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0A5E" w:rsidRPr="00A21391" w:rsidRDefault="003D6C11">
      <w:pPr>
        <w:pBdr>
          <w:bottom w:val="single" w:sz="4" w:space="1" w:color="000000"/>
          <w:between w:val="single" w:sz="4" w:space="1" w:color="000000"/>
        </w:pBdr>
        <w:spacing w:before="120" w:after="120" w:line="276" w:lineRule="auto"/>
        <w:jc w:val="center"/>
        <w:rPr>
          <w:rFonts w:ascii="Open Sans" w:eastAsia="Open Sans" w:hAnsi="Open Sans" w:cs="Open Sans"/>
          <w:b/>
        </w:rPr>
      </w:pPr>
      <w:r w:rsidRPr="00A21391">
        <w:rPr>
          <w:rFonts w:ascii="Open Sans" w:eastAsia="Open Sans" w:hAnsi="Open Sans" w:cs="Open Sans"/>
          <w:b/>
        </w:rPr>
        <w:t>JOB DESCRIPTION</w:t>
      </w:r>
    </w:p>
    <w:p w14:paraId="00000002" w14:textId="20F7841A" w:rsidR="005A0A5E" w:rsidRPr="00A21391" w:rsidRDefault="003D6C11" w:rsidP="00A21391">
      <w:pPr>
        <w:pBdr>
          <w:bottom w:val="single" w:sz="4" w:space="1" w:color="000000"/>
          <w:between w:val="single" w:sz="4" w:space="1" w:color="000000"/>
        </w:pBdr>
        <w:spacing w:after="120" w:line="276" w:lineRule="auto"/>
        <w:jc w:val="both"/>
        <w:rPr>
          <w:rFonts w:ascii="Open Sans" w:eastAsia="Open Sans" w:hAnsi="Open Sans" w:cs="Open Sans"/>
        </w:rPr>
      </w:pPr>
      <w:r w:rsidRPr="00A21391">
        <w:rPr>
          <w:rFonts w:ascii="Open Sans" w:eastAsia="Open Sans" w:hAnsi="Open Sans" w:cs="Open Sans"/>
          <w:b/>
        </w:rPr>
        <w:t>Position Title: PRESIDENT</w:t>
      </w:r>
      <w:r w:rsidR="00A21391">
        <w:rPr>
          <w:rFonts w:ascii="Open Sans" w:eastAsia="Open Sans" w:hAnsi="Open Sans" w:cs="Open Sans"/>
          <w:b/>
        </w:rPr>
        <w:t xml:space="preserve"> / CEO</w:t>
      </w:r>
      <w:r w:rsidRPr="00A21391">
        <w:rPr>
          <w:rFonts w:ascii="Open Sans" w:eastAsia="Open Sans" w:hAnsi="Open Sans" w:cs="Open Sans"/>
          <w:b/>
        </w:rPr>
        <w:tab/>
      </w:r>
      <w:r w:rsidRPr="00A21391">
        <w:rPr>
          <w:rFonts w:ascii="Open Sans" w:eastAsia="Open Sans" w:hAnsi="Open Sans" w:cs="Open Sans"/>
        </w:rPr>
        <w:tab/>
      </w:r>
      <w:r w:rsidRPr="00A21391">
        <w:rPr>
          <w:rFonts w:ascii="Open Sans" w:eastAsia="Open Sans" w:hAnsi="Open Sans" w:cs="Open Sans"/>
        </w:rPr>
        <w:tab/>
      </w:r>
      <w:r w:rsidRPr="00A21391">
        <w:rPr>
          <w:rFonts w:ascii="Open Sans" w:eastAsia="Open Sans" w:hAnsi="Open Sans" w:cs="Open Sans"/>
        </w:rPr>
        <w:tab/>
      </w:r>
      <w:r w:rsidR="00A21391">
        <w:rPr>
          <w:rFonts w:ascii="Open Sans" w:eastAsia="Open Sans" w:hAnsi="Open Sans" w:cs="Open Sans"/>
        </w:rPr>
        <w:tab/>
        <w:t xml:space="preserve">           </w:t>
      </w:r>
      <w:r w:rsidRPr="00A21391">
        <w:rPr>
          <w:rFonts w:ascii="Open Sans" w:eastAsia="Open Sans" w:hAnsi="Open Sans" w:cs="Open Sans"/>
          <w:b/>
        </w:rPr>
        <w:t xml:space="preserve">Department: </w:t>
      </w:r>
      <w:r w:rsidRPr="00A21391">
        <w:rPr>
          <w:rFonts w:ascii="Open Sans" w:eastAsia="Open Sans" w:hAnsi="Open Sans" w:cs="Open Sans"/>
        </w:rPr>
        <w:t>Top Management</w:t>
      </w:r>
    </w:p>
    <w:p w14:paraId="00000003" w14:textId="32D5F4DA" w:rsidR="005A0A5E" w:rsidRPr="00A21391" w:rsidRDefault="003D6C11" w:rsidP="00A21391">
      <w:pPr>
        <w:spacing w:line="276" w:lineRule="auto"/>
        <w:jc w:val="both"/>
        <w:rPr>
          <w:rFonts w:ascii="Open Sans" w:eastAsia="Open Sans" w:hAnsi="Open Sans" w:cs="Open Sans"/>
        </w:rPr>
      </w:pPr>
      <w:r w:rsidRPr="00A21391">
        <w:rPr>
          <w:rFonts w:ascii="Open Sans" w:eastAsia="Open Sans" w:hAnsi="Open Sans" w:cs="Open Sans"/>
          <w:b/>
        </w:rPr>
        <w:t>Reports to:</w:t>
      </w:r>
      <w:r w:rsidRPr="00A21391">
        <w:rPr>
          <w:rFonts w:ascii="Open Sans" w:eastAsia="Open Sans" w:hAnsi="Open Sans" w:cs="Open Sans"/>
        </w:rPr>
        <w:t xml:space="preserve"> None</w:t>
      </w:r>
      <w:r w:rsidRPr="00A21391">
        <w:rPr>
          <w:rFonts w:ascii="Open Sans" w:eastAsia="Open Sans" w:hAnsi="Open Sans" w:cs="Open Sans"/>
        </w:rPr>
        <w:tab/>
      </w:r>
      <w:r w:rsidRPr="00A21391">
        <w:rPr>
          <w:rFonts w:ascii="Open Sans" w:eastAsia="Open Sans" w:hAnsi="Open Sans" w:cs="Open Sans"/>
        </w:rPr>
        <w:tab/>
      </w:r>
      <w:r w:rsidRPr="00A21391">
        <w:rPr>
          <w:rFonts w:ascii="Open Sans" w:eastAsia="Open Sans" w:hAnsi="Open Sans" w:cs="Open Sans"/>
        </w:rPr>
        <w:tab/>
        <w:t xml:space="preserve">                                </w:t>
      </w:r>
      <w:r w:rsidR="00A21391">
        <w:rPr>
          <w:rFonts w:ascii="Open Sans" w:eastAsia="Open Sans" w:hAnsi="Open Sans" w:cs="Open Sans"/>
        </w:rPr>
        <w:tab/>
        <w:t xml:space="preserve">     </w:t>
      </w:r>
      <w:r w:rsidRPr="00A21391">
        <w:rPr>
          <w:rFonts w:ascii="Open Sans" w:eastAsia="Open Sans" w:hAnsi="Open Sans" w:cs="Open Sans"/>
        </w:rPr>
        <w:t xml:space="preserve">This position is  </w:t>
      </w:r>
      <w:bookmarkStart w:id="0" w:name="bookmark=id.gjdgxs" w:colFirst="0" w:colLast="0"/>
      <w:bookmarkEnd w:id="0"/>
      <w:sdt>
        <w:sdtPr>
          <w:rPr>
            <w:rFonts w:ascii="Open Sans" w:hAnsi="Open Sans" w:cs="Open Sans"/>
          </w:rPr>
          <w:tag w:val="goog_rdk_0"/>
          <w:id w:val="-417412448"/>
        </w:sdtPr>
        <w:sdtEndPr/>
        <w:sdtContent>
          <w:r w:rsidRPr="00A21391">
            <w:rPr>
              <w:rFonts w:ascii="Segoe UI Symbol" w:eastAsia="Arial Unicode MS" w:hAnsi="Segoe UI Symbol" w:cs="Segoe UI Symbol"/>
            </w:rPr>
            <w:t>☒</w:t>
          </w:r>
          <w:r w:rsidRPr="00A21391">
            <w:rPr>
              <w:rFonts w:ascii="Open Sans" w:eastAsia="Arial Unicode MS" w:hAnsi="Open Sans" w:cs="Open Sans"/>
            </w:rPr>
            <w:t xml:space="preserve"> </w:t>
          </w:r>
          <w:r w:rsidRPr="00A21391">
            <w:rPr>
              <w:rFonts w:ascii="Open Sans" w:eastAsia="Arial Unicode MS" w:hAnsi="Open Sans" w:cs="Open Sans"/>
            </w:rPr>
            <w:t xml:space="preserve">Non-Exempt </w:t>
          </w:r>
          <w:r w:rsidR="00BA72BA">
            <w:rPr>
              <w:rFonts w:ascii="Open Sans" w:eastAsia="Arial Unicode MS" w:hAnsi="Open Sans" w:cs="Open Sans"/>
            </w:rPr>
            <w:t xml:space="preserve">  </w:t>
          </w:r>
          <w:r w:rsidRPr="00A21391">
            <w:rPr>
              <w:rFonts w:ascii="Segoe UI Symbol" w:eastAsia="Arial Unicode MS" w:hAnsi="Segoe UI Symbol" w:cs="Segoe UI Symbol"/>
            </w:rPr>
            <w:t>☐</w:t>
          </w:r>
          <w:r w:rsidRPr="00A21391">
            <w:rPr>
              <w:rFonts w:ascii="Open Sans" w:eastAsia="Arial Unicode MS" w:hAnsi="Open Sans" w:cs="Open Sans"/>
            </w:rPr>
            <w:t xml:space="preserve"> </w:t>
          </w:r>
          <w:r w:rsidRPr="00A21391">
            <w:rPr>
              <w:rFonts w:ascii="Open Sans" w:eastAsia="Arial Unicode MS" w:hAnsi="Open Sans" w:cs="Open Sans"/>
            </w:rPr>
            <w:t>Exempt</w:t>
          </w:r>
          <w:r w:rsidRPr="00A21391">
            <w:rPr>
              <w:rFonts w:ascii="Open Sans" w:eastAsia="Arial Unicode MS" w:hAnsi="Open Sans" w:cs="Open Sans"/>
            </w:rPr>
            <w:tab/>
          </w:r>
        </w:sdtContent>
      </w:sdt>
    </w:p>
    <w:p w14:paraId="00000004" w14:textId="00832F6B" w:rsidR="005A0A5E" w:rsidRPr="00A21391" w:rsidRDefault="003D6C11" w:rsidP="00A21391">
      <w:pPr>
        <w:spacing w:line="276" w:lineRule="auto"/>
        <w:rPr>
          <w:rFonts w:ascii="Open Sans" w:eastAsia="Open Sans" w:hAnsi="Open Sans" w:cs="Open Sans"/>
          <w:i/>
          <w:u w:val="single"/>
          <w:vertAlign w:val="superscript"/>
        </w:rPr>
      </w:pPr>
      <w:r w:rsidRPr="00A21391">
        <w:rPr>
          <w:rFonts w:ascii="Open Sans" w:eastAsia="Open Sans" w:hAnsi="Open Sans" w:cs="Open Sans"/>
          <w:u w:val="single"/>
        </w:rPr>
        <w:t>__________________________________________________________________________________</w:t>
      </w:r>
      <w:r w:rsidRPr="00A21391">
        <w:rPr>
          <w:rFonts w:ascii="Open Sans" w:eastAsia="Open Sans" w:hAnsi="Open Sans" w:cs="Open Sans"/>
          <w:u w:val="single"/>
        </w:rPr>
        <w:tab/>
      </w:r>
      <w:r w:rsidR="00A21391" w:rsidRPr="00A21391">
        <w:rPr>
          <w:rFonts w:ascii="Open Sans" w:eastAsia="Open Sans" w:hAnsi="Open Sans" w:cs="Open Sans"/>
          <w:u w:val="single"/>
        </w:rPr>
        <w:t xml:space="preserve">         </w:t>
      </w:r>
      <w:r w:rsidRPr="00A21391">
        <w:rPr>
          <w:rFonts w:ascii="Open Sans" w:eastAsia="Open Sans" w:hAnsi="Open Sans" w:cs="Open Sans"/>
          <w:u w:val="single"/>
        </w:rPr>
        <w:tab/>
      </w:r>
      <w:r w:rsidRPr="00A21391">
        <w:rPr>
          <w:rFonts w:ascii="Open Sans" w:eastAsia="Open Sans" w:hAnsi="Open Sans" w:cs="Open Sans"/>
          <w:u w:val="single"/>
        </w:rPr>
        <w:tab/>
      </w:r>
      <w:r w:rsidRPr="00A21391">
        <w:rPr>
          <w:rFonts w:ascii="Open Sans" w:eastAsia="Open Sans" w:hAnsi="Open Sans" w:cs="Open Sans"/>
          <w:u w:val="single"/>
        </w:rPr>
        <w:tab/>
      </w:r>
      <w:r w:rsidRPr="00A21391">
        <w:rPr>
          <w:rFonts w:ascii="Open Sans" w:eastAsia="Open Sans" w:hAnsi="Open Sans" w:cs="Open Sans"/>
          <w:u w:val="single"/>
        </w:rPr>
        <w:tab/>
      </w:r>
    </w:p>
    <w:p w14:paraId="00000005" w14:textId="77777777" w:rsidR="005A0A5E" w:rsidRPr="00A21391" w:rsidRDefault="003D6C11" w:rsidP="00A213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rPr>
          <w:rFonts w:ascii="Open Sans" w:eastAsia="Open Sans" w:hAnsi="Open Sans" w:cs="Open Sans"/>
          <w:b/>
          <w:color w:val="000000"/>
        </w:rPr>
      </w:pPr>
      <w:r w:rsidRPr="00A21391">
        <w:rPr>
          <w:rFonts w:ascii="Open Sans" w:eastAsia="Open Sans" w:hAnsi="Open Sans" w:cs="Open Sans"/>
          <w:b/>
          <w:color w:val="000000"/>
        </w:rPr>
        <w:t>General Summary</w:t>
      </w:r>
    </w:p>
    <w:p w14:paraId="00000006" w14:textId="644B7C82" w:rsidR="005A0A5E" w:rsidRPr="00A21391" w:rsidRDefault="003D6C11" w:rsidP="00BA7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 w:hanging="36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1.1</w:t>
      </w:r>
      <w:r w:rsidRPr="00A21391">
        <w:rPr>
          <w:rFonts w:ascii="Open Sans" w:eastAsia="Open Sans" w:hAnsi="Open Sans" w:cs="Open Sans"/>
          <w:color w:val="000000"/>
          <w:highlight w:val="white"/>
        </w:rPr>
        <w:t xml:space="preserve"> The President</w:t>
      </w:r>
      <w:r w:rsidR="00BA72BA">
        <w:rPr>
          <w:rFonts w:ascii="Open Sans" w:eastAsia="Open Sans" w:hAnsi="Open Sans" w:cs="Open Sans"/>
          <w:color w:val="000000"/>
          <w:highlight w:val="white"/>
        </w:rPr>
        <w:t>/</w:t>
      </w:r>
      <w:proofErr w:type="gramStart"/>
      <w:r w:rsidR="00BA72BA">
        <w:rPr>
          <w:rFonts w:ascii="Open Sans" w:eastAsia="Open Sans" w:hAnsi="Open Sans" w:cs="Open Sans"/>
          <w:color w:val="000000"/>
          <w:highlight w:val="white"/>
        </w:rPr>
        <w:t xml:space="preserve">CEO </w:t>
      </w:r>
      <w:r w:rsidRPr="00A21391">
        <w:rPr>
          <w:rFonts w:ascii="Open Sans" w:eastAsia="Open Sans" w:hAnsi="Open Sans" w:cs="Open Sans"/>
          <w:color w:val="000000"/>
          <w:highlight w:val="white"/>
        </w:rPr>
        <w:t xml:space="preserve"> is</w:t>
      </w:r>
      <w:proofErr w:type="gramEnd"/>
      <w:r w:rsidRPr="00A21391">
        <w:rPr>
          <w:rFonts w:ascii="Open Sans" w:eastAsia="Open Sans" w:hAnsi="Open Sans" w:cs="Open Sans"/>
          <w:color w:val="000000"/>
          <w:highlight w:val="white"/>
        </w:rPr>
        <w:t xml:space="preserve"> responsible for providing strategic, financial, and operational leadership for the company and will closely coordinate and work </w:t>
      </w:r>
      <w:r w:rsidRPr="00A21391">
        <w:rPr>
          <w:rFonts w:ascii="Open Sans" w:eastAsia="Open Sans" w:hAnsi="Open Sans" w:cs="Open Sans"/>
          <w:color w:val="000000"/>
          <w:highlight w:val="white"/>
        </w:rPr>
        <w:t>with the Board of Directors and senior leadership team.</w:t>
      </w:r>
      <w:r w:rsidRPr="00A21391">
        <w:rPr>
          <w:rFonts w:ascii="Open Sans" w:eastAsia="Open Sans" w:hAnsi="Open Sans" w:cs="Open Sans"/>
          <w:color w:val="000000"/>
        </w:rPr>
        <w:t xml:space="preserve"> </w:t>
      </w:r>
    </w:p>
    <w:p w14:paraId="00000007" w14:textId="77777777" w:rsidR="005A0A5E" w:rsidRPr="00A21391" w:rsidRDefault="005A0A5E">
      <w:p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720"/>
        <w:rPr>
          <w:rFonts w:ascii="Open Sans" w:eastAsia="Open Sans" w:hAnsi="Open Sans" w:cs="Open Sans"/>
          <w:color w:val="000000"/>
        </w:rPr>
      </w:pPr>
    </w:p>
    <w:p w14:paraId="00000008" w14:textId="77777777" w:rsidR="005A0A5E" w:rsidRPr="00A21391" w:rsidRDefault="003D6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rPr>
          <w:rFonts w:ascii="Open Sans" w:eastAsia="Open Sans" w:hAnsi="Open Sans" w:cs="Open Sans"/>
          <w:b/>
          <w:color w:val="000000"/>
        </w:rPr>
      </w:pPr>
      <w:r w:rsidRPr="00A21391">
        <w:rPr>
          <w:rFonts w:ascii="Open Sans" w:eastAsia="Open Sans" w:hAnsi="Open Sans" w:cs="Open Sans"/>
          <w:b/>
          <w:color w:val="000000"/>
        </w:rPr>
        <w:t>Essential Job Duties</w:t>
      </w:r>
    </w:p>
    <w:p w14:paraId="00000009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Plan, develop, implement, and direct the organization’s operational and fiscal function and performance.</w:t>
      </w:r>
    </w:p>
    <w:p w14:paraId="0000000A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Act as a strategic partner by developing and implementing the company’s plans and programs.</w:t>
      </w:r>
    </w:p>
    <w:p w14:paraId="0000000B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Analyzes and recommends the impact of long-range growth ini</w:t>
      </w:r>
      <w:r w:rsidRPr="00A21391">
        <w:rPr>
          <w:rFonts w:ascii="Open Sans" w:eastAsia="Open Sans" w:hAnsi="Open Sans" w:cs="Open Sans"/>
          <w:color w:val="000000"/>
        </w:rPr>
        <w:t>tiatives, planning, and introducing new strategies and regulatory actions.</w:t>
      </w:r>
    </w:p>
    <w:p w14:paraId="0000000C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Develop credibility and authority for the finance leadership team by accurately analyzing budgets, reports and financial trends, and operational procedures to assist the BOD and sen</w:t>
      </w:r>
      <w:r w:rsidRPr="00A21391">
        <w:rPr>
          <w:rFonts w:ascii="Open Sans" w:eastAsia="Open Sans" w:hAnsi="Open Sans" w:cs="Open Sans"/>
          <w:color w:val="000000"/>
        </w:rPr>
        <w:t>ior executive team.</w:t>
      </w:r>
    </w:p>
    <w:p w14:paraId="0000000D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Create, improve, implement, and enforce policies and procedures of the organization that will improve the operational and financial effectiveness of the company.</w:t>
      </w:r>
    </w:p>
    <w:p w14:paraId="0000000E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Communicate effectively and establish credibility throughout the organizat</w:t>
      </w:r>
      <w:r w:rsidRPr="00A21391">
        <w:rPr>
          <w:rFonts w:ascii="Open Sans" w:eastAsia="Open Sans" w:hAnsi="Open Sans" w:cs="Open Sans"/>
          <w:color w:val="000000"/>
        </w:rPr>
        <w:t>ion and with the Board of Directors as an effective developer of solutions to business challenges.</w:t>
      </w:r>
    </w:p>
    <w:p w14:paraId="0000000F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Provide expert financial guidance and advice to others within executive leadership.</w:t>
      </w:r>
    </w:p>
    <w:p w14:paraId="00000010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Improve the planning and budgeting process continually by educating departments and key members of corporate leadership.</w:t>
      </w:r>
    </w:p>
    <w:p w14:paraId="00000011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Provide strategic input and leadership on decision-</w:t>
      </w:r>
      <w:r w:rsidRPr="00A21391">
        <w:rPr>
          <w:rFonts w:ascii="Open Sans" w:eastAsia="Open Sans" w:hAnsi="Open Sans" w:cs="Open Sans"/>
          <w:color w:val="000000"/>
        </w:rPr>
        <w:t>making issues affecting the organization, specifically relating to evaluating potential mergers, acquisitions, or partnerships.</w:t>
      </w:r>
    </w:p>
    <w:p w14:paraId="00000012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 xml:space="preserve">Optimize the handling of banking relationships and work closely </w:t>
      </w:r>
      <w:r w:rsidRPr="00A21391">
        <w:rPr>
          <w:rFonts w:ascii="Open Sans" w:eastAsia="Open Sans" w:hAnsi="Open Sans" w:cs="Open Sans"/>
        </w:rPr>
        <w:t>with the CFO</w:t>
      </w:r>
      <w:r w:rsidRPr="00A21391">
        <w:rPr>
          <w:rFonts w:ascii="Open Sans" w:eastAsia="Open Sans" w:hAnsi="Open Sans" w:cs="Open Sans"/>
          <w:color w:val="000000"/>
        </w:rPr>
        <w:t xml:space="preserve"> to foster and grow strategic financial partnerships</w:t>
      </w:r>
      <w:r w:rsidRPr="00A21391">
        <w:rPr>
          <w:rFonts w:ascii="Open Sans" w:eastAsia="Open Sans" w:hAnsi="Open Sans" w:cs="Open Sans"/>
          <w:color w:val="000000"/>
        </w:rPr>
        <w:t>.</w:t>
      </w:r>
    </w:p>
    <w:p w14:paraId="00000013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Work with the finance team to develop a solid cash flow projection and reporting mechanism, including setting a minimum cash threshold to meet operating needs.</w:t>
      </w:r>
    </w:p>
    <w:p w14:paraId="00000014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Act as a strategic advisor and consultant offering expert advice on contracts, negotiations, o</w:t>
      </w:r>
      <w:r w:rsidRPr="00A21391">
        <w:rPr>
          <w:rFonts w:ascii="Open Sans" w:eastAsia="Open Sans" w:hAnsi="Open Sans" w:cs="Open Sans"/>
          <w:color w:val="000000"/>
        </w:rPr>
        <w:t>r business deals that the corporation may enter into.</w:t>
      </w:r>
    </w:p>
    <w:p w14:paraId="00000015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Evaluate the company’s financial, operational, and sales and marketing structures to plan for continual improvements and increase operating efficiencies.</w:t>
      </w:r>
    </w:p>
    <w:p w14:paraId="00000016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 xml:space="preserve">Mentors and interacts with staff members at all </w:t>
      </w:r>
      <w:r w:rsidRPr="00A21391">
        <w:rPr>
          <w:rFonts w:ascii="Open Sans" w:eastAsia="Open Sans" w:hAnsi="Open Sans" w:cs="Open Sans"/>
          <w:color w:val="000000"/>
        </w:rPr>
        <w:t>levels to foster growth and encourage development among the senior executive team and staff members.</w:t>
      </w:r>
    </w:p>
    <w:p w14:paraId="00000017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As a part of food safety, the President is responsible for adhering to the SQF Food Safety Management System, GMPs, HACCP, Food Safety Plans, and FSMA requ</w:t>
      </w:r>
      <w:r w:rsidRPr="00A21391">
        <w:rPr>
          <w:rFonts w:ascii="Open Sans" w:eastAsia="Open Sans" w:hAnsi="Open Sans" w:cs="Open Sans"/>
          <w:color w:val="000000"/>
        </w:rPr>
        <w:t xml:space="preserve">ired standards. </w:t>
      </w:r>
    </w:p>
    <w:p w14:paraId="00000018" w14:textId="77777777" w:rsidR="005A0A5E" w:rsidRPr="00A21391" w:rsidRDefault="003D6C1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70" w:hanging="450"/>
        <w:jc w:val="both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</w:rPr>
        <w:lastRenderedPageBreak/>
        <w:t>Provide strategic input and leadership on decision-making issues affecting the organization, specifically relating to marketing and public relations.</w:t>
      </w:r>
    </w:p>
    <w:p w14:paraId="00000019" w14:textId="77777777" w:rsidR="005A0A5E" w:rsidRPr="00A21391" w:rsidRDefault="005A0A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rPr>
          <w:rFonts w:ascii="Open Sans" w:eastAsia="Open Sans" w:hAnsi="Open Sans" w:cs="Open Sans"/>
          <w:color w:val="000000"/>
        </w:rPr>
      </w:pPr>
    </w:p>
    <w:p w14:paraId="0000001A" w14:textId="77777777" w:rsidR="005A0A5E" w:rsidRPr="00A21391" w:rsidRDefault="003D6C1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Open Sans" w:eastAsia="Open Sans" w:hAnsi="Open Sans" w:cs="Open Sans"/>
          <w:i/>
          <w:color w:val="000000"/>
          <w:sz w:val="18"/>
          <w:szCs w:val="18"/>
        </w:rPr>
      </w:pPr>
      <w:r w:rsidRPr="00A21391">
        <w:rPr>
          <w:rFonts w:ascii="Open Sans" w:eastAsia="Open Sans" w:hAnsi="Open Sans" w:cs="Open Sans"/>
          <w:i/>
          <w:color w:val="000000"/>
          <w:sz w:val="18"/>
          <w:szCs w:val="18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</w:t>
      </w:r>
      <w:r w:rsidRPr="00A21391">
        <w:rPr>
          <w:rFonts w:ascii="Open Sans" w:eastAsia="Open Sans" w:hAnsi="Open Sans" w:cs="Open Sans"/>
          <w:i/>
          <w:color w:val="000000"/>
          <w:sz w:val="18"/>
          <w:szCs w:val="18"/>
        </w:rPr>
        <w:t xml:space="preserve"> individuals with disabilities to perform the essential functions.</w:t>
      </w:r>
    </w:p>
    <w:p w14:paraId="0000001B" w14:textId="77777777" w:rsidR="005A0A5E" w:rsidRPr="00A21391" w:rsidRDefault="005A0A5E">
      <w:p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720"/>
        <w:rPr>
          <w:rFonts w:ascii="Open Sans" w:eastAsia="Open Sans" w:hAnsi="Open Sans" w:cs="Open Sans"/>
          <w:color w:val="000000"/>
        </w:rPr>
      </w:pPr>
    </w:p>
    <w:p w14:paraId="0000001C" w14:textId="77777777" w:rsidR="005A0A5E" w:rsidRPr="00A21391" w:rsidRDefault="003D6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630" w:hanging="270"/>
        <w:rPr>
          <w:rFonts w:ascii="Open Sans" w:eastAsia="Open Sans" w:hAnsi="Open Sans" w:cs="Open Sans"/>
          <w:b/>
          <w:color w:val="000000"/>
        </w:rPr>
      </w:pPr>
      <w:r w:rsidRPr="00A21391">
        <w:rPr>
          <w:rFonts w:ascii="Open Sans" w:eastAsia="Open Sans" w:hAnsi="Open Sans" w:cs="Open Sans"/>
          <w:b/>
          <w:color w:val="000000"/>
        </w:rPr>
        <w:t>Capabilities</w:t>
      </w:r>
    </w:p>
    <w:p w14:paraId="0000001D" w14:textId="77777777" w:rsidR="005A0A5E" w:rsidRPr="00A21391" w:rsidRDefault="003D6C1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170" w:hanging="45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Leadership</w:t>
      </w:r>
    </w:p>
    <w:p w14:paraId="0000001E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Great vision, can look around the corner</w:t>
      </w:r>
    </w:p>
    <w:p w14:paraId="0000001F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Poised leader</w:t>
      </w:r>
    </w:p>
    <w:p w14:paraId="00000020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Hires and retains great talent</w:t>
      </w:r>
    </w:p>
    <w:p w14:paraId="00000021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Coaches up/down/across the organization</w:t>
      </w:r>
    </w:p>
    <w:p w14:paraId="00000022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Deals swiftly with under-performers</w:t>
      </w:r>
    </w:p>
    <w:p w14:paraId="00000023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Inspires does not alienate</w:t>
      </w:r>
    </w:p>
    <w:p w14:paraId="00000024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Strategic thinker has detail and data behind ideas</w:t>
      </w:r>
    </w:p>
    <w:p w14:paraId="00000025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Passionate about the customer</w:t>
      </w:r>
    </w:p>
    <w:p w14:paraId="00000026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Passionate about the employees</w:t>
      </w:r>
    </w:p>
    <w:p w14:paraId="00000027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Sets stretch targets</w:t>
      </w:r>
    </w:p>
    <w:p w14:paraId="00000028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Delivers results</w:t>
      </w:r>
    </w:p>
    <w:p w14:paraId="00000029" w14:textId="77777777" w:rsidR="005A0A5E" w:rsidRPr="00A21391" w:rsidRDefault="003D6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Teamwork</w:t>
      </w:r>
    </w:p>
    <w:p w14:paraId="0000002A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bookmarkStart w:id="1" w:name="bookmark=id.30j0zll" w:colFirst="0" w:colLast="0"/>
      <w:bookmarkEnd w:id="1"/>
      <w:r w:rsidRPr="00A21391">
        <w:rPr>
          <w:rFonts w:ascii="Open Sans" w:eastAsia="Open Sans" w:hAnsi="Open Sans" w:cs="Open Sans"/>
          <w:color w:val="000000"/>
        </w:rPr>
        <w:t>Builds high-performing team</w:t>
      </w:r>
    </w:p>
    <w:p w14:paraId="0000002B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Delegates appropriately</w:t>
      </w:r>
    </w:p>
    <w:p w14:paraId="0000002C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Gives appropriate rewards/recognition</w:t>
      </w:r>
    </w:p>
    <w:p w14:paraId="0000002D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Holds everyone accountable</w:t>
      </w:r>
    </w:p>
    <w:p w14:paraId="0000002E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Embraces history of success and mentors key leaders</w:t>
      </w:r>
    </w:p>
    <w:p w14:paraId="0000002F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Works well across the organization, particularly operations and finance</w:t>
      </w:r>
    </w:p>
    <w:p w14:paraId="00000030" w14:textId="77777777" w:rsidR="005A0A5E" w:rsidRPr="00A21391" w:rsidRDefault="003D6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Personal and In</w:t>
      </w:r>
      <w:r w:rsidRPr="00A21391">
        <w:rPr>
          <w:rFonts w:ascii="Open Sans" w:eastAsia="Open Sans" w:hAnsi="Open Sans" w:cs="Open Sans"/>
          <w:color w:val="000000"/>
        </w:rPr>
        <w:t>terpersonal Skills</w:t>
      </w:r>
    </w:p>
    <w:p w14:paraId="00000031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Listens well</w:t>
      </w:r>
    </w:p>
    <w:p w14:paraId="00000032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Solicits ideas from the entire organization</w:t>
      </w:r>
    </w:p>
    <w:p w14:paraId="00000033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Assertiveness</w:t>
      </w:r>
    </w:p>
    <w:p w14:paraId="00000034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Great communications</w:t>
      </w:r>
    </w:p>
    <w:p w14:paraId="00000035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 xml:space="preserve">Able to </w:t>
      </w:r>
      <w:r w:rsidRPr="00A21391">
        <w:rPr>
          <w:rFonts w:ascii="Open Sans" w:eastAsia="Open Sans" w:hAnsi="Open Sans" w:cs="Open Sans"/>
        </w:rPr>
        <w:t>multitask</w:t>
      </w:r>
      <w:r w:rsidRPr="00A21391">
        <w:rPr>
          <w:rFonts w:ascii="Open Sans" w:eastAsia="Open Sans" w:hAnsi="Open Sans" w:cs="Open Sans"/>
          <w:color w:val="000000"/>
        </w:rPr>
        <w:t xml:space="preserve"> at a swift pace</w:t>
      </w:r>
    </w:p>
    <w:p w14:paraId="00000036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Creativity</w:t>
      </w:r>
    </w:p>
    <w:p w14:paraId="00000037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Strong analytical skills</w:t>
      </w:r>
    </w:p>
    <w:p w14:paraId="00000038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Plays offense, knows how to initiate action</w:t>
      </w:r>
    </w:p>
    <w:p w14:paraId="00000039" w14:textId="77777777" w:rsidR="005A0A5E" w:rsidRPr="00A21391" w:rsidRDefault="003D6C1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Functional Skills</w:t>
      </w:r>
    </w:p>
    <w:p w14:paraId="0000003A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Sales: new business development, finding new revenue, negotiating, and winning</w:t>
      </w:r>
    </w:p>
    <w:p w14:paraId="0000003B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Strategic planning</w:t>
      </w:r>
    </w:p>
    <w:p w14:paraId="0000003C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Marketing: brand builder, able to leverage the value proposition, monetize opportunities</w:t>
      </w:r>
    </w:p>
    <w:p w14:paraId="0000003D" w14:textId="77777777" w:rsidR="005A0A5E" w:rsidRPr="00A21391" w:rsidRDefault="003D6C11" w:rsidP="00BA72BA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112"/>
        </w:tabs>
        <w:spacing w:after="280" w:line="276" w:lineRule="auto"/>
        <w:ind w:left="189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Human C</w:t>
      </w:r>
      <w:r w:rsidRPr="00A21391">
        <w:rPr>
          <w:rFonts w:ascii="Open Sans" w:eastAsia="Open Sans" w:hAnsi="Open Sans" w:cs="Open Sans"/>
          <w:color w:val="000000"/>
        </w:rPr>
        <w:t>apital</w:t>
      </w:r>
    </w:p>
    <w:p w14:paraId="0000003E" w14:textId="77777777" w:rsidR="005A0A5E" w:rsidRPr="00A21391" w:rsidRDefault="003D6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Fonts w:ascii="Open Sans" w:eastAsia="Open Sans" w:hAnsi="Open Sans" w:cs="Open Sans"/>
          <w:b/>
          <w:color w:val="000000"/>
        </w:rPr>
      </w:pPr>
      <w:r w:rsidRPr="00A21391">
        <w:rPr>
          <w:rFonts w:ascii="Open Sans" w:eastAsia="Open Sans" w:hAnsi="Open Sans" w:cs="Open Sans"/>
          <w:b/>
          <w:color w:val="000000"/>
        </w:rPr>
        <w:lastRenderedPageBreak/>
        <w:t>Requirements</w:t>
      </w:r>
    </w:p>
    <w:p w14:paraId="0000003F" w14:textId="77777777" w:rsidR="005A0A5E" w:rsidRPr="00A21391" w:rsidRDefault="003D6C11" w:rsidP="00BA72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ind w:left="1170" w:hanging="45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Bachelor’s degree in business or related, MBA preferred</w:t>
      </w:r>
    </w:p>
    <w:p w14:paraId="00000040" w14:textId="356A8467" w:rsidR="005A0A5E" w:rsidRPr="00A21391" w:rsidRDefault="003D6C11" w:rsidP="00BA72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ind w:left="1170" w:hanging="45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5-10 years of direct experience in the food manufacturing industry and must have at least two years as the Pres</w:t>
      </w:r>
      <w:r w:rsidR="00BA72BA">
        <w:rPr>
          <w:rFonts w:ascii="Open Sans" w:eastAsia="Open Sans" w:hAnsi="Open Sans" w:cs="Open Sans"/>
          <w:color w:val="000000"/>
        </w:rPr>
        <w:t>ident / CEO</w:t>
      </w:r>
    </w:p>
    <w:p w14:paraId="00000041" w14:textId="77777777" w:rsidR="005A0A5E" w:rsidRPr="00A21391" w:rsidRDefault="003D6C11" w:rsidP="00BA72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ind w:left="1170" w:hanging="45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Ability to train, develop and manage large executive teams</w:t>
      </w:r>
    </w:p>
    <w:p w14:paraId="00000042" w14:textId="77777777" w:rsidR="005A0A5E" w:rsidRPr="00A21391" w:rsidRDefault="003D6C11" w:rsidP="00BA72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ind w:left="1170" w:hanging="450"/>
        <w:rPr>
          <w:rFonts w:ascii="Open Sans" w:eastAsia="Open Sans" w:hAnsi="Open Sans" w:cs="Open Sans"/>
          <w:color w:val="000000"/>
        </w:rPr>
      </w:pPr>
      <w:r w:rsidRPr="00A21391">
        <w:rPr>
          <w:rFonts w:ascii="Open Sans" w:eastAsia="Open Sans" w:hAnsi="Open Sans" w:cs="Open Sans"/>
          <w:color w:val="000000"/>
        </w:rPr>
        <w:t>Executive presence and power maintain a calm demeanor in a high-stress environment</w:t>
      </w:r>
    </w:p>
    <w:p w14:paraId="00000043" w14:textId="77777777" w:rsidR="005A0A5E" w:rsidRPr="00A21391" w:rsidRDefault="003D6C11">
      <w:pPr>
        <w:spacing w:line="276" w:lineRule="auto"/>
        <w:rPr>
          <w:rFonts w:ascii="Open Sans" w:eastAsia="Open Sans" w:hAnsi="Open Sans" w:cs="Open Sans"/>
        </w:rPr>
      </w:pPr>
      <w:r w:rsidRPr="00A21391">
        <w:rPr>
          <w:rFonts w:ascii="Open Sans" w:eastAsia="Open Sans" w:hAnsi="Open Sans" w:cs="Open Sans"/>
        </w:rPr>
        <w:tab/>
      </w:r>
    </w:p>
    <w:p w14:paraId="00000044" w14:textId="77777777" w:rsidR="005A0A5E" w:rsidRPr="00A21391" w:rsidRDefault="005A0A5E">
      <w:pPr>
        <w:spacing w:line="276" w:lineRule="auto"/>
        <w:rPr>
          <w:rFonts w:ascii="Open Sans" w:eastAsia="Open Sans" w:hAnsi="Open Sans" w:cs="Open Sans"/>
        </w:rPr>
      </w:pPr>
    </w:p>
    <w:p w14:paraId="00000045" w14:textId="77777777" w:rsidR="005A0A5E" w:rsidRPr="00A21391" w:rsidRDefault="005A0A5E">
      <w:pPr>
        <w:spacing w:line="276" w:lineRule="auto"/>
        <w:rPr>
          <w:rFonts w:ascii="Open Sans" w:eastAsia="Open Sans" w:hAnsi="Open Sans" w:cs="Open Sans"/>
        </w:rPr>
      </w:pPr>
    </w:p>
    <w:p w14:paraId="00000046" w14:textId="77777777" w:rsidR="005A0A5E" w:rsidRPr="00A21391" w:rsidRDefault="005A0A5E">
      <w:pPr>
        <w:spacing w:line="276" w:lineRule="auto"/>
        <w:rPr>
          <w:rFonts w:ascii="Open Sans" w:eastAsia="Open Sans" w:hAnsi="Open Sans" w:cs="Open Sans"/>
        </w:rPr>
      </w:pPr>
    </w:p>
    <w:p w14:paraId="27AB009B" w14:textId="38136CD9" w:rsidR="00C42F37" w:rsidRPr="00A21391" w:rsidRDefault="00C42F37" w:rsidP="00C42F37">
      <w:pPr>
        <w:spacing w:line="360" w:lineRule="auto"/>
        <w:rPr>
          <w:rFonts w:ascii="Open Sans" w:eastAsia="Open Sans" w:hAnsi="Open Sans" w:cs="Open Sans"/>
          <w:b/>
          <w:bCs/>
        </w:rPr>
      </w:pPr>
      <w:r w:rsidRPr="00A21391">
        <w:rPr>
          <w:rFonts w:ascii="Open Sans" w:eastAsia="Open Sans" w:hAnsi="Open Sans" w:cs="Open Sans"/>
          <w:b/>
          <w:bCs/>
        </w:rPr>
        <w:t>Employee Name: ________________________________</w:t>
      </w:r>
    </w:p>
    <w:p w14:paraId="34D5DCF6" w14:textId="77777777" w:rsidR="00C42F37" w:rsidRPr="00A21391" w:rsidRDefault="00C42F37" w:rsidP="00C42F37">
      <w:pPr>
        <w:spacing w:line="360" w:lineRule="auto"/>
        <w:rPr>
          <w:rFonts w:ascii="Open Sans" w:eastAsia="Open Sans" w:hAnsi="Open Sans" w:cs="Open Sans"/>
          <w:b/>
          <w:bCs/>
        </w:rPr>
      </w:pPr>
    </w:p>
    <w:p w14:paraId="6030B1F9" w14:textId="0B8AAA7A" w:rsidR="00C42F37" w:rsidRPr="00A21391" w:rsidRDefault="00C42F37" w:rsidP="00C42F37">
      <w:pPr>
        <w:spacing w:line="360" w:lineRule="auto"/>
        <w:rPr>
          <w:rFonts w:ascii="Open Sans" w:eastAsia="Open Sans" w:hAnsi="Open Sans" w:cs="Open Sans"/>
          <w:b/>
          <w:bCs/>
        </w:rPr>
      </w:pPr>
      <w:r w:rsidRPr="00A21391">
        <w:rPr>
          <w:rFonts w:ascii="Open Sans" w:eastAsia="Open Sans" w:hAnsi="Open Sans" w:cs="Open Sans"/>
          <w:b/>
          <w:bCs/>
        </w:rPr>
        <w:t>Employee Signature: ____________________________</w:t>
      </w:r>
    </w:p>
    <w:p w14:paraId="61BACD61" w14:textId="5D1126EE" w:rsidR="00C42F37" w:rsidRPr="00A21391" w:rsidRDefault="00C42F37" w:rsidP="00C42F37">
      <w:pPr>
        <w:spacing w:line="360" w:lineRule="auto"/>
        <w:rPr>
          <w:rFonts w:ascii="Open Sans" w:eastAsia="Open Sans" w:hAnsi="Open Sans" w:cs="Open Sans"/>
          <w:b/>
          <w:bCs/>
        </w:rPr>
      </w:pPr>
      <w:r w:rsidRPr="00A21391">
        <w:rPr>
          <w:rFonts w:ascii="Open Sans" w:eastAsia="Open Sans" w:hAnsi="Open Sans" w:cs="Open Sans"/>
          <w:b/>
          <w:bCs/>
        </w:rPr>
        <w:t>Date: _____________________</w:t>
      </w:r>
    </w:p>
    <w:p w14:paraId="3C131CE1" w14:textId="77777777" w:rsidR="00C42F37" w:rsidRPr="00A21391" w:rsidRDefault="00C42F37" w:rsidP="00C42F37">
      <w:pPr>
        <w:spacing w:line="276" w:lineRule="auto"/>
        <w:rPr>
          <w:rFonts w:ascii="Open Sans" w:eastAsia="Open Sans" w:hAnsi="Open Sans" w:cs="Open Sans"/>
          <w:b/>
        </w:rPr>
        <w:sectPr w:rsidR="00C42F37" w:rsidRPr="00A21391">
          <w:headerReference w:type="default" r:id="rId8"/>
          <w:footerReference w:type="default" r:id="rId9"/>
          <w:pgSz w:w="12240" w:h="15840"/>
          <w:pgMar w:top="1440" w:right="1080" w:bottom="1080" w:left="1080" w:header="144" w:footer="288" w:gutter="0"/>
          <w:cols w:space="720"/>
        </w:sectPr>
      </w:pPr>
    </w:p>
    <w:p w14:paraId="4B180025" w14:textId="77777777" w:rsidR="00C42F37" w:rsidRPr="00A21391" w:rsidRDefault="00C42F37" w:rsidP="00C42F37">
      <w:pPr>
        <w:spacing w:line="276" w:lineRule="auto"/>
        <w:jc w:val="center"/>
        <w:rPr>
          <w:rFonts w:ascii="Open Sans" w:eastAsia="Open Sans" w:hAnsi="Open Sans" w:cs="Open Sans"/>
          <w:b/>
        </w:rPr>
      </w:pPr>
      <w:r w:rsidRPr="00A21391">
        <w:rPr>
          <w:rFonts w:ascii="Open Sans" w:eastAsia="Open Sans" w:hAnsi="Open Sans" w:cs="Open Sans"/>
          <w:b/>
        </w:rPr>
        <w:lastRenderedPageBreak/>
        <w:t>CHANGE HISTORY DOCUMENT</w:t>
      </w:r>
    </w:p>
    <w:p w14:paraId="72CA613B" w14:textId="77777777" w:rsidR="00C42F37" w:rsidRPr="00A21391" w:rsidRDefault="00C42F37" w:rsidP="00C42F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</w:rPr>
      </w:pP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24"/>
        <w:gridCol w:w="1621"/>
        <w:gridCol w:w="2520"/>
        <w:gridCol w:w="2250"/>
        <w:gridCol w:w="2155"/>
      </w:tblGrid>
      <w:tr w:rsidR="00C42F37" w:rsidRPr="00A21391" w14:paraId="5B808B0E" w14:textId="77777777" w:rsidTr="00C42F37">
        <w:trPr>
          <w:trHeight w:val="340"/>
        </w:trPr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113CF" w14:textId="77777777" w:rsidR="00C42F37" w:rsidRPr="00A21391" w:rsidRDefault="00C42F37" w:rsidP="00661493">
            <w:pPr>
              <w:spacing w:line="276" w:lineRule="auto"/>
              <w:rPr>
                <w:rFonts w:ascii="Open Sans" w:eastAsia="Open Sans" w:hAnsi="Open Sans" w:cs="Open Sans"/>
                <w:b/>
              </w:rPr>
            </w:pPr>
            <w:r w:rsidRPr="00A21391">
              <w:rPr>
                <w:rFonts w:ascii="Open Sans" w:eastAsia="Open Sans" w:hAnsi="Open Sans" w:cs="Open Sans"/>
                <w:b/>
              </w:rPr>
              <w:t>Doc. No.</w:t>
            </w:r>
          </w:p>
        </w:tc>
        <w:tc>
          <w:tcPr>
            <w:tcW w:w="4243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1E450" w14:textId="77777777" w:rsidR="00C42F37" w:rsidRPr="00A21391" w:rsidRDefault="00C42F37" w:rsidP="00661493">
            <w:pPr>
              <w:spacing w:line="276" w:lineRule="auto"/>
              <w:rPr>
                <w:rFonts w:ascii="Open Sans" w:eastAsia="Open Sans" w:hAnsi="Open Sans" w:cs="Open Sans"/>
              </w:rPr>
            </w:pPr>
            <w:r w:rsidRPr="00A21391">
              <w:rPr>
                <w:rFonts w:ascii="Open Sans" w:eastAsia="Open Sans" w:hAnsi="Open Sans" w:cs="Open Sans"/>
              </w:rPr>
              <w:t>AFIA-QMS-2.1.</w:t>
            </w:r>
            <w:proofErr w:type="gramStart"/>
            <w:r w:rsidRPr="00A21391">
              <w:rPr>
                <w:rFonts w:ascii="Open Sans" w:eastAsia="Open Sans" w:hAnsi="Open Sans" w:cs="Open Sans"/>
              </w:rPr>
              <w:t>1.P</w:t>
            </w:r>
            <w:proofErr w:type="gramEnd"/>
            <w:r w:rsidRPr="00A21391">
              <w:rPr>
                <w:rFonts w:ascii="Open Sans" w:eastAsia="Open Sans" w:hAnsi="Open Sans" w:cs="Open Sans"/>
              </w:rPr>
              <w:t>1.F0</w:t>
            </w:r>
          </w:p>
        </w:tc>
      </w:tr>
      <w:tr w:rsidR="00C42F37" w:rsidRPr="00A21391" w14:paraId="5BE8E3EF" w14:textId="77777777" w:rsidTr="00C42F37">
        <w:trPr>
          <w:trHeight w:val="340"/>
        </w:trPr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3888D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 w:rsidRPr="00A21391">
              <w:rPr>
                <w:rFonts w:ascii="Open Sans" w:eastAsia="Open Sans" w:hAnsi="Open Sans" w:cs="Open Sans"/>
                <w:b/>
                <w:color w:val="000000"/>
              </w:rPr>
              <w:t>Doc. Name</w:t>
            </w:r>
          </w:p>
        </w:tc>
        <w:tc>
          <w:tcPr>
            <w:tcW w:w="4243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A7BB7" w14:textId="3FC75DA8" w:rsidR="00C42F37" w:rsidRPr="00A21391" w:rsidRDefault="00C42F37" w:rsidP="00661493">
            <w:pPr>
              <w:spacing w:line="276" w:lineRule="auto"/>
              <w:rPr>
                <w:rFonts w:ascii="Open Sans" w:eastAsia="Open Sans" w:hAnsi="Open Sans" w:cs="Open Sans"/>
              </w:rPr>
            </w:pPr>
            <w:r w:rsidRPr="00A21391">
              <w:rPr>
                <w:rFonts w:ascii="Open Sans" w:eastAsia="Open Sans" w:hAnsi="Open Sans" w:cs="Open Sans"/>
              </w:rPr>
              <w:t xml:space="preserve">Job Description </w:t>
            </w:r>
            <w:r w:rsidR="00BA72BA">
              <w:rPr>
                <w:rFonts w:ascii="Open Sans" w:eastAsia="Open Sans" w:hAnsi="Open Sans" w:cs="Open Sans"/>
              </w:rPr>
              <w:t>–</w:t>
            </w:r>
            <w:r w:rsidRPr="00A21391">
              <w:rPr>
                <w:rFonts w:ascii="Open Sans" w:eastAsia="Open Sans" w:hAnsi="Open Sans" w:cs="Open Sans"/>
              </w:rPr>
              <w:t xml:space="preserve"> President</w:t>
            </w:r>
            <w:r w:rsidR="00BA72BA">
              <w:rPr>
                <w:rFonts w:ascii="Open Sans" w:eastAsia="Open Sans" w:hAnsi="Open Sans" w:cs="Open Sans"/>
              </w:rPr>
              <w:t>/CEO</w:t>
            </w:r>
          </w:p>
        </w:tc>
      </w:tr>
      <w:tr w:rsidR="00C42F37" w:rsidRPr="00A21391" w14:paraId="2DB1796C" w14:textId="77777777" w:rsidTr="00C42F37">
        <w:trPr>
          <w:trHeight w:val="340"/>
        </w:trPr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D3A78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b/>
                <w:color w:val="000000"/>
              </w:rPr>
            </w:pPr>
            <w:r w:rsidRPr="00A21391">
              <w:rPr>
                <w:rFonts w:ascii="Open Sans" w:eastAsia="Open Sans" w:hAnsi="Open Sans" w:cs="Open Sans"/>
                <w:b/>
                <w:color w:val="000000"/>
              </w:rPr>
              <w:t>Revision No.</w:t>
            </w: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8BDA0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b/>
                <w:color w:val="000000"/>
              </w:rPr>
            </w:pPr>
            <w:r w:rsidRPr="00A21391">
              <w:rPr>
                <w:rFonts w:ascii="Open Sans" w:eastAsia="Open Sans" w:hAnsi="Open Sans" w:cs="Open Sans"/>
                <w:b/>
                <w:color w:val="000000"/>
              </w:rPr>
              <w:t>Revision Date</w:t>
            </w: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F6729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b/>
                <w:color w:val="000000"/>
              </w:rPr>
            </w:pPr>
            <w:r w:rsidRPr="00A21391">
              <w:rPr>
                <w:rFonts w:ascii="Open Sans" w:eastAsia="Open Sans" w:hAnsi="Open Sans" w:cs="Open Sans"/>
                <w:b/>
                <w:color w:val="000000"/>
              </w:rPr>
              <w:t>Description of Change</w:t>
            </w: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56709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b/>
                <w:color w:val="000000"/>
              </w:rPr>
            </w:pPr>
            <w:r w:rsidRPr="00A21391">
              <w:rPr>
                <w:rFonts w:ascii="Open Sans" w:eastAsia="Open Sans" w:hAnsi="Open Sans" w:cs="Open Sans"/>
                <w:b/>
                <w:color w:val="000000"/>
              </w:rPr>
              <w:t>Originator / Author</w:t>
            </w: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A79F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b/>
                <w:color w:val="000000"/>
              </w:rPr>
            </w:pPr>
            <w:r w:rsidRPr="00A21391">
              <w:rPr>
                <w:rFonts w:ascii="Open Sans" w:eastAsia="Open Sans" w:hAnsi="Open Sans" w:cs="Open Sans"/>
                <w:b/>
                <w:color w:val="000000"/>
              </w:rPr>
              <w:t>Title / Dept.</w:t>
            </w:r>
          </w:p>
        </w:tc>
      </w:tr>
      <w:tr w:rsidR="00C42F37" w:rsidRPr="00A21391" w14:paraId="46513FE2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BE50D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  <w:r w:rsidRPr="00A21391">
              <w:rPr>
                <w:rFonts w:ascii="Open Sans" w:eastAsia="Open Sans" w:hAnsi="Open Sans" w:cs="Open Sans"/>
              </w:rPr>
              <w:t>0</w:t>
            </w: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EDBC4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  <w:r w:rsidRPr="00A21391">
              <w:rPr>
                <w:rFonts w:ascii="Open Sans" w:eastAsia="Open Sans" w:hAnsi="Open Sans" w:cs="Open Sans"/>
              </w:rPr>
              <w:t>20211110</w:t>
            </w: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1E950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  <w:r w:rsidRPr="00A21391">
              <w:rPr>
                <w:rFonts w:ascii="Open Sans" w:eastAsia="Open Sans" w:hAnsi="Open Sans" w:cs="Open Sans"/>
              </w:rPr>
              <w:t>Original</w:t>
            </w: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06652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  <w:proofErr w:type="spellStart"/>
            <w:r w:rsidRPr="00A21391">
              <w:rPr>
                <w:rFonts w:ascii="Open Sans" w:eastAsia="Open Sans" w:hAnsi="Open Sans" w:cs="Open Sans"/>
                <w:color w:val="000000"/>
              </w:rPr>
              <w:t>Arnel</w:t>
            </w:r>
            <w:proofErr w:type="spellEnd"/>
            <w:r w:rsidRPr="00A21391">
              <w:rPr>
                <w:rFonts w:ascii="Open Sans" w:eastAsia="Open Sans" w:hAnsi="Open Sans" w:cs="Open Sans"/>
                <w:color w:val="000000"/>
              </w:rPr>
              <w:t xml:space="preserve"> Ryan</w:t>
            </w: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243D7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  <w:r w:rsidRPr="00A21391">
              <w:rPr>
                <w:rFonts w:ascii="Open Sans" w:eastAsia="Open Sans" w:hAnsi="Open Sans" w:cs="Open Sans"/>
                <w:color w:val="000000"/>
              </w:rPr>
              <w:t>PCQI / Compliance</w:t>
            </w:r>
          </w:p>
        </w:tc>
      </w:tr>
      <w:tr w:rsidR="00C42F37" w:rsidRPr="00A21391" w14:paraId="1459933D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CA475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DF0CD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BA937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75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7540F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09C51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2527F642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24D65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0B68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28E51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84E1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8235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644A6901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F1500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55E5F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20CEC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68C3B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E8CC0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48DCA3D6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B419A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7C8C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6EB44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C5276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47301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2AFE736C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6249A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71C4F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DFE9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BC5FD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344F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5C8A35BA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EBCF7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43B8E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D78BF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E2022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3B602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0654CBB3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C19F4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C895F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ED248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60D05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2BD9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47A7F8C7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7376A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5DE38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AF603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CD1F8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FDAC0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41254696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FBC0B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DABFE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BF961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ACA5D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2409B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56E94400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1BEE2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4CE81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2DBA5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05EF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D761E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4A9CCC1E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28B71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C46EB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9692E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4F24F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0B06B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150FBEA2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F6D2B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BF566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1F762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C66AF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C19A0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5F3620D7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10679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21D95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5BDDC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18DDE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C5BAF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3470C15B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6B0E5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D2466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A236A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D627E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82C1B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4D7E6EE3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686B7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AFF55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24C73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BB92F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C1F01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C42F37" w:rsidRPr="00A21391" w14:paraId="0AD3F830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0C852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19AB4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8A59C" w14:textId="77777777" w:rsidR="00C42F37" w:rsidRPr="00A21391" w:rsidRDefault="00C42F37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630AF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66957" w14:textId="77777777" w:rsidR="00C42F37" w:rsidRPr="00A21391" w:rsidRDefault="00C42F37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406F1783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790A6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4EB0C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A14C8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C2C4D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C5253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39E6B198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5E2DF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D362B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3C917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668E8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383DD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74F08C53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7D4E1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EB294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58E63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455C4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B05F6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7D9D6527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443D0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5F8D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067A8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58427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BAA34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24C0F481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E8853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09511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3A0DD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F2982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8375F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42599E4F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0CD29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B5EA3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A444A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ACA1D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87E7E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45BA3E22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B2454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D6602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F3D1D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8389B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07F8D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586E39EA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E6623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100A5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268B3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75BB1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565C7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5963CBE7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0AFCF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55DF4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25DF8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9E2D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00F32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0400AD33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2357B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AA459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FBD0E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489F2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CC3D0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  <w:tr w:rsidR="00A21391" w:rsidRPr="00A21391" w14:paraId="73713CDD" w14:textId="77777777" w:rsidTr="00C42F37"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3E91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8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A0DA1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9A1DE" w14:textId="77777777" w:rsidR="00A21391" w:rsidRPr="00A21391" w:rsidRDefault="00A21391" w:rsidP="00661493">
            <w:pPr>
              <w:spacing w:line="276" w:lineRule="auto"/>
              <w:jc w:val="center"/>
              <w:rPr>
                <w:rFonts w:ascii="Open Sans" w:eastAsia="Open Sans" w:hAnsi="Open Sans" w:cs="Open Sans"/>
                <w:b/>
              </w:rPr>
            </w:pPr>
          </w:p>
        </w:tc>
        <w:tc>
          <w:tcPr>
            <w:tcW w:w="1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3AD52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FD60" w14:textId="77777777" w:rsidR="00A21391" w:rsidRPr="00A21391" w:rsidRDefault="00A21391" w:rsidP="00661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</w:tc>
      </w:tr>
    </w:tbl>
    <w:p w14:paraId="00E50B27" w14:textId="77777777" w:rsidR="00C42F37" w:rsidRPr="00A21391" w:rsidRDefault="00C42F37" w:rsidP="00C42F37">
      <w:pPr>
        <w:spacing w:line="276" w:lineRule="auto"/>
        <w:rPr>
          <w:rFonts w:ascii="Open Sans" w:eastAsia="Open Sans" w:hAnsi="Open Sans" w:cs="Open Sans"/>
          <w:b/>
        </w:rPr>
      </w:pPr>
    </w:p>
    <w:p w14:paraId="43C1FB20" w14:textId="03CBCA0E" w:rsidR="00C42F37" w:rsidRPr="00A21391" w:rsidRDefault="00C42F37" w:rsidP="00C42F37">
      <w:pPr>
        <w:spacing w:line="276" w:lineRule="auto"/>
        <w:rPr>
          <w:rFonts w:ascii="Open Sans" w:eastAsia="Open Sans" w:hAnsi="Open Sans" w:cs="Open Sans"/>
          <w:b/>
        </w:rPr>
      </w:pPr>
    </w:p>
    <w:p w14:paraId="000001F9" w14:textId="77777777" w:rsidR="005A0A5E" w:rsidRPr="00A21391" w:rsidRDefault="005A0A5E">
      <w:pPr>
        <w:spacing w:line="276" w:lineRule="auto"/>
        <w:jc w:val="center"/>
        <w:rPr>
          <w:rFonts w:ascii="Open Sans" w:eastAsia="Open Sans" w:hAnsi="Open Sans" w:cs="Open Sans"/>
          <w:b/>
        </w:rPr>
      </w:pPr>
    </w:p>
    <w:p w14:paraId="000001FA" w14:textId="77777777" w:rsidR="005A0A5E" w:rsidRPr="00A21391" w:rsidRDefault="005A0A5E">
      <w:pPr>
        <w:spacing w:line="276" w:lineRule="auto"/>
        <w:jc w:val="center"/>
        <w:rPr>
          <w:rFonts w:ascii="Open Sans" w:eastAsia="Open Sans" w:hAnsi="Open Sans" w:cs="Open Sans"/>
          <w:b/>
        </w:rPr>
      </w:pPr>
    </w:p>
    <w:sectPr w:rsidR="005A0A5E" w:rsidRPr="00A21391">
      <w:footerReference w:type="default" r:id="rId10"/>
      <w:pgSz w:w="12240" w:h="15840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46CEA" w14:textId="77777777" w:rsidR="003D6C11" w:rsidRDefault="003D6C11">
      <w:r>
        <w:separator/>
      </w:r>
    </w:p>
  </w:endnote>
  <w:endnote w:type="continuationSeparator" w:id="0">
    <w:p w14:paraId="10CEAF9D" w14:textId="77777777" w:rsidR="003D6C11" w:rsidRDefault="003D6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FF" w14:textId="77777777" w:rsidR="005A0A5E" w:rsidRDefault="005A0A5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2"/>
      <w:tblW w:w="10080" w:type="dxa"/>
      <w:tblLayout w:type="fixed"/>
      <w:tblLook w:val="0400" w:firstRow="0" w:lastRow="0" w:firstColumn="0" w:lastColumn="0" w:noHBand="0" w:noVBand="1"/>
    </w:tblPr>
    <w:tblGrid>
      <w:gridCol w:w="1712"/>
      <w:gridCol w:w="5920"/>
      <w:gridCol w:w="2448"/>
    </w:tblGrid>
    <w:tr w:rsidR="005A0A5E" w14:paraId="3041A5F7" w14:textId="77777777">
      <w:trPr>
        <w:trHeight w:val="279"/>
      </w:trPr>
      <w:tc>
        <w:tcPr>
          <w:tcW w:w="1712" w:type="dxa"/>
          <w:shd w:val="clear" w:color="auto" w:fill="auto"/>
        </w:tcPr>
        <w:p w14:paraId="00000200" w14:textId="77777777" w:rsidR="005A0A5E" w:rsidRDefault="003D6C11">
          <w:pPr>
            <w:tabs>
              <w:tab w:val="center" w:pos="4680"/>
              <w:tab w:val="right" w:pos="9360"/>
            </w:tabs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20211110</w:t>
          </w:r>
        </w:p>
      </w:tc>
      <w:tc>
        <w:tcPr>
          <w:tcW w:w="5920" w:type="dxa"/>
          <w:shd w:val="clear" w:color="auto" w:fill="auto"/>
        </w:tcPr>
        <w:p w14:paraId="00000201" w14:textId="77777777" w:rsidR="005A0A5E" w:rsidRDefault="003D6C11">
          <w:pP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AFIA</w:t>
          </w:r>
        </w:p>
        <w:p w14:paraId="00000202" w14:textId="2DDCC0D8" w:rsidR="005A0A5E" w:rsidRDefault="00C42F37">
          <w:pP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i/>
              <w:color w:val="0000FF"/>
              <w:sz w:val="18"/>
              <w:szCs w:val="18"/>
              <w:u w:val="single"/>
            </w:rPr>
          </w:pPr>
          <w:r w:rsidRPr="00C42F37">
            <w:rPr>
              <w:rFonts w:ascii="Arial" w:eastAsia="Arial" w:hAnsi="Arial" w:cs="Arial"/>
              <w:color w:val="000000"/>
              <w:sz w:val="18"/>
              <w:szCs w:val="18"/>
            </w:rPr>
            <w:t>270 BFG 9000 Way, STE 200, Taylor, TX 76574</w:t>
          </w:r>
        </w:p>
      </w:tc>
      <w:tc>
        <w:tcPr>
          <w:tcW w:w="2448" w:type="dxa"/>
          <w:shd w:val="clear" w:color="auto" w:fill="auto"/>
        </w:tcPr>
        <w:p w14:paraId="00000203" w14:textId="552C34FA" w:rsidR="005A0A5E" w:rsidRDefault="003D6C11">
          <w:pP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AFIA-QMS-2</w:t>
          </w:r>
          <w:r w:rsidR="00A21391">
            <w:rPr>
              <w:rFonts w:ascii="Arial" w:eastAsia="Arial" w:hAnsi="Arial" w:cs="Arial"/>
              <w:sz w:val="18"/>
              <w:szCs w:val="18"/>
            </w:rPr>
            <w:t>.1.</w:t>
          </w:r>
          <w:proofErr w:type="gramStart"/>
          <w:r w:rsidR="00A21391">
            <w:rPr>
              <w:rFonts w:ascii="Arial" w:eastAsia="Arial" w:hAnsi="Arial" w:cs="Arial"/>
              <w:sz w:val="18"/>
              <w:szCs w:val="18"/>
            </w:rPr>
            <w:t>1</w:t>
          </w:r>
          <w:r>
            <w:rPr>
              <w:rFonts w:ascii="Arial" w:eastAsia="Arial" w:hAnsi="Arial" w:cs="Arial"/>
              <w:sz w:val="18"/>
              <w:szCs w:val="18"/>
            </w:rPr>
            <w:t>.P</w:t>
          </w:r>
          <w:proofErr w:type="gramEnd"/>
          <w:r>
            <w:rPr>
              <w:rFonts w:ascii="Arial" w:eastAsia="Arial" w:hAnsi="Arial" w:cs="Arial"/>
              <w:sz w:val="18"/>
              <w:szCs w:val="18"/>
            </w:rPr>
            <w:t>1.F0</w:t>
          </w:r>
        </w:p>
      </w:tc>
    </w:tr>
  </w:tbl>
  <w:p w14:paraId="00000204" w14:textId="77777777" w:rsidR="005A0A5E" w:rsidRDefault="005A0A5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rFonts w:ascii="Verdana" w:eastAsia="Verdana" w:hAnsi="Verdana" w:cs="Verdana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371B3" w14:textId="77777777" w:rsidR="00A21391" w:rsidRDefault="00A2139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2"/>
      <w:tblW w:w="10080" w:type="dxa"/>
      <w:tblLayout w:type="fixed"/>
      <w:tblLook w:val="0400" w:firstRow="0" w:lastRow="0" w:firstColumn="0" w:lastColumn="0" w:noHBand="0" w:noVBand="1"/>
    </w:tblPr>
    <w:tblGrid>
      <w:gridCol w:w="1712"/>
      <w:gridCol w:w="5920"/>
      <w:gridCol w:w="2448"/>
    </w:tblGrid>
    <w:tr w:rsidR="00A21391" w14:paraId="79039ADF" w14:textId="77777777">
      <w:trPr>
        <w:trHeight w:val="279"/>
      </w:trPr>
      <w:tc>
        <w:tcPr>
          <w:tcW w:w="1712" w:type="dxa"/>
          <w:shd w:val="clear" w:color="auto" w:fill="auto"/>
        </w:tcPr>
        <w:p w14:paraId="07AD92D5" w14:textId="77777777" w:rsidR="00A21391" w:rsidRDefault="00A21391">
          <w:pPr>
            <w:tabs>
              <w:tab w:val="center" w:pos="4680"/>
              <w:tab w:val="right" w:pos="9360"/>
            </w:tabs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20211110</w:t>
          </w:r>
        </w:p>
      </w:tc>
      <w:tc>
        <w:tcPr>
          <w:tcW w:w="5920" w:type="dxa"/>
          <w:shd w:val="clear" w:color="auto" w:fill="auto"/>
        </w:tcPr>
        <w:p w14:paraId="28E6AEB4" w14:textId="77777777" w:rsidR="00A21391" w:rsidRDefault="00A21391">
          <w:pP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AFIA</w:t>
          </w:r>
        </w:p>
        <w:p w14:paraId="34C8F823" w14:textId="77777777" w:rsidR="00A21391" w:rsidRDefault="00A21391">
          <w:pP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i/>
              <w:color w:val="0000FF"/>
              <w:sz w:val="18"/>
              <w:szCs w:val="18"/>
              <w:u w:val="single"/>
            </w:rPr>
          </w:pPr>
          <w:r w:rsidRPr="00C42F37">
            <w:rPr>
              <w:rFonts w:ascii="Arial" w:eastAsia="Arial" w:hAnsi="Arial" w:cs="Arial"/>
              <w:color w:val="000000"/>
              <w:sz w:val="18"/>
              <w:szCs w:val="18"/>
            </w:rPr>
            <w:t>270 BFG 9000 Way, STE 200, Taylor, TX 76574</w:t>
          </w:r>
        </w:p>
      </w:tc>
      <w:tc>
        <w:tcPr>
          <w:tcW w:w="2448" w:type="dxa"/>
          <w:shd w:val="clear" w:color="auto" w:fill="auto"/>
        </w:tcPr>
        <w:p w14:paraId="1CE42F9F" w14:textId="788BEA05" w:rsidR="00A21391" w:rsidRDefault="00A21391">
          <w:pP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AFIA-QMS-2.2.</w:t>
          </w:r>
          <w:proofErr w:type="gramStart"/>
          <w:r>
            <w:rPr>
              <w:rFonts w:ascii="Arial" w:eastAsia="Arial" w:hAnsi="Arial" w:cs="Arial"/>
              <w:sz w:val="18"/>
              <w:szCs w:val="18"/>
            </w:rPr>
            <w:t>2.P</w:t>
          </w:r>
          <w:proofErr w:type="gramEnd"/>
          <w:r>
            <w:rPr>
              <w:rFonts w:ascii="Arial" w:eastAsia="Arial" w:hAnsi="Arial" w:cs="Arial"/>
              <w:sz w:val="18"/>
              <w:szCs w:val="18"/>
            </w:rPr>
            <w:t>0.F0</w:t>
          </w:r>
        </w:p>
      </w:tc>
    </w:tr>
  </w:tbl>
  <w:p w14:paraId="1A5956BC" w14:textId="77777777" w:rsidR="00A21391" w:rsidRDefault="00A2139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rFonts w:ascii="Verdana" w:eastAsia="Verdana" w:hAnsi="Verdana" w:cs="Verdana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67AF5" w14:textId="77777777" w:rsidR="003D6C11" w:rsidRDefault="003D6C11">
      <w:r>
        <w:separator/>
      </w:r>
    </w:p>
  </w:footnote>
  <w:footnote w:type="continuationSeparator" w:id="0">
    <w:p w14:paraId="4A7B99CE" w14:textId="77777777" w:rsidR="003D6C11" w:rsidRDefault="003D6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C9AAB" w14:textId="77777777" w:rsidR="00C42F37" w:rsidRDefault="00C42F37" w:rsidP="00C42F37">
    <w:pPr>
      <w:pStyle w:val="Header"/>
      <w:jc w:val="center"/>
    </w:pPr>
  </w:p>
  <w:p w14:paraId="6BC83837" w14:textId="31E49DF5" w:rsidR="00C42F37" w:rsidRDefault="00C42F37" w:rsidP="00C42F37">
    <w:pPr>
      <w:pStyle w:val="Header"/>
      <w:jc w:val="center"/>
    </w:pPr>
    <w:r>
      <w:rPr>
        <w:noProof/>
      </w:rPr>
      <w:drawing>
        <wp:inline distT="0" distB="0" distL="0" distR="0" wp14:anchorId="14AE747F" wp14:editId="34D386BC">
          <wp:extent cx="1142999" cy="45720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2999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E6EED"/>
    <w:multiLevelType w:val="multilevel"/>
    <w:tmpl w:val="76FABDAC"/>
    <w:lvl w:ilvl="0">
      <w:start w:val="1"/>
      <w:numFmt w:val="decimal"/>
      <w:lvlText w:val="4.%1."/>
      <w:lvlJc w:val="left"/>
      <w:pPr>
        <w:ind w:left="1800" w:hanging="360"/>
      </w:pPr>
      <w:rPr>
        <w:rFonts w:ascii="Century Gothic" w:eastAsia="Century Gothic" w:hAnsi="Century Gothic" w:cs="Century Gothic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0D4621F"/>
    <w:multiLevelType w:val="multilevel"/>
    <w:tmpl w:val="0F5EE1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3.%3."/>
      <w:lvlJc w:val="left"/>
      <w:pPr>
        <w:ind w:left="1800" w:hanging="720"/>
      </w:pPr>
      <w:rPr>
        <w:rFonts w:ascii="Century Gothic" w:eastAsia="Century Gothic" w:hAnsi="Century Gothic" w:cs="Century Gothic"/>
        <w:b w:val="0"/>
        <w:i w:val="0"/>
        <w:sz w:val="20"/>
        <w:szCs w:val="20"/>
      </w:rPr>
    </w:lvl>
    <w:lvl w:ilvl="3">
      <w:start w:val="1"/>
      <w:numFmt w:val="decimal"/>
      <w:lvlText w:val="3.%4.1"/>
      <w:lvlJc w:val="left"/>
      <w:pPr>
        <w:ind w:left="2160" w:hanging="720"/>
      </w:pPr>
      <w:rPr>
        <w:rFonts w:ascii="Arial" w:eastAsia="Arial" w:hAnsi="Arial" w:cs="Arial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2520" w:hanging="72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600" w:hanging="108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2" w15:restartNumberingAfterBreak="0">
    <w:nsid w:val="4EAD7DCC"/>
    <w:multiLevelType w:val="multilevel"/>
    <w:tmpl w:val="B5FAD0C2"/>
    <w:lvl w:ilvl="0">
      <w:start w:val="3"/>
      <w:numFmt w:val="decimal"/>
      <w:lvlText w:val="%1"/>
      <w:lvlJc w:val="left"/>
      <w:pPr>
        <w:ind w:left="435" w:hanging="435"/>
      </w:pPr>
    </w:lvl>
    <w:lvl w:ilvl="1">
      <w:start w:val="1"/>
      <w:numFmt w:val="decimal"/>
      <w:lvlText w:val="%1.%2"/>
      <w:lvlJc w:val="left"/>
      <w:pPr>
        <w:ind w:left="1155" w:hanging="435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7C1E5D1B"/>
    <w:multiLevelType w:val="multilevel"/>
    <w:tmpl w:val="37F08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2.%3."/>
      <w:lvlJc w:val="left"/>
      <w:pPr>
        <w:ind w:left="1800" w:hanging="720"/>
      </w:pPr>
      <w:rPr>
        <w:rFonts w:ascii="Open Sans" w:eastAsia="Arial" w:hAnsi="Open Sans" w:cs="Open Sans" w:hint="default"/>
        <w:b w:val="0"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520" w:hanging="72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600" w:hanging="108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A5E"/>
    <w:rsid w:val="003D6C11"/>
    <w:rsid w:val="005A0A5E"/>
    <w:rsid w:val="00A21391"/>
    <w:rsid w:val="00BA72BA"/>
    <w:rsid w:val="00C4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36BB2"/>
  <w15:docId w15:val="{544BD5E0-F570-4771-8070-0783298B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after="120"/>
    </w:pPr>
  </w:style>
  <w:style w:type="paragraph" w:styleId="CommentText">
    <w:name w:val="annotation text"/>
    <w:basedOn w:val="Normal"/>
    <w:semiHidden/>
    <w:qFormat/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MessageHeader">
    <w:name w:val="Message Header"/>
    <w:basedOn w:val="BodyText"/>
    <w:qFormat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PageNumber">
    <w:name w:val="page number"/>
    <w:basedOn w:val="DefaultParagraphFont"/>
    <w:qFormat/>
    <w:rPr>
      <w:rFonts w:cs="Times New Roman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Label">
    <w:name w:val="Document Label"/>
    <w:basedOn w:val="Normal"/>
    <w:next w:val="Normal"/>
    <w:qFormat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qFormat/>
    <w:pPr>
      <w:spacing w:before="220"/>
    </w:pPr>
  </w:style>
  <w:style w:type="character" w:customStyle="1" w:styleId="MessageHeaderLabel">
    <w:name w:val="Message Header Label"/>
    <w:qFormat/>
    <w:rPr>
      <w:rFonts w:ascii="Arial Black" w:hAnsi="Arial Black"/>
      <w:spacing w:val="-10"/>
      <w:sz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1"/>
    <w:qFormat/>
    <w:rsid w:val="005B735C"/>
    <w:rPr>
      <w:rFonts w:asciiTheme="minorHAnsi" w:eastAsiaTheme="minorHAnsi" w:hAnsiTheme="minorHAnsi" w:cstheme="minorBid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Lu+ixUqaCRdEks1KEEx0x5OZ5g==">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Ryan</dc:creator>
  <cp:lastModifiedBy>HP</cp:lastModifiedBy>
  <cp:revision>3</cp:revision>
  <dcterms:created xsi:type="dcterms:W3CDTF">2021-11-23T10:40:00Z</dcterms:created>
  <dcterms:modified xsi:type="dcterms:W3CDTF">2021-11-23T10:48:00Z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