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9DA4A" w14:textId="511AB97B" w:rsidR="00715F31" w:rsidRPr="00441C14" w:rsidRDefault="00715F31" w:rsidP="00715F31">
      <w:pPr>
        <w:pStyle w:val="Header"/>
        <w:tabs>
          <w:tab w:val="clear" w:pos="9026"/>
          <w:tab w:val="left" w:pos="8835"/>
        </w:tabs>
        <w:spacing w:line="276" w:lineRule="auto"/>
        <w:jc w:val="center"/>
        <w:rPr>
          <w:b/>
          <w:szCs w:val="20"/>
        </w:rPr>
      </w:pPr>
      <w:r w:rsidRPr="00441C14">
        <w:rPr>
          <w:b/>
          <w:szCs w:val="20"/>
        </w:rPr>
        <w:t>Product Sampling, Inspection, and Analysis</w:t>
      </w:r>
      <w:r w:rsidR="003F16FB">
        <w:rPr>
          <w:b/>
          <w:szCs w:val="20"/>
        </w:rPr>
        <w:t xml:space="preserve"> </w:t>
      </w:r>
      <w:r w:rsidRPr="00441C14">
        <w:rPr>
          <w:b/>
          <w:szCs w:val="20"/>
        </w:rPr>
        <w:t>Lesson</w:t>
      </w:r>
    </w:p>
    <w:p w14:paraId="2EFE0BC2" w14:textId="77777777" w:rsidR="007F5558" w:rsidRPr="00024EF0" w:rsidRDefault="007F5558" w:rsidP="00CE53B6">
      <w:pPr>
        <w:pStyle w:val="Header"/>
        <w:tabs>
          <w:tab w:val="clear" w:pos="9026"/>
          <w:tab w:val="left" w:pos="8835"/>
        </w:tabs>
        <w:spacing w:line="276" w:lineRule="auto"/>
        <w:jc w:val="center"/>
        <w:rPr>
          <w:b/>
          <w:szCs w:val="20"/>
        </w:rPr>
      </w:pPr>
    </w:p>
    <w:p w14:paraId="5BA69A60" w14:textId="77777777" w:rsidR="00715F31" w:rsidRPr="00830C51" w:rsidRDefault="00715F31" w:rsidP="00715F31">
      <w:pPr>
        <w:pStyle w:val="ListParagraph"/>
        <w:numPr>
          <w:ilvl w:val="0"/>
          <w:numId w:val="9"/>
        </w:numPr>
        <w:tabs>
          <w:tab w:val="left" w:pos="1344"/>
        </w:tabs>
        <w:spacing w:line="276" w:lineRule="auto"/>
        <w:ind w:leftChars="0"/>
        <w:jc w:val="both"/>
        <w:rPr>
          <w:bCs/>
          <w:sz w:val="20"/>
        </w:rPr>
      </w:pPr>
      <w:r w:rsidRPr="00830C51">
        <w:rPr>
          <w:bCs/>
          <w:sz w:val="20"/>
        </w:rPr>
        <w:t>Policy</w:t>
      </w:r>
    </w:p>
    <w:p w14:paraId="217D4CB0"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 xml:space="preserve">The documented procedure outlining the methods established to test finished </w:t>
      </w:r>
      <w:r>
        <w:rPr>
          <w:bCs/>
          <w:sz w:val="20"/>
        </w:rPr>
        <w:t>products</w:t>
      </w:r>
      <w:r w:rsidRPr="00830C51">
        <w:rPr>
          <w:bCs/>
          <w:sz w:val="20"/>
        </w:rPr>
        <w:t>, work-in-progress</w:t>
      </w:r>
      <w:r>
        <w:rPr>
          <w:bCs/>
          <w:sz w:val="20"/>
        </w:rPr>
        <w:t>,</w:t>
      </w:r>
      <w:r w:rsidRPr="00830C51">
        <w:rPr>
          <w:bCs/>
          <w:sz w:val="20"/>
        </w:rPr>
        <w:t xml:space="preserve"> and/or raw materials to ensure they meet </w:t>
      </w:r>
      <w:r>
        <w:rPr>
          <w:bCs/>
          <w:sz w:val="20"/>
        </w:rPr>
        <w:t>specifications</w:t>
      </w:r>
      <w:r w:rsidRPr="00830C51">
        <w:rPr>
          <w:bCs/>
          <w:sz w:val="20"/>
        </w:rPr>
        <w:t xml:space="preserve"> in relation to food safety. Inspections, </w:t>
      </w:r>
      <w:r>
        <w:rPr>
          <w:bCs/>
          <w:sz w:val="20"/>
        </w:rPr>
        <w:t>tests</w:t>
      </w:r>
      <w:r w:rsidRPr="00830C51">
        <w:rPr>
          <w:bCs/>
          <w:sz w:val="20"/>
        </w:rPr>
        <w:t xml:space="preserve">, or </w:t>
      </w:r>
      <w:r>
        <w:rPr>
          <w:bCs/>
          <w:sz w:val="20"/>
        </w:rPr>
        <w:t>analyses</w:t>
      </w:r>
      <w:r w:rsidRPr="00830C51">
        <w:rPr>
          <w:bCs/>
          <w:sz w:val="20"/>
        </w:rPr>
        <w:t xml:space="preserve"> of finished </w:t>
      </w:r>
      <w:r>
        <w:rPr>
          <w:bCs/>
          <w:sz w:val="20"/>
        </w:rPr>
        <w:t>products</w:t>
      </w:r>
      <w:r w:rsidRPr="00830C51">
        <w:rPr>
          <w:bCs/>
          <w:sz w:val="20"/>
        </w:rPr>
        <w:t xml:space="preserve"> </w:t>
      </w:r>
      <w:r>
        <w:rPr>
          <w:bCs/>
          <w:sz w:val="20"/>
        </w:rPr>
        <w:t>are</w:t>
      </w:r>
      <w:r w:rsidRPr="00830C51">
        <w:rPr>
          <w:bCs/>
          <w:sz w:val="20"/>
        </w:rPr>
        <w:t xml:space="preserve"> finalized before delivery to a customer is maintained by the company. </w:t>
      </w:r>
    </w:p>
    <w:p w14:paraId="5EF3C06C"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The</w:t>
      </w:r>
      <w:r w:rsidRPr="00830C51">
        <w:rPr>
          <w:sz w:val="20"/>
        </w:rPr>
        <w:t xml:space="preserve"> assigned personnel with responsibility for sampling, inspecting, and testing finished </w:t>
      </w:r>
      <w:r>
        <w:rPr>
          <w:sz w:val="20"/>
        </w:rPr>
        <w:t>products</w:t>
      </w:r>
      <w:r w:rsidRPr="00830C51">
        <w:rPr>
          <w:sz w:val="20"/>
        </w:rPr>
        <w:t>, work-in-progress</w:t>
      </w:r>
      <w:r>
        <w:rPr>
          <w:sz w:val="20"/>
        </w:rPr>
        <w:t>,</w:t>
      </w:r>
      <w:r w:rsidRPr="00830C51">
        <w:rPr>
          <w:sz w:val="20"/>
        </w:rPr>
        <w:t xml:space="preserve"> and/or raw materials and </w:t>
      </w:r>
      <w:r>
        <w:rPr>
          <w:sz w:val="20"/>
        </w:rPr>
        <w:t>identifying</w:t>
      </w:r>
      <w:r w:rsidRPr="00830C51">
        <w:rPr>
          <w:sz w:val="20"/>
        </w:rPr>
        <w:t xml:space="preserve"> the methods used to collect samples and complete these tests, </w:t>
      </w:r>
      <w:r>
        <w:rPr>
          <w:sz w:val="20"/>
        </w:rPr>
        <w:t>inspections</w:t>
      </w:r>
      <w:r w:rsidRPr="00830C51">
        <w:rPr>
          <w:sz w:val="20"/>
        </w:rPr>
        <w:t>, and analyses were identified by the company.</w:t>
      </w:r>
    </w:p>
    <w:p w14:paraId="4829C9D3"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sz w:val="20"/>
        </w:rPr>
        <w:t>Employees were trained for the appropriate sampling or testing techniques relevant to their responsibility.</w:t>
      </w:r>
    </w:p>
    <w:p w14:paraId="06306E49" w14:textId="77777777" w:rsidR="00715F31" w:rsidRPr="00830C51" w:rsidRDefault="00715F31" w:rsidP="00715F31">
      <w:pPr>
        <w:pStyle w:val="ListParagraph"/>
        <w:numPr>
          <w:ilvl w:val="1"/>
          <w:numId w:val="9"/>
        </w:numPr>
        <w:tabs>
          <w:tab w:val="left" w:pos="1344"/>
        </w:tabs>
        <w:spacing w:line="276" w:lineRule="auto"/>
        <w:ind w:leftChars="0" w:left="792" w:hanging="432"/>
        <w:contextualSpacing/>
        <w:jc w:val="both"/>
        <w:rPr>
          <w:bCs/>
          <w:sz w:val="20"/>
        </w:rPr>
      </w:pPr>
      <w:r w:rsidRPr="00830C51">
        <w:rPr>
          <w:bCs/>
          <w:sz w:val="20"/>
        </w:rPr>
        <w:t xml:space="preserve">Identification and documentation of the appropriate tests respective to food safety when inspecting, and/or analyzing raw materials, </w:t>
      </w:r>
      <w:r>
        <w:rPr>
          <w:bCs/>
          <w:sz w:val="20"/>
        </w:rPr>
        <w:t>work-in-progress</w:t>
      </w:r>
      <w:r w:rsidRPr="00830C51">
        <w:rPr>
          <w:bCs/>
          <w:sz w:val="20"/>
        </w:rPr>
        <w:t xml:space="preserve">, and finished product. </w:t>
      </w:r>
    </w:p>
    <w:p w14:paraId="0B0396B4" w14:textId="77777777" w:rsidR="00715F31" w:rsidRPr="00830C51" w:rsidRDefault="00715F31" w:rsidP="00715F31">
      <w:pPr>
        <w:pStyle w:val="ListParagraph"/>
        <w:numPr>
          <w:ilvl w:val="2"/>
          <w:numId w:val="9"/>
        </w:numPr>
        <w:tabs>
          <w:tab w:val="left" w:pos="1344"/>
        </w:tabs>
        <w:spacing w:line="276" w:lineRule="auto"/>
        <w:ind w:leftChars="0" w:left="1404" w:hanging="594"/>
        <w:contextualSpacing/>
        <w:jc w:val="both"/>
        <w:rPr>
          <w:bCs/>
          <w:sz w:val="20"/>
        </w:rPr>
      </w:pPr>
      <w:r w:rsidRPr="00830C51">
        <w:rPr>
          <w:bCs/>
          <w:sz w:val="20"/>
        </w:rPr>
        <w:t>Testing and sampling methods are to be representative of the batch, suitable to the environmental conditions and activities so that the results are not adversely affected and completed at regulator intervals according to specifications and legal requirements.</w:t>
      </w:r>
    </w:p>
    <w:p w14:paraId="23B92300" w14:textId="77777777" w:rsidR="00715F31" w:rsidRPr="00830C51" w:rsidRDefault="00715F31" w:rsidP="00715F31">
      <w:pPr>
        <w:pStyle w:val="ListParagraph"/>
        <w:numPr>
          <w:ilvl w:val="2"/>
          <w:numId w:val="9"/>
        </w:numPr>
        <w:tabs>
          <w:tab w:val="left" w:pos="1344"/>
        </w:tabs>
        <w:spacing w:line="276" w:lineRule="auto"/>
        <w:ind w:leftChars="0" w:left="1404" w:hanging="594"/>
        <w:contextualSpacing/>
        <w:jc w:val="both"/>
        <w:rPr>
          <w:bCs/>
          <w:sz w:val="20"/>
        </w:rPr>
      </w:pPr>
      <w:r w:rsidRPr="00830C51">
        <w:rPr>
          <w:bCs/>
          <w:sz w:val="20"/>
        </w:rPr>
        <w:t xml:space="preserve">Sampling and testing methods should be conducted following </w:t>
      </w:r>
    </w:p>
    <w:p w14:paraId="108085E7" w14:textId="77777777" w:rsidR="00715F31" w:rsidRDefault="00715F31" w:rsidP="00715F31">
      <w:pPr>
        <w:pStyle w:val="ListParagraph"/>
        <w:numPr>
          <w:ilvl w:val="3"/>
          <w:numId w:val="9"/>
        </w:numPr>
        <w:tabs>
          <w:tab w:val="left" w:pos="1344"/>
        </w:tabs>
        <w:spacing w:line="276" w:lineRule="auto"/>
        <w:ind w:leftChars="0" w:left="1728" w:hanging="378"/>
        <w:contextualSpacing/>
        <w:jc w:val="both"/>
        <w:rPr>
          <w:bCs/>
          <w:sz w:val="20"/>
        </w:rPr>
      </w:pPr>
      <w:r w:rsidRPr="00830C51">
        <w:rPr>
          <w:bCs/>
          <w:sz w:val="20"/>
        </w:rPr>
        <w:t>Nationally recognized method or company requirement.</w:t>
      </w:r>
    </w:p>
    <w:p w14:paraId="2D9DACA9" w14:textId="77777777" w:rsidR="00715F31" w:rsidRPr="009C20E8" w:rsidRDefault="00715F31" w:rsidP="00715F31">
      <w:pPr>
        <w:pStyle w:val="ListParagraph"/>
        <w:numPr>
          <w:ilvl w:val="3"/>
          <w:numId w:val="9"/>
        </w:numPr>
        <w:tabs>
          <w:tab w:val="left" w:pos="1344"/>
        </w:tabs>
        <w:spacing w:line="276" w:lineRule="auto"/>
        <w:ind w:leftChars="0" w:left="2160" w:hanging="810"/>
        <w:contextualSpacing/>
        <w:jc w:val="both"/>
        <w:rPr>
          <w:bCs/>
          <w:sz w:val="20"/>
        </w:rPr>
      </w:pPr>
      <w:r w:rsidRPr="009C20E8">
        <w:rPr>
          <w:bCs/>
          <w:sz w:val="20"/>
        </w:rPr>
        <w:t>Proficiency testing should be conducted to calibrate the performance of the laboratory personnel and/ or the test methods and checked against an accredited external laboratory at least once per year.</w:t>
      </w:r>
    </w:p>
    <w:p w14:paraId="14F59CA6" w14:textId="4AAAB4E4" w:rsidR="00715F31" w:rsidRDefault="00715F31" w:rsidP="00715F31">
      <w:pPr>
        <w:pStyle w:val="ListParagraph"/>
        <w:numPr>
          <w:ilvl w:val="3"/>
          <w:numId w:val="9"/>
        </w:numPr>
        <w:tabs>
          <w:tab w:val="left" w:pos="1344"/>
        </w:tabs>
        <w:spacing w:line="276" w:lineRule="auto"/>
        <w:ind w:leftChars="0" w:left="1728" w:hanging="378"/>
        <w:contextualSpacing/>
        <w:jc w:val="both"/>
        <w:rPr>
          <w:bCs/>
          <w:sz w:val="20"/>
        </w:rPr>
      </w:pPr>
      <w:r w:rsidRPr="007F7585">
        <w:rPr>
          <w:bCs/>
          <w:sz w:val="20"/>
        </w:rPr>
        <w:t>External laboratories are accredited to 17025 or equivalent.</w:t>
      </w:r>
    </w:p>
    <w:p w14:paraId="2D874A32" w14:textId="2057E842" w:rsidR="00715F31" w:rsidRPr="00AA03F3" w:rsidRDefault="00715F31" w:rsidP="00AA03F3">
      <w:pPr>
        <w:pStyle w:val="ListParagraph"/>
        <w:numPr>
          <w:ilvl w:val="1"/>
          <w:numId w:val="9"/>
        </w:numPr>
        <w:tabs>
          <w:tab w:val="left" w:pos="1344"/>
        </w:tabs>
        <w:spacing w:line="276" w:lineRule="auto"/>
        <w:ind w:leftChars="0" w:left="792" w:hanging="432"/>
        <w:contextualSpacing/>
        <w:jc w:val="both"/>
        <w:rPr>
          <w:bCs/>
          <w:sz w:val="20"/>
        </w:rPr>
      </w:pPr>
      <w:r w:rsidRPr="00AA03F3">
        <w:rPr>
          <w:bCs/>
          <w:sz w:val="20"/>
        </w:rPr>
        <w:t>Retention samples</w:t>
      </w:r>
      <w:r w:rsidRPr="007F7585">
        <w:t xml:space="preserve">- </w:t>
      </w:r>
      <w:r w:rsidRPr="00AA03F3">
        <w:rPr>
          <w:bCs/>
          <w:sz w:val="20"/>
        </w:rPr>
        <w:t>The company stores retention samples according to the typical storage conditions of the product.</w:t>
      </w:r>
    </w:p>
    <w:p w14:paraId="3A363B5A" w14:textId="2C151E1F" w:rsidR="00715F31" w:rsidRDefault="00715F31" w:rsidP="00715F31">
      <w:pPr>
        <w:tabs>
          <w:tab w:val="left" w:pos="1344"/>
        </w:tabs>
        <w:spacing w:line="276" w:lineRule="auto"/>
        <w:ind w:left="1260" w:hanging="900"/>
        <w:jc w:val="both"/>
        <w:rPr>
          <w:bCs/>
          <w:sz w:val="20"/>
        </w:rPr>
      </w:pPr>
    </w:p>
    <w:p w14:paraId="5388366C" w14:textId="77777777" w:rsidR="00E65810" w:rsidRDefault="00715F31" w:rsidP="00E65810">
      <w:pPr>
        <w:pStyle w:val="ListParagraph"/>
        <w:numPr>
          <w:ilvl w:val="0"/>
          <w:numId w:val="9"/>
        </w:numPr>
        <w:tabs>
          <w:tab w:val="left" w:pos="1344"/>
        </w:tabs>
        <w:spacing w:line="276" w:lineRule="auto"/>
        <w:ind w:leftChars="0"/>
        <w:jc w:val="both"/>
        <w:rPr>
          <w:bCs/>
          <w:sz w:val="20"/>
        </w:rPr>
      </w:pPr>
      <w:r w:rsidRPr="00E65810">
        <w:rPr>
          <w:bCs/>
          <w:sz w:val="20"/>
        </w:rPr>
        <w:t>Procedure</w:t>
      </w:r>
    </w:p>
    <w:p w14:paraId="7AD848DD" w14:textId="77777777" w:rsidR="00032345" w:rsidRDefault="00715F31" w:rsidP="00032345">
      <w:pPr>
        <w:pStyle w:val="ListParagraph"/>
        <w:numPr>
          <w:ilvl w:val="1"/>
          <w:numId w:val="9"/>
        </w:numPr>
        <w:tabs>
          <w:tab w:val="left" w:pos="1344"/>
        </w:tabs>
        <w:spacing w:line="276" w:lineRule="auto"/>
        <w:ind w:leftChars="0" w:left="810" w:hanging="450"/>
        <w:jc w:val="both"/>
        <w:rPr>
          <w:bCs/>
          <w:sz w:val="20"/>
        </w:rPr>
      </w:pPr>
      <w:r w:rsidRPr="00E65810">
        <w:rPr>
          <w:bCs/>
          <w:sz w:val="20"/>
        </w:rPr>
        <w:t>Product Sampling- During the normal course of food production and manufacturing, product was sampled and analyzed either by the following frequency to meet specifications and to verify food safety aspects:</w:t>
      </w:r>
    </w:p>
    <w:p w14:paraId="3A8F02A5" w14:textId="77777777" w:rsid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Before Production</w:t>
      </w:r>
    </w:p>
    <w:p w14:paraId="0E3CF928" w14:textId="77777777" w:rsid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During Production</w:t>
      </w:r>
    </w:p>
    <w:p w14:paraId="08B1DC07" w14:textId="757114EF" w:rsidR="00E65810" w:rsidRPr="00032345" w:rsidRDefault="00715F31" w:rsidP="00032345">
      <w:pPr>
        <w:pStyle w:val="ListParagraph"/>
        <w:numPr>
          <w:ilvl w:val="2"/>
          <w:numId w:val="9"/>
        </w:numPr>
        <w:tabs>
          <w:tab w:val="left" w:pos="1440"/>
        </w:tabs>
        <w:spacing w:line="276" w:lineRule="auto"/>
        <w:ind w:leftChars="0" w:left="1890" w:hanging="1080"/>
        <w:jc w:val="both"/>
        <w:rPr>
          <w:bCs/>
          <w:sz w:val="20"/>
        </w:rPr>
      </w:pPr>
      <w:r w:rsidRPr="00032345">
        <w:rPr>
          <w:bCs/>
          <w:sz w:val="20"/>
        </w:rPr>
        <w:t>After Production</w:t>
      </w:r>
    </w:p>
    <w:p w14:paraId="003CE500" w14:textId="542F2F66" w:rsidR="00715F31" w:rsidRPr="00032345" w:rsidRDefault="00715F31" w:rsidP="00E65810">
      <w:pPr>
        <w:pStyle w:val="ListParagraph"/>
        <w:numPr>
          <w:ilvl w:val="1"/>
          <w:numId w:val="9"/>
        </w:numPr>
        <w:tabs>
          <w:tab w:val="left" w:pos="1344"/>
        </w:tabs>
        <w:spacing w:line="276" w:lineRule="auto"/>
        <w:ind w:leftChars="0" w:left="810" w:hanging="450"/>
        <w:jc w:val="both"/>
        <w:rPr>
          <w:bCs/>
          <w:sz w:val="20"/>
        </w:rPr>
      </w:pPr>
      <w:r w:rsidRPr="00E65810">
        <w:rPr>
          <w:sz w:val="20"/>
        </w:rPr>
        <w:t>Specification</w:t>
      </w:r>
    </w:p>
    <w:p w14:paraId="3FDE0132" w14:textId="77777777" w:rsidR="002126BE" w:rsidRPr="002126BE" w:rsidRDefault="00715F31" w:rsidP="002126BE">
      <w:pPr>
        <w:pStyle w:val="ListParagraph"/>
        <w:numPr>
          <w:ilvl w:val="2"/>
          <w:numId w:val="9"/>
        </w:numPr>
        <w:tabs>
          <w:tab w:val="left" w:pos="1530"/>
          <w:tab w:val="left" w:pos="1620"/>
        </w:tabs>
        <w:spacing w:line="276" w:lineRule="auto"/>
        <w:ind w:leftChars="0" w:left="1440" w:hanging="630"/>
        <w:jc w:val="both"/>
        <w:rPr>
          <w:bCs/>
          <w:sz w:val="20"/>
        </w:rPr>
      </w:pPr>
      <w:r w:rsidRPr="00032345">
        <w:rPr>
          <w:sz w:val="20"/>
        </w:rPr>
        <w:t xml:space="preserve">Specification documents define official tests, test methods and limits. </w:t>
      </w:r>
    </w:p>
    <w:p w14:paraId="4E438F9E" w14:textId="75906776" w:rsidR="00715F31" w:rsidRPr="002126BE" w:rsidRDefault="00715F31" w:rsidP="002126BE">
      <w:pPr>
        <w:pStyle w:val="ListParagraph"/>
        <w:numPr>
          <w:ilvl w:val="2"/>
          <w:numId w:val="9"/>
        </w:numPr>
        <w:tabs>
          <w:tab w:val="left" w:pos="1530"/>
          <w:tab w:val="left" w:pos="1620"/>
        </w:tabs>
        <w:spacing w:line="276" w:lineRule="auto"/>
        <w:ind w:leftChars="0" w:left="1440" w:hanging="630"/>
        <w:jc w:val="both"/>
        <w:rPr>
          <w:bCs/>
          <w:sz w:val="20"/>
        </w:rPr>
      </w:pPr>
      <w:r w:rsidRPr="002126BE">
        <w:rPr>
          <w:sz w:val="20"/>
        </w:rPr>
        <w:t>Specification exists for each raw material, finished product, and some intermediate or bulk products. If specifications are not met for whatever reason the laboratory starts an OOS investigation.</w:t>
      </w:r>
    </w:p>
    <w:p w14:paraId="54AB043C" w14:textId="77777777" w:rsidR="002126BE" w:rsidRPr="002126BE" w:rsidRDefault="00715F31" w:rsidP="002126BE">
      <w:pPr>
        <w:pStyle w:val="ListParagraph"/>
        <w:numPr>
          <w:ilvl w:val="1"/>
          <w:numId w:val="9"/>
        </w:numPr>
        <w:tabs>
          <w:tab w:val="left" w:pos="1344"/>
        </w:tabs>
        <w:spacing w:line="276" w:lineRule="auto"/>
        <w:ind w:leftChars="0" w:left="810" w:hanging="450"/>
        <w:jc w:val="both"/>
        <w:rPr>
          <w:bCs/>
          <w:sz w:val="20"/>
        </w:rPr>
      </w:pPr>
      <w:r w:rsidRPr="002126BE">
        <w:rPr>
          <w:sz w:val="20"/>
        </w:rPr>
        <w:t>Materials</w:t>
      </w:r>
    </w:p>
    <w:p w14:paraId="7AD3EF00" w14:textId="77777777" w:rsidR="002126BE" w:rsidRPr="002126BE" w:rsidRDefault="00715F31" w:rsidP="002126BE">
      <w:pPr>
        <w:pStyle w:val="ListParagraph"/>
        <w:numPr>
          <w:ilvl w:val="2"/>
          <w:numId w:val="9"/>
        </w:numPr>
        <w:tabs>
          <w:tab w:val="left" w:pos="1530"/>
        </w:tabs>
        <w:spacing w:line="276" w:lineRule="auto"/>
        <w:ind w:leftChars="0" w:left="1440" w:hanging="630"/>
        <w:jc w:val="both"/>
        <w:rPr>
          <w:bCs/>
          <w:sz w:val="20"/>
        </w:rPr>
      </w:pPr>
      <w:r w:rsidRPr="002126BE">
        <w:rPr>
          <w:sz w:val="20"/>
        </w:rPr>
        <w:t>Requirements for starting materials are well-defined and documented to surely obtain the material specified or ordered, and there are no mix-ups.</w:t>
      </w:r>
    </w:p>
    <w:p w14:paraId="0D6F3D8F" w14:textId="77777777" w:rsidR="002126BE" w:rsidRPr="002126BE" w:rsidRDefault="00715F31" w:rsidP="002126BE">
      <w:pPr>
        <w:pStyle w:val="ListParagraph"/>
        <w:numPr>
          <w:ilvl w:val="2"/>
          <w:numId w:val="9"/>
        </w:numPr>
        <w:tabs>
          <w:tab w:val="left" w:pos="1530"/>
        </w:tabs>
        <w:spacing w:line="276" w:lineRule="auto"/>
        <w:ind w:leftChars="0" w:left="1440" w:hanging="630"/>
        <w:jc w:val="both"/>
        <w:rPr>
          <w:bCs/>
          <w:sz w:val="20"/>
        </w:rPr>
      </w:pPr>
      <w:r w:rsidRPr="002126BE">
        <w:rPr>
          <w:sz w:val="20"/>
        </w:rPr>
        <w:t>Specifications for starting materials include:</w:t>
      </w:r>
    </w:p>
    <w:p w14:paraId="1983B546"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Inspections and/or tests required</w:t>
      </w:r>
    </w:p>
    <w:p w14:paraId="25311738"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Reference to test methods and acceptance criteria</w:t>
      </w:r>
    </w:p>
    <w:p w14:paraId="4E6DA3F6"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Material storage conditions</w:t>
      </w:r>
    </w:p>
    <w:p w14:paraId="5A2BE67F"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A retest or expiry date</w:t>
      </w:r>
    </w:p>
    <w:p w14:paraId="16A8896A"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Reference to pharmacopoeia method (if applicable)</w:t>
      </w:r>
    </w:p>
    <w:p w14:paraId="53E6B6C0"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Approved supplier and manufacturer (if available)</w:t>
      </w:r>
    </w:p>
    <w:p w14:paraId="4630CC41" w14:textId="77777777" w:rsidR="002126BE"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Sampling instruction or reference</w:t>
      </w:r>
    </w:p>
    <w:p w14:paraId="0C324C4B" w14:textId="418C80AA" w:rsidR="00715F31" w:rsidRPr="002126BE" w:rsidRDefault="00715F31" w:rsidP="002126BE">
      <w:pPr>
        <w:pStyle w:val="ListParagraph"/>
        <w:numPr>
          <w:ilvl w:val="3"/>
          <w:numId w:val="9"/>
        </w:numPr>
        <w:tabs>
          <w:tab w:val="left" w:pos="1530"/>
        </w:tabs>
        <w:spacing w:line="276" w:lineRule="auto"/>
        <w:ind w:leftChars="0" w:left="2250" w:hanging="810"/>
        <w:jc w:val="both"/>
        <w:rPr>
          <w:bCs/>
          <w:sz w:val="20"/>
        </w:rPr>
      </w:pPr>
      <w:r w:rsidRPr="002126BE">
        <w:rPr>
          <w:sz w:val="20"/>
        </w:rPr>
        <w:t>Any precautions</w:t>
      </w:r>
    </w:p>
    <w:p w14:paraId="7149BB8D" w14:textId="77777777" w:rsidR="003A758F" w:rsidRPr="003A758F" w:rsidRDefault="00715F31" w:rsidP="003A758F">
      <w:pPr>
        <w:pStyle w:val="ListParagraph"/>
        <w:numPr>
          <w:ilvl w:val="1"/>
          <w:numId w:val="9"/>
        </w:numPr>
        <w:tabs>
          <w:tab w:val="left" w:pos="1344"/>
        </w:tabs>
        <w:spacing w:line="276" w:lineRule="auto"/>
        <w:ind w:leftChars="0" w:left="810" w:hanging="450"/>
        <w:jc w:val="both"/>
        <w:rPr>
          <w:bCs/>
          <w:sz w:val="20"/>
        </w:rPr>
      </w:pPr>
      <w:r w:rsidRPr="003A758F">
        <w:rPr>
          <w:sz w:val="20"/>
        </w:rPr>
        <w:t>Intermediate Products</w:t>
      </w:r>
    </w:p>
    <w:p w14:paraId="07A4C140" w14:textId="77777777" w:rsidR="003A758F" w:rsidRPr="003A758F" w:rsidRDefault="00715F31" w:rsidP="003A758F">
      <w:pPr>
        <w:pStyle w:val="ListParagraph"/>
        <w:numPr>
          <w:ilvl w:val="2"/>
          <w:numId w:val="9"/>
        </w:numPr>
        <w:tabs>
          <w:tab w:val="left" w:pos="1440"/>
        </w:tabs>
        <w:spacing w:line="276" w:lineRule="auto"/>
        <w:ind w:leftChars="0" w:left="1440" w:hanging="630"/>
        <w:jc w:val="both"/>
        <w:rPr>
          <w:bCs/>
          <w:sz w:val="20"/>
        </w:rPr>
      </w:pPr>
      <w:r w:rsidRPr="003A758F">
        <w:rPr>
          <w:sz w:val="20"/>
        </w:rPr>
        <w:lastRenderedPageBreak/>
        <w:t>Specifications for intermediate and bulk products are available if these are received and dispatched or if data obtained from tests on intermediate or bulk products are used for the evaluation of the finished product or further processing.</w:t>
      </w:r>
    </w:p>
    <w:p w14:paraId="5CFB7C39" w14:textId="63DF5330" w:rsidR="00715F31" w:rsidRPr="003A758F" w:rsidRDefault="00715F31" w:rsidP="003A758F">
      <w:pPr>
        <w:pStyle w:val="ListParagraph"/>
        <w:numPr>
          <w:ilvl w:val="2"/>
          <w:numId w:val="9"/>
        </w:numPr>
        <w:tabs>
          <w:tab w:val="left" w:pos="1440"/>
        </w:tabs>
        <w:spacing w:line="276" w:lineRule="auto"/>
        <w:ind w:leftChars="0" w:left="1440" w:hanging="630"/>
        <w:jc w:val="both"/>
        <w:rPr>
          <w:bCs/>
          <w:sz w:val="20"/>
        </w:rPr>
      </w:pPr>
      <w:r w:rsidRPr="003A758F">
        <w:rPr>
          <w:sz w:val="20"/>
        </w:rPr>
        <w:t xml:space="preserve">The specifications are </w:t>
      </w:r>
      <w:proofErr w:type="gramStart"/>
      <w:r w:rsidRPr="003A758F">
        <w:rPr>
          <w:sz w:val="20"/>
        </w:rPr>
        <w:t>similar to</w:t>
      </w:r>
      <w:proofErr w:type="gramEnd"/>
      <w:r w:rsidRPr="003A758F">
        <w:rPr>
          <w:sz w:val="20"/>
        </w:rPr>
        <w:t xml:space="preserve"> specifications for starting materials or for finished products, as appropriate.</w:t>
      </w:r>
    </w:p>
    <w:p w14:paraId="4ED0F198" w14:textId="77777777" w:rsidR="003A758F" w:rsidRPr="003A758F" w:rsidRDefault="00715F31" w:rsidP="003A758F">
      <w:pPr>
        <w:pStyle w:val="ListParagraph"/>
        <w:numPr>
          <w:ilvl w:val="1"/>
          <w:numId w:val="9"/>
        </w:numPr>
        <w:tabs>
          <w:tab w:val="left" w:pos="1344"/>
        </w:tabs>
        <w:spacing w:line="276" w:lineRule="auto"/>
        <w:ind w:leftChars="0" w:left="810" w:hanging="450"/>
        <w:jc w:val="both"/>
        <w:rPr>
          <w:bCs/>
          <w:sz w:val="20"/>
        </w:rPr>
      </w:pPr>
      <w:r w:rsidRPr="003A758F">
        <w:rPr>
          <w:sz w:val="20"/>
        </w:rPr>
        <w:t>Packaging Materials</w:t>
      </w:r>
    </w:p>
    <w:p w14:paraId="425D08DA" w14:textId="77777777" w:rsidR="003A758F" w:rsidRPr="003A758F" w:rsidRDefault="00715F31" w:rsidP="003A758F">
      <w:pPr>
        <w:pStyle w:val="ListParagraph"/>
        <w:numPr>
          <w:ilvl w:val="2"/>
          <w:numId w:val="9"/>
        </w:numPr>
        <w:tabs>
          <w:tab w:val="left" w:pos="1530"/>
        </w:tabs>
        <w:spacing w:line="276" w:lineRule="auto"/>
        <w:ind w:leftChars="0" w:left="1440" w:hanging="630"/>
        <w:jc w:val="both"/>
        <w:rPr>
          <w:bCs/>
          <w:sz w:val="20"/>
        </w:rPr>
      </w:pPr>
      <w:r w:rsidRPr="003A758F">
        <w:rPr>
          <w:sz w:val="20"/>
        </w:rPr>
        <w:t>The requirements for pre-printed packaging materials are well-defined and documented to ensure that you get the items specified or ordered and there are no mix-ups.</w:t>
      </w:r>
    </w:p>
    <w:p w14:paraId="6F182F8E" w14:textId="77777777" w:rsidR="003A758F" w:rsidRPr="003A758F" w:rsidRDefault="00715F31" w:rsidP="003A758F">
      <w:pPr>
        <w:pStyle w:val="ListParagraph"/>
        <w:numPr>
          <w:ilvl w:val="2"/>
          <w:numId w:val="9"/>
        </w:numPr>
        <w:tabs>
          <w:tab w:val="left" w:pos="1530"/>
        </w:tabs>
        <w:spacing w:line="276" w:lineRule="auto"/>
        <w:ind w:leftChars="0" w:left="1440" w:hanging="630"/>
        <w:jc w:val="both"/>
        <w:rPr>
          <w:bCs/>
          <w:sz w:val="20"/>
        </w:rPr>
      </w:pPr>
      <w:r w:rsidRPr="003A758F">
        <w:rPr>
          <w:sz w:val="20"/>
        </w:rPr>
        <w:t>Specification for packaging materials include:</w:t>
      </w:r>
    </w:p>
    <w:p w14:paraId="00F0C1BB"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Detailed description of the item</w:t>
      </w:r>
    </w:p>
    <w:p w14:paraId="6F613EB8"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Inspections and/or tests required</w:t>
      </w:r>
    </w:p>
    <w:p w14:paraId="2C62F4DB"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Acceptance criteria</w:t>
      </w:r>
    </w:p>
    <w:p w14:paraId="628D92C3"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An approved label copies</w:t>
      </w:r>
    </w:p>
    <w:p w14:paraId="167C43D8"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Approved supplier and manufacturer (if available)</w:t>
      </w:r>
    </w:p>
    <w:p w14:paraId="4F6885BF"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Sampling instruction or reference</w:t>
      </w:r>
    </w:p>
    <w:p w14:paraId="6E24A56A" w14:textId="77777777" w:rsidR="003A758F"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Storage conditions</w:t>
      </w:r>
    </w:p>
    <w:p w14:paraId="6F43B518" w14:textId="0A976C5B" w:rsidR="00715F31" w:rsidRPr="003A758F" w:rsidRDefault="00715F31" w:rsidP="003A758F">
      <w:pPr>
        <w:pStyle w:val="ListParagraph"/>
        <w:numPr>
          <w:ilvl w:val="3"/>
          <w:numId w:val="9"/>
        </w:numPr>
        <w:tabs>
          <w:tab w:val="left" w:pos="1530"/>
        </w:tabs>
        <w:spacing w:line="276" w:lineRule="auto"/>
        <w:ind w:leftChars="0" w:left="2250" w:hanging="810"/>
        <w:jc w:val="both"/>
        <w:rPr>
          <w:bCs/>
          <w:sz w:val="20"/>
        </w:rPr>
      </w:pPr>
      <w:r w:rsidRPr="003A758F">
        <w:rPr>
          <w:sz w:val="20"/>
        </w:rPr>
        <w:t>Any precautions</w:t>
      </w:r>
    </w:p>
    <w:p w14:paraId="162877F8" w14:textId="77777777" w:rsidR="00865DDB" w:rsidRPr="00865DDB" w:rsidRDefault="00715F31" w:rsidP="00865DDB">
      <w:pPr>
        <w:pStyle w:val="ListParagraph"/>
        <w:numPr>
          <w:ilvl w:val="1"/>
          <w:numId w:val="9"/>
        </w:numPr>
        <w:tabs>
          <w:tab w:val="left" w:pos="1344"/>
        </w:tabs>
        <w:spacing w:line="276" w:lineRule="auto"/>
        <w:ind w:leftChars="0" w:left="810" w:hanging="450"/>
        <w:jc w:val="both"/>
        <w:rPr>
          <w:bCs/>
          <w:sz w:val="20"/>
        </w:rPr>
      </w:pPr>
      <w:r w:rsidRPr="00865DDB">
        <w:rPr>
          <w:sz w:val="20"/>
        </w:rPr>
        <w:t>Finished Product</w:t>
      </w:r>
    </w:p>
    <w:p w14:paraId="119F687A" w14:textId="77777777" w:rsidR="00865DDB" w:rsidRPr="00865DDB" w:rsidRDefault="00715F31" w:rsidP="00865DDB">
      <w:pPr>
        <w:pStyle w:val="ListParagraph"/>
        <w:numPr>
          <w:ilvl w:val="2"/>
          <w:numId w:val="9"/>
        </w:numPr>
        <w:tabs>
          <w:tab w:val="left" w:pos="1440"/>
        </w:tabs>
        <w:spacing w:line="276" w:lineRule="auto"/>
        <w:ind w:leftChars="0" w:left="1530" w:hanging="720"/>
        <w:jc w:val="both"/>
        <w:rPr>
          <w:bCs/>
          <w:sz w:val="20"/>
        </w:rPr>
      </w:pPr>
      <w:r w:rsidRPr="00865DDB">
        <w:rPr>
          <w:sz w:val="20"/>
        </w:rPr>
        <w:t>Specifications for products typically include:</w:t>
      </w:r>
    </w:p>
    <w:p w14:paraId="29D0698D"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An exact statement of the active material</w:t>
      </w:r>
    </w:p>
    <w:p w14:paraId="0322F5B8"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The product codes</w:t>
      </w:r>
    </w:p>
    <w:p w14:paraId="2176128D"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 xml:space="preserve">The dosage form and/or strength </w:t>
      </w:r>
    </w:p>
    <w:p w14:paraId="479D59F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 xml:space="preserve">Physical appearance and identity </w:t>
      </w:r>
    </w:p>
    <w:p w14:paraId="1CE71C50"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On tests and their limits</w:t>
      </w:r>
    </w:p>
    <w:p w14:paraId="3FA22E1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Details of or reference to the test methods</w:t>
      </w:r>
    </w:p>
    <w:p w14:paraId="217A49BB"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Sampling instructions</w:t>
      </w:r>
    </w:p>
    <w:p w14:paraId="41E34254"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The shelf life and storage conditions</w:t>
      </w:r>
    </w:p>
    <w:p w14:paraId="5CD2C023"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Designated name</w:t>
      </w:r>
    </w:p>
    <w:p w14:paraId="6AC98252"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Package details</w:t>
      </w:r>
    </w:p>
    <w:p w14:paraId="2F0E8836" w14:textId="77777777" w:rsidR="00865DDB" w:rsidRPr="00865DDB"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Formula (or reference to a formula)</w:t>
      </w:r>
    </w:p>
    <w:p w14:paraId="39BA400E" w14:textId="5CF2E1AD" w:rsidR="00715F31" w:rsidRPr="003739A3" w:rsidRDefault="00715F31" w:rsidP="00865DDB">
      <w:pPr>
        <w:pStyle w:val="ListParagraph"/>
        <w:numPr>
          <w:ilvl w:val="3"/>
          <w:numId w:val="9"/>
        </w:numPr>
        <w:tabs>
          <w:tab w:val="left" w:pos="1440"/>
        </w:tabs>
        <w:spacing w:line="276" w:lineRule="auto"/>
        <w:ind w:leftChars="0" w:left="2250" w:hanging="810"/>
        <w:jc w:val="both"/>
        <w:rPr>
          <w:bCs/>
          <w:sz w:val="20"/>
        </w:rPr>
      </w:pPr>
      <w:r w:rsidRPr="00865DDB">
        <w:rPr>
          <w:sz w:val="20"/>
        </w:rPr>
        <w:t>Any precautions</w:t>
      </w:r>
    </w:p>
    <w:p w14:paraId="5D173E1F" w14:textId="77777777" w:rsidR="003739A3" w:rsidRDefault="00715F31" w:rsidP="003739A3">
      <w:pPr>
        <w:pStyle w:val="ListParagraph"/>
        <w:numPr>
          <w:ilvl w:val="1"/>
          <w:numId w:val="9"/>
        </w:numPr>
        <w:tabs>
          <w:tab w:val="left" w:pos="1344"/>
        </w:tabs>
        <w:spacing w:line="276" w:lineRule="auto"/>
        <w:ind w:leftChars="0" w:left="810" w:hanging="450"/>
        <w:jc w:val="both"/>
        <w:rPr>
          <w:bCs/>
          <w:sz w:val="20"/>
        </w:rPr>
      </w:pPr>
      <w:r w:rsidRPr="003739A3">
        <w:rPr>
          <w:bCs/>
          <w:sz w:val="20"/>
        </w:rPr>
        <w:t>Retention Samples- The samples are:</w:t>
      </w:r>
    </w:p>
    <w:p w14:paraId="561824CD"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Hold using the same container-closure system in which the packaged and labeled dietary supplement is distributed, or if distributing dietary supplements to be packaged and labeled, using a container-closure system that provides essentially the same characteristics to protect against contamination or deterioration as the one in which it is distributed for packaging and labeling elsewhere;</w:t>
      </w:r>
    </w:p>
    <w:p w14:paraId="0A6B02D0"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 xml:space="preserve">Identified with the batch, lot, or control </w:t>
      </w:r>
      <w:proofErr w:type="gramStart"/>
      <w:r w:rsidRPr="003739A3">
        <w:rPr>
          <w:bCs/>
          <w:sz w:val="20"/>
        </w:rPr>
        <w:t>number;</w:t>
      </w:r>
      <w:proofErr w:type="gramEnd"/>
    </w:p>
    <w:p w14:paraId="7A47573F" w14:textId="77777777" w:rsidR="003739A3"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Retained for 1 year past the shelf-life date (if shelf-life dating is used), or for 2 years from the date of distribution of the last batch of dietary supplements associated with the reserve sample, for use in appropriate investigations; and</w:t>
      </w:r>
    </w:p>
    <w:p w14:paraId="3D8AD37F" w14:textId="770D06C5" w:rsidR="00715F31" w:rsidRDefault="00715F31" w:rsidP="003739A3">
      <w:pPr>
        <w:pStyle w:val="ListParagraph"/>
        <w:numPr>
          <w:ilvl w:val="2"/>
          <w:numId w:val="9"/>
        </w:numPr>
        <w:tabs>
          <w:tab w:val="left" w:pos="1440"/>
        </w:tabs>
        <w:spacing w:line="276" w:lineRule="auto"/>
        <w:ind w:leftChars="0" w:left="1440" w:hanging="630"/>
        <w:jc w:val="both"/>
        <w:rPr>
          <w:bCs/>
          <w:sz w:val="20"/>
        </w:rPr>
      </w:pPr>
      <w:r w:rsidRPr="003739A3">
        <w:rPr>
          <w:bCs/>
          <w:sz w:val="20"/>
        </w:rPr>
        <w:t xml:space="preserve">Consist of at least twice the quantity necessary for all tests or examinations to determine </w:t>
      </w:r>
      <w:proofErr w:type="gramStart"/>
      <w:r w:rsidRPr="003739A3">
        <w:rPr>
          <w:bCs/>
          <w:sz w:val="20"/>
        </w:rPr>
        <w:t>whether or not</w:t>
      </w:r>
      <w:proofErr w:type="gramEnd"/>
      <w:r w:rsidRPr="003739A3">
        <w:rPr>
          <w:bCs/>
          <w:sz w:val="20"/>
        </w:rPr>
        <w:t xml:space="preserve"> the dietary supplement meets product specifications.</w:t>
      </w:r>
    </w:p>
    <w:p w14:paraId="43677AB1" w14:textId="77777777" w:rsidR="00171FBB" w:rsidRPr="00171FBB" w:rsidRDefault="00715F31" w:rsidP="00171FBB">
      <w:pPr>
        <w:pStyle w:val="ListParagraph"/>
        <w:numPr>
          <w:ilvl w:val="1"/>
          <w:numId w:val="9"/>
        </w:numPr>
        <w:tabs>
          <w:tab w:val="left" w:pos="1344"/>
        </w:tabs>
        <w:spacing w:line="276" w:lineRule="auto"/>
        <w:ind w:leftChars="0" w:left="810" w:hanging="450"/>
        <w:jc w:val="both"/>
        <w:rPr>
          <w:bCs/>
          <w:sz w:val="20"/>
        </w:rPr>
      </w:pPr>
      <w:r w:rsidRPr="00171FBB">
        <w:rPr>
          <w:bCs/>
          <w:sz w:val="20"/>
        </w:rPr>
        <w:t xml:space="preserve">Analysis- </w:t>
      </w:r>
      <w:r w:rsidRPr="00171FBB">
        <w:rPr>
          <w:sz w:val="20"/>
        </w:rPr>
        <w:t>The types of testing that are conducted on the finished product were determined by the finished product specification. Examples are varied, depending on the nature of the test for food safety or quality, and can include the following:</w:t>
      </w:r>
    </w:p>
    <w:p w14:paraId="44C255E2" w14:textId="77777777" w:rsidR="00171FBB" w:rsidRPr="00171FBB" w:rsidRDefault="00715F31" w:rsidP="00171FBB">
      <w:pPr>
        <w:pStyle w:val="ListParagraph"/>
        <w:numPr>
          <w:ilvl w:val="2"/>
          <w:numId w:val="9"/>
        </w:numPr>
        <w:tabs>
          <w:tab w:val="left" w:pos="1530"/>
        </w:tabs>
        <w:spacing w:line="276" w:lineRule="auto"/>
        <w:ind w:leftChars="0" w:left="1440" w:hanging="630"/>
        <w:jc w:val="both"/>
        <w:rPr>
          <w:bCs/>
          <w:sz w:val="20"/>
        </w:rPr>
      </w:pPr>
      <w:r w:rsidRPr="00171FBB">
        <w:rPr>
          <w:sz w:val="20"/>
        </w:rPr>
        <w:t>Sensory analysis (e.g., taste, color, flavor, odor)</w:t>
      </w:r>
    </w:p>
    <w:p w14:paraId="36CC459E"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Physical (e.g., count, weight, size, texture)</w:t>
      </w:r>
    </w:p>
    <w:p w14:paraId="753AE9FC"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Chemical (e.g., fat, salt, moisture, Aw, brix, pH)</w:t>
      </w:r>
    </w:p>
    <w:p w14:paraId="09B21B43" w14:textId="77777777" w:rsidR="00171FBB" w:rsidRPr="00171FBB" w:rsidRDefault="00715F31" w:rsidP="00171FBB">
      <w:pPr>
        <w:pStyle w:val="ListParagraph"/>
        <w:numPr>
          <w:ilvl w:val="3"/>
          <w:numId w:val="9"/>
        </w:numPr>
        <w:tabs>
          <w:tab w:val="left" w:pos="1530"/>
        </w:tabs>
        <w:spacing w:line="276" w:lineRule="auto"/>
        <w:ind w:leftChars="0" w:left="2250" w:hanging="810"/>
        <w:jc w:val="both"/>
        <w:rPr>
          <w:bCs/>
          <w:sz w:val="20"/>
        </w:rPr>
      </w:pPr>
      <w:r w:rsidRPr="00171FBB">
        <w:rPr>
          <w:sz w:val="20"/>
        </w:rPr>
        <w:t>Microbiological (e.g., Aerobic Plate Count, Yeast and Mold, Coliforms, Lactic).</w:t>
      </w:r>
    </w:p>
    <w:p w14:paraId="1A166CCE" w14:textId="77777777" w:rsidR="00171FBB" w:rsidRPr="00171FBB" w:rsidRDefault="00715F31" w:rsidP="00171FBB">
      <w:pPr>
        <w:pStyle w:val="ListParagraph"/>
        <w:numPr>
          <w:ilvl w:val="4"/>
          <w:numId w:val="9"/>
        </w:numPr>
        <w:tabs>
          <w:tab w:val="left" w:pos="1530"/>
        </w:tabs>
        <w:spacing w:line="276" w:lineRule="auto"/>
        <w:ind w:leftChars="0" w:left="3240" w:hanging="990"/>
        <w:jc w:val="both"/>
        <w:rPr>
          <w:bCs/>
          <w:sz w:val="20"/>
        </w:rPr>
      </w:pPr>
      <w:r w:rsidRPr="00171FBB">
        <w:rPr>
          <w:sz w:val="20"/>
        </w:rPr>
        <w:t>If external laboratory analysis is used, the company demonstrates that such analysis is completed by a recognized laboratory that is accredited to ISO 17025 or an equivalent national standard, and one that uses recognized industry-standard methods. When checking the accreditation status of the laboratory, management ensures that the testing method is under the laboratory’s scope of accreditation. These methods are described in the specifications.</w:t>
      </w:r>
    </w:p>
    <w:p w14:paraId="29EDE9D7" w14:textId="36EF17AF" w:rsidR="00715F31" w:rsidRPr="00572F40" w:rsidRDefault="00715F31" w:rsidP="00171FBB">
      <w:pPr>
        <w:pStyle w:val="ListParagraph"/>
        <w:numPr>
          <w:ilvl w:val="4"/>
          <w:numId w:val="9"/>
        </w:numPr>
        <w:tabs>
          <w:tab w:val="left" w:pos="1530"/>
        </w:tabs>
        <w:spacing w:line="276" w:lineRule="auto"/>
        <w:ind w:leftChars="0" w:left="3240" w:hanging="990"/>
        <w:jc w:val="both"/>
        <w:rPr>
          <w:bCs/>
          <w:sz w:val="20"/>
        </w:rPr>
      </w:pPr>
      <w:r w:rsidRPr="00171FBB">
        <w:rPr>
          <w:sz w:val="20"/>
        </w:rPr>
        <w:t>If In-house sampling and testing is conducted for raw materials, finished product, and work in progress of critical food safety tests, the interpretation of the following code requirements are identified as meeting the applicable requirements to ISO 17025.</w:t>
      </w:r>
    </w:p>
    <w:p w14:paraId="068E5406" w14:textId="77777777" w:rsidR="00CF4526" w:rsidRDefault="00715F31" w:rsidP="00CF4526">
      <w:pPr>
        <w:pStyle w:val="ListParagraph"/>
        <w:numPr>
          <w:ilvl w:val="1"/>
          <w:numId w:val="9"/>
        </w:numPr>
        <w:tabs>
          <w:tab w:val="left" w:pos="1344"/>
        </w:tabs>
        <w:spacing w:line="276" w:lineRule="auto"/>
        <w:ind w:leftChars="0" w:left="810" w:hanging="450"/>
        <w:jc w:val="both"/>
        <w:rPr>
          <w:bCs/>
          <w:sz w:val="20"/>
        </w:rPr>
      </w:pPr>
      <w:r w:rsidRPr="00572F40">
        <w:rPr>
          <w:bCs/>
          <w:sz w:val="20"/>
        </w:rPr>
        <w:t>On-Site Laboratories- Location of the internal or laboratory site does not pose a risk to food safety. Laboratories include signage restricting access to authorized personnel.</w:t>
      </w:r>
    </w:p>
    <w:p w14:paraId="24E70E91" w14:textId="77777777" w:rsidR="00CF4526" w:rsidRDefault="00715F31" w:rsidP="00CF4526">
      <w:pPr>
        <w:pStyle w:val="ListParagraph"/>
        <w:numPr>
          <w:ilvl w:val="2"/>
          <w:numId w:val="9"/>
        </w:numPr>
        <w:tabs>
          <w:tab w:val="left" w:pos="1440"/>
        </w:tabs>
        <w:spacing w:line="276" w:lineRule="auto"/>
        <w:ind w:leftChars="0" w:left="2070" w:hanging="1260"/>
        <w:jc w:val="both"/>
        <w:rPr>
          <w:bCs/>
          <w:sz w:val="20"/>
        </w:rPr>
      </w:pPr>
      <w:r w:rsidRPr="00CF4526">
        <w:rPr>
          <w:bCs/>
          <w:sz w:val="20"/>
        </w:rPr>
        <w:t>Laboratory Requirements</w:t>
      </w:r>
    </w:p>
    <w:p w14:paraId="7E9D2F61"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 xml:space="preserve">Away from any food processing, handling activities, or food contact surfaces to avoid contamination. </w:t>
      </w:r>
    </w:p>
    <w:p w14:paraId="57CCB166"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Documented procedures were established in the proper way of disposing of laboratory wastes in a way that it will not contaminate raw materials, ingredients, work-in-progress, packaging, or exposed products.</w:t>
      </w:r>
    </w:p>
    <w:p w14:paraId="4834BFBB"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Signage was posted at laboratory entrance(s) restricting access to trained, authorized personnel.</w:t>
      </w:r>
    </w:p>
    <w:p w14:paraId="1099C4DA"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Signage consists solely of icons such as those published by the International Association for Food Protection to accomplish these requirements, and other local regulatory requirements are applied.</w:t>
      </w:r>
    </w:p>
    <w:p w14:paraId="3CAE957A"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The testing methods used in the internal laboratory were justified and proficient against an accredited laboratory to validate the testing methods.</w:t>
      </w:r>
    </w:p>
    <w:p w14:paraId="34A4F62D" w14:textId="77777777" w:rsidR="00CF4526" w:rsidRP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sz w:val="20"/>
        </w:rPr>
        <w:t>Laboratory waste is labeled, stored, and disposed of separately from food waste. This applies to contained waste and waste flushed to drain.</w:t>
      </w:r>
    </w:p>
    <w:p w14:paraId="40280537" w14:textId="77777777" w:rsidR="00CF4526"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bCs/>
          <w:sz w:val="20"/>
        </w:rPr>
        <w:t>Laboratory Waste- The company isolates and contains all hazardous laboratory waste held on the premises and manages it separately from food waste. Laboratory waste outlets are at a minimum downstream of drains that service food processing and handling areas.</w:t>
      </w:r>
    </w:p>
    <w:p w14:paraId="6E1CF29C" w14:textId="174170C8" w:rsidR="00715F31" w:rsidRDefault="00715F31" w:rsidP="00CF4526">
      <w:pPr>
        <w:pStyle w:val="ListParagraph"/>
        <w:numPr>
          <w:ilvl w:val="3"/>
          <w:numId w:val="9"/>
        </w:numPr>
        <w:tabs>
          <w:tab w:val="left" w:pos="1440"/>
        </w:tabs>
        <w:spacing w:line="276" w:lineRule="auto"/>
        <w:ind w:leftChars="0" w:left="2250" w:hanging="810"/>
        <w:jc w:val="both"/>
        <w:rPr>
          <w:bCs/>
          <w:sz w:val="20"/>
        </w:rPr>
      </w:pPr>
      <w:r w:rsidRPr="00CF4526">
        <w:rPr>
          <w:bCs/>
          <w:sz w:val="20"/>
        </w:rPr>
        <w:t>Records maintained for all inspections, tests, and analyses.</w:t>
      </w:r>
    </w:p>
    <w:p w14:paraId="02D3AADD" w14:textId="77777777" w:rsidR="00591F69" w:rsidRDefault="00715F31" w:rsidP="00591F69">
      <w:pPr>
        <w:pStyle w:val="ListParagraph"/>
        <w:numPr>
          <w:ilvl w:val="2"/>
          <w:numId w:val="9"/>
        </w:numPr>
        <w:tabs>
          <w:tab w:val="left" w:pos="1440"/>
        </w:tabs>
        <w:spacing w:line="276" w:lineRule="auto"/>
        <w:ind w:leftChars="0" w:left="1440" w:hanging="630"/>
        <w:jc w:val="both"/>
        <w:rPr>
          <w:bCs/>
          <w:sz w:val="20"/>
        </w:rPr>
      </w:pPr>
      <w:r w:rsidRPr="00591F69">
        <w:rPr>
          <w:bCs/>
          <w:sz w:val="20"/>
        </w:rPr>
        <w:t>Proficiency Testing - being conducted to calibrate the performance of the laboratory personnel and/ or the test methods and checked against an accredited external laboratory at least once per year. External laboratories are accredited to ISO 17025 or equivalent.</w:t>
      </w:r>
    </w:p>
    <w:p w14:paraId="251343DF" w14:textId="77777777" w:rsidR="00EE4E8C" w:rsidRPr="00EE4E8C" w:rsidRDefault="00715F31" w:rsidP="00EE4E8C">
      <w:pPr>
        <w:pStyle w:val="ListParagraph"/>
        <w:numPr>
          <w:ilvl w:val="3"/>
          <w:numId w:val="9"/>
        </w:numPr>
        <w:tabs>
          <w:tab w:val="left" w:pos="1440"/>
        </w:tabs>
        <w:spacing w:line="276" w:lineRule="auto"/>
        <w:ind w:leftChars="0" w:left="2250" w:hanging="810"/>
        <w:jc w:val="both"/>
        <w:rPr>
          <w:bCs/>
          <w:sz w:val="20"/>
        </w:rPr>
      </w:pPr>
      <w:r w:rsidRPr="00591F69">
        <w:rPr>
          <w:sz w:val="20"/>
        </w:rPr>
        <w:t>The Company conducts laboratory tests, which are critical to food safety and required to verify the accuracy and reliability of the testing methods used on-site through a proficiency test. The applicable proficiency tests are conducted annually, at a minimum.</w:t>
      </w:r>
    </w:p>
    <w:p w14:paraId="44E7FF73" w14:textId="3064D7E5" w:rsidR="00715F31" w:rsidRPr="00871F87" w:rsidRDefault="00715F31" w:rsidP="00EE4E8C">
      <w:pPr>
        <w:pStyle w:val="ListParagraph"/>
        <w:numPr>
          <w:ilvl w:val="3"/>
          <w:numId w:val="9"/>
        </w:numPr>
        <w:tabs>
          <w:tab w:val="left" w:pos="1440"/>
        </w:tabs>
        <w:spacing w:line="276" w:lineRule="auto"/>
        <w:ind w:leftChars="0" w:left="2250" w:hanging="810"/>
        <w:jc w:val="both"/>
        <w:rPr>
          <w:bCs/>
          <w:sz w:val="20"/>
        </w:rPr>
      </w:pPr>
      <w:r w:rsidRPr="00EE4E8C">
        <w:rPr>
          <w:sz w:val="20"/>
        </w:rPr>
        <w:t>Proficiency testing is an interlaboratory comparison that calibrates the performance of laboratory personnel and other relevant staff, who conduct microbiological, chemical, or physical analyses of ingredients, materials, work-in-progress, finished products, and the processing environment.</w:t>
      </w:r>
    </w:p>
    <w:p w14:paraId="4BE30B72" w14:textId="77777777" w:rsidR="00871F87" w:rsidRDefault="00715F31" w:rsidP="00871F87">
      <w:pPr>
        <w:pStyle w:val="ListParagraph"/>
        <w:numPr>
          <w:ilvl w:val="0"/>
          <w:numId w:val="9"/>
        </w:numPr>
        <w:tabs>
          <w:tab w:val="left" w:pos="1344"/>
        </w:tabs>
        <w:spacing w:line="276" w:lineRule="auto"/>
        <w:ind w:leftChars="0"/>
        <w:jc w:val="both"/>
        <w:rPr>
          <w:bCs/>
          <w:sz w:val="20"/>
        </w:rPr>
      </w:pPr>
      <w:r w:rsidRPr="00871F87">
        <w:rPr>
          <w:bCs/>
          <w:sz w:val="20"/>
        </w:rPr>
        <w:t>Responsibility</w:t>
      </w:r>
    </w:p>
    <w:p w14:paraId="4CB37682" w14:textId="77777777" w:rsidR="00871F87" w:rsidRDefault="00715F31" w:rsidP="00DC5FE4">
      <w:pPr>
        <w:pStyle w:val="ListParagraph"/>
        <w:numPr>
          <w:ilvl w:val="1"/>
          <w:numId w:val="9"/>
        </w:numPr>
        <w:tabs>
          <w:tab w:val="left" w:pos="990"/>
        </w:tabs>
        <w:spacing w:line="276" w:lineRule="auto"/>
        <w:ind w:leftChars="0" w:left="810" w:hanging="450"/>
        <w:jc w:val="both"/>
        <w:rPr>
          <w:bCs/>
          <w:sz w:val="20"/>
        </w:rPr>
      </w:pPr>
      <w:r w:rsidRPr="00871F87">
        <w:rPr>
          <w:bCs/>
          <w:sz w:val="20"/>
        </w:rPr>
        <w:t xml:space="preserve">Quality personnel </w:t>
      </w:r>
    </w:p>
    <w:p w14:paraId="2D3ED490" w14:textId="77777777" w:rsidR="00871F87" w:rsidRDefault="00715F31" w:rsidP="00871F87">
      <w:pPr>
        <w:pStyle w:val="ListParagraph"/>
        <w:numPr>
          <w:ilvl w:val="2"/>
          <w:numId w:val="9"/>
        </w:numPr>
        <w:tabs>
          <w:tab w:val="left" w:pos="990"/>
        </w:tabs>
        <w:spacing w:line="276" w:lineRule="auto"/>
        <w:ind w:leftChars="0" w:left="1440" w:hanging="630"/>
        <w:jc w:val="both"/>
        <w:rPr>
          <w:bCs/>
          <w:sz w:val="20"/>
        </w:rPr>
      </w:pPr>
      <w:bookmarkStart w:id="0" w:name="_Hlk148660301"/>
      <w:r w:rsidRPr="00871F87">
        <w:rPr>
          <w:bCs/>
          <w:sz w:val="20"/>
        </w:rPr>
        <w:t>Responsible for the collection of sample subject for testing</w:t>
      </w:r>
    </w:p>
    <w:bookmarkEnd w:id="0"/>
    <w:p w14:paraId="3D97728E" w14:textId="77777777" w:rsidR="00871F87" w:rsidRDefault="00715F31" w:rsidP="00871F87">
      <w:pPr>
        <w:pStyle w:val="ListParagraph"/>
        <w:numPr>
          <w:ilvl w:val="2"/>
          <w:numId w:val="9"/>
        </w:numPr>
        <w:tabs>
          <w:tab w:val="left" w:pos="990"/>
        </w:tabs>
        <w:spacing w:line="276" w:lineRule="auto"/>
        <w:ind w:leftChars="0" w:left="1440" w:hanging="630"/>
        <w:jc w:val="both"/>
        <w:rPr>
          <w:bCs/>
          <w:sz w:val="20"/>
        </w:rPr>
      </w:pPr>
      <w:r w:rsidRPr="00871F87">
        <w:rPr>
          <w:bCs/>
          <w:sz w:val="20"/>
        </w:rPr>
        <w:t>Oversee the operation of the on-site laboratory</w:t>
      </w:r>
    </w:p>
    <w:p w14:paraId="3B76C344" w14:textId="77777777" w:rsid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bCs/>
          <w:sz w:val="20"/>
        </w:rPr>
        <w:t xml:space="preserve">The on-site laboratory is separated from food processing and handling </w:t>
      </w:r>
      <w:proofErr w:type="gramStart"/>
      <w:r w:rsidRPr="00871F87">
        <w:rPr>
          <w:bCs/>
          <w:sz w:val="20"/>
        </w:rPr>
        <w:t>areas;</w:t>
      </w:r>
      <w:proofErr w:type="gramEnd"/>
    </w:p>
    <w:p w14:paraId="5374387D"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 xml:space="preserve">Laboratory access is restricted to only authorized </w:t>
      </w:r>
      <w:proofErr w:type="gramStart"/>
      <w:r w:rsidRPr="00871F87">
        <w:rPr>
          <w:sz w:val="20"/>
        </w:rPr>
        <w:t>personnel;</w:t>
      </w:r>
      <w:proofErr w:type="gramEnd"/>
    </w:p>
    <w:p w14:paraId="03A34CBC"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 xml:space="preserve">Laboratory waste is properly treated prior to </w:t>
      </w:r>
      <w:proofErr w:type="gramStart"/>
      <w:r w:rsidRPr="00871F87">
        <w:rPr>
          <w:sz w:val="20"/>
        </w:rPr>
        <w:t>disposal;</w:t>
      </w:r>
      <w:proofErr w:type="gramEnd"/>
    </w:p>
    <w:p w14:paraId="28F62714" w14:textId="77777777" w:rsidR="00871F87" w:rsidRPr="00871F87"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 xml:space="preserve">Laboratory waste is adequately contained and separated from general food </w:t>
      </w:r>
      <w:proofErr w:type="gramStart"/>
      <w:r w:rsidRPr="00871F87">
        <w:rPr>
          <w:sz w:val="20"/>
        </w:rPr>
        <w:t>waste;</w:t>
      </w:r>
      <w:proofErr w:type="gramEnd"/>
    </w:p>
    <w:p w14:paraId="70E2E2A6" w14:textId="2DAE5ED3" w:rsidR="00715F31" w:rsidRPr="00E17012" w:rsidRDefault="00715F31" w:rsidP="00871F87">
      <w:pPr>
        <w:pStyle w:val="ListParagraph"/>
        <w:numPr>
          <w:ilvl w:val="3"/>
          <w:numId w:val="9"/>
        </w:numPr>
        <w:tabs>
          <w:tab w:val="left" w:pos="990"/>
        </w:tabs>
        <w:spacing w:line="276" w:lineRule="auto"/>
        <w:ind w:leftChars="0" w:left="2250" w:hanging="810"/>
        <w:jc w:val="both"/>
        <w:rPr>
          <w:bCs/>
          <w:sz w:val="20"/>
        </w:rPr>
      </w:pPr>
      <w:r w:rsidRPr="00871F87">
        <w:rPr>
          <w:sz w:val="20"/>
        </w:rPr>
        <w:t>Adequate signage is available for the laboratory.</w:t>
      </w:r>
    </w:p>
    <w:p w14:paraId="6301F412" w14:textId="77777777" w:rsidR="00E17012" w:rsidRPr="00E17012" w:rsidRDefault="00715F31" w:rsidP="00DC5FE4">
      <w:pPr>
        <w:pStyle w:val="ListParagraph"/>
        <w:numPr>
          <w:ilvl w:val="1"/>
          <w:numId w:val="9"/>
        </w:numPr>
        <w:tabs>
          <w:tab w:val="left" w:pos="990"/>
        </w:tabs>
        <w:spacing w:line="276" w:lineRule="auto"/>
        <w:ind w:leftChars="0" w:left="810" w:hanging="450"/>
        <w:jc w:val="both"/>
        <w:rPr>
          <w:bCs/>
          <w:sz w:val="20"/>
        </w:rPr>
      </w:pPr>
      <w:r w:rsidRPr="00E17012">
        <w:rPr>
          <w:sz w:val="20"/>
        </w:rPr>
        <w:t xml:space="preserve">SQF Practitioner </w:t>
      </w:r>
    </w:p>
    <w:p w14:paraId="038FD458" w14:textId="77777777" w:rsidR="00E17012"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Ensure that policy is instituted</w:t>
      </w:r>
    </w:p>
    <w:p w14:paraId="1B808877" w14:textId="77777777" w:rsidR="00E17012"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Audit of the facility</w:t>
      </w:r>
    </w:p>
    <w:p w14:paraId="3668A51F" w14:textId="60F1135C" w:rsidR="00715F31" w:rsidRPr="00E17012" w:rsidRDefault="00715F31" w:rsidP="00E17012">
      <w:pPr>
        <w:pStyle w:val="ListParagraph"/>
        <w:numPr>
          <w:ilvl w:val="2"/>
          <w:numId w:val="9"/>
        </w:numPr>
        <w:tabs>
          <w:tab w:val="left" w:pos="990"/>
        </w:tabs>
        <w:spacing w:line="276" w:lineRule="auto"/>
        <w:ind w:leftChars="0" w:left="1440" w:hanging="630"/>
        <w:jc w:val="both"/>
        <w:rPr>
          <w:bCs/>
          <w:sz w:val="20"/>
        </w:rPr>
      </w:pPr>
      <w:r w:rsidRPr="00E17012">
        <w:rPr>
          <w:sz w:val="20"/>
        </w:rPr>
        <w:t>Document procedure on Laboratory Waste Management</w:t>
      </w:r>
    </w:p>
    <w:p w14:paraId="6793575F" w14:textId="60541B27" w:rsidR="00715F31" w:rsidRPr="00232AA6" w:rsidRDefault="00715F31" w:rsidP="00DC5FE4">
      <w:pPr>
        <w:pStyle w:val="ListParagraph"/>
        <w:numPr>
          <w:ilvl w:val="1"/>
          <w:numId w:val="9"/>
        </w:numPr>
        <w:tabs>
          <w:tab w:val="left" w:pos="990"/>
        </w:tabs>
        <w:spacing w:line="276" w:lineRule="auto"/>
        <w:ind w:leftChars="0" w:left="810" w:hanging="450"/>
        <w:jc w:val="both"/>
        <w:rPr>
          <w:bCs/>
          <w:sz w:val="20"/>
        </w:rPr>
      </w:pPr>
      <w:r w:rsidRPr="00232AA6">
        <w:rPr>
          <w:bCs/>
          <w:sz w:val="20"/>
        </w:rPr>
        <w:t>Purchasing personnel</w:t>
      </w:r>
    </w:p>
    <w:p w14:paraId="1A8BD1CC" w14:textId="6AEC86C3" w:rsidR="00715F31" w:rsidRPr="00232AA6" w:rsidRDefault="00715F31" w:rsidP="00232AA6">
      <w:pPr>
        <w:pStyle w:val="ListParagraph"/>
        <w:numPr>
          <w:ilvl w:val="2"/>
          <w:numId w:val="9"/>
        </w:numPr>
        <w:tabs>
          <w:tab w:val="left" w:pos="990"/>
        </w:tabs>
        <w:spacing w:line="276" w:lineRule="auto"/>
        <w:ind w:leftChars="0" w:left="1440" w:hanging="630"/>
        <w:jc w:val="both"/>
        <w:rPr>
          <w:bCs/>
          <w:sz w:val="20"/>
        </w:rPr>
      </w:pPr>
      <w:r w:rsidRPr="00232AA6">
        <w:rPr>
          <w:bCs/>
          <w:sz w:val="20"/>
        </w:rPr>
        <w:t>Collect COA of every raw material ordered/received.</w:t>
      </w:r>
    </w:p>
    <w:p w14:paraId="00FC4360" w14:textId="3989AD99" w:rsidR="00715F31" w:rsidRDefault="00715F31" w:rsidP="00DC5FE4">
      <w:pPr>
        <w:pStyle w:val="ListParagraph"/>
        <w:numPr>
          <w:ilvl w:val="1"/>
          <w:numId w:val="9"/>
        </w:numPr>
        <w:tabs>
          <w:tab w:val="left" w:pos="990"/>
        </w:tabs>
        <w:spacing w:line="276" w:lineRule="auto"/>
        <w:ind w:leftChars="0" w:left="810" w:hanging="450"/>
        <w:jc w:val="both"/>
        <w:rPr>
          <w:bCs/>
          <w:sz w:val="20"/>
        </w:rPr>
      </w:pPr>
      <w:r w:rsidRPr="00DF27B2">
        <w:rPr>
          <w:bCs/>
          <w:sz w:val="20"/>
        </w:rPr>
        <w:t>Senior Management</w:t>
      </w:r>
    </w:p>
    <w:p w14:paraId="6650DE1F" w14:textId="7D89D3DB" w:rsidR="00DC5FE4" w:rsidRDefault="00715F31" w:rsidP="003A7BDC">
      <w:pPr>
        <w:pStyle w:val="ListParagraph"/>
        <w:numPr>
          <w:ilvl w:val="2"/>
          <w:numId w:val="9"/>
        </w:numPr>
        <w:tabs>
          <w:tab w:val="left" w:pos="990"/>
        </w:tabs>
        <w:spacing w:line="276" w:lineRule="auto"/>
        <w:ind w:leftChars="0" w:left="1440" w:hanging="630"/>
        <w:jc w:val="both"/>
        <w:rPr>
          <w:bCs/>
          <w:sz w:val="20"/>
        </w:rPr>
      </w:pPr>
      <w:r w:rsidRPr="00DF27B2">
        <w:rPr>
          <w:bCs/>
          <w:sz w:val="20"/>
        </w:rPr>
        <w:t xml:space="preserve">Ensure that staff is qualified, trained, </w:t>
      </w:r>
      <w:r w:rsidRPr="00DF27B2">
        <w:rPr>
          <w:bCs/>
          <w:sz w:val="20"/>
        </w:rPr>
        <w:tab/>
        <w:t>and competent to complete sampling inspection and analyses.</w:t>
      </w:r>
    </w:p>
    <w:p w14:paraId="2B9185BA" w14:textId="77777777" w:rsidR="003A7BDC" w:rsidRPr="003A7BDC" w:rsidRDefault="003A7BDC" w:rsidP="003A7BDC">
      <w:pPr>
        <w:pStyle w:val="ListParagraph"/>
        <w:tabs>
          <w:tab w:val="left" w:pos="990"/>
        </w:tabs>
        <w:spacing w:line="276" w:lineRule="auto"/>
        <w:ind w:leftChars="0" w:left="1440"/>
        <w:jc w:val="both"/>
        <w:rPr>
          <w:bCs/>
          <w:sz w:val="20"/>
        </w:rPr>
      </w:pPr>
    </w:p>
    <w:p w14:paraId="7F07A169" w14:textId="7B2C8381" w:rsidR="00715F31" w:rsidRPr="00DC5FE4" w:rsidRDefault="00715F31" w:rsidP="00DC5FE4">
      <w:pPr>
        <w:pStyle w:val="ListParagraph"/>
        <w:numPr>
          <w:ilvl w:val="0"/>
          <w:numId w:val="9"/>
        </w:numPr>
        <w:tabs>
          <w:tab w:val="left" w:pos="1344"/>
        </w:tabs>
        <w:spacing w:line="276" w:lineRule="auto"/>
        <w:ind w:leftChars="0"/>
        <w:jc w:val="both"/>
        <w:rPr>
          <w:bCs/>
          <w:sz w:val="20"/>
        </w:rPr>
      </w:pPr>
      <w:r w:rsidRPr="00DC5FE4">
        <w:rPr>
          <w:sz w:val="20"/>
        </w:rPr>
        <w:t>Corrective Action</w:t>
      </w:r>
    </w:p>
    <w:p w14:paraId="1AB28470" w14:textId="77777777" w:rsidR="00DC5FE4" w:rsidRPr="00DC5FE4" w:rsidRDefault="00715F31" w:rsidP="00DC5FE4">
      <w:pPr>
        <w:pStyle w:val="ListParagraph"/>
        <w:numPr>
          <w:ilvl w:val="1"/>
          <w:numId w:val="9"/>
        </w:numPr>
        <w:tabs>
          <w:tab w:val="left" w:pos="990"/>
        </w:tabs>
        <w:spacing w:line="276" w:lineRule="auto"/>
        <w:ind w:leftChars="0" w:left="810" w:hanging="450"/>
        <w:jc w:val="both"/>
        <w:rPr>
          <w:bCs/>
          <w:sz w:val="20"/>
        </w:rPr>
      </w:pPr>
      <w:proofErr w:type="gramStart"/>
      <w:r w:rsidRPr="00DC5FE4">
        <w:rPr>
          <w:sz w:val="20"/>
        </w:rPr>
        <w:t>In the event that</w:t>
      </w:r>
      <w:proofErr w:type="gramEnd"/>
      <w:r w:rsidRPr="00DC5FE4">
        <w:rPr>
          <w:sz w:val="20"/>
        </w:rPr>
        <w:t xml:space="preserve"> pathogens (e.g., </w:t>
      </w:r>
      <w:r w:rsidRPr="00DC5FE4">
        <w:rPr>
          <w:i/>
          <w:iCs/>
          <w:sz w:val="20"/>
        </w:rPr>
        <w:t xml:space="preserve">Salmonella </w:t>
      </w:r>
      <w:r w:rsidRPr="00DC5FE4">
        <w:rPr>
          <w:sz w:val="20"/>
        </w:rPr>
        <w:t xml:space="preserve">spp., </w:t>
      </w:r>
      <w:r w:rsidRPr="00DC5FE4">
        <w:rPr>
          <w:i/>
          <w:iCs/>
          <w:sz w:val="20"/>
        </w:rPr>
        <w:t xml:space="preserve">E. coli </w:t>
      </w:r>
      <w:r w:rsidRPr="00DC5FE4">
        <w:rPr>
          <w:sz w:val="20"/>
        </w:rPr>
        <w:t xml:space="preserve">(STEC), </w:t>
      </w:r>
      <w:r w:rsidRPr="00DC5FE4">
        <w:rPr>
          <w:i/>
          <w:iCs/>
          <w:sz w:val="20"/>
        </w:rPr>
        <w:t>Listeria monocytogenes</w:t>
      </w:r>
      <w:r w:rsidRPr="00DC5FE4">
        <w:rPr>
          <w:sz w:val="20"/>
        </w:rPr>
        <w:t>) are found on the finished product, that product is not to be released into the marketplace until test results are obtained and negative results are verified.</w:t>
      </w:r>
    </w:p>
    <w:p w14:paraId="3583A622" w14:textId="7A1BE1CE" w:rsidR="00715F31" w:rsidRPr="00DC5FE4" w:rsidRDefault="00715F31" w:rsidP="00DC5FE4">
      <w:pPr>
        <w:pStyle w:val="ListParagraph"/>
        <w:numPr>
          <w:ilvl w:val="1"/>
          <w:numId w:val="9"/>
        </w:numPr>
        <w:tabs>
          <w:tab w:val="left" w:pos="990"/>
        </w:tabs>
        <w:spacing w:line="276" w:lineRule="auto"/>
        <w:ind w:leftChars="0" w:left="810" w:hanging="450"/>
        <w:jc w:val="both"/>
        <w:rPr>
          <w:bCs/>
          <w:sz w:val="20"/>
        </w:rPr>
      </w:pPr>
      <w:r w:rsidRPr="00DC5FE4">
        <w:rPr>
          <w:sz w:val="20"/>
        </w:rPr>
        <w:t>If microbiological retesting is required, the sampling plan and retesting are more robust than the original sampling plan to ensure the validity of the results. It is not valid to simply retest a sample when results are obtained that are not desired by the management.</w:t>
      </w:r>
    </w:p>
    <w:p w14:paraId="16893448" w14:textId="08C3EC24" w:rsidR="00715F31" w:rsidRDefault="00715F31" w:rsidP="00715F31">
      <w:pPr>
        <w:pStyle w:val="ListParagraph"/>
        <w:tabs>
          <w:tab w:val="left" w:pos="1344"/>
        </w:tabs>
        <w:spacing w:line="276" w:lineRule="auto"/>
        <w:ind w:left="880"/>
        <w:jc w:val="both"/>
        <w:rPr>
          <w:sz w:val="20"/>
        </w:rPr>
      </w:pPr>
    </w:p>
    <w:p w14:paraId="28A75E0A" w14:textId="71B0E28C" w:rsidR="00715F31" w:rsidRPr="003A7BDC" w:rsidRDefault="00715F31" w:rsidP="003A7BDC">
      <w:pPr>
        <w:pStyle w:val="ListParagraph"/>
        <w:numPr>
          <w:ilvl w:val="0"/>
          <w:numId w:val="9"/>
        </w:numPr>
        <w:tabs>
          <w:tab w:val="left" w:pos="1344"/>
        </w:tabs>
        <w:spacing w:line="276" w:lineRule="auto"/>
        <w:ind w:leftChars="0"/>
        <w:jc w:val="both"/>
        <w:rPr>
          <w:bCs/>
          <w:sz w:val="20"/>
        </w:rPr>
      </w:pPr>
      <w:r w:rsidRPr="003A7BDC">
        <w:rPr>
          <w:sz w:val="20"/>
        </w:rPr>
        <w:t xml:space="preserve">Review – Quality </w:t>
      </w:r>
    </w:p>
    <w:p w14:paraId="07F84527"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Methods for sampling, inspecting, and/or analyzing raw materials, finished products, and work in progress are </w:t>
      </w:r>
      <w:proofErr w:type="gramStart"/>
      <w:r w:rsidRPr="002D22F2">
        <w:rPr>
          <w:sz w:val="20"/>
        </w:rPr>
        <w:t>documented;</w:t>
      </w:r>
      <w:proofErr w:type="gramEnd"/>
      <w:r w:rsidRPr="002D22F2">
        <w:rPr>
          <w:sz w:val="20"/>
        </w:rPr>
        <w:t xml:space="preserve"> </w:t>
      </w:r>
    </w:p>
    <w:p w14:paraId="77E0D80D"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Documented methods are approved methods and meet regulatory and customer </w:t>
      </w:r>
      <w:proofErr w:type="gramStart"/>
      <w:r w:rsidRPr="002D22F2">
        <w:rPr>
          <w:sz w:val="20"/>
        </w:rPr>
        <w:t>requirements;</w:t>
      </w:r>
      <w:proofErr w:type="gramEnd"/>
    </w:p>
    <w:p w14:paraId="4090610E"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Inspections are conducted as documented, and at intervals sufficient to maintain </w:t>
      </w:r>
      <w:proofErr w:type="gramStart"/>
      <w:r w:rsidRPr="002D22F2">
        <w:rPr>
          <w:sz w:val="20"/>
        </w:rPr>
        <w:t>control;</w:t>
      </w:r>
      <w:proofErr w:type="gramEnd"/>
      <w:r w:rsidRPr="002D22F2">
        <w:rPr>
          <w:sz w:val="20"/>
        </w:rPr>
        <w:t xml:space="preserve"> </w:t>
      </w:r>
    </w:p>
    <w:p w14:paraId="085357AB"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Inspections confirm specifications, label requirements, and trade weights and </w:t>
      </w:r>
      <w:proofErr w:type="gramStart"/>
      <w:r w:rsidRPr="002D22F2">
        <w:rPr>
          <w:sz w:val="20"/>
        </w:rPr>
        <w:t>measures;</w:t>
      </w:r>
      <w:proofErr w:type="gramEnd"/>
      <w:r w:rsidRPr="002D22F2">
        <w:rPr>
          <w:sz w:val="20"/>
        </w:rPr>
        <w:t xml:space="preserve"> </w:t>
      </w:r>
    </w:p>
    <w:p w14:paraId="682A38E9"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Analyses are conducted by qualified individuals and to approved </w:t>
      </w:r>
      <w:proofErr w:type="gramStart"/>
      <w:r w:rsidRPr="002D22F2">
        <w:rPr>
          <w:sz w:val="20"/>
        </w:rPr>
        <w:t>methods;</w:t>
      </w:r>
      <w:proofErr w:type="gramEnd"/>
      <w:r w:rsidRPr="002D22F2">
        <w:rPr>
          <w:sz w:val="20"/>
        </w:rPr>
        <w:t xml:space="preserve"> </w:t>
      </w:r>
    </w:p>
    <w:p w14:paraId="352CB6E1"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Alternative methods used are validated as equivalent to the </w:t>
      </w:r>
      <w:proofErr w:type="gramStart"/>
      <w:r w:rsidRPr="002D22F2">
        <w:rPr>
          <w:sz w:val="20"/>
        </w:rPr>
        <w:t>nationally-approved</w:t>
      </w:r>
      <w:proofErr w:type="gramEnd"/>
      <w:r w:rsidRPr="002D22F2">
        <w:rPr>
          <w:sz w:val="20"/>
        </w:rPr>
        <w:t xml:space="preserve"> standard methods; </w:t>
      </w:r>
    </w:p>
    <w:p w14:paraId="5228583E"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External laboratories are accredited to ISO 17025 or equivalent national </w:t>
      </w:r>
      <w:proofErr w:type="gramStart"/>
      <w:r w:rsidRPr="002D22F2">
        <w:rPr>
          <w:sz w:val="20"/>
        </w:rPr>
        <w:t>standards;</w:t>
      </w:r>
      <w:proofErr w:type="gramEnd"/>
      <w:r w:rsidRPr="002D22F2">
        <w:rPr>
          <w:sz w:val="20"/>
        </w:rPr>
        <w:t xml:space="preserve"> </w:t>
      </w:r>
    </w:p>
    <w:p w14:paraId="1CA2199F" w14:textId="77777777" w:rsidR="002D22F2"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 xml:space="preserve">Sensory evaluations are completed to internal and customer </w:t>
      </w:r>
      <w:proofErr w:type="gramStart"/>
      <w:r w:rsidRPr="002D22F2">
        <w:rPr>
          <w:sz w:val="20"/>
        </w:rPr>
        <w:t>specifications;</w:t>
      </w:r>
      <w:proofErr w:type="gramEnd"/>
      <w:r w:rsidRPr="002D22F2">
        <w:rPr>
          <w:sz w:val="20"/>
        </w:rPr>
        <w:t xml:space="preserve"> </w:t>
      </w:r>
    </w:p>
    <w:p w14:paraId="2E10D9F6" w14:textId="754CC157" w:rsidR="00715F31" w:rsidRPr="002D22F2" w:rsidRDefault="00715F31" w:rsidP="002D22F2">
      <w:pPr>
        <w:pStyle w:val="ListParagraph"/>
        <w:numPr>
          <w:ilvl w:val="1"/>
          <w:numId w:val="9"/>
        </w:numPr>
        <w:tabs>
          <w:tab w:val="left" w:pos="990"/>
        </w:tabs>
        <w:spacing w:line="276" w:lineRule="auto"/>
        <w:ind w:leftChars="0" w:left="810" w:hanging="450"/>
        <w:jc w:val="both"/>
        <w:rPr>
          <w:bCs/>
          <w:sz w:val="20"/>
        </w:rPr>
      </w:pPr>
      <w:r w:rsidRPr="002D22F2">
        <w:rPr>
          <w:sz w:val="20"/>
        </w:rPr>
        <w:t>Records of all inspections and analyses (including sensory analyses) are accurate and maintained</w:t>
      </w:r>
    </w:p>
    <w:p w14:paraId="196E9247" w14:textId="36D6EB84" w:rsidR="00A777C7" w:rsidRDefault="00A777C7" w:rsidP="00A777C7">
      <w:pPr>
        <w:spacing w:line="276" w:lineRule="auto"/>
        <w:contextualSpacing/>
        <w:jc w:val="both"/>
        <w:rPr>
          <w:sz w:val="20"/>
          <w:szCs w:val="20"/>
        </w:rPr>
      </w:pPr>
    </w:p>
    <w:p w14:paraId="3463125B" w14:textId="68AA44FD" w:rsidR="00A777C7" w:rsidRPr="002D22F2" w:rsidRDefault="00A777C7" w:rsidP="002D22F2">
      <w:pPr>
        <w:pStyle w:val="ListParagraph"/>
        <w:numPr>
          <w:ilvl w:val="0"/>
          <w:numId w:val="9"/>
        </w:numPr>
        <w:tabs>
          <w:tab w:val="left" w:pos="1344"/>
        </w:tabs>
        <w:spacing w:line="276" w:lineRule="auto"/>
        <w:ind w:leftChars="0"/>
        <w:jc w:val="both"/>
        <w:rPr>
          <w:bCs/>
          <w:sz w:val="20"/>
        </w:rPr>
      </w:pPr>
      <w:r w:rsidRPr="002D22F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42"/>
        <w:gridCol w:w="1529"/>
        <w:gridCol w:w="3418"/>
        <w:gridCol w:w="1801"/>
        <w:gridCol w:w="1970"/>
      </w:tblGrid>
      <w:tr w:rsidR="00A777C7" w:rsidRPr="00024EF0" w14:paraId="31B7B1D0" w14:textId="77777777" w:rsidTr="00302028">
        <w:trPr>
          <w:jc w:val="center"/>
        </w:trPr>
        <w:tc>
          <w:tcPr>
            <w:tcW w:w="667" w:type="pct"/>
            <w:shd w:val="clear" w:color="auto" w:fill="auto"/>
            <w:tcMar>
              <w:top w:w="100" w:type="dxa"/>
              <w:left w:w="100" w:type="dxa"/>
              <w:bottom w:w="100" w:type="dxa"/>
              <w:right w:w="100" w:type="dxa"/>
            </w:tcMar>
          </w:tcPr>
          <w:p w14:paraId="57C3FAFC"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Revision No.:</w:t>
            </w:r>
          </w:p>
        </w:tc>
        <w:tc>
          <w:tcPr>
            <w:tcW w:w="760" w:type="pct"/>
            <w:shd w:val="clear" w:color="auto" w:fill="auto"/>
            <w:tcMar>
              <w:top w:w="100" w:type="dxa"/>
              <w:left w:w="100" w:type="dxa"/>
              <w:bottom w:w="100" w:type="dxa"/>
              <w:right w:w="100" w:type="dxa"/>
            </w:tcMar>
          </w:tcPr>
          <w:p w14:paraId="14806BC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Revision Date:</w:t>
            </w:r>
          </w:p>
        </w:tc>
        <w:tc>
          <w:tcPr>
            <w:tcW w:w="1699" w:type="pct"/>
            <w:shd w:val="clear" w:color="auto" w:fill="auto"/>
            <w:tcMar>
              <w:top w:w="100" w:type="dxa"/>
              <w:left w:w="100" w:type="dxa"/>
              <w:bottom w:w="100" w:type="dxa"/>
              <w:right w:w="100" w:type="dxa"/>
            </w:tcMar>
          </w:tcPr>
          <w:p w14:paraId="1DB400D9"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Description of Change:</w:t>
            </w:r>
          </w:p>
        </w:tc>
        <w:tc>
          <w:tcPr>
            <w:tcW w:w="895" w:type="pct"/>
            <w:shd w:val="clear" w:color="auto" w:fill="auto"/>
            <w:tcMar>
              <w:top w:w="100" w:type="dxa"/>
              <w:left w:w="100" w:type="dxa"/>
              <w:bottom w:w="100" w:type="dxa"/>
              <w:right w:w="100" w:type="dxa"/>
            </w:tcMar>
          </w:tcPr>
          <w:p w14:paraId="1D913DD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Originator / Author Name:</w:t>
            </w:r>
          </w:p>
        </w:tc>
        <w:tc>
          <w:tcPr>
            <w:tcW w:w="979" w:type="pct"/>
            <w:shd w:val="clear" w:color="auto" w:fill="auto"/>
            <w:tcMar>
              <w:top w:w="100" w:type="dxa"/>
              <w:left w:w="100" w:type="dxa"/>
              <w:bottom w:w="100" w:type="dxa"/>
              <w:right w:w="100" w:type="dxa"/>
            </w:tcMar>
          </w:tcPr>
          <w:p w14:paraId="67FEB6CD"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Title / Department:</w:t>
            </w:r>
          </w:p>
        </w:tc>
      </w:tr>
      <w:tr w:rsidR="00A777C7" w:rsidRPr="00024EF0" w14:paraId="407F935A" w14:textId="77777777" w:rsidTr="00302028">
        <w:trPr>
          <w:jc w:val="center"/>
        </w:trPr>
        <w:tc>
          <w:tcPr>
            <w:tcW w:w="667" w:type="pct"/>
            <w:shd w:val="clear" w:color="auto" w:fill="auto"/>
            <w:tcMar>
              <w:top w:w="100" w:type="dxa"/>
              <w:left w:w="100" w:type="dxa"/>
              <w:bottom w:w="100" w:type="dxa"/>
              <w:right w:w="100" w:type="dxa"/>
            </w:tcMar>
          </w:tcPr>
          <w:p w14:paraId="6F2D3C25"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0</w:t>
            </w:r>
          </w:p>
        </w:tc>
        <w:tc>
          <w:tcPr>
            <w:tcW w:w="760" w:type="pct"/>
            <w:shd w:val="clear" w:color="auto" w:fill="auto"/>
            <w:tcMar>
              <w:top w:w="100" w:type="dxa"/>
              <w:left w:w="100" w:type="dxa"/>
              <w:bottom w:w="100" w:type="dxa"/>
              <w:right w:w="100" w:type="dxa"/>
            </w:tcMar>
          </w:tcPr>
          <w:p w14:paraId="35695180"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202203</w:t>
            </w:r>
            <w:r w:rsidR="000D6E53" w:rsidRPr="00024EF0">
              <w:rPr>
                <w:sz w:val="20"/>
                <w:szCs w:val="20"/>
              </w:rPr>
              <w:t>21</w:t>
            </w:r>
          </w:p>
        </w:tc>
        <w:tc>
          <w:tcPr>
            <w:tcW w:w="1699" w:type="pct"/>
            <w:shd w:val="clear" w:color="auto" w:fill="auto"/>
            <w:tcMar>
              <w:top w:w="100" w:type="dxa"/>
              <w:left w:w="100" w:type="dxa"/>
              <w:bottom w:w="100" w:type="dxa"/>
              <w:right w:w="100" w:type="dxa"/>
            </w:tcMar>
          </w:tcPr>
          <w:p w14:paraId="2468714B"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Original</w:t>
            </w:r>
          </w:p>
        </w:tc>
        <w:tc>
          <w:tcPr>
            <w:tcW w:w="895" w:type="pct"/>
            <w:shd w:val="clear" w:color="auto" w:fill="auto"/>
            <w:tcMar>
              <w:top w:w="100" w:type="dxa"/>
              <w:left w:w="100" w:type="dxa"/>
              <w:bottom w:w="100" w:type="dxa"/>
              <w:right w:w="100" w:type="dxa"/>
            </w:tcMar>
          </w:tcPr>
          <w:p w14:paraId="55CF2343"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Arnel Ryan</w:t>
            </w:r>
          </w:p>
        </w:tc>
        <w:tc>
          <w:tcPr>
            <w:tcW w:w="979" w:type="pct"/>
            <w:shd w:val="clear" w:color="auto" w:fill="auto"/>
            <w:tcMar>
              <w:top w:w="100" w:type="dxa"/>
              <w:left w:w="100" w:type="dxa"/>
              <w:bottom w:w="100" w:type="dxa"/>
              <w:right w:w="100" w:type="dxa"/>
            </w:tcMar>
          </w:tcPr>
          <w:p w14:paraId="06889317" w14:textId="77777777" w:rsidR="00A777C7" w:rsidRPr="00024EF0" w:rsidRDefault="00A777C7" w:rsidP="00B8570E">
            <w:pPr>
              <w:widowControl w:val="0"/>
              <w:pBdr>
                <w:top w:val="nil"/>
                <w:left w:val="nil"/>
                <w:bottom w:val="nil"/>
                <w:right w:val="nil"/>
                <w:between w:val="nil"/>
              </w:pBdr>
              <w:spacing w:line="276" w:lineRule="auto"/>
              <w:jc w:val="center"/>
              <w:rPr>
                <w:sz w:val="20"/>
                <w:szCs w:val="20"/>
              </w:rPr>
            </w:pPr>
            <w:r w:rsidRPr="00024EF0">
              <w:rPr>
                <w:sz w:val="20"/>
                <w:szCs w:val="20"/>
              </w:rPr>
              <w:t>PCQI / Compliance</w:t>
            </w:r>
          </w:p>
        </w:tc>
      </w:tr>
      <w:tr w:rsidR="00715F31" w:rsidRPr="00024EF0" w14:paraId="72EBD37A" w14:textId="77777777" w:rsidTr="00027191">
        <w:trPr>
          <w:jc w:val="center"/>
        </w:trPr>
        <w:tc>
          <w:tcPr>
            <w:tcW w:w="667" w:type="pct"/>
            <w:shd w:val="clear" w:color="auto" w:fill="auto"/>
            <w:tcMar>
              <w:top w:w="100" w:type="dxa"/>
              <w:left w:w="100" w:type="dxa"/>
              <w:bottom w:w="100" w:type="dxa"/>
              <w:right w:w="100" w:type="dxa"/>
            </w:tcMar>
          </w:tcPr>
          <w:p w14:paraId="32C59376" w14:textId="46116F91"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sz w:val="20"/>
                <w:szCs w:val="20"/>
              </w:rPr>
              <w:t>1</w:t>
            </w:r>
          </w:p>
        </w:tc>
        <w:tc>
          <w:tcPr>
            <w:tcW w:w="760" w:type="pct"/>
            <w:shd w:val="clear" w:color="auto" w:fill="auto"/>
            <w:tcMar>
              <w:top w:w="100" w:type="dxa"/>
              <w:left w:w="100" w:type="dxa"/>
              <w:bottom w:w="100" w:type="dxa"/>
              <w:right w:w="100" w:type="dxa"/>
            </w:tcMar>
          </w:tcPr>
          <w:p w14:paraId="60B6DCD3" w14:textId="4BC46AB4"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color w:val="000000"/>
                <w:sz w:val="20"/>
                <w:szCs w:val="20"/>
              </w:rPr>
              <w:t>20220524</w:t>
            </w:r>
          </w:p>
        </w:tc>
        <w:tc>
          <w:tcPr>
            <w:tcW w:w="1699" w:type="pct"/>
            <w:shd w:val="clear" w:color="auto" w:fill="auto"/>
            <w:tcMar>
              <w:top w:w="100" w:type="dxa"/>
              <w:left w:w="100" w:type="dxa"/>
              <w:bottom w:w="100" w:type="dxa"/>
              <w:right w:w="100" w:type="dxa"/>
            </w:tcMar>
            <w:vAlign w:val="center"/>
          </w:tcPr>
          <w:p w14:paraId="778F27A5" w14:textId="77777777" w:rsidR="00715F31" w:rsidRPr="00441C14" w:rsidRDefault="00715F31" w:rsidP="00715F31">
            <w:pPr>
              <w:widowControl w:val="0"/>
              <w:pBdr>
                <w:top w:val="nil"/>
                <w:left w:val="nil"/>
                <w:bottom w:val="nil"/>
                <w:right w:val="nil"/>
                <w:between w:val="nil"/>
              </w:pBdr>
              <w:ind w:hanging="30"/>
              <w:rPr>
                <w:color w:val="000000"/>
                <w:sz w:val="20"/>
                <w:szCs w:val="20"/>
              </w:rPr>
            </w:pPr>
            <w:r w:rsidRPr="00441C14">
              <w:rPr>
                <w:color w:val="000000"/>
                <w:sz w:val="20"/>
                <w:szCs w:val="20"/>
              </w:rPr>
              <w:t>Added Section</w:t>
            </w:r>
          </w:p>
          <w:p w14:paraId="49F0E31F" w14:textId="77777777" w:rsidR="00715F31" w:rsidRPr="00441C14" w:rsidRDefault="00715F31" w:rsidP="00715F31">
            <w:pPr>
              <w:widowControl w:val="0"/>
              <w:pBdr>
                <w:top w:val="nil"/>
                <w:left w:val="nil"/>
                <w:bottom w:val="nil"/>
                <w:right w:val="nil"/>
                <w:between w:val="nil"/>
              </w:pBdr>
              <w:ind w:hanging="30"/>
              <w:rPr>
                <w:sz w:val="20"/>
                <w:szCs w:val="20"/>
              </w:rPr>
            </w:pPr>
            <w:r w:rsidRPr="00441C14">
              <w:rPr>
                <w:sz w:val="20"/>
                <w:szCs w:val="20"/>
              </w:rPr>
              <w:t>6. Applicable Participants to be Trained</w:t>
            </w:r>
          </w:p>
          <w:p w14:paraId="3945F19B" w14:textId="77777777" w:rsidR="00715F31" w:rsidRPr="00441C14" w:rsidRDefault="00715F31" w:rsidP="00715F31">
            <w:pPr>
              <w:pStyle w:val="NoSpacing"/>
              <w:numPr>
                <w:ilvl w:val="1"/>
                <w:numId w:val="37"/>
              </w:numPr>
              <w:spacing w:line="276" w:lineRule="auto"/>
              <w:ind w:left="420"/>
              <w:rPr>
                <w:rFonts w:ascii="Arial" w:hAnsi="Arial" w:cs="Arial"/>
                <w:sz w:val="20"/>
                <w:szCs w:val="20"/>
              </w:rPr>
            </w:pPr>
            <w:r w:rsidRPr="00441C14">
              <w:rPr>
                <w:rFonts w:ascii="Arial" w:hAnsi="Arial" w:cs="Arial"/>
                <w:sz w:val="20"/>
                <w:szCs w:val="20"/>
              </w:rPr>
              <w:t>Food Safety Team Leader</w:t>
            </w:r>
          </w:p>
          <w:p w14:paraId="4B529CE0" w14:textId="77777777" w:rsidR="00715F31" w:rsidRPr="00441C14" w:rsidRDefault="00715F31" w:rsidP="00715F31">
            <w:pPr>
              <w:pStyle w:val="NoSpacing"/>
              <w:numPr>
                <w:ilvl w:val="1"/>
                <w:numId w:val="37"/>
              </w:numPr>
              <w:spacing w:line="276" w:lineRule="auto"/>
              <w:ind w:left="420"/>
              <w:rPr>
                <w:rFonts w:ascii="Arial" w:hAnsi="Arial" w:cs="Arial"/>
                <w:sz w:val="20"/>
                <w:szCs w:val="20"/>
              </w:rPr>
            </w:pPr>
            <w:r w:rsidRPr="00441C14">
              <w:rPr>
                <w:rFonts w:ascii="Arial" w:hAnsi="Arial" w:cs="Arial"/>
                <w:sz w:val="20"/>
                <w:szCs w:val="20"/>
              </w:rPr>
              <w:t>Food Safety Team Member</w:t>
            </w:r>
          </w:p>
          <w:p w14:paraId="0DE01E93" w14:textId="77777777" w:rsidR="009C779B" w:rsidRDefault="00715F31" w:rsidP="009C779B">
            <w:pPr>
              <w:pStyle w:val="ListParagraph"/>
              <w:widowControl w:val="0"/>
              <w:numPr>
                <w:ilvl w:val="1"/>
                <w:numId w:val="37"/>
              </w:numPr>
              <w:pBdr>
                <w:top w:val="nil"/>
                <w:left w:val="nil"/>
                <w:bottom w:val="nil"/>
                <w:right w:val="nil"/>
                <w:between w:val="nil"/>
              </w:pBdr>
              <w:spacing w:line="276" w:lineRule="auto"/>
              <w:ind w:leftChars="0" w:left="420"/>
              <w:rPr>
                <w:sz w:val="20"/>
                <w:szCs w:val="20"/>
              </w:rPr>
            </w:pPr>
            <w:r w:rsidRPr="00441C14">
              <w:rPr>
                <w:sz w:val="20"/>
                <w:szCs w:val="20"/>
              </w:rPr>
              <w:t>Senior Site Manager</w:t>
            </w:r>
          </w:p>
          <w:p w14:paraId="62426504" w14:textId="028044E8" w:rsidR="00715F31" w:rsidRPr="009C779B" w:rsidRDefault="00715F31" w:rsidP="009C779B">
            <w:pPr>
              <w:pStyle w:val="ListParagraph"/>
              <w:widowControl w:val="0"/>
              <w:numPr>
                <w:ilvl w:val="1"/>
                <w:numId w:val="37"/>
              </w:numPr>
              <w:pBdr>
                <w:top w:val="nil"/>
                <w:left w:val="nil"/>
                <w:bottom w:val="nil"/>
                <w:right w:val="nil"/>
                <w:between w:val="nil"/>
              </w:pBdr>
              <w:spacing w:line="276" w:lineRule="auto"/>
              <w:ind w:leftChars="0" w:left="420"/>
              <w:rPr>
                <w:sz w:val="20"/>
                <w:szCs w:val="20"/>
              </w:rPr>
            </w:pPr>
            <w:r w:rsidRPr="009C779B">
              <w:rPr>
                <w:sz w:val="20"/>
                <w:szCs w:val="20"/>
              </w:rPr>
              <w:t>Purchasing Personnel</w:t>
            </w:r>
          </w:p>
        </w:tc>
        <w:tc>
          <w:tcPr>
            <w:tcW w:w="895" w:type="pct"/>
            <w:shd w:val="clear" w:color="auto" w:fill="auto"/>
            <w:tcMar>
              <w:top w:w="100" w:type="dxa"/>
              <w:left w:w="100" w:type="dxa"/>
              <w:bottom w:w="100" w:type="dxa"/>
              <w:right w:w="100" w:type="dxa"/>
            </w:tcMar>
            <w:vAlign w:val="center"/>
          </w:tcPr>
          <w:p w14:paraId="282A268B" w14:textId="2B9034B1"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sz w:val="20"/>
                <w:szCs w:val="20"/>
              </w:rPr>
              <w:t>Arnel Ryan</w:t>
            </w:r>
          </w:p>
        </w:tc>
        <w:tc>
          <w:tcPr>
            <w:tcW w:w="979" w:type="pct"/>
            <w:shd w:val="clear" w:color="auto" w:fill="auto"/>
            <w:tcMar>
              <w:top w:w="100" w:type="dxa"/>
              <w:left w:w="100" w:type="dxa"/>
              <w:bottom w:w="100" w:type="dxa"/>
              <w:right w:w="100" w:type="dxa"/>
            </w:tcMar>
            <w:vAlign w:val="center"/>
          </w:tcPr>
          <w:p w14:paraId="74155F09" w14:textId="42F2DC27" w:rsidR="00715F31" w:rsidRPr="00024EF0" w:rsidRDefault="00715F31" w:rsidP="00715F31">
            <w:pPr>
              <w:widowControl w:val="0"/>
              <w:pBdr>
                <w:top w:val="nil"/>
                <w:left w:val="nil"/>
                <w:bottom w:val="nil"/>
                <w:right w:val="nil"/>
                <w:between w:val="nil"/>
              </w:pBdr>
              <w:spacing w:line="276" w:lineRule="auto"/>
              <w:jc w:val="center"/>
              <w:rPr>
                <w:sz w:val="20"/>
                <w:szCs w:val="20"/>
              </w:rPr>
            </w:pPr>
            <w:r w:rsidRPr="00441C14">
              <w:rPr>
                <w:sz w:val="20"/>
                <w:szCs w:val="20"/>
              </w:rPr>
              <w:t>PCQI / Compliance</w:t>
            </w:r>
          </w:p>
        </w:tc>
      </w:tr>
      <w:tr w:rsidR="00302028" w:rsidRPr="00024EF0" w14:paraId="1BF28746" w14:textId="77777777" w:rsidTr="00302028">
        <w:trPr>
          <w:jc w:val="center"/>
        </w:trPr>
        <w:tc>
          <w:tcPr>
            <w:tcW w:w="667" w:type="pct"/>
            <w:shd w:val="clear" w:color="auto" w:fill="auto"/>
            <w:tcMar>
              <w:top w:w="100" w:type="dxa"/>
              <w:left w:w="100" w:type="dxa"/>
              <w:bottom w:w="100" w:type="dxa"/>
              <w:right w:w="100" w:type="dxa"/>
            </w:tcMar>
            <w:vAlign w:val="center"/>
          </w:tcPr>
          <w:p w14:paraId="5F6322D2" w14:textId="423C4113" w:rsidR="00302028" w:rsidRPr="00024EF0" w:rsidRDefault="00302028" w:rsidP="00302028">
            <w:pPr>
              <w:widowControl w:val="0"/>
              <w:pBdr>
                <w:top w:val="nil"/>
                <w:left w:val="nil"/>
                <w:bottom w:val="nil"/>
                <w:right w:val="nil"/>
                <w:between w:val="nil"/>
              </w:pBdr>
              <w:spacing w:line="276" w:lineRule="auto"/>
              <w:jc w:val="center"/>
              <w:rPr>
                <w:sz w:val="20"/>
                <w:szCs w:val="20"/>
              </w:rPr>
            </w:pPr>
            <w:r>
              <w:rPr>
                <w:sz w:val="20"/>
                <w:szCs w:val="20"/>
              </w:rPr>
              <w:t>2</w:t>
            </w:r>
          </w:p>
        </w:tc>
        <w:tc>
          <w:tcPr>
            <w:tcW w:w="760" w:type="pct"/>
            <w:shd w:val="clear" w:color="auto" w:fill="auto"/>
            <w:tcMar>
              <w:top w:w="100" w:type="dxa"/>
              <w:left w:w="100" w:type="dxa"/>
              <w:bottom w:w="100" w:type="dxa"/>
              <w:right w:w="100" w:type="dxa"/>
            </w:tcMar>
            <w:vAlign w:val="center"/>
          </w:tcPr>
          <w:p w14:paraId="793BBA49" w14:textId="59A47D42" w:rsidR="00302028" w:rsidRPr="00024EF0" w:rsidRDefault="00302028" w:rsidP="00302028">
            <w:pPr>
              <w:widowControl w:val="0"/>
              <w:pBdr>
                <w:top w:val="nil"/>
                <w:left w:val="nil"/>
                <w:bottom w:val="nil"/>
                <w:right w:val="nil"/>
                <w:between w:val="nil"/>
              </w:pBdr>
              <w:spacing w:line="276" w:lineRule="auto"/>
              <w:jc w:val="center"/>
              <w:rPr>
                <w:sz w:val="20"/>
                <w:szCs w:val="20"/>
              </w:rPr>
            </w:pPr>
            <w:r>
              <w:rPr>
                <w:sz w:val="20"/>
                <w:szCs w:val="20"/>
              </w:rPr>
              <w:t>2023101</w:t>
            </w:r>
            <w:r w:rsidR="00715F31">
              <w:rPr>
                <w:sz w:val="20"/>
                <w:szCs w:val="20"/>
              </w:rPr>
              <w:t>9</w:t>
            </w:r>
          </w:p>
        </w:tc>
        <w:tc>
          <w:tcPr>
            <w:tcW w:w="1699" w:type="pct"/>
            <w:shd w:val="clear" w:color="auto" w:fill="auto"/>
            <w:tcMar>
              <w:top w:w="100" w:type="dxa"/>
              <w:left w:w="100" w:type="dxa"/>
              <w:bottom w:w="100" w:type="dxa"/>
              <w:right w:w="100" w:type="dxa"/>
            </w:tcMar>
            <w:vAlign w:val="center"/>
          </w:tcPr>
          <w:p w14:paraId="68F9A86A" w14:textId="77777777" w:rsidR="00302028" w:rsidRDefault="00302028" w:rsidP="00715F31">
            <w:pPr>
              <w:pStyle w:val="ListParagraph"/>
              <w:widowControl w:val="0"/>
              <w:numPr>
                <w:ilvl w:val="0"/>
                <w:numId w:val="38"/>
              </w:numPr>
              <w:pBdr>
                <w:top w:val="nil"/>
                <w:left w:val="nil"/>
                <w:bottom w:val="nil"/>
                <w:right w:val="nil"/>
                <w:between w:val="nil"/>
              </w:pBdr>
              <w:ind w:leftChars="0"/>
              <w:rPr>
                <w:color w:val="000000"/>
                <w:sz w:val="20"/>
                <w:szCs w:val="20"/>
              </w:rPr>
            </w:pPr>
            <w:r w:rsidRPr="00715F31">
              <w:rPr>
                <w:color w:val="000000"/>
                <w:sz w:val="20"/>
                <w:szCs w:val="20"/>
              </w:rPr>
              <w:t>Aligned with the updated program (</w:t>
            </w:r>
            <w:r w:rsidR="00715F31" w:rsidRPr="00715F31">
              <w:rPr>
                <w:color w:val="000000"/>
                <w:sz w:val="20"/>
                <w:szCs w:val="20"/>
              </w:rPr>
              <w:t>KAV-QMS-2.4.4.P0-Product Sampling, Inspection, and Analysis Program-20231013.R2-For Approval</w:t>
            </w:r>
            <w:r w:rsidRPr="00715F31">
              <w:rPr>
                <w:color w:val="000000"/>
                <w:sz w:val="20"/>
                <w:szCs w:val="20"/>
              </w:rPr>
              <w:t>) based on annual review</w:t>
            </w:r>
          </w:p>
          <w:p w14:paraId="1294291D" w14:textId="77777777" w:rsidR="008F5AEE" w:rsidRDefault="00715F31" w:rsidP="008F5AEE">
            <w:pPr>
              <w:pStyle w:val="ListParagraph"/>
              <w:widowControl w:val="0"/>
              <w:numPr>
                <w:ilvl w:val="0"/>
                <w:numId w:val="38"/>
              </w:numPr>
              <w:pBdr>
                <w:top w:val="nil"/>
                <w:left w:val="nil"/>
                <w:bottom w:val="nil"/>
                <w:right w:val="nil"/>
                <w:between w:val="nil"/>
              </w:pBdr>
              <w:ind w:leftChars="0"/>
              <w:rPr>
                <w:color w:val="000000"/>
                <w:sz w:val="20"/>
                <w:szCs w:val="20"/>
              </w:rPr>
            </w:pPr>
            <w:r w:rsidRPr="00715F31">
              <w:rPr>
                <w:color w:val="000000"/>
                <w:sz w:val="20"/>
                <w:szCs w:val="20"/>
              </w:rPr>
              <w:t>Updated the Policy, Procedure, Responsibility, Corrective Action, Review-Quality, and Comprehension Quiz</w:t>
            </w:r>
          </w:p>
          <w:p w14:paraId="03668739" w14:textId="4F5B5301" w:rsidR="008F5AEE" w:rsidRPr="008F5AEE" w:rsidRDefault="008F5AEE" w:rsidP="008F5AEE">
            <w:pPr>
              <w:pStyle w:val="ListParagraph"/>
              <w:widowControl w:val="0"/>
              <w:numPr>
                <w:ilvl w:val="0"/>
                <w:numId w:val="38"/>
              </w:numPr>
              <w:pBdr>
                <w:top w:val="nil"/>
                <w:left w:val="nil"/>
                <w:bottom w:val="nil"/>
                <w:right w:val="nil"/>
                <w:between w:val="nil"/>
              </w:pBdr>
              <w:ind w:leftChars="0"/>
              <w:rPr>
                <w:color w:val="000000"/>
                <w:sz w:val="20"/>
                <w:szCs w:val="20"/>
              </w:rPr>
            </w:pPr>
            <w:r w:rsidRPr="008F5AEE">
              <w:rPr>
                <w:color w:val="000000"/>
                <w:sz w:val="20"/>
                <w:szCs w:val="20"/>
              </w:rPr>
              <w:t>Removed Section</w:t>
            </w:r>
            <w:r>
              <w:rPr>
                <w:color w:val="000000"/>
                <w:sz w:val="20"/>
                <w:szCs w:val="20"/>
              </w:rPr>
              <w:t xml:space="preserve"> 6</w:t>
            </w:r>
            <w:r w:rsidRPr="008F5AEE">
              <w:rPr>
                <w:sz w:val="20"/>
                <w:szCs w:val="20"/>
              </w:rPr>
              <w:t xml:space="preserve"> Applicable Participants to be Trained</w:t>
            </w:r>
          </w:p>
        </w:tc>
        <w:tc>
          <w:tcPr>
            <w:tcW w:w="895" w:type="pct"/>
            <w:shd w:val="clear" w:color="auto" w:fill="auto"/>
            <w:tcMar>
              <w:top w:w="100" w:type="dxa"/>
              <w:left w:w="100" w:type="dxa"/>
              <w:bottom w:w="100" w:type="dxa"/>
              <w:right w:w="100" w:type="dxa"/>
            </w:tcMar>
            <w:vAlign w:val="center"/>
          </w:tcPr>
          <w:p w14:paraId="0F5E3D33" w14:textId="2D65F04D" w:rsidR="00302028" w:rsidRPr="00024EF0" w:rsidRDefault="00302028" w:rsidP="00302028">
            <w:pPr>
              <w:widowControl w:val="0"/>
              <w:pBdr>
                <w:top w:val="nil"/>
                <w:left w:val="nil"/>
                <w:bottom w:val="nil"/>
                <w:right w:val="nil"/>
                <w:between w:val="nil"/>
              </w:pBdr>
              <w:spacing w:line="276" w:lineRule="auto"/>
              <w:jc w:val="center"/>
              <w:rPr>
                <w:sz w:val="20"/>
                <w:szCs w:val="20"/>
              </w:rPr>
            </w:pPr>
            <w:r w:rsidRPr="00024EF0">
              <w:rPr>
                <w:sz w:val="20"/>
                <w:szCs w:val="20"/>
              </w:rPr>
              <w:t>Arnel Ryan</w:t>
            </w:r>
          </w:p>
        </w:tc>
        <w:tc>
          <w:tcPr>
            <w:tcW w:w="979" w:type="pct"/>
            <w:shd w:val="clear" w:color="auto" w:fill="auto"/>
            <w:tcMar>
              <w:top w:w="100" w:type="dxa"/>
              <w:left w:w="100" w:type="dxa"/>
              <w:bottom w:w="100" w:type="dxa"/>
              <w:right w:w="100" w:type="dxa"/>
            </w:tcMar>
            <w:vAlign w:val="center"/>
          </w:tcPr>
          <w:p w14:paraId="2D5E7671" w14:textId="3AC084AD" w:rsidR="00302028" w:rsidRPr="00024EF0" w:rsidRDefault="00302028" w:rsidP="00302028">
            <w:pPr>
              <w:widowControl w:val="0"/>
              <w:pBdr>
                <w:top w:val="nil"/>
                <w:left w:val="nil"/>
                <w:bottom w:val="nil"/>
                <w:right w:val="nil"/>
                <w:between w:val="nil"/>
              </w:pBdr>
              <w:spacing w:line="276" w:lineRule="auto"/>
              <w:jc w:val="center"/>
              <w:rPr>
                <w:sz w:val="20"/>
                <w:szCs w:val="20"/>
              </w:rPr>
            </w:pPr>
            <w:r w:rsidRPr="00024EF0">
              <w:rPr>
                <w:sz w:val="20"/>
                <w:szCs w:val="20"/>
              </w:rPr>
              <w:t>PCQI / Compliance</w:t>
            </w:r>
          </w:p>
        </w:tc>
      </w:tr>
    </w:tbl>
    <w:p w14:paraId="7944ADCC" w14:textId="77777777" w:rsidR="008D49E9" w:rsidRPr="00024EF0" w:rsidRDefault="008D49E9" w:rsidP="00A777C7">
      <w:pPr>
        <w:spacing w:line="276" w:lineRule="auto"/>
        <w:jc w:val="both"/>
        <w:rPr>
          <w:b/>
          <w:sz w:val="16"/>
          <w:szCs w:val="16"/>
        </w:rPr>
      </w:pPr>
    </w:p>
    <w:p w14:paraId="3EDFBCC7" w14:textId="77777777" w:rsidR="008D49E9" w:rsidRPr="00024EF0" w:rsidRDefault="008D49E9" w:rsidP="00CE53B6">
      <w:pPr>
        <w:spacing w:line="276" w:lineRule="auto"/>
        <w:jc w:val="both"/>
        <w:rPr>
          <w:b/>
          <w:sz w:val="16"/>
          <w:szCs w:val="16"/>
        </w:rPr>
      </w:pPr>
    </w:p>
    <w:p w14:paraId="285A028C" w14:textId="77777777" w:rsidR="00A777C7" w:rsidRPr="00024EF0" w:rsidRDefault="00A777C7" w:rsidP="00CE53B6">
      <w:pPr>
        <w:spacing w:line="276" w:lineRule="auto"/>
        <w:jc w:val="both"/>
        <w:rPr>
          <w:b/>
          <w:sz w:val="16"/>
          <w:szCs w:val="16"/>
        </w:rPr>
      </w:pPr>
      <w:r w:rsidRPr="00024EF0">
        <w:rPr>
          <w:b/>
          <w:sz w:val="16"/>
          <w:szCs w:val="16"/>
        </w:rPr>
        <w:t>Requirements:</w:t>
      </w:r>
    </w:p>
    <w:p w14:paraId="2020900D"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 xml:space="preserve">The trainee has read or received a verbal translation of all or part of the policy, procedure, method, and or SOP for which they are being trained. </w:t>
      </w:r>
    </w:p>
    <w:p w14:paraId="1C42F860" w14:textId="77777777" w:rsidR="00A777C7" w:rsidRPr="00024EF0" w:rsidRDefault="00A777C7" w:rsidP="00CE53B6">
      <w:pPr>
        <w:pStyle w:val="ListParagraph"/>
        <w:numPr>
          <w:ilvl w:val="0"/>
          <w:numId w:val="1"/>
        </w:numPr>
        <w:spacing w:line="276" w:lineRule="auto"/>
        <w:ind w:leftChars="0"/>
        <w:contextualSpacing/>
        <w:jc w:val="both"/>
        <w:rPr>
          <w:sz w:val="16"/>
          <w:szCs w:val="16"/>
        </w:rPr>
      </w:pPr>
      <w:r w:rsidRPr="00024EF0">
        <w:rPr>
          <w:sz w:val="16"/>
          <w:szCs w:val="16"/>
        </w:rPr>
        <w:t xml:space="preserve">The trainee has demonstrated the task they are to perform or the procedure for which they are being trained as required. </w:t>
      </w:r>
    </w:p>
    <w:p w14:paraId="16E98049" w14:textId="16D6E9C0" w:rsidR="00CE53B6" w:rsidRPr="00270CDA" w:rsidRDefault="00A777C7" w:rsidP="00270CDA">
      <w:pPr>
        <w:pStyle w:val="ListParagraph"/>
        <w:numPr>
          <w:ilvl w:val="0"/>
          <w:numId w:val="1"/>
        </w:numPr>
        <w:spacing w:line="276" w:lineRule="auto"/>
        <w:ind w:leftChars="0"/>
        <w:contextualSpacing/>
        <w:jc w:val="both"/>
        <w:rPr>
          <w:rStyle w:val="Hyperlink"/>
          <w:color w:val="auto"/>
          <w:sz w:val="16"/>
          <w:szCs w:val="16"/>
          <w:u w:val="none"/>
        </w:rPr>
      </w:pPr>
      <w:r w:rsidRPr="00024EF0">
        <w:rPr>
          <w:sz w:val="16"/>
          <w:szCs w:val="16"/>
        </w:rPr>
        <w:t>The trainee has demonstrated the ability to perform the task with acceptable proficiency and with minimal supervision as required.</w:t>
      </w:r>
    </w:p>
    <w:p w14:paraId="759017F4" w14:textId="77777777" w:rsidR="003226E2" w:rsidRDefault="003226E2"/>
    <w:sectPr w:rsidR="003226E2" w:rsidSect="00B8570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F4B48" w14:textId="77777777" w:rsidR="0099553F" w:rsidRDefault="0099553F" w:rsidP="00A777C7">
      <w:r>
        <w:separator/>
      </w:r>
    </w:p>
  </w:endnote>
  <w:endnote w:type="continuationSeparator" w:id="0">
    <w:p w14:paraId="0AFCD05A" w14:textId="77777777" w:rsidR="0099553F" w:rsidRDefault="0099553F" w:rsidP="00A7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B8570E" w:rsidRPr="000C454C" w14:paraId="64D5CDE8" w14:textId="77777777" w:rsidTr="00B8570E">
      <w:trPr>
        <w:trHeight w:val="460"/>
      </w:trPr>
      <w:tc>
        <w:tcPr>
          <w:tcW w:w="2142" w:type="dxa"/>
          <w:shd w:val="clear" w:color="auto" w:fill="auto"/>
        </w:tcPr>
        <w:p w14:paraId="4EEC2003" w14:textId="2E373560" w:rsidR="00B8570E" w:rsidRPr="00631CC5" w:rsidRDefault="007E728E" w:rsidP="00B8570E">
          <w:pPr>
            <w:tabs>
              <w:tab w:val="center" w:pos="4680"/>
              <w:tab w:val="right" w:pos="9360"/>
            </w:tabs>
            <w:rPr>
              <w:rFonts w:eastAsia="Calibri"/>
              <w:color w:val="000000"/>
              <w:sz w:val="18"/>
            </w:rPr>
          </w:pPr>
          <w:bookmarkStart w:id="1" w:name="_Hlk97103938"/>
          <w:r>
            <w:rPr>
              <w:rFonts w:eastAsia="Calibri"/>
              <w:color w:val="000000"/>
              <w:sz w:val="18"/>
            </w:rPr>
            <w:t>202</w:t>
          </w:r>
          <w:r w:rsidR="00462647">
            <w:rPr>
              <w:rFonts w:eastAsia="Calibri"/>
              <w:color w:val="000000"/>
              <w:sz w:val="18"/>
            </w:rPr>
            <w:t>3101</w:t>
          </w:r>
          <w:r w:rsidR="00715F31">
            <w:rPr>
              <w:rFonts w:eastAsia="Calibri"/>
              <w:color w:val="000000"/>
              <w:sz w:val="18"/>
            </w:rPr>
            <w:t>9</w:t>
          </w:r>
          <w:r w:rsidR="00C17515">
            <w:rPr>
              <w:rFonts w:eastAsia="Calibri"/>
              <w:color w:val="000000"/>
              <w:sz w:val="18"/>
            </w:rPr>
            <w:t>.R</w:t>
          </w:r>
          <w:r w:rsidR="00462647">
            <w:rPr>
              <w:rFonts w:eastAsia="Calibri"/>
              <w:color w:val="000000"/>
              <w:sz w:val="18"/>
            </w:rPr>
            <w:t>2</w:t>
          </w:r>
        </w:p>
      </w:tc>
      <w:tc>
        <w:tcPr>
          <w:tcW w:w="5368" w:type="dxa"/>
          <w:shd w:val="clear" w:color="auto" w:fill="auto"/>
        </w:tcPr>
        <w:p w14:paraId="5394F95E" w14:textId="77777777" w:rsidR="00C97B9C" w:rsidRPr="000C454C" w:rsidRDefault="00C97B9C" w:rsidP="00C97B9C">
          <w:pPr>
            <w:tabs>
              <w:tab w:val="center" w:pos="4680"/>
              <w:tab w:val="right" w:pos="9360"/>
            </w:tabs>
            <w:spacing w:line="276" w:lineRule="auto"/>
            <w:jc w:val="center"/>
            <w:rPr>
              <w:b/>
              <w:bCs/>
              <w:sz w:val="18"/>
              <w:szCs w:val="18"/>
              <w:lang w:val="en-PH"/>
            </w:rPr>
          </w:pPr>
          <w:r w:rsidRPr="000C454C">
            <w:rPr>
              <w:b/>
              <w:bCs/>
              <w:sz w:val="18"/>
              <w:szCs w:val="18"/>
              <w:lang w:val="en-PH"/>
            </w:rPr>
            <w:t>KAV America AG, Inc.</w:t>
          </w:r>
        </w:p>
        <w:p w14:paraId="152F62AB" w14:textId="77777777" w:rsidR="00B8570E" w:rsidRPr="00816C12" w:rsidRDefault="00C97B9C" w:rsidP="00B8570E">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55E8F397" w14:textId="147D3205" w:rsidR="00B8570E" w:rsidRPr="00245DBF" w:rsidRDefault="000D6E53" w:rsidP="00B8570E">
          <w:pPr>
            <w:tabs>
              <w:tab w:val="center" w:pos="4680"/>
              <w:tab w:val="right" w:pos="9360"/>
            </w:tabs>
            <w:jc w:val="right"/>
            <w:rPr>
              <w:rFonts w:eastAsia="Calibri"/>
              <w:color w:val="FF0000"/>
              <w:sz w:val="18"/>
            </w:rPr>
          </w:pPr>
          <w:r>
            <w:rPr>
              <w:rFonts w:eastAsia="Calibri"/>
              <w:sz w:val="18"/>
            </w:rPr>
            <w:t>KAV</w:t>
          </w:r>
          <w:r w:rsidR="007E728E" w:rsidRPr="00084C79">
            <w:rPr>
              <w:rFonts w:eastAsia="Calibri"/>
              <w:sz w:val="18"/>
            </w:rPr>
            <w:t>-QMS-</w:t>
          </w:r>
          <w:r w:rsidR="007E728E">
            <w:rPr>
              <w:rFonts w:eastAsia="Calibri"/>
              <w:sz w:val="18"/>
            </w:rPr>
            <w:t>2</w:t>
          </w:r>
          <w:r w:rsidR="007E728E" w:rsidRPr="00084C79">
            <w:rPr>
              <w:rFonts w:eastAsia="Calibri"/>
              <w:sz w:val="18"/>
            </w:rPr>
            <w:t>.</w:t>
          </w:r>
          <w:r w:rsidR="007E728E">
            <w:rPr>
              <w:rFonts w:eastAsia="Calibri"/>
              <w:sz w:val="18"/>
            </w:rPr>
            <w:t>4</w:t>
          </w:r>
          <w:r w:rsidR="007E728E" w:rsidRPr="00084C79">
            <w:rPr>
              <w:rFonts w:eastAsia="Calibri"/>
              <w:sz w:val="18"/>
            </w:rPr>
            <w:t>.</w:t>
          </w:r>
          <w:r w:rsidR="00715F31">
            <w:rPr>
              <w:rFonts w:eastAsia="Calibri"/>
              <w:sz w:val="18"/>
            </w:rPr>
            <w:t>4</w:t>
          </w:r>
          <w:r w:rsidR="007E728E" w:rsidRPr="00084C79">
            <w:rPr>
              <w:rFonts w:eastAsia="Calibri"/>
              <w:sz w:val="18"/>
            </w:rPr>
            <w:t>.P</w:t>
          </w:r>
          <w:r w:rsidR="007E728E">
            <w:rPr>
              <w:rFonts w:eastAsia="Calibri"/>
              <w:sz w:val="18"/>
            </w:rPr>
            <w:t>0</w:t>
          </w:r>
          <w:r w:rsidR="007E728E" w:rsidRPr="00084C79">
            <w:rPr>
              <w:rFonts w:eastAsia="Calibri"/>
              <w:sz w:val="18"/>
            </w:rPr>
            <w:t>.L0</w:t>
          </w:r>
        </w:p>
      </w:tc>
    </w:tr>
  </w:tbl>
  <w:bookmarkEnd w:id="1"/>
  <w:p w14:paraId="79492641" w14:textId="77777777" w:rsidR="00B8570E" w:rsidRPr="00D831DE" w:rsidRDefault="007E728E" w:rsidP="00B8570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DE1E7" w14:textId="77777777" w:rsidR="0099553F" w:rsidRDefault="0099553F" w:rsidP="00A777C7">
      <w:r>
        <w:separator/>
      </w:r>
    </w:p>
  </w:footnote>
  <w:footnote w:type="continuationSeparator" w:id="0">
    <w:p w14:paraId="5251CD52" w14:textId="77777777" w:rsidR="0099553F" w:rsidRDefault="0099553F" w:rsidP="00A77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B267" w14:textId="63B4B1D7" w:rsidR="00B8570E" w:rsidRPr="00D831DE" w:rsidRDefault="005B7F83" w:rsidP="00B8570E">
    <w:pPr>
      <w:pStyle w:val="Header"/>
      <w:jc w:val="center"/>
    </w:pPr>
    <w:r>
      <w:rPr>
        <w:noProof/>
      </w:rPr>
      <w:drawing>
        <wp:anchor distT="0" distB="0" distL="114300" distR="114300" simplePos="0" relativeHeight="251657728" behindDoc="1" locked="0" layoutInCell="1" allowOverlap="1" wp14:anchorId="6B6F3029" wp14:editId="1A590229">
          <wp:simplePos x="0" y="0"/>
          <wp:positionH relativeFrom="margin">
            <wp:align>center</wp:align>
          </wp:positionH>
          <wp:positionV relativeFrom="paragraph">
            <wp:posOffset>113030</wp:posOffset>
          </wp:positionV>
          <wp:extent cx="1266825" cy="57086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5708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C4BA1"/>
    <w:multiLevelType w:val="hybridMultilevel"/>
    <w:tmpl w:val="50DED4B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9E3C36"/>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F0B57"/>
    <w:multiLevelType w:val="multilevel"/>
    <w:tmpl w:val="56C2AE1C"/>
    <w:lvl w:ilvl="0">
      <w:start w:val="4"/>
      <w:numFmt w:val="decimal"/>
      <w:lvlText w:val="%1"/>
      <w:lvlJc w:val="left"/>
      <w:pPr>
        <w:ind w:left="600" w:hanging="600"/>
      </w:pPr>
      <w:rPr>
        <w:rFonts w:hint="default"/>
      </w:rPr>
    </w:lvl>
    <w:lvl w:ilvl="1">
      <w:start w:val="9"/>
      <w:numFmt w:val="decimal"/>
      <w:lvlText w:val="%1.%2"/>
      <w:lvlJc w:val="left"/>
      <w:pPr>
        <w:ind w:left="1080" w:hanging="60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107F0BE7"/>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91E42"/>
    <w:multiLevelType w:val="hybridMultilevel"/>
    <w:tmpl w:val="9982A832"/>
    <w:lvl w:ilvl="0" w:tplc="94644162">
      <w:start w:val="11"/>
      <w:numFmt w:val="bullet"/>
      <w:lvlText w:val="-"/>
      <w:lvlJc w:val="left"/>
      <w:rPr>
        <w:rFonts w:ascii="Arial" w:eastAsia="Times New Roman" w:hAnsi="Arial" w:cs="Arial" w:hint="default"/>
      </w:rPr>
    </w:lvl>
    <w:lvl w:ilvl="1" w:tplc="04090003" w:tentative="1">
      <w:start w:val="1"/>
      <w:numFmt w:val="bullet"/>
      <w:lvlText w:val="o"/>
      <w:lvlJc w:val="left"/>
      <w:pPr>
        <w:ind w:left="5049" w:hanging="360"/>
      </w:pPr>
      <w:rPr>
        <w:rFonts w:ascii="Courier New" w:hAnsi="Courier New" w:hint="default"/>
      </w:rPr>
    </w:lvl>
    <w:lvl w:ilvl="2" w:tplc="04090005" w:tentative="1">
      <w:start w:val="1"/>
      <w:numFmt w:val="bullet"/>
      <w:lvlText w:val=""/>
      <w:lvlJc w:val="left"/>
      <w:pPr>
        <w:ind w:left="5769" w:hanging="360"/>
      </w:pPr>
      <w:rPr>
        <w:rFonts w:ascii="Wingdings" w:hAnsi="Wingdings" w:hint="default"/>
      </w:rPr>
    </w:lvl>
    <w:lvl w:ilvl="3" w:tplc="04090001" w:tentative="1">
      <w:start w:val="1"/>
      <w:numFmt w:val="bullet"/>
      <w:lvlText w:val=""/>
      <w:lvlJc w:val="left"/>
      <w:pPr>
        <w:ind w:left="6489" w:hanging="360"/>
      </w:pPr>
      <w:rPr>
        <w:rFonts w:ascii="Symbol" w:hAnsi="Symbol" w:hint="default"/>
      </w:rPr>
    </w:lvl>
    <w:lvl w:ilvl="4" w:tplc="04090003" w:tentative="1">
      <w:start w:val="1"/>
      <w:numFmt w:val="bullet"/>
      <w:lvlText w:val="o"/>
      <w:lvlJc w:val="left"/>
      <w:pPr>
        <w:ind w:left="7209" w:hanging="360"/>
      </w:pPr>
      <w:rPr>
        <w:rFonts w:ascii="Courier New" w:hAnsi="Courier New" w:hint="default"/>
      </w:rPr>
    </w:lvl>
    <w:lvl w:ilvl="5" w:tplc="04090005" w:tentative="1">
      <w:start w:val="1"/>
      <w:numFmt w:val="bullet"/>
      <w:lvlText w:val=""/>
      <w:lvlJc w:val="left"/>
      <w:pPr>
        <w:ind w:left="7929" w:hanging="360"/>
      </w:pPr>
      <w:rPr>
        <w:rFonts w:ascii="Wingdings" w:hAnsi="Wingdings" w:hint="default"/>
      </w:rPr>
    </w:lvl>
    <w:lvl w:ilvl="6" w:tplc="04090001" w:tentative="1">
      <w:start w:val="1"/>
      <w:numFmt w:val="bullet"/>
      <w:lvlText w:val=""/>
      <w:lvlJc w:val="left"/>
      <w:pPr>
        <w:ind w:left="8649" w:hanging="360"/>
      </w:pPr>
      <w:rPr>
        <w:rFonts w:ascii="Symbol" w:hAnsi="Symbol" w:hint="default"/>
      </w:rPr>
    </w:lvl>
    <w:lvl w:ilvl="7" w:tplc="04090003" w:tentative="1">
      <w:start w:val="1"/>
      <w:numFmt w:val="bullet"/>
      <w:lvlText w:val="o"/>
      <w:lvlJc w:val="left"/>
      <w:pPr>
        <w:ind w:left="9369" w:hanging="360"/>
      </w:pPr>
      <w:rPr>
        <w:rFonts w:ascii="Courier New" w:hAnsi="Courier New" w:hint="default"/>
      </w:rPr>
    </w:lvl>
    <w:lvl w:ilvl="8" w:tplc="04090005" w:tentative="1">
      <w:start w:val="1"/>
      <w:numFmt w:val="bullet"/>
      <w:lvlText w:val=""/>
      <w:lvlJc w:val="left"/>
      <w:pPr>
        <w:ind w:left="10089" w:hanging="360"/>
      </w:pPr>
      <w:rPr>
        <w:rFonts w:ascii="Wingdings" w:hAnsi="Wingdings" w:hint="default"/>
      </w:rPr>
    </w:lvl>
  </w:abstractNum>
  <w:abstractNum w:abstractNumId="7" w15:restartNumberingAfterBreak="0">
    <w:nsid w:val="1A8A6932"/>
    <w:multiLevelType w:val="hybridMultilevel"/>
    <w:tmpl w:val="D3F61BE4"/>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A827FA"/>
    <w:multiLevelType w:val="hybridMultilevel"/>
    <w:tmpl w:val="B888C738"/>
    <w:lvl w:ilvl="0" w:tplc="0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225E03"/>
    <w:multiLevelType w:val="multilevel"/>
    <w:tmpl w:val="44E46D9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B27866"/>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5732CF"/>
    <w:multiLevelType w:val="hybridMultilevel"/>
    <w:tmpl w:val="F314F52C"/>
    <w:lvl w:ilvl="0" w:tplc="0409000F">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B3737"/>
    <w:multiLevelType w:val="hybridMultilevel"/>
    <w:tmpl w:val="B888C738"/>
    <w:lvl w:ilvl="0" w:tplc="04090015">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5" w15:restartNumberingAfterBreak="0">
    <w:nsid w:val="22B52F66"/>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F226C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952EFF"/>
    <w:multiLevelType w:val="multilevel"/>
    <w:tmpl w:val="D6424CBE"/>
    <w:lvl w:ilvl="0">
      <w:start w:val="1"/>
      <w:numFmt w:val="decimal"/>
      <w:lvlText w:val="%1."/>
      <w:lvlJc w:val="left"/>
      <w:pPr>
        <w:ind w:left="360" w:hanging="360"/>
      </w:pPr>
      <w:rPr>
        <w:rFonts w:hint="default"/>
      </w:rPr>
    </w:lvl>
    <w:lvl w:ilvl="1">
      <w:start w:val="1"/>
      <w:numFmt w:val="decimal"/>
      <w:lvlText w:val="%1.%2."/>
      <w:lvlJc w:val="left"/>
      <w:pPr>
        <w:ind w:left="1588" w:hanging="567"/>
      </w:pPr>
      <w:rPr>
        <w:rFonts w:hint="default"/>
      </w:rPr>
    </w:lvl>
    <w:lvl w:ilvl="2">
      <w:start w:val="1"/>
      <w:numFmt w:val="decimal"/>
      <w:lvlText w:val="%1.%2.%3."/>
      <w:lvlJc w:val="left"/>
      <w:pPr>
        <w:ind w:left="2381" w:hanging="793"/>
      </w:pPr>
      <w:rPr>
        <w:rFonts w:hint="default"/>
      </w:rPr>
    </w:lvl>
    <w:lvl w:ilvl="3">
      <w:start w:val="1"/>
      <w:numFmt w:val="decimal"/>
      <w:lvlText w:val="%1.%2.%3.%4."/>
      <w:lvlJc w:val="left"/>
      <w:pPr>
        <w:ind w:left="3969" w:hanging="794"/>
      </w:pPr>
      <w:rPr>
        <w:rFonts w:hint="default"/>
        <w:i w:val="0"/>
        <w:iCs w:val="0"/>
      </w:rPr>
    </w:lvl>
    <w:lvl w:ilvl="4">
      <w:start w:val="1"/>
      <w:numFmt w:val="decimal"/>
      <w:lvlText w:val="%1.%2.%3.%4.%5."/>
      <w:lvlJc w:val="left"/>
      <w:pPr>
        <w:ind w:left="2232" w:hanging="792"/>
      </w:pPr>
      <w:rPr>
        <w:rFonts w:hint="default"/>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9D6135"/>
    <w:multiLevelType w:val="multilevel"/>
    <w:tmpl w:val="21F2C2A2"/>
    <w:lvl w:ilvl="0">
      <w:start w:val="4"/>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rPr>
    </w:lvl>
    <w:lvl w:ilvl="3">
      <w:start w:val="1"/>
      <w:numFmt w:val="decimal"/>
      <w:lvlText w:val="4.3.2.%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301722F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6F267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777832"/>
    <w:multiLevelType w:val="multilevel"/>
    <w:tmpl w:val="CAA24234"/>
    <w:lvl w:ilvl="0">
      <w:start w:val="4"/>
      <w:numFmt w:val="decimal"/>
      <w:lvlText w:val="%1"/>
      <w:lvlJc w:val="left"/>
      <w:pPr>
        <w:ind w:left="765" w:hanging="765"/>
      </w:pPr>
      <w:rPr>
        <w:rFonts w:hint="default"/>
      </w:rPr>
    </w:lvl>
    <w:lvl w:ilvl="1">
      <w:start w:val="2"/>
      <w:numFmt w:val="decimal"/>
      <w:lvlText w:val="%1.%2"/>
      <w:lvlJc w:val="left"/>
      <w:pPr>
        <w:ind w:left="1440" w:hanging="765"/>
      </w:pPr>
      <w:rPr>
        <w:rFonts w:hint="default"/>
      </w:rPr>
    </w:lvl>
    <w:lvl w:ilvl="2">
      <w:start w:val="3"/>
      <w:numFmt w:val="decimal"/>
      <w:lvlText w:val="%1.%2.%3"/>
      <w:lvlJc w:val="left"/>
      <w:pPr>
        <w:ind w:left="2115" w:hanging="765"/>
      </w:pPr>
      <w:rPr>
        <w:rFonts w:hint="default"/>
      </w:rPr>
    </w:lvl>
    <w:lvl w:ilvl="3">
      <w:start w:val="1"/>
      <w:numFmt w:val="decimal"/>
      <w:lvlText w:val="%1.%2.%3.%4"/>
      <w:lvlJc w:val="left"/>
      <w:pPr>
        <w:ind w:left="2790" w:hanging="765"/>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7200" w:hanging="1800"/>
      </w:pPr>
      <w:rPr>
        <w:rFonts w:hint="default"/>
      </w:rPr>
    </w:lvl>
  </w:abstractNum>
  <w:abstractNum w:abstractNumId="22" w15:restartNumberingAfterBreak="0">
    <w:nsid w:val="349E4C52"/>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6A05F9A"/>
    <w:multiLevelType w:val="multilevel"/>
    <w:tmpl w:val="537E8B8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6C72CCC"/>
    <w:multiLevelType w:val="hybridMultilevel"/>
    <w:tmpl w:val="B2BEB708"/>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85F5C5F"/>
    <w:multiLevelType w:val="hybridMultilevel"/>
    <w:tmpl w:val="E888680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7" w15:restartNumberingAfterBreak="0">
    <w:nsid w:val="38D32DDD"/>
    <w:multiLevelType w:val="hybridMultilevel"/>
    <w:tmpl w:val="D3F61BE4"/>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4554023"/>
    <w:multiLevelType w:val="multilevel"/>
    <w:tmpl w:val="62EED06A"/>
    <w:lvl w:ilvl="0">
      <w:start w:val="4"/>
      <w:numFmt w:val="decimal"/>
      <w:lvlText w:val="%1"/>
      <w:lvlJc w:val="left"/>
      <w:pPr>
        <w:ind w:left="600" w:hanging="600"/>
      </w:pPr>
      <w:rPr>
        <w:rFonts w:hint="default"/>
      </w:rPr>
    </w:lvl>
    <w:lvl w:ilvl="1">
      <w:start w:val="9"/>
      <w:numFmt w:val="decimal"/>
      <w:lvlText w:val="%1.%2"/>
      <w:lvlJc w:val="left"/>
      <w:pPr>
        <w:ind w:left="1410" w:hanging="60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29" w15:restartNumberingAfterBreak="0">
    <w:nsid w:val="45D95EA0"/>
    <w:multiLevelType w:val="hybridMultilevel"/>
    <w:tmpl w:val="B2BEB708"/>
    <w:lvl w:ilvl="0" w:tplc="04090015">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8E66320"/>
    <w:multiLevelType w:val="multilevel"/>
    <w:tmpl w:val="4C7A355A"/>
    <w:lvl w:ilvl="0">
      <w:start w:val="4"/>
      <w:numFmt w:val="decimal"/>
      <w:lvlText w:val="%1"/>
      <w:lvlJc w:val="left"/>
      <w:pPr>
        <w:ind w:left="435" w:hanging="435"/>
      </w:pPr>
      <w:rPr>
        <w:rFonts w:eastAsiaTheme="minorEastAsia" w:cs="Arial" w:hint="default"/>
        <w:color w:val="auto"/>
      </w:rPr>
    </w:lvl>
    <w:lvl w:ilvl="1">
      <w:start w:val="4"/>
      <w:numFmt w:val="decimal"/>
      <w:lvlText w:val="%1.%2"/>
      <w:lvlJc w:val="left"/>
      <w:pPr>
        <w:ind w:left="831" w:hanging="435"/>
      </w:pPr>
      <w:rPr>
        <w:rFonts w:eastAsiaTheme="minorEastAsia" w:cs="Arial" w:hint="default"/>
        <w:color w:val="auto"/>
      </w:rPr>
    </w:lvl>
    <w:lvl w:ilvl="2">
      <w:start w:val="1"/>
      <w:numFmt w:val="decimal"/>
      <w:lvlText w:val="%1.%2.%3"/>
      <w:lvlJc w:val="left"/>
      <w:pPr>
        <w:ind w:left="1512" w:hanging="720"/>
      </w:pPr>
      <w:rPr>
        <w:rFonts w:eastAsiaTheme="minorEastAsia" w:cs="Arial" w:hint="default"/>
        <w:color w:val="auto"/>
      </w:rPr>
    </w:lvl>
    <w:lvl w:ilvl="3">
      <w:start w:val="1"/>
      <w:numFmt w:val="decimal"/>
      <w:lvlText w:val="%1.%2.%3.%4"/>
      <w:lvlJc w:val="left"/>
      <w:pPr>
        <w:ind w:left="1908" w:hanging="720"/>
      </w:pPr>
      <w:rPr>
        <w:rFonts w:eastAsiaTheme="minorEastAsia" w:cs="Arial" w:hint="default"/>
        <w:color w:val="auto"/>
      </w:rPr>
    </w:lvl>
    <w:lvl w:ilvl="4">
      <w:start w:val="1"/>
      <w:numFmt w:val="decimal"/>
      <w:lvlText w:val="%1.%2.%3.%4.%5"/>
      <w:lvlJc w:val="left"/>
      <w:pPr>
        <w:ind w:left="5580" w:hanging="1080"/>
      </w:pPr>
      <w:rPr>
        <w:rFonts w:eastAsiaTheme="minorEastAsia" w:cs="Arial" w:hint="default"/>
        <w:i w:val="0"/>
        <w:iCs w:val="0"/>
        <w:color w:val="auto"/>
      </w:rPr>
    </w:lvl>
    <w:lvl w:ilvl="5">
      <w:start w:val="1"/>
      <w:numFmt w:val="decimal"/>
      <w:lvlText w:val="%1.%2.%3.%4.%5.%6"/>
      <w:lvlJc w:val="left"/>
      <w:pPr>
        <w:ind w:left="3060" w:hanging="1080"/>
      </w:pPr>
      <w:rPr>
        <w:rFonts w:eastAsiaTheme="minorEastAsia" w:cs="Arial" w:hint="default"/>
        <w:i w:val="0"/>
        <w:iCs w:val="0"/>
        <w:color w:val="auto"/>
      </w:rPr>
    </w:lvl>
    <w:lvl w:ilvl="6">
      <w:start w:val="1"/>
      <w:numFmt w:val="decimal"/>
      <w:lvlText w:val="%1.%2.%3.%4.%5.%6.%7"/>
      <w:lvlJc w:val="left"/>
      <w:pPr>
        <w:ind w:left="3816" w:hanging="1440"/>
      </w:pPr>
      <w:rPr>
        <w:rFonts w:eastAsiaTheme="minorEastAsia" w:cs="Arial" w:hint="default"/>
        <w:color w:val="auto"/>
      </w:rPr>
    </w:lvl>
    <w:lvl w:ilvl="7">
      <w:start w:val="1"/>
      <w:numFmt w:val="decimal"/>
      <w:lvlText w:val="%1.%2.%3.%4.%5.%6.%7.%8"/>
      <w:lvlJc w:val="left"/>
      <w:pPr>
        <w:ind w:left="4212" w:hanging="1440"/>
      </w:pPr>
      <w:rPr>
        <w:rFonts w:eastAsiaTheme="minorEastAsia" w:cs="Arial" w:hint="default"/>
        <w:color w:val="auto"/>
      </w:rPr>
    </w:lvl>
    <w:lvl w:ilvl="8">
      <w:start w:val="1"/>
      <w:numFmt w:val="decimal"/>
      <w:lvlText w:val="%1.%2.%3.%4.%5.%6.%7.%8.%9"/>
      <w:lvlJc w:val="left"/>
      <w:pPr>
        <w:ind w:left="4968" w:hanging="1800"/>
      </w:pPr>
      <w:rPr>
        <w:rFonts w:eastAsiaTheme="minorEastAsia" w:cs="Arial" w:hint="default"/>
        <w:color w:val="auto"/>
      </w:rPr>
    </w:lvl>
  </w:abstractNum>
  <w:abstractNum w:abstractNumId="31" w15:restartNumberingAfterBreak="0">
    <w:nsid w:val="4F0F2F53"/>
    <w:multiLevelType w:val="multilevel"/>
    <w:tmpl w:val="098A6726"/>
    <w:lvl w:ilvl="0">
      <w:start w:val="4"/>
      <w:numFmt w:val="decimal"/>
      <w:lvlText w:val="%1"/>
      <w:lvlJc w:val="left"/>
      <w:pPr>
        <w:ind w:left="435" w:hanging="435"/>
      </w:pPr>
      <w:rPr>
        <w:rFonts w:hint="default"/>
      </w:rPr>
    </w:lvl>
    <w:lvl w:ilvl="1">
      <w:start w:val="6"/>
      <w:numFmt w:val="decimal"/>
      <w:lvlText w:val="%1.%2"/>
      <w:lvlJc w:val="left"/>
      <w:pPr>
        <w:ind w:left="850" w:hanging="435"/>
      </w:pPr>
      <w:rPr>
        <w:rFonts w:hint="default"/>
      </w:rPr>
    </w:lvl>
    <w:lvl w:ilvl="2">
      <w:start w:val="2"/>
      <w:numFmt w:val="decimal"/>
      <w:lvlText w:val="%1.%2.%3"/>
      <w:lvlJc w:val="left"/>
      <w:pPr>
        <w:ind w:left="1550" w:hanging="720"/>
      </w:pPr>
      <w:rPr>
        <w:rFonts w:hint="default"/>
      </w:rPr>
    </w:lvl>
    <w:lvl w:ilvl="3">
      <w:start w:val="1"/>
      <w:numFmt w:val="decimal"/>
      <w:lvlText w:val="%1.%2.%3.%4"/>
      <w:lvlJc w:val="left"/>
      <w:pPr>
        <w:ind w:left="1965" w:hanging="720"/>
      </w:pPr>
      <w:rPr>
        <w:rFonts w:hint="default"/>
      </w:rPr>
    </w:lvl>
    <w:lvl w:ilvl="4">
      <w:start w:val="1"/>
      <w:numFmt w:val="decimal"/>
      <w:lvlText w:val="%1.%2.%3.%4.%5"/>
      <w:lvlJc w:val="left"/>
      <w:pPr>
        <w:ind w:left="2740" w:hanging="1080"/>
      </w:pPr>
      <w:rPr>
        <w:rFonts w:hint="default"/>
        <w:i w:val="0"/>
        <w:iCs w:val="0"/>
      </w:rPr>
    </w:lvl>
    <w:lvl w:ilvl="5">
      <w:start w:val="1"/>
      <w:numFmt w:val="decimal"/>
      <w:lvlText w:val="%1.%2.%3.%4.%5.%6"/>
      <w:lvlJc w:val="left"/>
      <w:pPr>
        <w:ind w:left="3155" w:hanging="1080"/>
      </w:pPr>
      <w:rPr>
        <w:rFonts w:hint="default"/>
      </w:rPr>
    </w:lvl>
    <w:lvl w:ilvl="6">
      <w:start w:val="1"/>
      <w:numFmt w:val="decimal"/>
      <w:lvlText w:val="%1.%2.%3.%4.%5.%6.%7"/>
      <w:lvlJc w:val="left"/>
      <w:pPr>
        <w:ind w:left="3930" w:hanging="1440"/>
      </w:pPr>
      <w:rPr>
        <w:rFonts w:hint="default"/>
      </w:rPr>
    </w:lvl>
    <w:lvl w:ilvl="7">
      <w:start w:val="1"/>
      <w:numFmt w:val="decimal"/>
      <w:lvlText w:val="%1.%2.%3.%4.%5.%6.%7.%8"/>
      <w:lvlJc w:val="left"/>
      <w:pPr>
        <w:ind w:left="4345" w:hanging="1440"/>
      </w:pPr>
      <w:rPr>
        <w:rFonts w:hint="default"/>
      </w:rPr>
    </w:lvl>
    <w:lvl w:ilvl="8">
      <w:start w:val="1"/>
      <w:numFmt w:val="decimal"/>
      <w:lvlText w:val="%1.%2.%3.%4.%5.%6.%7.%8.%9"/>
      <w:lvlJc w:val="left"/>
      <w:pPr>
        <w:ind w:left="5120" w:hanging="1800"/>
      </w:pPr>
      <w:rPr>
        <w:rFonts w:hint="default"/>
      </w:rPr>
    </w:lvl>
  </w:abstractNum>
  <w:abstractNum w:abstractNumId="32" w15:restartNumberingAfterBreak="0">
    <w:nsid w:val="54AD3068"/>
    <w:multiLevelType w:val="hybridMultilevel"/>
    <w:tmpl w:val="7068D4C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5875EF1"/>
    <w:multiLevelType w:val="multilevel"/>
    <w:tmpl w:val="73F26778"/>
    <w:lvl w:ilvl="0">
      <w:start w:val="1"/>
      <w:numFmt w:val="decimal"/>
      <w:lvlText w:val="%1."/>
      <w:lvlJc w:val="left"/>
      <w:pPr>
        <w:ind w:left="460" w:hanging="360"/>
      </w:pPr>
      <w:rPr>
        <w:rFonts w:ascii="Arial MT" w:eastAsia="Arial MT" w:hAnsi="Arial MT" w:cs="Arial MT" w:hint="default"/>
        <w:b w:val="0"/>
        <w:bCs w:val="0"/>
        <w:i w:val="0"/>
        <w:iCs w:val="0"/>
        <w:spacing w:val="-2"/>
        <w:w w:val="100"/>
        <w:sz w:val="20"/>
        <w:szCs w:val="20"/>
        <w:lang w:val="en-US" w:eastAsia="en-US" w:bidi="ar-SA"/>
      </w:rPr>
    </w:lvl>
    <w:lvl w:ilvl="1">
      <w:start w:val="1"/>
      <w:numFmt w:val="decimal"/>
      <w:lvlText w:val="%1.%2."/>
      <w:lvlJc w:val="left"/>
      <w:pPr>
        <w:ind w:left="1689" w:hanging="567"/>
      </w:pPr>
      <w:rPr>
        <w:rFonts w:hint="default"/>
        <w:spacing w:val="-2"/>
        <w:w w:val="100"/>
        <w:lang w:val="en-US" w:eastAsia="en-US" w:bidi="ar-SA"/>
      </w:rPr>
    </w:lvl>
    <w:lvl w:ilvl="2">
      <w:start w:val="1"/>
      <w:numFmt w:val="decimal"/>
      <w:lvlText w:val="%1.%2.%3."/>
      <w:lvlJc w:val="left"/>
      <w:pPr>
        <w:ind w:left="1413" w:hanging="567"/>
      </w:pPr>
      <w:rPr>
        <w:rFonts w:ascii="Arial MT" w:eastAsia="Arial MT" w:hAnsi="Arial MT" w:cs="Arial MT" w:hint="default"/>
        <w:b w:val="0"/>
        <w:bCs w:val="0"/>
        <w:i w:val="0"/>
        <w:iCs w:val="0"/>
        <w:spacing w:val="-2"/>
        <w:w w:val="100"/>
        <w:sz w:val="20"/>
        <w:szCs w:val="20"/>
        <w:lang w:val="en-US" w:eastAsia="en-US" w:bidi="ar-SA"/>
      </w:rPr>
    </w:lvl>
    <w:lvl w:ilvl="3">
      <w:start w:val="1"/>
      <w:numFmt w:val="decimal"/>
      <w:lvlText w:val="%1.%2.%3.%4."/>
      <w:lvlJc w:val="left"/>
      <w:pPr>
        <w:ind w:left="4071" w:hanging="567"/>
      </w:pPr>
      <w:rPr>
        <w:rFonts w:ascii="Arial MT" w:eastAsia="Arial MT" w:hAnsi="Arial MT" w:cs="Arial MT" w:hint="default"/>
        <w:b w:val="0"/>
        <w:bCs w:val="0"/>
        <w:i w:val="0"/>
        <w:iCs w:val="0"/>
        <w:spacing w:val="-2"/>
        <w:w w:val="100"/>
        <w:sz w:val="20"/>
        <w:szCs w:val="20"/>
        <w:lang w:val="en-US" w:eastAsia="en-US" w:bidi="ar-SA"/>
      </w:rPr>
    </w:lvl>
    <w:lvl w:ilvl="4">
      <w:numFmt w:val="bullet"/>
      <w:lvlText w:val="-"/>
      <w:lvlJc w:val="left"/>
      <w:pPr>
        <w:ind w:left="4431" w:hanging="567"/>
      </w:pPr>
      <w:rPr>
        <w:rFonts w:ascii="Arial MT" w:eastAsia="Arial MT" w:hAnsi="Arial MT" w:cs="Arial MT" w:hint="default"/>
        <w:b w:val="0"/>
        <w:bCs w:val="0"/>
        <w:i w:val="0"/>
        <w:iCs w:val="0"/>
        <w:spacing w:val="0"/>
        <w:w w:val="100"/>
        <w:sz w:val="20"/>
        <w:szCs w:val="20"/>
        <w:lang w:val="en-US" w:eastAsia="en-US" w:bidi="ar-SA"/>
      </w:rPr>
    </w:lvl>
    <w:lvl w:ilvl="5">
      <w:numFmt w:val="bullet"/>
      <w:lvlText w:val="•"/>
      <w:lvlJc w:val="left"/>
      <w:pPr>
        <w:ind w:left="2480" w:hanging="567"/>
      </w:pPr>
      <w:rPr>
        <w:rFonts w:hint="default"/>
        <w:lang w:val="en-US" w:eastAsia="en-US" w:bidi="ar-SA"/>
      </w:rPr>
    </w:lvl>
    <w:lvl w:ilvl="6">
      <w:numFmt w:val="bullet"/>
      <w:lvlText w:val="•"/>
      <w:lvlJc w:val="left"/>
      <w:pPr>
        <w:ind w:left="3280" w:hanging="567"/>
      </w:pPr>
      <w:rPr>
        <w:rFonts w:hint="default"/>
        <w:lang w:val="en-US" w:eastAsia="en-US" w:bidi="ar-SA"/>
      </w:rPr>
    </w:lvl>
    <w:lvl w:ilvl="7">
      <w:numFmt w:val="bullet"/>
      <w:lvlText w:val="•"/>
      <w:lvlJc w:val="left"/>
      <w:pPr>
        <w:ind w:left="4080" w:hanging="567"/>
      </w:pPr>
      <w:rPr>
        <w:rFonts w:hint="default"/>
        <w:lang w:val="en-US" w:eastAsia="en-US" w:bidi="ar-SA"/>
      </w:rPr>
    </w:lvl>
    <w:lvl w:ilvl="8">
      <w:numFmt w:val="bullet"/>
      <w:lvlText w:val="•"/>
      <w:lvlJc w:val="left"/>
      <w:pPr>
        <w:ind w:left="4120" w:hanging="567"/>
      </w:pPr>
      <w:rPr>
        <w:rFonts w:hint="default"/>
        <w:lang w:val="en-US" w:eastAsia="en-US" w:bidi="ar-SA"/>
      </w:rPr>
    </w:lvl>
  </w:abstractNum>
  <w:abstractNum w:abstractNumId="34" w15:restartNumberingAfterBreak="0">
    <w:nsid w:val="5625066A"/>
    <w:multiLevelType w:val="multilevel"/>
    <w:tmpl w:val="2D7E9478"/>
    <w:lvl w:ilvl="0">
      <w:start w:val="5"/>
      <w:numFmt w:val="decimal"/>
      <w:lvlText w:val="%1"/>
      <w:lvlJc w:val="left"/>
      <w:pPr>
        <w:ind w:left="435" w:hanging="435"/>
      </w:pPr>
      <w:rPr>
        <w:rFonts w:hint="default"/>
      </w:rPr>
    </w:lvl>
    <w:lvl w:ilvl="1">
      <w:start w:val="1"/>
      <w:numFmt w:val="decimal"/>
      <w:lvlText w:val="%1.%2"/>
      <w:lvlJc w:val="left"/>
      <w:pPr>
        <w:ind w:left="885" w:hanging="435"/>
      </w:pPr>
      <w:rPr>
        <w:rFonts w:hint="default"/>
      </w:rPr>
    </w:lvl>
    <w:lvl w:ilvl="2">
      <w:start w:val="1"/>
      <w:numFmt w:val="decimal"/>
      <w:lvlText w:val="%1.%2.%3"/>
      <w:lvlJc w:val="left"/>
      <w:pPr>
        <w:ind w:left="387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5" w15:restartNumberingAfterBreak="0">
    <w:nsid w:val="599E4551"/>
    <w:multiLevelType w:val="hybridMultilevel"/>
    <w:tmpl w:val="F1AE2700"/>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6" w15:restartNumberingAfterBreak="0">
    <w:nsid w:val="59E73826"/>
    <w:multiLevelType w:val="multilevel"/>
    <w:tmpl w:val="A9D4C95A"/>
    <w:lvl w:ilvl="0">
      <w:start w:val="4"/>
      <w:numFmt w:val="decimal"/>
      <w:lvlText w:val="%1."/>
      <w:lvlJc w:val="left"/>
      <w:pPr>
        <w:ind w:left="360" w:hanging="360"/>
      </w:pPr>
      <w:rPr>
        <w:rFonts w:hint="default"/>
      </w:rPr>
    </w:lvl>
    <w:lvl w:ilvl="1">
      <w:start w:val="1"/>
      <w:numFmt w:val="decimal"/>
      <w:lvlText w:val="4.%2."/>
      <w:lvlJc w:val="left"/>
      <w:pPr>
        <w:ind w:left="1242" w:hanging="432"/>
      </w:pPr>
      <w:rPr>
        <w:rFonts w:hint="default"/>
      </w:rPr>
    </w:lvl>
    <w:lvl w:ilvl="2">
      <w:start w:val="1"/>
      <w:numFmt w:val="decimal"/>
      <w:lvlText w:val="%1.%2.%3."/>
      <w:lvlJc w:val="left"/>
      <w:pPr>
        <w:ind w:left="1224" w:hanging="504"/>
      </w:pPr>
      <w:rPr>
        <w:rFonts w:hint="default"/>
      </w:rPr>
    </w:lvl>
    <w:lvl w:ilvl="3">
      <w:start w:val="3"/>
      <w:numFmt w:val="decimal"/>
      <w:lvlText w:val="%4.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ABB001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B7E3ED5"/>
    <w:multiLevelType w:val="multilevel"/>
    <w:tmpl w:val="5658F0D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701" w:hanging="850"/>
      </w:pPr>
    </w:lvl>
    <w:lvl w:ilvl="3">
      <w:start w:val="1"/>
      <w:numFmt w:val="decimal"/>
      <w:lvlText w:val="%1.%2.%3.%4."/>
      <w:lvlJc w:val="left"/>
      <w:pPr>
        <w:ind w:left="2552" w:hanging="851"/>
      </w:pPr>
    </w:lvl>
    <w:lvl w:ilvl="4">
      <w:start w:val="1"/>
      <w:numFmt w:val="decimal"/>
      <w:lvlText w:val="%1.%2.%3.%4.%5."/>
      <w:lvlJc w:val="left"/>
      <w:pPr>
        <w:ind w:left="2722" w:hanging="17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F9949FF"/>
    <w:multiLevelType w:val="multilevel"/>
    <w:tmpl w:val="E1CE3524"/>
    <w:lvl w:ilvl="0">
      <w:start w:val="4"/>
      <w:numFmt w:val="decimal"/>
      <w:lvlText w:val="%1"/>
      <w:lvlJc w:val="left"/>
      <w:pPr>
        <w:ind w:left="600" w:hanging="600"/>
      </w:pPr>
      <w:rPr>
        <w:rFonts w:hint="default"/>
      </w:rPr>
    </w:lvl>
    <w:lvl w:ilvl="1">
      <w:start w:val="8"/>
      <w:numFmt w:val="decimal"/>
      <w:lvlText w:val="%1.%2"/>
      <w:lvlJc w:val="left"/>
      <w:pPr>
        <w:ind w:left="1200" w:hanging="600"/>
      </w:pPr>
      <w:rPr>
        <w:rFonts w:hint="default"/>
      </w:rPr>
    </w:lvl>
    <w:lvl w:ilvl="2">
      <w:start w:val="4"/>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40" w15:restartNumberingAfterBreak="0">
    <w:nsid w:val="740B17B9"/>
    <w:multiLevelType w:val="hybridMultilevel"/>
    <w:tmpl w:val="F314F52C"/>
    <w:lvl w:ilvl="0" w:tplc="0409000F">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5CF4FE4"/>
    <w:multiLevelType w:val="hybridMultilevel"/>
    <w:tmpl w:val="50DED4B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6770082"/>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821101"/>
    <w:multiLevelType w:val="hybridMultilevel"/>
    <w:tmpl w:val="1938E726"/>
    <w:lvl w:ilvl="0" w:tplc="BC549246">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44" w15:restartNumberingAfterBreak="0">
    <w:nsid w:val="779260C6"/>
    <w:multiLevelType w:val="multilevel"/>
    <w:tmpl w:val="282693D8"/>
    <w:lvl w:ilvl="0">
      <w:start w:val="5"/>
      <w:numFmt w:val="decimal"/>
      <w:lvlText w:val="%1"/>
      <w:lvlJc w:val="left"/>
      <w:pPr>
        <w:ind w:left="360" w:hanging="360"/>
      </w:pPr>
      <w:rPr>
        <w:rFonts w:hint="default"/>
      </w:rPr>
    </w:lvl>
    <w:lvl w:ilvl="1">
      <w:start w:val="1"/>
      <w:numFmt w:val="decimal"/>
      <w:lvlText w:val="%1.%2"/>
      <w:lvlJc w:val="left"/>
      <w:pPr>
        <w:ind w:left="5670" w:hanging="360"/>
      </w:pPr>
      <w:rPr>
        <w:rFonts w:hint="default"/>
        <w:i w:val="0"/>
        <w:iCs w:val="0"/>
      </w:rPr>
    </w:lvl>
    <w:lvl w:ilvl="2">
      <w:start w:val="1"/>
      <w:numFmt w:val="decimal"/>
      <w:lvlText w:val="%1.%2.%3"/>
      <w:lvlJc w:val="left"/>
      <w:pPr>
        <w:ind w:left="2156" w:hanging="720"/>
      </w:pPr>
      <w:rPr>
        <w:rFonts w:hint="default"/>
        <w:i w:val="0"/>
        <w:iCs w:val="0"/>
      </w:rPr>
    </w:lvl>
    <w:lvl w:ilvl="3">
      <w:start w:val="1"/>
      <w:numFmt w:val="decimal"/>
      <w:lvlText w:val="%1.%2.%3.%4"/>
      <w:lvlJc w:val="left"/>
      <w:pPr>
        <w:ind w:left="2874" w:hanging="720"/>
      </w:pPr>
      <w:rPr>
        <w:rFonts w:hint="default"/>
        <w:i w:val="0"/>
        <w:iCs w:val="0"/>
      </w:rPr>
    </w:lvl>
    <w:lvl w:ilvl="4">
      <w:start w:val="1"/>
      <w:numFmt w:val="decimal"/>
      <w:lvlText w:val="%1.%2.%3.%4.%5"/>
      <w:lvlJc w:val="left"/>
      <w:pPr>
        <w:ind w:left="3952" w:hanging="1080"/>
      </w:pPr>
      <w:rPr>
        <w:rFonts w:hint="default"/>
      </w:rPr>
    </w:lvl>
    <w:lvl w:ilvl="5">
      <w:start w:val="1"/>
      <w:numFmt w:val="decimal"/>
      <w:lvlText w:val="%1.%2.%3.%4.%5.%6"/>
      <w:lvlJc w:val="left"/>
      <w:pPr>
        <w:ind w:left="4670" w:hanging="108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466" w:hanging="1440"/>
      </w:pPr>
      <w:rPr>
        <w:rFonts w:hint="default"/>
      </w:rPr>
    </w:lvl>
    <w:lvl w:ilvl="8">
      <w:start w:val="1"/>
      <w:numFmt w:val="decimal"/>
      <w:lvlText w:val="%1.%2.%3.%4.%5.%6.%7.%8.%9"/>
      <w:lvlJc w:val="left"/>
      <w:pPr>
        <w:ind w:left="7544" w:hanging="1800"/>
      </w:pPr>
      <w:rPr>
        <w:rFonts w:hint="default"/>
      </w:rPr>
    </w:lvl>
  </w:abstractNum>
  <w:abstractNum w:abstractNumId="45" w15:restartNumberingAfterBreak="0">
    <w:nsid w:val="7A5C74AA"/>
    <w:multiLevelType w:val="multilevel"/>
    <w:tmpl w:val="E2F8E678"/>
    <w:lvl w:ilvl="0">
      <w:start w:val="4"/>
      <w:numFmt w:val="decimal"/>
      <w:lvlText w:val="%1"/>
      <w:lvlJc w:val="left"/>
      <w:pPr>
        <w:ind w:left="435" w:hanging="435"/>
      </w:pPr>
      <w:rPr>
        <w:rFonts w:eastAsiaTheme="minorEastAsia" w:hint="default"/>
        <w:color w:val="auto"/>
      </w:rPr>
    </w:lvl>
    <w:lvl w:ilvl="1">
      <w:start w:val="7"/>
      <w:numFmt w:val="decimal"/>
      <w:lvlText w:val="%1.%2"/>
      <w:lvlJc w:val="left"/>
      <w:pPr>
        <w:ind w:left="718" w:hanging="435"/>
      </w:pPr>
      <w:rPr>
        <w:rFonts w:eastAsiaTheme="minorEastAsia" w:hint="default"/>
        <w:color w:val="auto"/>
      </w:rPr>
    </w:lvl>
    <w:lvl w:ilvl="2">
      <w:start w:val="1"/>
      <w:numFmt w:val="decimal"/>
      <w:lvlText w:val="%1.%2.%3"/>
      <w:lvlJc w:val="left"/>
      <w:pPr>
        <w:ind w:left="1286" w:hanging="720"/>
      </w:pPr>
      <w:rPr>
        <w:rFonts w:eastAsiaTheme="minorEastAsia" w:hint="default"/>
        <w:color w:val="auto"/>
      </w:rPr>
    </w:lvl>
    <w:lvl w:ilvl="3">
      <w:start w:val="1"/>
      <w:numFmt w:val="decimal"/>
      <w:lvlText w:val="%1.%2.%3.%4"/>
      <w:lvlJc w:val="left"/>
      <w:pPr>
        <w:ind w:left="1569" w:hanging="720"/>
      </w:pPr>
      <w:rPr>
        <w:rFonts w:eastAsiaTheme="minorEastAsia" w:hint="default"/>
        <w:i w:val="0"/>
        <w:iCs w:val="0"/>
        <w:color w:val="auto"/>
      </w:rPr>
    </w:lvl>
    <w:lvl w:ilvl="4">
      <w:start w:val="1"/>
      <w:numFmt w:val="decimal"/>
      <w:lvlText w:val="%1.%2.%3.%4.%5"/>
      <w:lvlJc w:val="left"/>
      <w:pPr>
        <w:ind w:left="2212" w:hanging="1080"/>
      </w:pPr>
      <w:rPr>
        <w:rFonts w:eastAsiaTheme="minorEastAsia" w:hint="default"/>
        <w:i w:val="0"/>
        <w:iCs w:val="0"/>
        <w:color w:val="auto"/>
      </w:rPr>
    </w:lvl>
    <w:lvl w:ilvl="5">
      <w:start w:val="1"/>
      <w:numFmt w:val="decimal"/>
      <w:lvlText w:val="%1.%2.%3.%4.%5.%6"/>
      <w:lvlJc w:val="left"/>
      <w:pPr>
        <w:ind w:left="2495" w:hanging="1080"/>
      </w:pPr>
      <w:rPr>
        <w:rFonts w:eastAsiaTheme="minorEastAsia" w:hint="default"/>
        <w:color w:val="auto"/>
      </w:rPr>
    </w:lvl>
    <w:lvl w:ilvl="6">
      <w:start w:val="1"/>
      <w:numFmt w:val="decimal"/>
      <w:lvlText w:val="%1.%2.%3.%4.%5.%6.%7"/>
      <w:lvlJc w:val="left"/>
      <w:pPr>
        <w:ind w:left="3138" w:hanging="1440"/>
      </w:pPr>
      <w:rPr>
        <w:rFonts w:eastAsiaTheme="minorEastAsia" w:hint="default"/>
        <w:color w:val="auto"/>
      </w:rPr>
    </w:lvl>
    <w:lvl w:ilvl="7">
      <w:start w:val="1"/>
      <w:numFmt w:val="decimal"/>
      <w:lvlText w:val="%1.%2.%3.%4.%5.%6.%7.%8"/>
      <w:lvlJc w:val="left"/>
      <w:pPr>
        <w:ind w:left="3421" w:hanging="1440"/>
      </w:pPr>
      <w:rPr>
        <w:rFonts w:eastAsiaTheme="minorEastAsia" w:hint="default"/>
        <w:color w:val="auto"/>
      </w:rPr>
    </w:lvl>
    <w:lvl w:ilvl="8">
      <w:start w:val="1"/>
      <w:numFmt w:val="decimal"/>
      <w:lvlText w:val="%1.%2.%3.%4.%5.%6.%7.%8.%9"/>
      <w:lvlJc w:val="left"/>
      <w:pPr>
        <w:ind w:left="4064" w:hanging="1800"/>
      </w:pPr>
      <w:rPr>
        <w:rFonts w:eastAsiaTheme="minorEastAsia" w:hint="default"/>
        <w:color w:val="auto"/>
      </w:rPr>
    </w:lvl>
  </w:abstractNum>
  <w:abstractNum w:abstractNumId="46" w15:restartNumberingAfterBreak="0">
    <w:nsid w:val="7DC243F5"/>
    <w:multiLevelType w:val="multilevel"/>
    <w:tmpl w:val="9D1A5C3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F035FF7"/>
    <w:multiLevelType w:val="multilevel"/>
    <w:tmpl w:val="AD36747A"/>
    <w:lvl w:ilvl="0">
      <w:start w:val="4"/>
      <w:numFmt w:val="decimal"/>
      <w:lvlText w:val="%1"/>
      <w:lvlJc w:val="left"/>
      <w:pPr>
        <w:ind w:left="765" w:hanging="765"/>
      </w:pPr>
      <w:rPr>
        <w:rFonts w:hint="default"/>
      </w:rPr>
    </w:lvl>
    <w:lvl w:ilvl="1">
      <w:start w:val="3"/>
      <w:numFmt w:val="decimal"/>
      <w:lvlText w:val="%1.%2"/>
      <w:lvlJc w:val="left"/>
      <w:pPr>
        <w:ind w:left="1440" w:hanging="765"/>
      </w:pPr>
      <w:rPr>
        <w:rFonts w:hint="default"/>
      </w:rPr>
    </w:lvl>
    <w:lvl w:ilvl="2">
      <w:start w:val="1"/>
      <w:numFmt w:val="decimal"/>
      <w:lvlText w:val="%1.%2.%3"/>
      <w:lvlJc w:val="left"/>
      <w:pPr>
        <w:ind w:left="2115" w:hanging="765"/>
      </w:pPr>
      <w:rPr>
        <w:rFonts w:hint="default"/>
      </w:rPr>
    </w:lvl>
    <w:lvl w:ilvl="3">
      <w:start w:val="1"/>
      <w:numFmt w:val="decimal"/>
      <w:lvlText w:val="%1.%2.%3.%4"/>
      <w:lvlJc w:val="left"/>
      <w:pPr>
        <w:ind w:left="2790" w:hanging="765"/>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455" w:hanging="108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165" w:hanging="1440"/>
      </w:pPr>
      <w:rPr>
        <w:rFonts w:hint="default"/>
      </w:rPr>
    </w:lvl>
    <w:lvl w:ilvl="8">
      <w:start w:val="1"/>
      <w:numFmt w:val="decimal"/>
      <w:lvlText w:val="%1.%2.%3.%4.%5.%6.%7.%8.%9"/>
      <w:lvlJc w:val="left"/>
      <w:pPr>
        <w:ind w:left="7200" w:hanging="1800"/>
      </w:pPr>
      <w:rPr>
        <w:rFonts w:hint="default"/>
      </w:rPr>
    </w:lvl>
  </w:abstractNum>
  <w:num w:numId="1" w16cid:durableId="1276013556">
    <w:abstractNumId w:val="5"/>
  </w:num>
  <w:num w:numId="2" w16cid:durableId="80488881">
    <w:abstractNumId w:val="4"/>
  </w:num>
  <w:num w:numId="3" w16cid:durableId="1686783768">
    <w:abstractNumId w:val="40"/>
  </w:num>
  <w:num w:numId="4" w16cid:durableId="875964287">
    <w:abstractNumId w:val="9"/>
  </w:num>
  <w:num w:numId="5" w16cid:durableId="1083917450">
    <w:abstractNumId w:val="23"/>
  </w:num>
  <w:num w:numId="6" w16cid:durableId="1473863013">
    <w:abstractNumId w:val="14"/>
  </w:num>
  <w:num w:numId="7" w16cid:durableId="1292904613">
    <w:abstractNumId w:val="20"/>
  </w:num>
  <w:num w:numId="8" w16cid:durableId="886068295">
    <w:abstractNumId w:val="16"/>
  </w:num>
  <w:num w:numId="9" w16cid:durableId="23098472">
    <w:abstractNumId w:val="17"/>
  </w:num>
  <w:num w:numId="10" w16cid:durableId="835538496">
    <w:abstractNumId w:val="6"/>
  </w:num>
  <w:num w:numId="11" w16cid:durableId="1915358890">
    <w:abstractNumId w:val="19"/>
  </w:num>
  <w:num w:numId="12" w16cid:durableId="979114438">
    <w:abstractNumId w:val="1"/>
  </w:num>
  <w:num w:numId="13" w16cid:durableId="2026979305">
    <w:abstractNumId w:val="38"/>
  </w:num>
  <w:num w:numId="14" w16cid:durableId="1817457207">
    <w:abstractNumId w:val="35"/>
  </w:num>
  <w:num w:numId="15" w16cid:durableId="1949459629">
    <w:abstractNumId w:val="26"/>
  </w:num>
  <w:num w:numId="16" w16cid:durableId="864170247">
    <w:abstractNumId w:val="10"/>
  </w:num>
  <w:num w:numId="17" w16cid:durableId="1977291829">
    <w:abstractNumId w:val="33"/>
  </w:num>
  <w:num w:numId="18" w16cid:durableId="1098646516">
    <w:abstractNumId w:val="30"/>
  </w:num>
  <w:num w:numId="19" w16cid:durableId="1580552342">
    <w:abstractNumId w:val="21"/>
  </w:num>
  <w:num w:numId="20" w16cid:durableId="1114205200">
    <w:abstractNumId w:val="47"/>
  </w:num>
  <w:num w:numId="21" w16cid:durableId="44334784">
    <w:abstractNumId w:val="31"/>
  </w:num>
  <w:num w:numId="22" w16cid:durableId="508298037">
    <w:abstractNumId w:val="45"/>
  </w:num>
  <w:num w:numId="23" w16cid:durableId="312880357">
    <w:abstractNumId w:val="44"/>
  </w:num>
  <w:num w:numId="24" w16cid:durableId="15154943">
    <w:abstractNumId w:val="22"/>
  </w:num>
  <w:num w:numId="25" w16cid:durableId="687677627">
    <w:abstractNumId w:val="15"/>
  </w:num>
  <w:num w:numId="26" w16cid:durableId="74743018">
    <w:abstractNumId w:val="3"/>
  </w:num>
  <w:num w:numId="27" w16cid:durableId="1437677080">
    <w:abstractNumId w:val="37"/>
  </w:num>
  <w:num w:numId="28" w16cid:durableId="420371731">
    <w:abstractNumId w:val="42"/>
  </w:num>
  <w:num w:numId="29" w16cid:durableId="805127903">
    <w:abstractNumId w:val="32"/>
  </w:num>
  <w:num w:numId="30" w16cid:durableId="1104500349">
    <w:abstractNumId w:val="36"/>
  </w:num>
  <w:num w:numId="31" w16cid:durableId="1671519952">
    <w:abstractNumId w:val="46"/>
  </w:num>
  <w:num w:numId="32" w16cid:durableId="2038266917">
    <w:abstractNumId w:val="18"/>
  </w:num>
  <w:num w:numId="33" w16cid:durableId="1778211104">
    <w:abstractNumId w:val="34"/>
  </w:num>
  <w:num w:numId="34" w16cid:durableId="1949123676">
    <w:abstractNumId w:val="39"/>
  </w:num>
  <w:num w:numId="35" w16cid:durableId="45495377">
    <w:abstractNumId w:val="2"/>
  </w:num>
  <w:num w:numId="36" w16cid:durableId="812714497">
    <w:abstractNumId w:val="28"/>
  </w:num>
  <w:num w:numId="37" w16cid:durableId="703135752">
    <w:abstractNumId w:val="24"/>
  </w:num>
  <w:num w:numId="38" w16cid:durableId="1947881036">
    <w:abstractNumId w:val="43"/>
  </w:num>
  <w:num w:numId="39" w16cid:durableId="991718954">
    <w:abstractNumId w:val="8"/>
  </w:num>
  <w:num w:numId="40" w16cid:durableId="680013742">
    <w:abstractNumId w:val="41"/>
  </w:num>
  <w:num w:numId="41" w16cid:durableId="1413626871">
    <w:abstractNumId w:val="29"/>
  </w:num>
  <w:num w:numId="42" w16cid:durableId="496384346">
    <w:abstractNumId w:val="7"/>
  </w:num>
  <w:num w:numId="43" w16cid:durableId="1367606786">
    <w:abstractNumId w:val="12"/>
  </w:num>
  <w:num w:numId="44" w16cid:durableId="1822775263">
    <w:abstractNumId w:val="13"/>
  </w:num>
  <w:num w:numId="45" w16cid:durableId="263928982">
    <w:abstractNumId w:val="0"/>
  </w:num>
  <w:num w:numId="46" w16cid:durableId="957027354">
    <w:abstractNumId w:val="11"/>
  </w:num>
  <w:num w:numId="47" w16cid:durableId="1596749021">
    <w:abstractNumId w:val="25"/>
  </w:num>
  <w:num w:numId="48" w16cid:durableId="814182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GxMLEwNTQ0NTdT0lEKTi0uzszPAykwqgUA0RkNtSwAAAA="/>
  </w:docVars>
  <w:rsids>
    <w:rsidRoot w:val="00A777C7"/>
    <w:rsid w:val="00001231"/>
    <w:rsid w:val="00024EF0"/>
    <w:rsid w:val="00032345"/>
    <w:rsid w:val="000C454C"/>
    <w:rsid w:val="000D6E53"/>
    <w:rsid w:val="000E6080"/>
    <w:rsid w:val="00105930"/>
    <w:rsid w:val="001315F4"/>
    <w:rsid w:val="00136D35"/>
    <w:rsid w:val="00171FBB"/>
    <w:rsid w:val="001952AC"/>
    <w:rsid w:val="001A0D0F"/>
    <w:rsid w:val="001A31B1"/>
    <w:rsid w:val="001C0348"/>
    <w:rsid w:val="001E3031"/>
    <w:rsid w:val="002126BE"/>
    <w:rsid w:val="00220A32"/>
    <w:rsid w:val="00223AA5"/>
    <w:rsid w:val="00225F64"/>
    <w:rsid w:val="00230346"/>
    <w:rsid w:val="00232AA6"/>
    <w:rsid w:val="002655C0"/>
    <w:rsid w:val="00270CDA"/>
    <w:rsid w:val="002B2E07"/>
    <w:rsid w:val="002D22F2"/>
    <w:rsid w:val="002D3E15"/>
    <w:rsid w:val="00302028"/>
    <w:rsid w:val="003226E2"/>
    <w:rsid w:val="003739A3"/>
    <w:rsid w:val="003862F0"/>
    <w:rsid w:val="003A758F"/>
    <w:rsid w:val="003A7BDC"/>
    <w:rsid w:val="003B77CD"/>
    <w:rsid w:val="003F16FB"/>
    <w:rsid w:val="00462647"/>
    <w:rsid w:val="00473085"/>
    <w:rsid w:val="00490D66"/>
    <w:rsid w:val="004C39D0"/>
    <w:rsid w:val="00572F40"/>
    <w:rsid w:val="00591F69"/>
    <w:rsid w:val="00597B9B"/>
    <w:rsid w:val="005B7F83"/>
    <w:rsid w:val="005D3F61"/>
    <w:rsid w:val="005E7473"/>
    <w:rsid w:val="005F54B3"/>
    <w:rsid w:val="00685325"/>
    <w:rsid w:val="00715F31"/>
    <w:rsid w:val="0072428F"/>
    <w:rsid w:val="0077489D"/>
    <w:rsid w:val="00794C2A"/>
    <w:rsid w:val="00795975"/>
    <w:rsid w:val="007E728E"/>
    <w:rsid w:val="007F5558"/>
    <w:rsid w:val="0084121E"/>
    <w:rsid w:val="00865DDB"/>
    <w:rsid w:val="00871F87"/>
    <w:rsid w:val="008737A0"/>
    <w:rsid w:val="008D49E9"/>
    <w:rsid w:val="008F5AEE"/>
    <w:rsid w:val="009570E4"/>
    <w:rsid w:val="00992E84"/>
    <w:rsid w:val="0099553F"/>
    <w:rsid w:val="0099602F"/>
    <w:rsid w:val="009C779B"/>
    <w:rsid w:val="00A777C7"/>
    <w:rsid w:val="00AA03F3"/>
    <w:rsid w:val="00AA3FF4"/>
    <w:rsid w:val="00AD54DC"/>
    <w:rsid w:val="00AF2ED3"/>
    <w:rsid w:val="00B2552E"/>
    <w:rsid w:val="00B46D1C"/>
    <w:rsid w:val="00B56E94"/>
    <w:rsid w:val="00B770DF"/>
    <w:rsid w:val="00B8570E"/>
    <w:rsid w:val="00B93F2F"/>
    <w:rsid w:val="00BA0E1C"/>
    <w:rsid w:val="00C05B79"/>
    <w:rsid w:val="00C17515"/>
    <w:rsid w:val="00C512EC"/>
    <w:rsid w:val="00C97B9C"/>
    <w:rsid w:val="00CC38E7"/>
    <w:rsid w:val="00CD64DD"/>
    <w:rsid w:val="00CE53B6"/>
    <w:rsid w:val="00CF1996"/>
    <w:rsid w:val="00CF4526"/>
    <w:rsid w:val="00D25D05"/>
    <w:rsid w:val="00D57321"/>
    <w:rsid w:val="00DC5FE4"/>
    <w:rsid w:val="00DF27B2"/>
    <w:rsid w:val="00E17012"/>
    <w:rsid w:val="00E170D5"/>
    <w:rsid w:val="00E65810"/>
    <w:rsid w:val="00E90A6A"/>
    <w:rsid w:val="00EB485A"/>
    <w:rsid w:val="00EC2338"/>
    <w:rsid w:val="00EE424F"/>
    <w:rsid w:val="00EE4E8C"/>
    <w:rsid w:val="00FD29C3"/>
    <w:rsid w:val="00FD748D"/>
    <w:rsid w:val="00FE18D1"/>
    <w:rsid w:val="00FE4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76207"/>
  <w15:chartTrackingRefBased/>
  <w15:docId w15:val="{1C8CB193-6BFF-448B-A9F8-DDA7505E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77C7"/>
    <w:rPr>
      <w:rFonts w:ascii="Arial" w:eastAsia="Times New Roman" w:hAnsi="Arial" w:cs="Arial"/>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77C7"/>
    <w:pPr>
      <w:ind w:leftChars="400" w:left="708"/>
    </w:pPr>
  </w:style>
  <w:style w:type="paragraph" w:styleId="Header">
    <w:name w:val="header"/>
    <w:basedOn w:val="Normal"/>
    <w:link w:val="HeaderChar"/>
    <w:uiPriority w:val="99"/>
    <w:unhideWhenUsed/>
    <w:rsid w:val="00A777C7"/>
    <w:pPr>
      <w:tabs>
        <w:tab w:val="center" w:pos="4513"/>
        <w:tab w:val="right" w:pos="9026"/>
      </w:tabs>
      <w:snapToGrid w:val="0"/>
    </w:pPr>
  </w:style>
  <w:style w:type="character" w:customStyle="1" w:styleId="HeaderChar">
    <w:name w:val="Header Char"/>
    <w:link w:val="Header"/>
    <w:uiPriority w:val="99"/>
    <w:rsid w:val="00A777C7"/>
    <w:rPr>
      <w:rFonts w:ascii="Arial" w:eastAsia="Times New Roman" w:hAnsi="Arial" w:cs="Arial"/>
      <w:lang w:eastAsia="ja-JP"/>
    </w:rPr>
  </w:style>
  <w:style w:type="character" w:styleId="Hyperlink">
    <w:name w:val="Hyperlink"/>
    <w:uiPriority w:val="99"/>
    <w:unhideWhenUsed/>
    <w:qFormat/>
    <w:rsid w:val="00A777C7"/>
    <w:rPr>
      <w:color w:val="0000FF"/>
      <w:u w:val="single"/>
    </w:rPr>
  </w:style>
  <w:style w:type="table" w:styleId="TableGrid">
    <w:name w:val="Table Grid"/>
    <w:basedOn w:val="TableNormal"/>
    <w:uiPriority w:val="59"/>
    <w:qFormat/>
    <w:rsid w:val="00A777C7"/>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77C7"/>
    <w:pPr>
      <w:tabs>
        <w:tab w:val="center" w:pos="4680"/>
        <w:tab w:val="right" w:pos="9360"/>
      </w:tabs>
    </w:pPr>
  </w:style>
  <w:style w:type="character" w:customStyle="1" w:styleId="FooterChar">
    <w:name w:val="Footer Char"/>
    <w:link w:val="Footer"/>
    <w:uiPriority w:val="99"/>
    <w:rsid w:val="00A777C7"/>
    <w:rPr>
      <w:rFonts w:ascii="Arial" w:eastAsia="Times New Roman" w:hAnsi="Arial" w:cs="Arial"/>
      <w:lang w:eastAsia="ja-JP"/>
    </w:rPr>
  </w:style>
  <w:style w:type="paragraph" w:styleId="NoSpacing">
    <w:name w:val="No Spacing"/>
    <w:uiPriority w:val="1"/>
    <w:qFormat/>
    <w:rsid w:val="00C17515"/>
    <w:rPr>
      <w:rFonts w:asciiTheme="minorHAnsi" w:eastAsiaTheme="minorEastAsia" w:hAnsiTheme="minorHAnsi" w:cstheme="minorBidi"/>
      <w:sz w:val="22"/>
      <w:szCs w:val="22"/>
      <w:lang w:eastAsia="ja-JP"/>
    </w:rPr>
  </w:style>
  <w:style w:type="character" w:styleId="UnresolvedMention">
    <w:name w:val="Unresolved Mention"/>
    <w:basedOn w:val="DefaultParagraphFont"/>
    <w:uiPriority w:val="99"/>
    <w:semiHidden/>
    <w:unhideWhenUsed/>
    <w:rsid w:val="001A0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Links>
    <vt:vector size="30" baseType="variant">
      <vt:variant>
        <vt:i4>7209051</vt:i4>
      </vt:variant>
      <vt:variant>
        <vt:i4>12</vt:i4>
      </vt:variant>
      <vt:variant>
        <vt:i4>0</vt:i4>
      </vt:variant>
      <vt:variant>
        <vt:i4>5</vt:i4>
      </vt:variant>
      <vt:variant>
        <vt:lpwstr>mailto:etrr@consultareinc.com</vt:lpwstr>
      </vt:variant>
      <vt:variant>
        <vt:lpwstr/>
      </vt:variant>
      <vt:variant>
        <vt:i4>7209051</vt:i4>
      </vt:variant>
      <vt:variant>
        <vt:i4>9</vt:i4>
      </vt:variant>
      <vt:variant>
        <vt:i4>0</vt:i4>
      </vt:variant>
      <vt:variant>
        <vt:i4>5</vt:i4>
      </vt:variant>
      <vt:variant>
        <vt:lpwstr>mailto:etrr@consultareinc.com</vt:lpwstr>
      </vt:variant>
      <vt:variant>
        <vt:lpwstr/>
      </vt:variant>
      <vt:variant>
        <vt:i4>1048666</vt:i4>
      </vt:variant>
      <vt:variant>
        <vt:i4>6</vt:i4>
      </vt:variant>
      <vt:variant>
        <vt:i4>0</vt:i4>
      </vt:variant>
      <vt:variant>
        <vt:i4>5</vt:i4>
      </vt:variant>
      <vt:variant>
        <vt:lpwstr>https://www.federalregister.gov/articles/2013/01/16/2013-00125/current-good-manufacturing-practice-and-hazard-analysis-and-risk-based-preventive-controls-for-human</vt:lpwstr>
      </vt:variant>
      <vt:variant>
        <vt:lpwstr>p-2144</vt:lpwstr>
      </vt:variant>
      <vt:variant>
        <vt:i4>5767179</vt:i4>
      </vt:variant>
      <vt:variant>
        <vt:i4>3</vt:i4>
      </vt:variant>
      <vt:variant>
        <vt:i4>0</vt:i4>
      </vt:variant>
      <vt:variant>
        <vt:i4>5</vt:i4>
      </vt:variant>
      <vt:variant>
        <vt:lpwstr>https://www.federalregister.gov/articles/2013/01/16/2013-00125/current-good-manufacturing-practice-and-hazard-analysis-and-risk-based-preventive-controls-for-human</vt:lpwstr>
      </vt:variant>
      <vt:variant>
        <vt:lpwstr>sec-117-145</vt:lpwstr>
      </vt:variant>
      <vt:variant>
        <vt:i4>5767179</vt:i4>
      </vt:variant>
      <vt:variant>
        <vt:i4>0</vt:i4>
      </vt:variant>
      <vt:variant>
        <vt:i4>0</vt:i4>
      </vt:variant>
      <vt:variant>
        <vt:i4>5</vt:i4>
      </vt:variant>
      <vt:variant>
        <vt:lpwstr>https://www.federalregister.gov/articles/2013/01/16/2013-00125/current-good-manufacturing-practice-and-hazard-analysis-and-risk-based-preventive-controls-for-human</vt:lpwstr>
      </vt:variant>
      <vt:variant>
        <vt:lpwstr>sec-117-140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34</cp:revision>
  <dcterms:created xsi:type="dcterms:W3CDTF">2023-10-11T17:49:00Z</dcterms:created>
  <dcterms:modified xsi:type="dcterms:W3CDTF">2023-12-18T23:31:00Z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2696fc165fa32aaa91d10ac1e4fd45c3fb8291662da32ce703ca3eaf9d95b62e</vt:lpwstr>
  </property>
</Properties>
</file>