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1A9192" w14:textId="3A48F8BA" w:rsidR="00364450" w:rsidRPr="00DE6A3C" w:rsidRDefault="00364450" w:rsidP="00B44022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bookmarkStart w:id="0" w:name="_GoBack"/>
      <w:bookmarkEnd w:id="0"/>
      <w:r w:rsidRPr="00DE6A3C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  <w: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: </w:t>
      </w:r>
      <w:r w:rsidRPr="00823652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ANSWER KEY</w:t>
      </w:r>
    </w:p>
    <w:p w14:paraId="08A8A1AF" w14:textId="77777777" w:rsidR="003F7CC3" w:rsidRDefault="003F7CC3" w:rsidP="00B44022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4189C393" w14:textId="77777777" w:rsidR="00CE31F9" w:rsidRPr="00A43AAD" w:rsidRDefault="00CE31F9" w:rsidP="00B44022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E306DB1" w14:textId="77777777" w:rsidR="007E1CB3" w:rsidRDefault="007E1CB3" w:rsidP="00B44022">
      <w:pPr>
        <w:numPr>
          <w:ilvl w:val="0"/>
          <w:numId w:val="18"/>
        </w:numPr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6505BF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Gloves are changed or washed after handling trash, any boxes, pallets, pallet jacks, hand trucks, or any unsanitary equipment.</w:t>
      </w:r>
    </w:p>
    <w:p w14:paraId="3534B64E" w14:textId="58EDDDEC" w:rsidR="00DC67C5" w:rsidRPr="001A3079" w:rsidRDefault="00DC67C5" w:rsidP="00B44022">
      <w:pPr>
        <w:pStyle w:val="ListParagraph"/>
        <w:numPr>
          <w:ilvl w:val="0"/>
          <w:numId w:val="19"/>
        </w:numPr>
        <w:ind w:leftChars="0" w:left="1080"/>
        <w:rPr>
          <w:rFonts w:eastAsia="Times New Roman"/>
          <w:bCs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1A3079">
        <w:rPr>
          <w:rFonts w:eastAsia="Times New Roman"/>
          <w:bCs/>
          <w:color w:val="000000" w:themeColor="text1"/>
          <w:kern w:val="28"/>
          <w:sz w:val="20"/>
          <w:szCs w:val="20"/>
          <w:highlight w:val="yellow"/>
          <w:lang w:eastAsia="en-US"/>
        </w:rPr>
        <w:t>True</w:t>
      </w:r>
    </w:p>
    <w:p w14:paraId="75189772" w14:textId="2514CA5B" w:rsidR="00DC67C5" w:rsidRDefault="00DC67C5" w:rsidP="00B44022">
      <w:pPr>
        <w:pStyle w:val="ListParagraph"/>
        <w:numPr>
          <w:ilvl w:val="0"/>
          <w:numId w:val="19"/>
        </w:numPr>
        <w:ind w:leftChars="0" w:left="1080"/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</w:pPr>
      <w:r w:rsidRPr="00DC67C5"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  <w:t>False</w:t>
      </w:r>
    </w:p>
    <w:p w14:paraId="58F05C21" w14:textId="77777777" w:rsidR="00C14633" w:rsidRPr="00DC67C5" w:rsidRDefault="00C14633" w:rsidP="00B44022">
      <w:pPr>
        <w:pStyle w:val="ListParagraph"/>
        <w:ind w:leftChars="0" w:left="1440"/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</w:pPr>
    </w:p>
    <w:p w14:paraId="442199DD" w14:textId="77777777" w:rsidR="00DC67C5" w:rsidRDefault="00DC67C5" w:rsidP="00B44022">
      <w:pPr>
        <w:numPr>
          <w:ilvl w:val="0"/>
          <w:numId w:val="18"/>
        </w:numPr>
        <w:jc w:val="both"/>
        <w:rPr>
          <w:rFonts w:eastAsia="Times New Roman"/>
          <w:b/>
          <w:bCs/>
          <w:color w:val="000000" w:themeColor="text1"/>
          <w:kern w:val="28"/>
          <w:sz w:val="20"/>
          <w:szCs w:val="20"/>
          <w:lang w:eastAsia="en-US"/>
        </w:rPr>
      </w:pPr>
      <w:r w:rsidRPr="006505BF">
        <w:rPr>
          <w:rFonts w:eastAsia="Times New Roman"/>
          <w:b/>
          <w:bCs/>
          <w:color w:val="000000" w:themeColor="text1"/>
          <w:kern w:val="28"/>
          <w:sz w:val="20"/>
          <w:szCs w:val="20"/>
          <w:lang w:eastAsia="en-US"/>
        </w:rPr>
        <w:t>Perform this handwashing procedures while applying water to complete the rinse cycle.</w:t>
      </w:r>
    </w:p>
    <w:p w14:paraId="31B585BA" w14:textId="77777777" w:rsidR="00C14633" w:rsidRPr="00C14633" w:rsidRDefault="00DC67C5" w:rsidP="00B44022">
      <w:pPr>
        <w:pStyle w:val="ListParagraph"/>
        <w:numPr>
          <w:ilvl w:val="0"/>
          <w:numId w:val="21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C14633"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  <w:t xml:space="preserve">Rinsing procedure </w:t>
      </w:r>
    </w:p>
    <w:p w14:paraId="5401811A" w14:textId="1ECE06BD" w:rsidR="00DC67C5" w:rsidRDefault="00DC67C5" w:rsidP="00B44022">
      <w:pPr>
        <w:pStyle w:val="ListParagraph"/>
        <w:numPr>
          <w:ilvl w:val="0"/>
          <w:numId w:val="21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 w:rsidRPr="00C14633">
        <w:rPr>
          <w:rFonts w:eastAsia="Times New Roman"/>
          <w:color w:val="000000" w:themeColor="text1"/>
          <w:kern w:val="28"/>
          <w:sz w:val="20"/>
          <w:szCs w:val="20"/>
          <w:lang w:eastAsia="en-US"/>
        </w:rPr>
        <w:t>Hand drying procedure</w:t>
      </w:r>
    </w:p>
    <w:p w14:paraId="02E7E07E" w14:textId="77777777" w:rsidR="00C14633" w:rsidRPr="00C14633" w:rsidRDefault="00C14633" w:rsidP="00B44022">
      <w:pPr>
        <w:pStyle w:val="ListParagraph"/>
        <w:shd w:val="clear" w:color="auto" w:fill="FFFFFF"/>
        <w:ind w:leftChars="0" w:left="144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</w:p>
    <w:p w14:paraId="26098498" w14:textId="4A6C1373" w:rsidR="001A3079" w:rsidRDefault="00DC67C5" w:rsidP="00B44022">
      <w:pPr>
        <w:numPr>
          <w:ilvl w:val="0"/>
          <w:numId w:val="18"/>
        </w:numPr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6505BF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Hand-wash basins constructed of porcelain or similar materials must be located _________ from packaging, manufacturing, and handling areas.</w:t>
      </w:r>
    </w:p>
    <w:p w14:paraId="717463A5" w14:textId="1A90F194" w:rsidR="00965AB7" w:rsidRPr="000E1AD6" w:rsidRDefault="000E16DE" w:rsidP="00B44022">
      <w:pPr>
        <w:pStyle w:val="ListParagraph"/>
        <w:numPr>
          <w:ilvl w:val="0"/>
          <w:numId w:val="29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0E1AD6"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  <w:t>at a distanc</w:t>
      </w:r>
      <w:r w:rsidR="00965AB7" w:rsidRPr="000E1AD6">
        <w:rPr>
          <w:rFonts w:eastAsia="Times New Roman"/>
          <w:color w:val="000000" w:themeColor="text1"/>
          <w:kern w:val="28"/>
          <w:sz w:val="20"/>
          <w:szCs w:val="20"/>
          <w:highlight w:val="yellow"/>
          <w:lang w:eastAsia="en-US"/>
        </w:rPr>
        <w:t>e</w:t>
      </w:r>
    </w:p>
    <w:p w14:paraId="54012E3E" w14:textId="30D4231E" w:rsidR="00965AB7" w:rsidRDefault="00965AB7" w:rsidP="00B44022">
      <w:pPr>
        <w:pStyle w:val="ListParagraph"/>
        <w:numPr>
          <w:ilvl w:val="0"/>
          <w:numId w:val="29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>
        <w:rPr>
          <w:rFonts w:eastAsia="Times New Roman"/>
          <w:color w:val="000000" w:themeColor="text1"/>
          <w:kern w:val="28"/>
          <w:sz w:val="20"/>
          <w:szCs w:val="20"/>
          <w:lang w:eastAsia="en-US"/>
        </w:rPr>
        <w:t>beside</w:t>
      </w:r>
    </w:p>
    <w:p w14:paraId="10F3051E" w14:textId="6486EA67" w:rsidR="00965AB7" w:rsidRPr="00965AB7" w:rsidRDefault="00965AB7" w:rsidP="00B44022">
      <w:pPr>
        <w:pStyle w:val="ListParagraph"/>
        <w:numPr>
          <w:ilvl w:val="0"/>
          <w:numId w:val="29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 w:themeColor="text1"/>
          <w:kern w:val="28"/>
          <w:sz w:val="20"/>
          <w:szCs w:val="20"/>
          <w:lang w:eastAsia="en-US"/>
        </w:rPr>
      </w:pPr>
      <w:r>
        <w:rPr>
          <w:rFonts w:eastAsia="Times New Roman"/>
          <w:color w:val="000000" w:themeColor="text1"/>
          <w:kern w:val="28"/>
          <w:sz w:val="20"/>
          <w:szCs w:val="20"/>
          <w:lang w:eastAsia="en-US"/>
        </w:rPr>
        <w:t>in front</w:t>
      </w:r>
    </w:p>
    <w:p w14:paraId="50575EFC" w14:textId="77777777" w:rsidR="007642F6" w:rsidRPr="007642F6" w:rsidRDefault="007642F6" w:rsidP="00B44022">
      <w:pPr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</w:p>
    <w:p w14:paraId="23770F12" w14:textId="635CAC5B" w:rsidR="00A82DD0" w:rsidRDefault="001A3079" w:rsidP="00B44022">
      <w:pPr>
        <w:numPr>
          <w:ilvl w:val="0"/>
          <w:numId w:val="18"/>
        </w:numPr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  <w:r w:rsidRPr="006505BF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>Gloves must be changed if ______________.</w:t>
      </w:r>
    </w:p>
    <w:p w14:paraId="2EB11AF4" w14:textId="0F115C8A" w:rsidR="00EC7487" w:rsidRPr="00B17333" w:rsidRDefault="00EC7487" w:rsidP="00B44022">
      <w:pPr>
        <w:pStyle w:val="ListParagraph"/>
        <w:numPr>
          <w:ilvl w:val="0"/>
          <w:numId w:val="31"/>
        </w:numPr>
        <w:ind w:leftChars="0" w:left="1080"/>
        <w:rPr>
          <w:rFonts w:eastAsia="Times New Roman"/>
          <w:bCs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B17333">
        <w:rPr>
          <w:rFonts w:eastAsia="Times New Roman"/>
          <w:bCs/>
          <w:color w:val="000000" w:themeColor="text1"/>
          <w:kern w:val="28"/>
          <w:sz w:val="20"/>
          <w:szCs w:val="20"/>
          <w:highlight w:val="yellow"/>
          <w:lang w:eastAsia="en-US"/>
        </w:rPr>
        <w:t>torn</w:t>
      </w:r>
    </w:p>
    <w:p w14:paraId="45A25DAC" w14:textId="75BAAF7F" w:rsidR="00EC7487" w:rsidRPr="00EC7487" w:rsidRDefault="00EC7487" w:rsidP="00B44022">
      <w:pPr>
        <w:pStyle w:val="ListParagraph"/>
        <w:numPr>
          <w:ilvl w:val="0"/>
          <w:numId w:val="31"/>
        </w:numPr>
        <w:ind w:leftChars="0" w:left="1080"/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</w:pPr>
      <w:r w:rsidRPr="00EC7487"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  <w:t>clean</w:t>
      </w:r>
    </w:p>
    <w:p w14:paraId="0BB01EFA" w14:textId="77777777" w:rsidR="00EC7487" w:rsidRPr="00EC7487" w:rsidRDefault="00EC7487" w:rsidP="00B44022">
      <w:pPr>
        <w:pStyle w:val="ListParagraph"/>
        <w:ind w:leftChars="0" w:left="1440"/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</w:pPr>
    </w:p>
    <w:p w14:paraId="67CB6D03" w14:textId="34F6AB5F" w:rsidR="007F0DD2" w:rsidRPr="000A22A5" w:rsidRDefault="007F0DD2" w:rsidP="00B44022">
      <w:pPr>
        <w:pStyle w:val="ListParagraph"/>
        <w:numPr>
          <w:ilvl w:val="0"/>
          <w:numId w:val="18"/>
        </w:numPr>
        <w:shd w:val="clear" w:color="auto" w:fill="FFFFFF"/>
        <w:ind w:leftChars="0"/>
        <w:contextualSpacing/>
        <w:jc w:val="both"/>
        <w:rPr>
          <w:b/>
          <w:bCs/>
          <w:color w:val="000000" w:themeColor="text1"/>
          <w:sz w:val="20"/>
          <w:shd w:val="clear" w:color="auto" w:fill="FFFFFF"/>
        </w:rPr>
      </w:pPr>
      <w:r w:rsidRPr="000A22A5">
        <w:rPr>
          <w:b/>
          <w:bCs/>
          <w:sz w:val="20"/>
          <w:szCs w:val="20"/>
        </w:rPr>
        <w:t xml:space="preserve">Duration of </w:t>
      </w:r>
      <w:r w:rsidR="00B47465" w:rsidRPr="000A22A5">
        <w:rPr>
          <w:b/>
          <w:bCs/>
          <w:sz w:val="20"/>
          <w:szCs w:val="20"/>
        </w:rPr>
        <w:t>handwashing</w:t>
      </w:r>
      <w:r w:rsidRPr="000A22A5">
        <w:rPr>
          <w:b/>
          <w:bCs/>
          <w:sz w:val="20"/>
          <w:szCs w:val="20"/>
        </w:rPr>
        <w:t xml:space="preserve"> is</w:t>
      </w:r>
      <w:r w:rsidRPr="000A22A5">
        <w:rPr>
          <w:rFonts w:eastAsia="Times New Roman"/>
          <w:b/>
          <w:color w:val="000000" w:themeColor="text1"/>
          <w:kern w:val="28"/>
          <w:sz w:val="20"/>
          <w:szCs w:val="20"/>
          <w:lang w:eastAsia="en-US"/>
        </w:rPr>
        <w:t xml:space="preserve"> ______________.</w:t>
      </w:r>
    </w:p>
    <w:p w14:paraId="0221F5E5" w14:textId="77777777" w:rsidR="007F0DD2" w:rsidRPr="000A22A5" w:rsidRDefault="007F0DD2" w:rsidP="00B44022">
      <w:pPr>
        <w:numPr>
          <w:ilvl w:val="0"/>
          <w:numId w:val="34"/>
        </w:numPr>
        <w:shd w:val="clear" w:color="auto" w:fill="FFFFFF"/>
        <w:ind w:left="1134" w:hanging="425"/>
        <w:contextualSpacing/>
        <w:jc w:val="both"/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</w:pPr>
      <w:r w:rsidRPr="000A22A5">
        <w:rPr>
          <w:rFonts w:eastAsia="Times New Roman"/>
          <w:bCs/>
          <w:color w:val="000000" w:themeColor="text1"/>
          <w:kern w:val="28"/>
          <w:sz w:val="20"/>
          <w:szCs w:val="20"/>
          <w:lang w:eastAsia="en-US"/>
        </w:rPr>
        <w:t>1 hour to 1 hour and 30 minutes</w:t>
      </w:r>
    </w:p>
    <w:p w14:paraId="0422FB2C" w14:textId="1F8FAE9A" w:rsidR="005B5DEA" w:rsidRPr="007F0DD2" w:rsidRDefault="007F0DD2" w:rsidP="00B44022">
      <w:pPr>
        <w:numPr>
          <w:ilvl w:val="0"/>
          <w:numId w:val="34"/>
        </w:numPr>
        <w:shd w:val="clear" w:color="auto" w:fill="FFFFFF"/>
        <w:ind w:left="1080"/>
        <w:contextualSpacing/>
        <w:jc w:val="both"/>
        <w:rPr>
          <w:rFonts w:eastAsia="Times New Roman"/>
          <w:bCs/>
          <w:color w:val="000000" w:themeColor="text1"/>
          <w:kern w:val="28"/>
          <w:sz w:val="20"/>
          <w:szCs w:val="20"/>
          <w:highlight w:val="yellow"/>
          <w:lang w:eastAsia="en-US"/>
        </w:rPr>
      </w:pPr>
      <w:r w:rsidRPr="007F0DD2">
        <w:rPr>
          <w:rFonts w:eastAsia="Times New Roman"/>
          <w:bCs/>
          <w:color w:val="000000" w:themeColor="text1"/>
          <w:kern w:val="28"/>
          <w:sz w:val="20"/>
          <w:szCs w:val="20"/>
          <w:highlight w:val="yellow"/>
          <w:lang w:eastAsia="en-US"/>
        </w:rPr>
        <w:t>40 to 60 seconds</w:t>
      </w:r>
    </w:p>
    <w:p w14:paraId="7706D8E4" w14:textId="3F061948" w:rsidR="003F7CC3" w:rsidRPr="000C7DD1" w:rsidRDefault="003F7CC3" w:rsidP="00B44022">
      <w:pPr>
        <w:ind w:left="360"/>
        <w:jc w:val="both"/>
        <w:rPr>
          <w:rFonts w:eastAsia="Times New Roman"/>
          <w:b/>
          <w:bCs/>
          <w:color w:val="000000" w:themeColor="text1"/>
          <w:kern w:val="28"/>
          <w:sz w:val="20"/>
          <w:szCs w:val="20"/>
          <w:lang w:eastAsia="en-US"/>
        </w:rPr>
      </w:pPr>
    </w:p>
    <w:p w14:paraId="05111D99" w14:textId="77777777" w:rsidR="003F7CC3" w:rsidRDefault="003F7CC3" w:rsidP="00B44022"/>
    <w:p w14:paraId="2D52C44E" w14:textId="77777777" w:rsidR="003F7CC3" w:rsidRDefault="003F7CC3" w:rsidP="00B44022"/>
    <w:p w14:paraId="3A4A7A73" w14:textId="77777777" w:rsidR="00F95CCA" w:rsidRPr="00F95CCA" w:rsidRDefault="00F95CCA" w:rsidP="00B44022"/>
    <w:p w14:paraId="32826CA8" w14:textId="77777777" w:rsidR="00F95CCA" w:rsidRPr="00F95CCA" w:rsidRDefault="00F95CCA" w:rsidP="00B44022"/>
    <w:p w14:paraId="23CE6DA2" w14:textId="77777777" w:rsidR="00F95CCA" w:rsidRPr="00F95CCA" w:rsidRDefault="00F95CCA" w:rsidP="00B44022"/>
    <w:p w14:paraId="4DE2B026" w14:textId="77777777" w:rsidR="00F95CCA" w:rsidRPr="00F95CCA" w:rsidRDefault="00F95CCA" w:rsidP="00B44022"/>
    <w:p w14:paraId="05A0ECE9" w14:textId="77777777" w:rsidR="00F95CCA" w:rsidRPr="00F95CCA" w:rsidRDefault="00F95CCA" w:rsidP="00B44022"/>
    <w:p w14:paraId="581CC351" w14:textId="77777777" w:rsidR="00F95CCA" w:rsidRPr="00F95CCA" w:rsidRDefault="00F95CCA" w:rsidP="00B44022"/>
    <w:p w14:paraId="0FB54CD8" w14:textId="77777777" w:rsidR="00F95CCA" w:rsidRPr="00F95CCA" w:rsidRDefault="00F95CCA" w:rsidP="00B44022"/>
    <w:p w14:paraId="0F9BD6CB" w14:textId="77777777" w:rsidR="00F95CCA" w:rsidRDefault="00F95CCA" w:rsidP="00B44022"/>
    <w:p w14:paraId="59FA56A2" w14:textId="77777777" w:rsidR="00F95CCA" w:rsidRDefault="00F95CCA" w:rsidP="00B44022"/>
    <w:p w14:paraId="1FB3CCD5" w14:textId="4FC5C173" w:rsidR="00F95CCA" w:rsidRPr="00F95CCA" w:rsidRDefault="00F95CCA" w:rsidP="00B44022">
      <w:pPr>
        <w:tabs>
          <w:tab w:val="left" w:pos="5964"/>
        </w:tabs>
      </w:pPr>
      <w:r>
        <w:tab/>
      </w:r>
    </w:p>
    <w:sectPr w:rsidR="00F95CCA" w:rsidRPr="00F95CCA" w:rsidSect="00255EF0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DE09EC" w14:textId="77777777" w:rsidR="00FD7D4F" w:rsidRDefault="00FD7D4F" w:rsidP="00EF2B1E">
      <w:pPr>
        <w:spacing w:line="240" w:lineRule="auto"/>
      </w:pPr>
      <w:r>
        <w:separator/>
      </w:r>
    </w:p>
  </w:endnote>
  <w:endnote w:type="continuationSeparator" w:id="0">
    <w:p w14:paraId="45232797" w14:textId="77777777" w:rsidR="00FD7D4F" w:rsidRDefault="00FD7D4F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73284E" w:rsidRPr="000B4E09" w14:paraId="3B62AEFA" w14:textId="77777777" w:rsidTr="00E637C2">
      <w:trPr>
        <w:trHeight w:val="279"/>
        <w:jc w:val="center"/>
      </w:trPr>
      <w:tc>
        <w:tcPr>
          <w:tcW w:w="1151" w:type="pct"/>
          <w:shd w:val="clear" w:color="auto" w:fill="auto"/>
        </w:tcPr>
        <w:p w14:paraId="461D409A" w14:textId="24B8D1A7" w:rsidR="0073284E" w:rsidRPr="000B4E09" w:rsidRDefault="00FE5C0C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3" w:name="_Hlk43133039"/>
          <w:r>
            <w:rPr>
              <w:rFonts w:eastAsia="Calibri"/>
              <w:color w:val="000000"/>
              <w:sz w:val="18"/>
              <w:szCs w:val="18"/>
            </w:rPr>
            <w:t>2024</w:t>
          </w:r>
          <w:r w:rsidR="003D7E57">
            <w:rPr>
              <w:rFonts w:eastAsia="Calibri"/>
              <w:color w:val="000000"/>
              <w:sz w:val="18"/>
              <w:szCs w:val="18"/>
            </w:rPr>
            <w:t>0</w:t>
          </w:r>
          <w:r w:rsidR="00077D6C">
            <w:rPr>
              <w:rFonts w:eastAsia="Calibri"/>
              <w:color w:val="000000"/>
              <w:sz w:val="18"/>
              <w:szCs w:val="18"/>
            </w:rPr>
            <w:t>530</w:t>
          </w:r>
        </w:p>
      </w:tc>
      <w:tc>
        <w:tcPr>
          <w:tcW w:w="2679" w:type="pct"/>
          <w:shd w:val="clear" w:color="auto" w:fill="auto"/>
        </w:tcPr>
        <w:p w14:paraId="7AD8A4D3" w14:textId="77777777" w:rsidR="00FE5C0C" w:rsidRDefault="00FE5C0C" w:rsidP="00FE5C0C">
          <w:pPr>
            <w:pStyle w:val="Footer"/>
            <w:spacing w:line="276" w:lineRule="auto"/>
            <w:jc w:val="center"/>
            <w:rPr>
              <w:sz w:val="18"/>
              <w:szCs w:val="18"/>
              <w:highlight w:val="yellow"/>
            </w:rPr>
          </w:pPr>
          <w:r w:rsidRPr="00540447">
            <w:rPr>
              <w:b/>
              <w:bCs/>
              <w:sz w:val="18"/>
              <w:szCs w:val="18"/>
            </w:rPr>
            <w:t>Longevity Nutra, Inc</w:t>
          </w:r>
          <w:r>
            <w:rPr>
              <w:b/>
              <w:bCs/>
              <w:sz w:val="18"/>
              <w:szCs w:val="18"/>
            </w:rPr>
            <w:t>.</w:t>
          </w:r>
          <w:r>
            <w:rPr>
              <w:sz w:val="18"/>
              <w:szCs w:val="18"/>
              <w:highlight w:val="yellow"/>
            </w:rPr>
            <w:t xml:space="preserve"> </w:t>
          </w:r>
        </w:p>
        <w:p w14:paraId="303319FD" w14:textId="643828AA" w:rsidR="0073284E" w:rsidRPr="000B4E09" w:rsidRDefault="00FE5C0C" w:rsidP="00FE5C0C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0A1258">
            <w:rPr>
              <w:sz w:val="18"/>
              <w:szCs w:val="18"/>
            </w:rPr>
            <w:t>12700 Hoover St., Garden Grove, CA, 92841</w:t>
          </w:r>
        </w:p>
      </w:tc>
      <w:tc>
        <w:tcPr>
          <w:tcW w:w="1170" w:type="pct"/>
          <w:shd w:val="clear" w:color="auto" w:fill="auto"/>
        </w:tcPr>
        <w:p w14:paraId="3378C678" w14:textId="1C97E7D7" w:rsidR="0073284E" w:rsidRPr="000B4E09" w:rsidRDefault="00FE5C0C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FE5C0C">
            <w:rPr>
              <w:rFonts w:eastAsia="Calibri"/>
              <w:sz w:val="18"/>
              <w:szCs w:val="18"/>
            </w:rPr>
            <w:t>LNI</w:t>
          </w:r>
          <w:r w:rsidR="0073284E" w:rsidRPr="00FE5C0C">
            <w:rPr>
              <w:rFonts w:eastAsia="Calibri"/>
              <w:sz w:val="18"/>
              <w:szCs w:val="18"/>
            </w:rPr>
            <w:t>-QMS-111.10.P</w:t>
          </w:r>
          <w:r w:rsidR="00617CAC">
            <w:rPr>
              <w:rFonts w:eastAsia="Calibri"/>
              <w:sz w:val="18"/>
              <w:szCs w:val="18"/>
            </w:rPr>
            <w:t>1</w:t>
          </w:r>
          <w:r w:rsidR="0073284E" w:rsidRPr="00FE5C0C">
            <w:rPr>
              <w:rFonts w:eastAsia="Calibri"/>
              <w:sz w:val="18"/>
              <w:szCs w:val="18"/>
            </w:rPr>
            <w:t>.L</w:t>
          </w:r>
          <w:r w:rsidRPr="00FE5C0C">
            <w:rPr>
              <w:rFonts w:eastAsia="Calibri"/>
              <w:sz w:val="18"/>
              <w:szCs w:val="18"/>
            </w:rPr>
            <w:t>0</w:t>
          </w:r>
        </w:p>
      </w:tc>
    </w:tr>
    <w:bookmarkEnd w:id="3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12A3EA" w14:textId="77777777" w:rsidR="00FD7D4F" w:rsidRDefault="00FD7D4F" w:rsidP="00EF2B1E">
      <w:pPr>
        <w:spacing w:line="240" w:lineRule="auto"/>
      </w:pPr>
      <w:r>
        <w:separator/>
      </w:r>
    </w:p>
  </w:footnote>
  <w:footnote w:type="continuationSeparator" w:id="0">
    <w:p w14:paraId="3495BE2F" w14:textId="77777777" w:rsidR="00FD7D4F" w:rsidRDefault="00FD7D4F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BE5DF" w14:textId="77777777" w:rsidR="00532B04" w:rsidRDefault="00532B04" w:rsidP="00532B04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  <w:bookmarkStart w:id="1" w:name="_Hlk138338805"/>
    <w:bookmarkStart w:id="2" w:name="_Hlk138338806"/>
  </w:p>
  <w:bookmarkEnd w:id="1"/>
  <w:bookmarkEnd w:id="2"/>
  <w:p w14:paraId="52B07F21" w14:textId="658E7F76" w:rsidR="00EF2B1E" w:rsidRDefault="00A208E6" w:rsidP="00A208E6">
    <w:pPr>
      <w:pStyle w:val="Header"/>
      <w:jc w:val="center"/>
      <w:rPr>
        <w:sz w:val="20"/>
        <w:szCs w:val="20"/>
      </w:rPr>
    </w:pPr>
    <w:r w:rsidRPr="00B20D93">
      <w:rPr>
        <w:rFonts w:ascii="Times New Roman" w:eastAsia="Times New Roman" w:hAnsi="Times New Roman" w:cs="Times New Roman"/>
        <w:noProof/>
        <w:sz w:val="24"/>
        <w:szCs w:val="24"/>
        <w:lang w:eastAsia="en-US"/>
      </w:rPr>
      <w:drawing>
        <wp:inline distT="0" distB="0" distL="0" distR="0" wp14:anchorId="26BCBDB1" wp14:editId="31C5F164">
          <wp:extent cx="1078992" cy="636606"/>
          <wp:effectExtent l="0" t="0" r="6985" b="0"/>
          <wp:docPr id="6297764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992" cy="6366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011276" w14:textId="77777777" w:rsidR="00A208E6" w:rsidRPr="00532B04" w:rsidRDefault="00A208E6" w:rsidP="00A208E6">
    <w:pPr>
      <w:pStyle w:val="Header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767A6"/>
    <w:multiLevelType w:val="hybridMultilevel"/>
    <w:tmpl w:val="1DBE56E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B74202"/>
    <w:multiLevelType w:val="hybridMultilevel"/>
    <w:tmpl w:val="FF98F0E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BA13AF"/>
    <w:multiLevelType w:val="hybridMultilevel"/>
    <w:tmpl w:val="8DBC084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5B62DB"/>
    <w:multiLevelType w:val="hybridMultilevel"/>
    <w:tmpl w:val="52C607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65C5E"/>
    <w:multiLevelType w:val="hybridMultilevel"/>
    <w:tmpl w:val="A2F2A69A"/>
    <w:lvl w:ilvl="0" w:tplc="34090015">
      <w:start w:val="1"/>
      <w:numFmt w:val="upperLetter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D891E0E"/>
    <w:multiLevelType w:val="hybridMultilevel"/>
    <w:tmpl w:val="13748FF4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C81E81"/>
    <w:multiLevelType w:val="hybridMultilevel"/>
    <w:tmpl w:val="A8ECDA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20646"/>
    <w:multiLevelType w:val="hybridMultilevel"/>
    <w:tmpl w:val="AFD4EB1C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10E485E"/>
    <w:multiLevelType w:val="hybridMultilevel"/>
    <w:tmpl w:val="126E5B40"/>
    <w:lvl w:ilvl="0" w:tplc="34090015">
      <w:start w:val="1"/>
      <w:numFmt w:val="upp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18D4D1E"/>
    <w:multiLevelType w:val="hybridMultilevel"/>
    <w:tmpl w:val="9F061188"/>
    <w:lvl w:ilvl="0" w:tplc="34090015">
      <w:start w:val="1"/>
      <w:numFmt w:val="upp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658D6"/>
    <w:multiLevelType w:val="hybridMultilevel"/>
    <w:tmpl w:val="98580950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117BAC"/>
    <w:multiLevelType w:val="hybridMultilevel"/>
    <w:tmpl w:val="238291C6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CE1ADF"/>
    <w:multiLevelType w:val="hybridMultilevel"/>
    <w:tmpl w:val="7CDCA1D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95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9F48B2"/>
    <w:multiLevelType w:val="hybridMultilevel"/>
    <w:tmpl w:val="2A10EAB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BDB7FDF"/>
    <w:multiLevelType w:val="hybridMultilevel"/>
    <w:tmpl w:val="31562736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DF23B31"/>
    <w:multiLevelType w:val="hybridMultilevel"/>
    <w:tmpl w:val="F55C72E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FFA15AC"/>
    <w:multiLevelType w:val="hybridMultilevel"/>
    <w:tmpl w:val="4B80EA1E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6A03037"/>
    <w:multiLevelType w:val="hybridMultilevel"/>
    <w:tmpl w:val="F872E2A2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F7137C"/>
    <w:multiLevelType w:val="hybridMultilevel"/>
    <w:tmpl w:val="648E39A6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E1A59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FD61834"/>
    <w:multiLevelType w:val="hybridMultilevel"/>
    <w:tmpl w:val="6CD6A92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5"/>
  </w:num>
  <w:num w:numId="9">
    <w:abstractNumId w:val="23"/>
  </w:num>
  <w:num w:numId="10">
    <w:abstractNumId w:val="7"/>
  </w:num>
  <w:num w:numId="11">
    <w:abstractNumId w:val="4"/>
  </w:num>
  <w:num w:numId="12">
    <w:abstractNumId w:val="9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1"/>
  </w:num>
  <w:num w:numId="16">
    <w:abstractNumId w:val="3"/>
  </w:num>
  <w:num w:numId="17">
    <w:abstractNumId w:val="21"/>
  </w:num>
  <w:num w:numId="18">
    <w:abstractNumId w:val="18"/>
  </w:num>
  <w:num w:numId="19">
    <w:abstractNumId w:val="12"/>
  </w:num>
  <w:num w:numId="20">
    <w:abstractNumId w:val="2"/>
  </w:num>
  <w:num w:numId="21">
    <w:abstractNumId w:val="19"/>
  </w:num>
  <w:num w:numId="22">
    <w:abstractNumId w:val="20"/>
  </w:num>
  <w:num w:numId="23">
    <w:abstractNumId w:val="14"/>
  </w:num>
  <w:num w:numId="24">
    <w:abstractNumId w:val="24"/>
  </w:num>
  <w:num w:numId="25">
    <w:abstractNumId w:val="8"/>
  </w:num>
  <w:num w:numId="26">
    <w:abstractNumId w:val="1"/>
  </w:num>
  <w:num w:numId="27">
    <w:abstractNumId w:val="27"/>
  </w:num>
  <w:num w:numId="28">
    <w:abstractNumId w:val="13"/>
  </w:num>
  <w:num w:numId="29">
    <w:abstractNumId w:val="0"/>
  </w:num>
  <w:num w:numId="30">
    <w:abstractNumId w:val="16"/>
  </w:num>
  <w:num w:numId="31">
    <w:abstractNumId w:val="22"/>
  </w:num>
  <w:num w:numId="32">
    <w:abstractNumId w:val="25"/>
  </w:num>
  <w:num w:numId="33">
    <w:abstractNumId w:val="26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1E"/>
    <w:rsid w:val="00074745"/>
    <w:rsid w:val="00077D6C"/>
    <w:rsid w:val="00081D4B"/>
    <w:rsid w:val="00093B7B"/>
    <w:rsid w:val="000A22A5"/>
    <w:rsid w:val="000A749F"/>
    <w:rsid w:val="000B3068"/>
    <w:rsid w:val="000C7DD1"/>
    <w:rsid w:val="000D15A6"/>
    <w:rsid w:val="000E16DE"/>
    <w:rsid w:val="000E1AD6"/>
    <w:rsid w:val="000F176C"/>
    <w:rsid w:val="00124D72"/>
    <w:rsid w:val="00162B2B"/>
    <w:rsid w:val="00174351"/>
    <w:rsid w:val="001A3079"/>
    <w:rsid w:val="001C50D5"/>
    <w:rsid w:val="001E3416"/>
    <w:rsid w:val="001E504E"/>
    <w:rsid w:val="00212A6B"/>
    <w:rsid w:val="00212E51"/>
    <w:rsid w:val="002168BE"/>
    <w:rsid w:val="0022414F"/>
    <w:rsid w:val="00251832"/>
    <w:rsid w:val="00255EF0"/>
    <w:rsid w:val="002575E4"/>
    <w:rsid w:val="00285697"/>
    <w:rsid w:val="002856FF"/>
    <w:rsid w:val="0029019F"/>
    <w:rsid w:val="00293180"/>
    <w:rsid w:val="002A2E90"/>
    <w:rsid w:val="002D06F2"/>
    <w:rsid w:val="00312084"/>
    <w:rsid w:val="00325496"/>
    <w:rsid w:val="00352160"/>
    <w:rsid w:val="00364450"/>
    <w:rsid w:val="00376B3A"/>
    <w:rsid w:val="003A7610"/>
    <w:rsid w:val="003D7E57"/>
    <w:rsid w:val="003F1BBC"/>
    <w:rsid w:val="003F784F"/>
    <w:rsid w:val="003F7CC3"/>
    <w:rsid w:val="00433E98"/>
    <w:rsid w:val="00460DAF"/>
    <w:rsid w:val="0047655B"/>
    <w:rsid w:val="00477442"/>
    <w:rsid w:val="00481D1A"/>
    <w:rsid w:val="004826BC"/>
    <w:rsid w:val="00490EE5"/>
    <w:rsid w:val="00496BBA"/>
    <w:rsid w:val="004B3BD6"/>
    <w:rsid w:val="004B6465"/>
    <w:rsid w:val="004C232F"/>
    <w:rsid w:val="004C3AE2"/>
    <w:rsid w:val="004D3925"/>
    <w:rsid w:val="00515C7F"/>
    <w:rsid w:val="00527348"/>
    <w:rsid w:val="00532B04"/>
    <w:rsid w:val="0057045D"/>
    <w:rsid w:val="0057428A"/>
    <w:rsid w:val="00576BB8"/>
    <w:rsid w:val="00592DC8"/>
    <w:rsid w:val="005B5DEA"/>
    <w:rsid w:val="005C5916"/>
    <w:rsid w:val="005C703C"/>
    <w:rsid w:val="005D5433"/>
    <w:rsid w:val="005D64EE"/>
    <w:rsid w:val="005D732D"/>
    <w:rsid w:val="005E08D1"/>
    <w:rsid w:val="005E1DA1"/>
    <w:rsid w:val="005E33A0"/>
    <w:rsid w:val="005E69C4"/>
    <w:rsid w:val="00603F9E"/>
    <w:rsid w:val="00617CAC"/>
    <w:rsid w:val="006505BF"/>
    <w:rsid w:val="00672254"/>
    <w:rsid w:val="0067513A"/>
    <w:rsid w:val="0068075D"/>
    <w:rsid w:val="006A78B9"/>
    <w:rsid w:val="006C2104"/>
    <w:rsid w:val="006E41BD"/>
    <w:rsid w:val="007058AE"/>
    <w:rsid w:val="007131B4"/>
    <w:rsid w:val="0073284E"/>
    <w:rsid w:val="00732B69"/>
    <w:rsid w:val="00735BA0"/>
    <w:rsid w:val="007510B5"/>
    <w:rsid w:val="007642F6"/>
    <w:rsid w:val="007838C3"/>
    <w:rsid w:val="007A6633"/>
    <w:rsid w:val="007B3B11"/>
    <w:rsid w:val="007B5459"/>
    <w:rsid w:val="007B7432"/>
    <w:rsid w:val="007C69FF"/>
    <w:rsid w:val="007E1CB3"/>
    <w:rsid w:val="007F0DD2"/>
    <w:rsid w:val="00811AE9"/>
    <w:rsid w:val="008131DB"/>
    <w:rsid w:val="00814E98"/>
    <w:rsid w:val="0082084D"/>
    <w:rsid w:val="00823EAA"/>
    <w:rsid w:val="00850C49"/>
    <w:rsid w:val="00852872"/>
    <w:rsid w:val="00862DDB"/>
    <w:rsid w:val="008805C4"/>
    <w:rsid w:val="00880E14"/>
    <w:rsid w:val="00885A70"/>
    <w:rsid w:val="00894E7A"/>
    <w:rsid w:val="008952DF"/>
    <w:rsid w:val="00897D1F"/>
    <w:rsid w:val="008A2CD7"/>
    <w:rsid w:val="008C6AD0"/>
    <w:rsid w:val="008E5A92"/>
    <w:rsid w:val="009166C6"/>
    <w:rsid w:val="00933954"/>
    <w:rsid w:val="00935A88"/>
    <w:rsid w:val="009413E8"/>
    <w:rsid w:val="0095567D"/>
    <w:rsid w:val="00957E90"/>
    <w:rsid w:val="00965AB7"/>
    <w:rsid w:val="00985908"/>
    <w:rsid w:val="009B39C0"/>
    <w:rsid w:val="009B3E2C"/>
    <w:rsid w:val="00A208E6"/>
    <w:rsid w:val="00A30BF5"/>
    <w:rsid w:val="00A3344D"/>
    <w:rsid w:val="00A41A84"/>
    <w:rsid w:val="00A70D54"/>
    <w:rsid w:val="00A75522"/>
    <w:rsid w:val="00A82DD0"/>
    <w:rsid w:val="00A918A8"/>
    <w:rsid w:val="00AA294E"/>
    <w:rsid w:val="00AB04BD"/>
    <w:rsid w:val="00AC615D"/>
    <w:rsid w:val="00AD3D02"/>
    <w:rsid w:val="00AF7260"/>
    <w:rsid w:val="00B14317"/>
    <w:rsid w:val="00B17333"/>
    <w:rsid w:val="00B31DCD"/>
    <w:rsid w:val="00B44022"/>
    <w:rsid w:val="00B458B3"/>
    <w:rsid w:val="00B46A84"/>
    <w:rsid w:val="00B47465"/>
    <w:rsid w:val="00B52D87"/>
    <w:rsid w:val="00B54171"/>
    <w:rsid w:val="00B576BA"/>
    <w:rsid w:val="00B76104"/>
    <w:rsid w:val="00B803A6"/>
    <w:rsid w:val="00B9327F"/>
    <w:rsid w:val="00BA5023"/>
    <w:rsid w:val="00BB0449"/>
    <w:rsid w:val="00BB52CC"/>
    <w:rsid w:val="00BD04E3"/>
    <w:rsid w:val="00BE0F63"/>
    <w:rsid w:val="00BF4532"/>
    <w:rsid w:val="00C021BE"/>
    <w:rsid w:val="00C13967"/>
    <w:rsid w:val="00C14633"/>
    <w:rsid w:val="00C24036"/>
    <w:rsid w:val="00C45BD1"/>
    <w:rsid w:val="00C97AA9"/>
    <w:rsid w:val="00CA7EE3"/>
    <w:rsid w:val="00CB5D35"/>
    <w:rsid w:val="00CD4E8A"/>
    <w:rsid w:val="00CD4F84"/>
    <w:rsid w:val="00CE2607"/>
    <w:rsid w:val="00CE31F9"/>
    <w:rsid w:val="00D209FB"/>
    <w:rsid w:val="00D2534F"/>
    <w:rsid w:val="00D36515"/>
    <w:rsid w:val="00D54863"/>
    <w:rsid w:val="00D57320"/>
    <w:rsid w:val="00D82D82"/>
    <w:rsid w:val="00D93E44"/>
    <w:rsid w:val="00D94755"/>
    <w:rsid w:val="00DB18CD"/>
    <w:rsid w:val="00DC2FE4"/>
    <w:rsid w:val="00DC5F19"/>
    <w:rsid w:val="00DC67C5"/>
    <w:rsid w:val="00DC701C"/>
    <w:rsid w:val="00DD51BA"/>
    <w:rsid w:val="00DE2095"/>
    <w:rsid w:val="00DF730C"/>
    <w:rsid w:val="00E04DA3"/>
    <w:rsid w:val="00E132E7"/>
    <w:rsid w:val="00E33BF1"/>
    <w:rsid w:val="00E46C0F"/>
    <w:rsid w:val="00E46E84"/>
    <w:rsid w:val="00EA4547"/>
    <w:rsid w:val="00EC7487"/>
    <w:rsid w:val="00ED559E"/>
    <w:rsid w:val="00EE38E2"/>
    <w:rsid w:val="00EE59F3"/>
    <w:rsid w:val="00EF2B1E"/>
    <w:rsid w:val="00F12F91"/>
    <w:rsid w:val="00F13CC1"/>
    <w:rsid w:val="00F5204B"/>
    <w:rsid w:val="00F615AE"/>
    <w:rsid w:val="00F702ED"/>
    <w:rsid w:val="00F71BD6"/>
    <w:rsid w:val="00F72AC1"/>
    <w:rsid w:val="00F918EF"/>
    <w:rsid w:val="00F95CCA"/>
    <w:rsid w:val="00F96FA8"/>
    <w:rsid w:val="00FB27D3"/>
    <w:rsid w:val="00FC033C"/>
    <w:rsid w:val="00FD07E6"/>
    <w:rsid w:val="00FD7D4F"/>
    <w:rsid w:val="00FE5C0C"/>
    <w:rsid w:val="00FF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walt christian gatchalian</cp:lastModifiedBy>
  <cp:revision>1</cp:revision>
  <dcterms:created xsi:type="dcterms:W3CDTF">2024-02-06T19:40:00Z</dcterms:created>
  <dcterms:modified xsi:type="dcterms:W3CDTF">2024-07-05T19:18:00Z</dcterms:modified>
  <cp:contentStatus/>
</cp:coreProperties>
</file>