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12845B20" w:rsidR="00B9147B" w:rsidRPr="00E17167" w:rsidRDefault="008410D5" w:rsidP="00553F4F">
      <w:pPr>
        <w:pStyle w:val="Header"/>
        <w:tabs>
          <w:tab w:val="clear" w:pos="9026"/>
        </w:tabs>
        <w:jc w:val="center"/>
        <w:rPr>
          <w:b/>
        </w:rPr>
      </w:pPr>
      <w:r w:rsidRPr="00E17167">
        <w:rPr>
          <w:b/>
        </w:rPr>
        <w:t>Product Formulation and Realization Lesson</w:t>
      </w:r>
    </w:p>
    <w:p w14:paraId="3877EDFC" w14:textId="6CE886B1" w:rsidR="00553F4F" w:rsidRPr="00E17167" w:rsidRDefault="00553F4F" w:rsidP="009B22D5">
      <w:pPr>
        <w:shd w:val="clear" w:color="auto" w:fill="FFFFFF"/>
        <w:spacing w:after="160"/>
        <w:contextualSpacing/>
        <w:jc w:val="both"/>
        <w:rPr>
          <w:rFonts w:eastAsia="Times New Roman"/>
          <w:kern w:val="28"/>
          <w:sz w:val="20"/>
          <w:szCs w:val="20"/>
          <w:lang w:eastAsia="en-US"/>
        </w:rPr>
      </w:pPr>
    </w:p>
    <w:p w14:paraId="59A07B5A" w14:textId="77777777" w:rsidR="00BD663F" w:rsidRPr="00E17167" w:rsidRDefault="00BD663F" w:rsidP="00BD663F">
      <w:pPr>
        <w:numPr>
          <w:ilvl w:val="0"/>
          <w:numId w:val="17"/>
        </w:numPr>
        <w:contextualSpacing/>
        <w:jc w:val="both"/>
        <w:rPr>
          <w:sz w:val="20"/>
          <w:szCs w:val="20"/>
        </w:rPr>
      </w:pPr>
      <w:r w:rsidRPr="00E17167">
        <w:rPr>
          <w:sz w:val="20"/>
          <w:szCs w:val="20"/>
        </w:rPr>
        <w:t>Policy</w:t>
      </w:r>
    </w:p>
    <w:p w14:paraId="7CA90CB9" w14:textId="77777777" w:rsidR="00BD663F" w:rsidRPr="00E17167" w:rsidRDefault="00BD663F" w:rsidP="00BD663F">
      <w:pPr>
        <w:numPr>
          <w:ilvl w:val="1"/>
          <w:numId w:val="17"/>
        </w:numPr>
        <w:contextualSpacing/>
        <w:jc w:val="both"/>
        <w:rPr>
          <w:sz w:val="20"/>
          <w:szCs w:val="20"/>
        </w:rPr>
      </w:pPr>
      <w:r w:rsidRPr="00E17167">
        <w:rPr>
          <w:sz w:val="20"/>
          <w:szCs w:val="20"/>
        </w:rPr>
        <w:t>New products and revisions to the existing product are developed on a pilot scale.</w:t>
      </w:r>
    </w:p>
    <w:p w14:paraId="7C5A1E06" w14:textId="46CBAB52" w:rsidR="00BD663F" w:rsidRPr="00E17167" w:rsidRDefault="00BD663F" w:rsidP="00BD663F">
      <w:pPr>
        <w:numPr>
          <w:ilvl w:val="1"/>
          <w:numId w:val="17"/>
        </w:numPr>
        <w:contextualSpacing/>
        <w:jc w:val="both"/>
        <w:rPr>
          <w:sz w:val="20"/>
          <w:szCs w:val="20"/>
        </w:rPr>
      </w:pPr>
      <w:r w:rsidRPr="00E17167">
        <w:rPr>
          <w:sz w:val="20"/>
          <w:szCs w:val="20"/>
        </w:rPr>
        <w:t>Formulator or developer creates procedures to be put in place to ensure that the quality of the product being escalated from bench/pilot scale production to full commercial production meets the</w:t>
      </w:r>
      <w:r w:rsidR="00570D81" w:rsidRPr="00E17167">
        <w:t xml:space="preserve"> </w:t>
      </w:r>
      <w:r w:rsidR="00570D81" w:rsidRPr="00E17167">
        <w:rPr>
          <w:sz w:val="20"/>
          <w:szCs w:val="20"/>
        </w:rPr>
        <w:t>company’s and/or</w:t>
      </w:r>
      <w:r w:rsidRPr="00E17167">
        <w:rPr>
          <w:sz w:val="20"/>
          <w:szCs w:val="20"/>
        </w:rPr>
        <w:t xml:space="preserve"> customer’s specification.  This includes a food safety plan for new or revised products, shelf-life trials, process capabilities and validation, label declaration, allergen cross-contact trials, raw material, and ingredient packaging trials. This applies to new products, changes to existing products, and the introduction of new materials or pack sizes.</w:t>
      </w:r>
    </w:p>
    <w:p w14:paraId="283EC018" w14:textId="77777777" w:rsidR="00BD663F" w:rsidRPr="00E17167" w:rsidRDefault="00BD663F" w:rsidP="00BD663F">
      <w:pPr>
        <w:contextualSpacing/>
        <w:jc w:val="both"/>
        <w:rPr>
          <w:sz w:val="20"/>
          <w:szCs w:val="20"/>
        </w:rPr>
      </w:pPr>
    </w:p>
    <w:p w14:paraId="0A5C3290" w14:textId="77777777" w:rsidR="00BD663F" w:rsidRPr="00E17167" w:rsidRDefault="00BD663F" w:rsidP="00BD663F">
      <w:pPr>
        <w:numPr>
          <w:ilvl w:val="0"/>
          <w:numId w:val="17"/>
        </w:numPr>
        <w:contextualSpacing/>
        <w:jc w:val="both"/>
        <w:rPr>
          <w:sz w:val="20"/>
          <w:szCs w:val="20"/>
        </w:rPr>
      </w:pPr>
      <w:r w:rsidRPr="00E17167">
        <w:rPr>
          <w:sz w:val="20"/>
          <w:szCs w:val="20"/>
        </w:rPr>
        <w:t>Procedure</w:t>
      </w:r>
    </w:p>
    <w:p w14:paraId="0E0C69A0" w14:textId="77777777" w:rsidR="00BD663F" w:rsidRPr="00E17167" w:rsidRDefault="00BD663F" w:rsidP="00BD663F">
      <w:pPr>
        <w:numPr>
          <w:ilvl w:val="1"/>
          <w:numId w:val="17"/>
        </w:numPr>
        <w:contextualSpacing/>
        <w:jc w:val="both"/>
        <w:rPr>
          <w:sz w:val="20"/>
          <w:szCs w:val="20"/>
        </w:rPr>
      </w:pPr>
      <w:r w:rsidRPr="00E17167">
        <w:rPr>
          <w:sz w:val="20"/>
          <w:szCs w:val="20"/>
        </w:rPr>
        <w:t xml:space="preserve">Formulation </w:t>
      </w:r>
    </w:p>
    <w:p w14:paraId="0D3CD228" w14:textId="0598CB01" w:rsidR="00BD663F" w:rsidRPr="00E17167" w:rsidRDefault="00BD663F" w:rsidP="00AA3C6A">
      <w:pPr>
        <w:numPr>
          <w:ilvl w:val="2"/>
          <w:numId w:val="17"/>
        </w:numPr>
        <w:ind w:left="1440" w:hanging="630"/>
        <w:contextualSpacing/>
        <w:jc w:val="both"/>
        <w:rPr>
          <w:sz w:val="20"/>
          <w:szCs w:val="20"/>
        </w:rPr>
      </w:pPr>
      <w:r w:rsidRPr="00E17167">
        <w:rPr>
          <w:sz w:val="20"/>
          <w:szCs w:val="20"/>
        </w:rPr>
        <w:t>Determined by</w:t>
      </w:r>
      <w:r w:rsidR="00570D81" w:rsidRPr="00E17167">
        <w:rPr>
          <w:sz w:val="20"/>
          <w:szCs w:val="20"/>
        </w:rPr>
        <w:t xml:space="preserve"> company and/or</w:t>
      </w:r>
      <w:r w:rsidRPr="00E17167">
        <w:rPr>
          <w:sz w:val="20"/>
          <w:szCs w:val="20"/>
        </w:rPr>
        <w:t xml:space="preserve"> customer requirements and specifications or by sales department request to address market demand.</w:t>
      </w:r>
    </w:p>
    <w:p w14:paraId="7156F064" w14:textId="77777777" w:rsidR="00BD663F" w:rsidRPr="00E17167" w:rsidRDefault="00BD663F" w:rsidP="00BD663F">
      <w:pPr>
        <w:numPr>
          <w:ilvl w:val="1"/>
          <w:numId w:val="17"/>
        </w:numPr>
        <w:contextualSpacing/>
        <w:jc w:val="both"/>
        <w:rPr>
          <w:sz w:val="20"/>
          <w:szCs w:val="20"/>
        </w:rPr>
      </w:pPr>
      <w:r w:rsidRPr="00E17167">
        <w:rPr>
          <w:sz w:val="20"/>
          <w:szCs w:val="20"/>
        </w:rPr>
        <w:t xml:space="preserve">Bench/Pilot Scale </w:t>
      </w:r>
    </w:p>
    <w:p w14:paraId="2F511E72" w14:textId="77777777" w:rsidR="00BD663F" w:rsidRPr="00E17167" w:rsidRDefault="00BD663F" w:rsidP="00AA3C6A">
      <w:pPr>
        <w:numPr>
          <w:ilvl w:val="2"/>
          <w:numId w:val="17"/>
        </w:numPr>
        <w:ind w:left="1440" w:hanging="630"/>
        <w:contextualSpacing/>
        <w:jc w:val="both"/>
        <w:rPr>
          <w:sz w:val="20"/>
          <w:szCs w:val="20"/>
        </w:rPr>
      </w:pPr>
      <w:r w:rsidRPr="00E17167">
        <w:rPr>
          <w:sz w:val="20"/>
          <w:szCs w:val="20"/>
        </w:rPr>
        <w:t>A process where a customer or sales requests a new product or revises an existing product to be created for evaluation of the process of commercialization scalability.</w:t>
      </w:r>
    </w:p>
    <w:p w14:paraId="5609C777" w14:textId="0B116F53" w:rsidR="00BD663F" w:rsidRPr="00E17167" w:rsidRDefault="00BD663F" w:rsidP="00AA3C6A">
      <w:pPr>
        <w:numPr>
          <w:ilvl w:val="3"/>
          <w:numId w:val="17"/>
        </w:numPr>
        <w:ind w:left="2340" w:hanging="900"/>
        <w:contextualSpacing/>
        <w:jc w:val="both"/>
        <w:rPr>
          <w:sz w:val="20"/>
          <w:szCs w:val="20"/>
        </w:rPr>
      </w:pPr>
      <w:r w:rsidRPr="00E17167">
        <w:rPr>
          <w:sz w:val="20"/>
          <w:szCs w:val="20"/>
        </w:rPr>
        <w:t xml:space="preserve">Prototype is developed by sampling a known product currently on the market (if any) and is based on the organoleptic requirements, nutrition profile, and product desired claims of the </w:t>
      </w:r>
      <w:r w:rsidR="00570D81" w:rsidRPr="00E17167">
        <w:rPr>
          <w:sz w:val="20"/>
          <w:szCs w:val="20"/>
        </w:rPr>
        <w:t xml:space="preserve">company or </w:t>
      </w:r>
      <w:r w:rsidRPr="00E17167">
        <w:rPr>
          <w:sz w:val="20"/>
          <w:szCs w:val="20"/>
        </w:rPr>
        <w:t>customer.</w:t>
      </w:r>
    </w:p>
    <w:p w14:paraId="50360815"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 xml:space="preserve">Bench trials are performed by the production department when formulating.  </w:t>
      </w:r>
    </w:p>
    <w:p w14:paraId="43E0DE07" w14:textId="3CEF4448" w:rsidR="00BD663F" w:rsidRPr="00E17167" w:rsidRDefault="00BD663F" w:rsidP="00AA3C6A">
      <w:pPr>
        <w:numPr>
          <w:ilvl w:val="3"/>
          <w:numId w:val="17"/>
        </w:numPr>
        <w:ind w:left="2340" w:hanging="900"/>
        <w:contextualSpacing/>
        <w:jc w:val="both"/>
        <w:rPr>
          <w:sz w:val="20"/>
          <w:szCs w:val="20"/>
        </w:rPr>
      </w:pPr>
      <w:r w:rsidRPr="00E17167">
        <w:rPr>
          <w:sz w:val="20"/>
          <w:szCs w:val="20"/>
        </w:rPr>
        <w:t>All formula changes created up to the final product approval are tracked by the production department.</w:t>
      </w:r>
    </w:p>
    <w:p w14:paraId="421B4869" w14:textId="75D8C902" w:rsidR="00570D81" w:rsidRPr="00E17167" w:rsidRDefault="00570D81" w:rsidP="00570D81">
      <w:pPr>
        <w:numPr>
          <w:ilvl w:val="4"/>
          <w:numId w:val="17"/>
        </w:numPr>
        <w:ind w:left="3420" w:hanging="1062"/>
        <w:contextualSpacing/>
        <w:jc w:val="both"/>
        <w:rPr>
          <w:sz w:val="20"/>
          <w:szCs w:val="20"/>
        </w:rPr>
      </w:pPr>
      <w:r w:rsidRPr="00E17167">
        <w:rPr>
          <w:sz w:val="20"/>
          <w:szCs w:val="20"/>
        </w:rPr>
        <w:t xml:space="preserve">Formulation and/or recipe creation are managed by </w:t>
      </w:r>
      <w:proofErr w:type="spellStart"/>
      <w:r w:rsidRPr="00E17167">
        <w:rPr>
          <w:sz w:val="20"/>
          <w:szCs w:val="20"/>
        </w:rPr>
        <w:t>Recipal</w:t>
      </w:r>
      <w:proofErr w:type="spellEnd"/>
      <w:r w:rsidRPr="00E17167">
        <w:rPr>
          <w:sz w:val="20"/>
          <w:szCs w:val="20"/>
        </w:rPr>
        <w:t>.</w:t>
      </w:r>
    </w:p>
    <w:p w14:paraId="24B28890" w14:textId="349DE62E" w:rsidR="00BD663F" w:rsidRPr="00E17167" w:rsidRDefault="00BD663F" w:rsidP="00AA3C6A">
      <w:pPr>
        <w:numPr>
          <w:ilvl w:val="3"/>
          <w:numId w:val="17"/>
        </w:numPr>
        <w:ind w:left="2340" w:hanging="900"/>
        <w:contextualSpacing/>
        <w:jc w:val="both"/>
        <w:rPr>
          <w:sz w:val="20"/>
          <w:szCs w:val="20"/>
        </w:rPr>
      </w:pPr>
      <w:r w:rsidRPr="00E17167">
        <w:rPr>
          <w:sz w:val="20"/>
          <w:szCs w:val="20"/>
        </w:rPr>
        <w:t xml:space="preserve">New ingredients and allergens introduced are identified by </w:t>
      </w:r>
      <w:r w:rsidR="00570D81" w:rsidRPr="00E17167">
        <w:rPr>
          <w:sz w:val="20"/>
          <w:szCs w:val="20"/>
        </w:rPr>
        <w:t xml:space="preserve">the </w:t>
      </w:r>
      <w:r w:rsidRPr="00E17167">
        <w:rPr>
          <w:sz w:val="20"/>
          <w:szCs w:val="20"/>
        </w:rPr>
        <w:t>purchasing department and production department.</w:t>
      </w:r>
    </w:p>
    <w:p w14:paraId="702DC3DE" w14:textId="3191D30C" w:rsidR="00BD663F" w:rsidRPr="00E17167" w:rsidRDefault="00BD663F" w:rsidP="00AA3C6A">
      <w:pPr>
        <w:numPr>
          <w:ilvl w:val="3"/>
          <w:numId w:val="17"/>
        </w:numPr>
        <w:ind w:left="2340" w:hanging="900"/>
        <w:contextualSpacing/>
        <w:jc w:val="both"/>
        <w:rPr>
          <w:sz w:val="20"/>
          <w:szCs w:val="20"/>
        </w:rPr>
      </w:pPr>
      <w:r w:rsidRPr="00E17167">
        <w:rPr>
          <w:sz w:val="20"/>
          <w:szCs w:val="20"/>
        </w:rPr>
        <w:t>Quality Department is regularly informed of all new ingredient and their allergen profile for food safety.</w:t>
      </w:r>
    </w:p>
    <w:p w14:paraId="425A3200" w14:textId="53B09723" w:rsidR="00570D81" w:rsidRPr="00E17167" w:rsidRDefault="00570D81" w:rsidP="00570D81">
      <w:pPr>
        <w:numPr>
          <w:ilvl w:val="4"/>
          <w:numId w:val="17"/>
        </w:numPr>
        <w:ind w:left="3420" w:hanging="1062"/>
        <w:contextualSpacing/>
        <w:jc w:val="both"/>
        <w:rPr>
          <w:sz w:val="20"/>
          <w:szCs w:val="20"/>
        </w:rPr>
      </w:pPr>
      <w:r w:rsidRPr="00E17167">
        <w:rPr>
          <w:sz w:val="20"/>
          <w:szCs w:val="20"/>
        </w:rPr>
        <w:t>Allergens are assessed by the Quality Department.</w:t>
      </w:r>
    </w:p>
    <w:p w14:paraId="26C00766"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Label legality and pre-requisite compliance are verified by the Quality Department.</w:t>
      </w:r>
    </w:p>
    <w:p w14:paraId="2FE88F53" w14:textId="529E3F09" w:rsidR="00BD663F" w:rsidRPr="00E17167" w:rsidRDefault="00BD663F" w:rsidP="00AA3C6A">
      <w:pPr>
        <w:numPr>
          <w:ilvl w:val="3"/>
          <w:numId w:val="17"/>
        </w:numPr>
        <w:ind w:left="2340" w:hanging="900"/>
        <w:contextualSpacing/>
        <w:jc w:val="both"/>
        <w:rPr>
          <w:sz w:val="20"/>
          <w:szCs w:val="20"/>
        </w:rPr>
      </w:pPr>
      <w:r w:rsidRPr="00E17167">
        <w:rPr>
          <w:sz w:val="20"/>
          <w:szCs w:val="20"/>
        </w:rPr>
        <w:t>Quality Department generates new Nutritional per regulated requirements (</w:t>
      </w:r>
      <w:r w:rsidR="00570D81" w:rsidRPr="00E17167">
        <w:rPr>
          <w:sz w:val="20"/>
          <w:szCs w:val="20"/>
        </w:rPr>
        <w:t xml:space="preserve">21 CFR Part 101 Food Labeling or </w:t>
      </w:r>
      <w:r w:rsidRPr="00E17167">
        <w:rPr>
          <w:sz w:val="20"/>
          <w:szCs w:val="20"/>
        </w:rPr>
        <w:t>FDA</w:t>
      </w:r>
      <w:r w:rsidR="00570D81" w:rsidRPr="00E17167">
        <w:rPr>
          <w:sz w:val="20"/>
          <w:szCs w:val="20"/>
        </w:rPr>
        <w:t xml:space="preserve"> and</w:t>
      </w:r>
      <w:r w:rsidRPr="00E17167">
        <w:rPr>
          <w:sz w:val="20"/>
          <w:szCs w:val="20"/>
        </w:rPr>
        <w:t>/</w:t>
      </w:r>
      <w:r w:rsidR="00570D81" w:rsidRPr="00E17167">
        <w:rPr>
          <w:sz w:val="20"/>
          <w:szCs w:val="20"/>
        </w:rPr>
        <w:t xml:space="preserve">or </w:t>
      </w:r>
      <w:r w:rsidRPr="00E17167">
        <w:rPr>
          <w:sz w:val="20"/>
          <w:szCs w:val="20"/>
        </w:rPr>
        <w:t xml:space="preserve">USDA), including special claims, and updates the ingredients approved list with corresponding supplier approval documents (COA, Specifications, Letter of Guarantee, Letter of Conformance, </w:t>
      </w:r>
      <w:r w:rsidR="00570D81" w:rsidRPr="00E17167">
        <w:rPr>
          <w:sz w:val="20"/>
          <w:szCs w:val="20"/>
        </w:rPr>
        <w:t xml:space="preserve">Allergen Declarations, </w:t>
      </w:r>
      <w:r w:rsidRPr="00E17167">
        <w:rPr>
          <w:sz w:val="20"/>
          <w:szCs w:val="20"/>
        </w:rPr>
        <w:t>etc.).</w:t>
      </w:r>
    </w:p>
    <w:p w14:paraId="07CF30A2" w14:textId="1F5244E1" w:rsidR="00BD663F" w:rsidRPr="00E17167" w:rsidRDefault="00BD663F" w:rsidP="00AA3C6A">
      <w:pPr>
        <w:numPr>
          <w:ilvl w:val="3"/>
          <w:numId w:val="17"/>
        </w:numPr>
        <w:ind w:left="2340" w:hanging="900"/>
        <w:contextualSpacing/>
        <w:jc w:val="both"/>
        <w:rPr>
          <w:sz w:val="20"/>
          <w:szCs w:val="20"/>
        </w:rPr>
      </w:pPr>
      <w:r w:rsidRPr="00E17167">
        <w:rPr>
          <w:sz w:val="20"/>
          <w:szCs w:val="20"/>
        </w:rPr>
        <w:t xml:space="preserve">Quality Department updates the corresponding food safety plan/HACCP </w:t>
      </w:r>
      <w:proofErr w:type="gramStart"/>
      <w:r w:rsidRPr="00E17167">
        <w:rPr>
          <w:sz w:val="20"/>
          <w:szCs w:val="20"/>
        </w:rPr>
        <w:t>as a result of</w:t>
      </w:r>
      <w:proofErr w:type="gramEnd"/>
      <w:r w:rsidRPr="00E17167">
        <w:rPr>
          <w:sz w:val="20"/>
          <w:szCs w:val="20"/>
        </w:rPr>
        <w:t xml:space="preserve"> the new risk from a revised process or new product introduction, or new equipment introduction.</w:t>
      </w:r>
    </w:p>
    <w:p w14:paraId="32896349"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The following information is obtained from the customer to aid production in determining product specification and quantification scaling</w:t>
      </w:r>
    </w:p>
    <w:p w14:paraId="5BB2B658"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Customer information, contacts, delivery address, phone, fax, email address</w:t>
      </w:r>
    </w:p>
    <w:p w14:paraId="720A2B1A"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Lead times and first scheduled ship dates</w:t>
      </w:r>
    </w:p>
    <w:p w14:paraId="0B247C2F" w14:textId="212C4D06" w:rsidR="00BD663F" w:rsidRPr="00E17167" w:rsidRDefault="00BD663F" w:rsidP="00AA3C6A">
      <w:pPr>
        <w:numPr>
          <w:ilvl w:val="4"/>
          <w:numId w:val="17"/>
        </w:numPr>
        <w:ind w:left="3420" w:hanging="1062"/>
        <w:contextualSpacing/>
        <w:jc w:val="both"/>
        <w:rPr>
          <w:sz w:val="20"/>
          <w:szCs w:val="20"/>
        </w:rPr>
      </w:pPr>
      <w:r w:rsidRPr="00E17167">
        <w:rPr>
          <w:sz w:val="20"/>
          <w:szCs w:val="20"/>
        </w:rPr>
        <w:t xml:space="preserve">Product description, product code, type of </w:t>
      </w:r>
      <w:proofErr w:type="gramStart"/>
      <w:r w:rsidRPr="00E17167">
        <w:rPr>
          <w:sz w:val="20"/>
          <w:szCs w:val="20"/>
        </w:rPr>
        <w:t>level</w:t>
      </w:r>
      <w:r w:rsidR="003672ED" w:rsidRPr="00E17167">
        <w:rPr>
          <w:sz w:val="20"/>
          <w:szCs w:val="20"/>
        </w:rPr>
        <w:t>,</w:t>
      </w:r>
      <w:r w:rsidRPr="00E17167">
        <w:rPr>
          <w:sz w:val="20"/>
          <w:szCs w:val="20"/>
        </w:rPr>
        <w:t xml:space="preserve"> if</w:t>
      </w:r>
      <w:proofErr w:type="gramEnd"/>
      <w:r w:rsidRPr="00E17167">
        <w:rPr>
          <w:sz w:val="20"/>
          <w:szCs w:val="20"/>
        </w:rPr>
        <w:t xml:space="preserve"> any</w:t>
      </w:r>
    </w:p>
    <w:p w14:paraId="11BCD4BE"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Shelf life desired</w:t>
      </w:r>
    </w:p>
    <w:p w14:paraId="143A434F" w14:textId="7EC0D42D" w:rsidR="00BD663F" w:rsidRPr="00E17167" w:rsidRDefault="00BD663F" w:rsidP="00AA3C6A">
      <w:pPr>
        <w:numPr>
          <w:ilvl w:val="4"/>
          <w:numId w:val="17"/>
        </w:numPr>
        <w:ind w:left="3420" w:hanging="1062"/>
        <w:contextualSpacing/>
        <w:jc w:val="both"/>
        <w:rPr>
          <w:sz w:val="20"/>
          <w:szCs w:val="20"/>
        </w:rPr>
      </w:pPr>
      <w:r w:rsidRPr="00E17167">
        <w:rPr>
          <w:sz w:val="20"/>
          <w:szCs w:val="20"/>
        </w:rPr>
        <w:t>Formula (quantitative</w:t>
      </w:r>
      <w:proofErr w:type="gramStart"/>
      <w:r w:rsidRPr="00E17167">
        <w:rPr>
          <w:sz w:val="20"/>
          <w:szCs w:val="20"/>
        </w:rPr>
        <w:t>)</w:t>
      </w:r>
      <w:r w:rsidR="003672ED" w:rsidRPr="00E17167">
        <w:rPr>
          <w:sz w:val="20"/>
          <w:szCs w:val="20"/>
        </w:rPr>
        <w:t>,</w:t>
      </w:r>
      <w:r w:rsidRPr="00E17167">
        <w:rPr>
          <w:sz w:val="20"/>
          <w:szCs w:val="20"/>
        </w:rPr>
        <w:t xml:space="preserve"> if</w:t>
      </w:r>
      <w:proofErr w:type="gramEnd"/>
      <w:r w:rsidRPr="00E17167">
        <w:rPr>
          <w:sz w:val="20"/>
          <w:szCs w:val="20"/>
        </w:rPr>
        <w:t xml:space="preserve"> any</w:t>
      </w:r>
    </w:p>
    <w:p w14:paraId="1A34EFB7"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Packaging desired (box size, quality, case, weight)</w:t>
      </w:r>
    </w:p>
    <w:p w14:paraId="7BDCF3ED"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Pallet information (pallet tie and height, cases per pallet, pallet weight)</w:t>
      </w:r>
    </w:p>
    <w:p w14:paraId="6686D0FE"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Product quantities per batch/per lot desired</w:t>
      </w:r>
    </w:p>
    <w:p w14:paraId="5D0C90E4" w14:textId="77777777" w:rsidR="00BD663F" w:rsidRPr="00E17167" w:rsidRDefault="00BD663F" w:rsidP="00BD663F">
      <w:pPr>
        <w:numPr>
          <w:ilvl w:val="1"/>
          <w:numId w:val="17"/>
        </w:numPr>
        <w:contextualSpacing/>
        <w:jc w:val="both"/>
        <w:rPr>
          <w:sz w:val="20"/>
          <w:szCs w:val="20"/>
        </w:rPr>
      </w:pPr>
      <w:r w:rsidRPr="00E17167">
        <w:rPr>
          <w:sz w:val="20"/>
          <w:szCs w:val="20"/>
        </w:rPr>
        <w:t xml:space="preserve">Plant and Test Kitchens </w:t>
      </w:r>
    </w:p>
    <w:p w14:paraId="461F54E4" w14:textId="32293924" w:rsidR="00BD663F" w:rsidRPr="00E17167" w:rsidRDefault="00BD663F" w:rsidP="00AA3C6A">
      <w:pPr>
        <w:numPr>
          <w:ilvl w:val="2"/>
          <w:numId w:val="17"/>
        </w:numPr>
        <w:ind w:left="1440" w:hanging="630"/>
        <w:contextualSpacing/>
        <w:jc w:val="both"/>
        <w:rPr>
          <w:sz w:val="20"/>
          <w:szCs w:val="20"/>
        </w:rPr>
      </w:pPr>
      <w:r w:rsidRPr="00E17167">
        <w:rPr>
          <w:sz w:val="20"/>
          <w:szCs w:val="20"/>
        </w:rPr>
        <w:lastRenderedPageBreak/>
        <w:t>A process when the bench/pilot scale is completed, and the customer accepts the product to go to the next stage of the commercialization process, and the Quality Department determines its process in adhering to the food safety plan/HACCP.</w:t>
      </w:r>
    </w:p>
    <w:p w14:paraId="3B089568" w14:textId="6D011C77" w:rsidR="00BD663F" w:rsidRPr="00E17167" w:rsidRDefault="00BD663F" w:rsidP="00AA3C6A">
      <w:pPr>
        <w:numPr>
          <w:ilvl w:val="3"/>
          <w:numId w:val="17"/>
        </w:numPr>
        <w:ind w:left="2340" w:hanging="918"/>
        <w:contextualSpacing/>
        <w:jc w:val="both"/>
        <w:rPr>
          <w:sz w:val="20"/>
          <w:szCs w:val="20"/>
        </w:rPr>
      </w:pPr>
      <w:r w:rsidRPr="00E17167">
        <w:rPr>
          <w:sz w:val="20"/>
          <w:szCs w:val="20"/>
        </w:rPr>
        <w:t>Food safety plan/HACCP is determined and drafted at this stage.</w:t>
      </w:r>
    </w:p>
    <w:p w14:paraId="535883CF"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 xml:space="preserve">Refer to </w:t>
      </w:r>
      <w:r w:rsidRPr="00E17167">
        <w:rPr>
          <w:i/>
          <w:iCs/>
          <w:sz w:val="20"/>
          <w:szCs w:val="20"/>
        </w:rPr>
        <w:t>Food Safety Plan</w:t>
      </w:r>
    </w:p>
    <w:p w14:paraId="05C56B8D" w14:textId="77777777" w:rsidR="00BD663F" w:rsidRPr="00E17167" w:rsidRDefault="00BD663F" w:rsidP="00AA3C6A">
      <w:pPr>
        <w:numPr>
          <w:ilvl w:val="3"/>
          <w:numId w:val="17"/>
        </w:numPr>
        <w:ind w:left="2340" w:hanging="918"/>
        <w:contextualSpacing/>
        <w:jc w:val="both"/>
        <w:rPr>
          <w:sz w:val="20"/>
          <w:szCs w:val="20"/>
        </w:rPr>
      </w:pPr>
      <w:r w:rsidRPr="00E17167">
        <w:rPr>
          <w:sz w:val="20"/>
          <w:szCs w:val="20"/>
        </w:rPr>
        <w:t>Production performs a first production run to determine the product commercialization viability, such as product performance, organoleptic characteristics, packaging integrity, and shelf-life determination.</w:t>
      </w:r>
    </w:p>
    <w:p w14:paraId="01BBC16A"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The following requirements are determined at this stage.</w:t>
      </w:r>
    </w:p>
    <w:p w14:paraId="1AF7B409"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Process controls (process narrative) are determined at this stage.</w:t>
      </w:r>
    </w:p>
    <w:p w14:paraId="2BC27D69"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Quantitative formulation is determined at this stage for scalability.</w:t>
      </w:r>
    </w:p>
    <w:p w14:paraId="5F520234"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Personnel training requirements are determined at this stage.</w:t>
      </w:r>
    </w:p>
    <w:p w14:paraId="682B75A8"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Sanitation and allergen controls are determined at this stage.</w:t>
      </w:r>
    </w:p>
    <w:p w14:paraId="664D9608"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Equipment and utensil qualifications are determined at this stage.</w:t>
      </w:r>
    </w:p>
    <w:p w14:paraId="49818F3E"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Processing aids are determined at this stage.</w:t>
      </w:r>
    </w:p>
    <w:p w14:paraId="0A610B4D"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Product storage and handling are determined at this stage.</w:t>
      </w:r>
    </w:p>
    <w:p w14:paraId="47FB5147"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Packaging integrity is determined at this stage.</w:t>
      </w:r>
    </w:p>
    <w:p w14:paraId="0F69F580" w14:textId="3E1FAB16" w:rsidR="00BD663F" w:rsidRPr="00E17167" w:rsidRDefault="00BD663F" w:rsidP="00AA3C6A">
      <w:pPr>
        <w:numPr>
          <w:ilvl w:val="4"/>
          <w:numId w:val="17"/>
        </w:numPr>
        <w:ind w:left="3420" w:hanging="1080"/>
        <w:contextualSpacing/>
        <w:jc w:val="both"/>
        <w:rPr>
          <w:sz w:val="20"/>
          <w:szCs w:val="20"/>
        </w:rPr>
      </w:pPr>
      <w:r w:rsidRPr="00E17167">
        <w:rPr>
          <w:sz w:val="20"/>
          <w:szCs w:val="20"/>
        </w:rPr>
        <w:t>Product stability/shelf-life studies or trials (Best if Used by Dates) are initiated and determined at this stage.</w:t>
      </w:r>
    </w:p>
    <w:p w14:paraId="2CDB4C93" w14:textId="77777777" w:rsidR="001735E9" w:rsidRPr="00E17167" w:rsidRDefault="001735E9" w:rsidP="001735E9">
      <w:pPr>
        <w:numPr>
          <w:ilvl w:val="5"/>
          <w:numId w:val="17"/>
        </w:numPr>
        <w:ind w:left="4770" w:hanging="1296"/>
        <w:contextualSpacing/>
        <w:jc w:val="both"/>
        <w:rPr>
          <w:sz w:val="20"/>
          <w:szCs w:val="20"/>
        </w:rPr>
      </w:pPr>
      <w:r w:rsidRPr="00E17167">
        <w:rPr>
          <w:sz w:val="20"/>
          <w:szCs w:val="20"/>
        </w:rPr>
        <w:t>Water activity test and/or thermal validation study; and</w:t>
      </w:r>
    </w:p>
    <w:p w14:paraId="5FF34607" w14:textId="7D42BC90" w:rsidR="001735E9" w:rsidRPr="00E17167" w:rsidRDefault="001735E9" w:rsidP="001735E9">
      <w:pPr>
        <w:numPr>
          <w:ilvl w:val="5"/>
          <w:numId w:val="17"/>
        </w:numPr>
        <w:ind w:left="4770" w:hanging="1296"/>
        <w:contextualSpacing/>
        <w:jc w:val="both"/>
        <w:rPr>
          <w:sz w:val="20"/>
          <w:szCs w:val="20"/>
        </w:rPr>
      </w:pPr>
      <w:r w:rsidRPr="00E17167">
        <w:rPr>
          <w:sz w:val="20"/>
          <w:szCs w:val="20"/>
        </w:rPr>
        <w:t>A 6-week organoleptic study based on taste, texture, smell, and appearance including a ship test study.</w:t>
      </w:r>
    </w:p>
    <w:p w14:paraId="6EFBE7C5" w14:textId="77777777" w:rsidR="00BD663F" w:rsidRPr="00E17167" w:rsidRDefault="00BD663F" w:rsidP="00AA3C6A">
      <w:pPr>
        <w:numPr>
          <w:ilvl w:val="5"/>
          <w:numId w:val="17"/>
        </w:numPr>
        <w:ind w:left="4770" w:hanging="1296"/>
        <w:contextualSpacing/>
        <w:jc w:val="both"/>
        <w:rPr>
          <w:sz w:val="20"/>
          <w:szCs w:val="20"/>
        </w:rPr>
      </w:pPr>
      <w:r w:rsidRPr="00E17167">
        <w:rPr>
          <w:sz w:val="20"/>
          <w:szCs w:val="20"/>
        </w:rPr>
        <w:t xml:space="preserve">In the event shelf-life studies or trials are not required due to product specification and intended use, documentation supporting this decision and supporting evidence are documented. </w:t>
      </w:r>
    </w:p>
    <w:p w14:paraId="50F75A37" w14:textId="77777777" w:rsidR="00BD663F" w:rsidRPr="00E17167" w:rsidRDefault="00BD663F" w:rsidP="00BD663F">
      <w:pPr>
        <w:numPr>
          <w:ilvl w:val="1"/>
          <w:numId w:val="17"/>
        </w:numPr>
        <w:contextualSpacing/>
        <w:jc w:val="both"/>
        <w:rPr>
          <w:sz w:val="20"/>
          <w:szCs w:val="20"/>
        </w:rPr>
      </w:pPr>
      <w:r w:rsidRPr="00E17167">
        <w:rPr>
          <w:sz w:val="20"/>
          <w:szCs w:val="20"/>
        </w:rPr>
        <w:t xml:space="preserve">Full-Scale Plant Production </w:t>
      </w:r>
    </w:p>
    <w:p w14:paraId="3C4CCE51" w14:textId="77777777" w:rsidR="00BD663F" w:rsidRPr="00E17167" w:rsidRDefault="00BD663F" w:rsidP="00AA3C6A">
      <w:pPr>
        <w:numPr>
          <w:ilvl w:val="2"/>
          <w:numId w:val="17"/>
        </w:numPr>
        <w:ind w:left="1440" w:hanging="630"/>
        <w:contextualSpacing/>
        <w:jc w:val="both"/>
        <w:rPr>
          <w:sz w:val="20"/>
          <w:szCs w:val="20"/>
        </w:rPr>
      </w:pPr>
      <w:r w:rsidRPr="00E17167">
        <w:rPr>
          <w:sz w:val="20"/>
          <w:szCs w:val="20"/>
        </w:rPr>
        <w:t>The final step of product formulation wherein finished products are developed for distribution and marketing.</w:t>
      </w:r>
    </w:p>
    <w:p w14:paraId="6993C733" w14:textId="77777777" w:rsidR="00BD663F" w:rsidRPr="00E17167" w:rsidRDefault="00BD663F" w:rsidP="00AA3C6A">
      <w:pPr>
        <w:numPr>
          <w:ilvl w:val="3"/>
          <w:numId w:val="17"/>
        </w:numPr>
        <w:ind w:left="2340" w:hanging="918"/>
        <w:contextualSpacing/>
        <w:jc w:val="both"/>
        <w:rPr>
          <w:sz w:val="20"/>
          <w:szCs w:val="20"/>
        </w:rPr>
      </w:pPr>
      <w:r w:rsidRPr="00E17167">
        <w:rPr>
          <w:sz w:val="20"/>
          <w:szCs w:val="20"/>
        </w:rPr>
        <w:t xml:space="preserve">Production </w:t>
      </w:r>
    </w:p>
    <w:p w14:paraId="654DDE32"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Process controls such as quantitative formulation is followed to meet customers’ requirements.  The batch sheet is issued by the Production Manager.</w:t>
      </w:r>
    </w:p>
    <w:p w14:paraId="775208DD"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Maintenance</w:t>
      </w:r>
    </w:p>
    <w:p w14:paraId="212B0B49" w14:textId="77777777" w:rsidR="00BD663F" w:rsidRPr="00E17167" w:rsidRDefault="00BD663F" w:rsidP="00AA3C6A">
      <w:pPr>
        <w:numPr>
          <w:ilvl w:val="4"/>
          <w:numId w:val="17"/>
        </w:numPr>
        <w:ind w:left="3420" w:hanging="1062"/>
        <w:contextualSpacing/>
        <w:jc w:val="both"/>
        <w:rPr>
          <w:sz w:val="20"/>
          <w:szCs w:val="20"/>
        </w:rPr>
      </w:pPr>
      <w:r w:rsidRPr="00E17167">
        <w:rPr>
          <w:sz w:val="20"/>
          <w:szCs w:val="20"/>
        </w:rPr>
        <w:t>Calibration of equipment to adhere to customers’ product quality specifications is performed by the Maintenance department and verified by Production and Quality.</w:t>
      </w:r>
    </w:p>
    <w:p w14:paraId="0B5CB2E2" w14:textId="77777777" w:rsidR="00BD663F" w:rsidRPr="00E17167" w:rsidRDefault="00BD663F" w:rsidP="00AA3C6A">
      <w:pPr>
        <w:numPr>
          <w:ilvl w:val="3"/>
          <w:numId w:val="17"/>
        </w:numPr>
        <w:ind w:left="2340" w:hanging="918"/>
        <w:contextualSpacing/>
        <w:jc w:val="both"/>
        <w:rPr>
          <w:sz w:val="20"/>
          <w:szCs w:val="20"/>
        </w:rPr>
      </w:pPr>
      <w:r w:rsidRPr="00E17167">
        <w:rPr>
          <w:sz w:val="20"/>
          <w:szCs w:val="20"/>
        </w:rPr>
        <w:t>Sanitation</w:t>
      </w:r>
    </w:p>
    <w:p w14:paraId="75B30DA4" w14:textId="0448E70A" w:rsidR="00BD663F" w:rsidRPr="00E17167" w:rsidRDefault="00BD663F" w:rsidP="00AA3C6A">
      <w:pPr>
        <w:numPr>
          <w:ilvl w:val="4"/>
          <w:numId w:val="17"/>
        </w:numPr>
        <w:ind w:left="3420" w:hanging="1062"/>
        <w:contextualSpacing/>
        <w:jc w:val="both"/>
        <w:rPr>
          <w:sz w:val="20"/>
          <w:szCs w:val="20"/>
        </w:rPr>
      </w:pPr>
      <w:r w:rsidRPr="00E17167">
        <w:rPr>
          <w:sz w:val="20"/>
          <w:szCs w:val="20"/>
        </w:rPr>
        <w:t>Sanitation controls are performed to meet food safety requirements by means of SSOPs and QA validations thru the ATP</w:t>
      </w:r>
      <w:r w:rsidR="001735E9" w:rsidRPr="00E17167">
        <w:rPr>
          <w:sz w:val="20"/>
          <w:szCs w:val="20"/>
        </w:rPr>
        <w:t>,</w:t>
      </w:r>
      <w:r w:rsidRPr="00E17167">
        <w:rPr>
          <w:sz w:val="20"/>
          <w:szCs w:val="20"/>
        </w:rPr>
        <w:t xml:space="preserve"> and the microbiological criteria program.</w:t>
      </w:r>
    </w:p>
    <w:p w14:paraId="711F33FA"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 xml:space="preserve">Quality </w:t>
      </w:r>
    </w:p>
    <w:p w14:paraId="5519F122" w14:textId="1D146441" w:rsidR="00BD663F" w:rsidRPr="00E17167" w:rsidRDefault="00BD663F" w:rsidP="00AA3C6A">
      <w:pPr>
        <w:numPr>
          <w:ilvl w:val="4"/>
          <w:numId w:val="17"/>
        </w:numPr>
        <w:ind w:left="3420" w:hanging="1080"/>
        <w:contextualSpacing/>
        <w:jc w:val="both"/>
        <w:rPr>
          <w:sz w:val="20"/>
          <w:szCs w:val="20"/>
        </w:rPr>
      </w:pPr>
      <w:r w:rsidRPr="00E17167">
        <w:rPr>
          <w:sz w:val="20"/>
          <w:szCs w:val="20"/>
        </w:rPr>
        <w:t xml:space="preserve">Quality Personnel verifies that the following were completed and complied with prior to final product commercialization </w:t>
      </w:r>
      <w:r w:rsidR="00AA3C6A" w:rsidRPr="00E17167">
        <w:rPr>
          <w:sz w:val="20"/>
          <w:szCs w:val="20"/>
        </w:rPr>
        <w:t>production.</w:t>
      </w:r>
    </w:p>
    <w:p w14:paraId="5F44942B" w14:textId="77777777" w:rsidR="00BD663F" w:rsidRPr="00E17167" w:rsidRDefault="00BD663F" w:rsidP="00AA3C6A">
      <w:pPr>
        <w:numPr>
          <w:ilvl w:val="5"/>
          <w:numId w:val="17"/>
        </w:numPr>
        <w:ind w:left="4590" w:hanging="1170"/>
        <w:contextualSpacing/>
        <w:jc w:val="both"/>
        <w:rPr>
          <w:sz w:val="20"/>
          <w:szCs w:val="20"/>
        </w:rPr>
      </w:pPr>
      <w:r w:rsidRPr="00E17167">
        <w:rPr>
          <w:sz w:val="20"/>
          <w:szCs w:val="20"/>
        </w:rPr>
        <w:t>Shelf life (Best If Used By Date) determination meets food safety requirements.</w:t>
      </w:r>
    </w:p>
    <w:p w14:paraId="64F52842" w14:textId="77777777" w:rsidR="00BD663F" w:rsidRPr="00E17167" w:rsidRDefault="00BD663F" w:rsidP="00AA3C6A">
      <w:pPr>
        <w:numPr>
          <w:ilvl w:val="5"/>
          <w:numId w:val="17"/>
        </w:numPr>
        <w:ind w:left="4590" w:hanging="1170"/>
        <w:contextualSpacing/>
        <w:jc w:val="both"/>
        <w:rPr>
          <w:sz w:val="20"/>
          <w:szCs w:val="20"/>
        </w:rPr>
      </w:pPr>
      <w:r w:rsidRPr="00E17167">
        <w:rPr>
          <w:sz w:val="20"/>
          <w:szCs w:val="20"/>
        </w:rPr>
        <w:t>Qualitative criteria meet customer specifications.</w:t>
      </w:r>
    </w:p>
    <w:p w14:paraId="2C1668BC" w14:textId="77777777" w:rsidR="00BD663F" w:rsidRPr="00E17167" w:rsidRDefault="00BD663F" w:rsidP="00AA3C6A">
      <w:pPr>
        <w:numPr>
          <w:ilvl w:val="5"/>
          <w:numId w:val="17"/>
        </w:numPr>
        <w:ind w:left="4590" w:hanging="1170"/>
        <w:contextualSpacing/>
        <w:jc w:val="both"/>
        <w:rPr>
          <w:sz w:val="20"/>
          <w:szCs w:val="20"/>
        </w:rPr>
      </w:pPr>
      <w:r w:rsidRPr="00E17167">
        <w:rPr>
          <w:sz w:val="20"/>
          <w:szCs w:val="20"/>
        </w:rPr>
        <w:t>Equipment and utensil qualification.</w:t>
      </w:r>
    </w:p>
    <w:p w14:paraId="72BCB854" w14:textId="77777777" w:rsidR="00BD663F" w:rsidRPr="00E17167" w:rsidRDefault="00BD663F" w:rsidP="00AA3C6A">
      <w:pPr>
        <w:numPr>
          <w:ilvl w:val="5"/>
          <w:numId w:val="17"/>
        </w:numPr>
        <w:ind w:left="4590" w:hanging="1170"/>
        <w:contextualSpacing/>
        <w:jc w:val="both"/>
        <w:rPr>
          <w:sz w:val="20"/>
          <w:szCs w:val="20"/>
        </w:rPr>
      </w:pPr>
      <w:r w:rsidRPr="00E17167">
        <w:rPr>
          <w:sz w:val="20"/>
          <w:szCs w:val="20"/>
        </w:rPr>
        <w:t>Sanitation and allergen controls.</w:t>
      </w:r>
    </w:p>
    <w:p w14:paraId="4CF86C05" w14:textId="77777777" w:rsidR="00BD663F" w:rsidRPr="00E17167" w:rsidRDefault="00BD663F" w:rsidP="00AA3C6A">
      <w:pPr>
        <w:numPr>
          <w:ilvl w:val="5"/>
          <w:numId w:val="17"/>
        </w:numPr>
        <w:ind w:left="4590" w:hanging="1170"/>
        <w:contextualSpacing/>
        <w:jc w:val="both"/>
        <w:rPr>
          <w:sz w:val="20"/>
          <w:szCs w:val="20"/>
        </w:rPr>
      </w:pPr>
      <w:r w:rsidRPr="00E17167">
        <w:rPr>
          <w:sz w:val="20"/>
          <w:szCs w:val="20"/>
        </w:rPr>
        <w:t>Approved supplier and vendor requirements.</w:t>
      </w:r>
    </w:p>
    <w:p w14:paraId="7154DF3E"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Purchasing Department – Buyer</w:t>
      </w:r>
    </w:p>
    <w:p w14:paraId="60054F26" w14:textId="77777777" w:rsidR="00BD663F" w:rsidRPr="00E17167" w:rsidRDefault="00BD663F" w:rsidP="00AA3C6A">
      <w:pPr>
        <w:numPr>
          <w:ilvl w:val="4"/>
          <w:numId w:val="17"/>
        </w:numPr>
        <w:ind w:left="3420" w:hanging="1080"/>
        <w:contextualSpacing/>
        <w:jc w:val="both"/>
        <w:rPr>
          <w:sz w:val="20"/>
          <w:szCs w:val="20"/>
        </w:rPr>
      </w:pPr>
      <w:r w:rsidRPr="00E17167">
        <w:rPr>
          <w:sz w:val="20"/>
          <w:szCs w:val="20"/>
        </w:rPr>
        <w:t>Buyer sources all necessary materials (ingredients, raw materials, packaging, and processing aids) to support product production quality and safety requirements per customer’s specifications.</w:t>
      </w:r>
    </w:p>
    <w:p w14:paraId="46BA47EF" w14:textId="77777777" w:rsidR="00BD663F" w:rsidRPr="00E17167" w:rsidRDefault="00BD663F" w:rsidP="00BD663F">
      <w:pPr>
        <w:numPr>
          <w:ilvl w:val="1"/>
          <w:numId w:val="17"/>
        </w:numPr>
        <w:contextualSpacing/>
        <w:jc w:val="both"/>
        <w:rPr>
          <w:sz w:val="20"/>
          <w:szCs w:val="20"/>
        </w:rPr>
      </w:pPr>
      <w:r w:rsidRPr="00E17167">
        <w:rPr>
          <w:sz w:val="20"/>
          <w:szCs w:val="20"/>
        </w:rPr>
        <w:t>Validation and Verification – Food Safety Plan</w:t>
      </w:r>
    </w:p>
    <w:p w14:paraId="73668193" w14:textId="77777777" w:rsidR="00BD663F" w:rsidRPr="00E17167" w:rsidRDefault="00BD663F" w:rsidP="00AA3C6A">
      <w:pPr>
        <w:numPr>
          <w:ilvl w:val="2"/>
          <w:numId w:val="17"/>
        </w:numPr>
        <w:ind w:left="1440" w:hanging="630"/>
        <w:contextualSpacing/>
        <w:jc w:val="both"/>
        <w:rPr>
          <w:sz w:val="20"/>
          <w:szCs w:val="20"/>
        </w:rPr>
      </w:pPr>
      <w:r w:rsidRPr="00E17167">
        <w:rPr>
          <w:sz w:val="20"/>
          <w:szCs w:val="20"/>
        </w:rPr>
        <w:t xml:space="preserve">SQF Practitioner validates and verifies any transition from pilot or test phase to commercial production, any process, equipment, additional handling, new packaging, or storage condition for any possible food safety risks prior to commercial production of the subject product. </w:t>
      </w:r>
    </w:p>
    <w:p w14:paraId="3E85D7DE"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 xml:space="preserve">Refer to </w:t>
      </w:r>
      <w:r w:rsidRPr="00E17167">
        <w:rPr>
          <w:i/>
          <w:sz w:val="20"/>
          <w:szCs w:val="20"/>
        </w:rPr>
        <w:t>Product Development Validation and Verification</w:t>
      </w:r>
    </w:p>
    <w:p w14:paraId="2FB7360B" w14:textId="77777777" w:rsidR="00BD663F" w:rsidRPr="00E17167" w:rsidRDefault="00BD663F" w:rsidP="00BD663F">
      <w:pPr>
        <w:numPr>
          <w:ilvl w:val="1"/>
          <w:numId w:val="17"/>
        </w:numPr>
        <w:contextualSpacing/>
        <w:jc w:val="both"/>
        <w:rPr>
          <w:sz w:val="20"/>
          <w:szCs w:val="20"/>
        </w:rPr>
      </w:pPr>
      <w:r w:rsidRPr="00E17167">
        <w:rPr>
          <w:sz w:val="20"/>
          <w:szCs w:val="20"/>
        </w:rPr>
        <w:t>Reviews and Approvals</w:t>
      </w:r>
    </w:p>
    <w:p w14:paraId="22A10808" w14:textId="77777777" w:rsidR="00BD663F" w:rsidRPr="00E17167" w:rsidRDefault="00BD663F" w:rsidP="00AA3C6A">
      <w:pPr>
        <w:numPr>
          <w:ilvl w:val="2"/>
          <w:numId w:val="17"/>
        </w:numPr>
        <w:ind w:left="1440" w:hanging="630"/>
        <w:contextualSpacing/>
        <w:jc w:val="both"/>
        <w:rPr>
          <w:sz w:val="20"/>
          <w:szCs w:val="20"/>
        </w:rPr>
      </w:pPr>
      <w:r w:rsidRPr="00E17167">
        <w:rPr>
          <w:sz w:val="20"/>
          <w:szCs w:val="20"/>
        </w:rPr>
        <w:t>Product development and realization are reviewed and approved by;</w:t>
      </w:r>
    </w:p>
    <w:p w14:paraId="16BDF20D"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Plant Manager</w:t>
      </w:r>
    </w:p>
    <w:p w14:paraId="0FFB99B8"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Sales Manager</w:t>
      </w:r>
    </w:p>
    <w:p w14:paraId="4244D5C6" w14:textId="77777777" w:rsidR="00BD663F" w:rsidRPr="00E17167" w:rsidRDefault="00BD663F" w:rsidP="00AA3C6A">
      <w:pPr>
        <w:numPr>
          <w:ilvl w:val="3"/>
          <w:numId w:val="17"/>
        </w:numPr>
        <w:ind w:left="2340" w:hanging="900"/>
        <w:contextualSpacing/>
        <w:jc w:val="both"/>
        <w:rPr>
          <w:sz w:val="20"/>
          <w:szCs w:val="20"/>
        </w:rPr>
      </w:pPr>
      <w:r w:rsidRPr="00E17167">
        <w:rPr>
          <w:sz w:val="20"/>
          <w:szCs w:val="20"/>
        </w:rPr>
        <w:t>Quality Manager</w:t>
      </w:r>
    </w:p>
    <w:p w14:paraId="65C9F407" w14:textId="77777777" w:rsidR="00BD663F" w:rsidRPr="00E17167" w:rsidRDefault="00BD663F" w:rsidP="00BD663F">
      <w:pPr>
        <w:numPr>
          <w:ilvl w:val="1"/>
          <w:numId w:val="17"/>
        </w:numPr>
        <w:contextualSpacing/>
        <w:jc w:val="both"/>
        <w:rPr>
          <w:sz w:val="20"/>
          <w:szCs w:val="20"/>
        </w:rPr>
      </w:pPr>
      <w:r w:rsidRPr="00E17167">
        <w:rPr>
          <w:sz w:val="20"/>
          <w:szCs w:val="20"/>
        </w:rPr>
        <w:t>Frequency</w:t>
      </w:r>
    </w:p>
    <w:p w14:paraId="0FA3AE5A"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Review Annually</w:t>
      </w:r>
    </w:p>
    <w:p w14:paraId="15646533"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Any changes and updates upon review of the procedure are made available and are communicated to all staff.</w:t>
      </w:r>
    </w:p>
    <w:p w14:paraId="478B1956" w14:textId="77777777" w:rsidR="00BD663F" w:rsidRPr="00E17167" w:rsidRDefault="00BD663F" w:rsidP="00BD663F">
      <w:pPr>
        <w:numPr>
          <w:ilvl w:val="1"/>
          <w:numId w:val="17"/>
        </w:numPr>
        <w:contextualSpacing/>
        <w:jc w:val="both"/>
        <w:rPr>
          <w:sz w:val="20"/>
          <w:szCs w:val="20"/>
        </w:rPr>
      </w:pPr>
      <w:r w:rsidRPr="00E17167">
        <w:rPr>
          <w:sz w:val="20"/>
          <w:szCs w:val="20"/>
        </w:rPr>
        <w:t>Record-keeping and Monitoring</w:t>
      </w:r>
    </w:p>
    <w:p w14:paraId="3E57E0D8" w14:textId="7F155096" w:rsidR="00BD663F" w:rsidRPr="00E17167" w:rsidRDefault="00BD663F" w:rsidP="00AA3C6A">
      <w:pPr>
        <w:numPr>
          <w:ilvl w:val="2"/>
          <w:numId w:val="17"/>
        </w:numPr>
        <w:ind w:left="1440" w:hanging="630"/>
        <w:contextualSpacing/>
        <w:jc w:val="both"/>
        <w:rPr>
          <w:sz w:val="20"/>
          <w:szCs w:val="20"/>
        </w:rPr>
      </w:pPr>
      <w:r w:rsidRPr="00E17167">
        <w:rPr>
          <w:sz w:val="20"/>
          <w:szCs w:val="20"/>
        </w:rPr>
        <w:t xml:space="preserve">Records are monitored by the Quality Department and kept in an organized manner for an appropriate period of 2 </w:t>
      </w:r>
      <w:r w:rsidR="00B629DF" w:rsidRPr="00E17167">
        <w:rPr>
          <w:sz w:val="20"/>
          <w:szCs w:val="20"/>
        </w:rPr>
        <w:t>years,</w:t>
      </w:r>
      <w:r w:rsidRPr="00E17167">
        <w:rPr>
          <w:sz w:val="20"/>
          <w:szCs w:val="20"/>
        </w:rPr>
        <w:t xml:space="preserve"> or such a time as currently described by the company documentation program. </w:t>
      </w:r>
    </w:p>
    <w:p w14:paraId="4C5987D3" w14:textId="77777777" w:rsidR="00BD663F" w:rsidRPr="00E17167" w:rsidRDefault="00BD663F" w:rsidP="00BD663F">
      <w:pPr>
        <w:contextualSpacing/>
        <w:jc w:val="both"/>
        <w:rPr>
          <w:sz w:val="20"/>
          <w:szCs w:val="20"/>
        </w:rPr>
      </w:pPr>
    </w:p>
    <w:p w14:paraId="21BC7CD3" w14:textId="77777777" w:rsidR="00BD663F" w:rsidRPr="00E17167" w:rsidRDefault="00BD663F" w:rsidP="00BD663F">
      <w:pPr>
        <w:pStyle w:val="ListParagraph"/>
        <w:numPr>
          <w:ilvl w:val="0"/>
          <w:numId w:val="17"/>
        </w:numPr>
        <w:ind w:leftChars="0"/>
        <w:contextualSpacing/>
        <w:jc w:val="both"/>
        <w:rPr>
          <w:sz w:val="20"/>
          <w:szCs w:val="20"/>
        </w:rPr>
      </w:pPr>
      <w:r w:rsidRPr="00E17167">
        <w:rPr>
          <w:sz w:val="20"/>
          <w:szCs w:val="20"/>
        </w:rPr>
        <w:t>Responsibility</w:t>
      </w:r>
    </w:p>
    <w:p w14:paraId="570D75F4"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Sales and Marketing</w:t>
      </w:r>
    </w:p>
    <w:p w14:paraId="3A730089"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Obtain necessary customer information to aid production in determining product specification and quantification scaling.</w:t>
      </w:r>
    </w:p>
    <w:p w14:paraId="68E85B03"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Responsible for requesting a new product or revision to an existing product to address market demand</w:t>
      </w:r>
    </w:p>
    <w:p w14:paraId="34F87ABA"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Purchasing Department</w:t>
      </w:r>
    </w:p>
    <w:p w14:paraId="3B88F5FB"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Source all necessary materials to support product production quality and safety requirements.</w:t>
      </w:r>
    </w:p>
    <w:p w14:paraId="105171CF"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Production</w:t>
      </w:r>
    </w:p>
    <w:p w14:paraId="1F87BA96"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Responsible for performing bench trials for product formulation</w:t>
      </w:r>
    </w:p>
    <w:p w14:paraId="350DE2A9"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Develop process controls to meet customer requirements</w:t>
      </w:r>
    </w:p>
    <w:p w14:paraId="70BD42E3"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Issue and review Batch Sheet</w:t>
      </w:r>
    </w:p>
    <w:p w14:paraId="27BBE1F9"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Quality Department</w:t>
      </w:r>
    </w:p>
    <w:p w14:paraId="6DD8C953"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Verify shelf life, qualitative criteria, equipment and utensil qualification, sanitation and allergen controls, and approved company and vendor requirements of products.</w:t>
      </w:r>
    </w:p>
    <w:p w14:paraId="30B05403"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Sanitation</w:t>
      </w:r>
    </w:p>
    <w:p w14:paraId="7793CF6D"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Perform SSOPs and quality validations to meet food safety requirements.</w:t>
      </w:r>
    </w:p>
    <w:p w14:paraId="7C898EB7"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SQF Practitioner</w:t>
      </w:r>
    </w:p>
    <w:p w14:paraId="44350814" w14:textId="77777777" w:rsidR="00BD663F" w:rsidRPr="00E17167" w:rsidRDefault="00BD663F" w:rsidP="00AA3C6A">
      <w:pPr>
        <w:pStyle w:val="ListParagraph"/>
        <w:numPr>
          <w:ilvl w:val="2"/>
          <w:numId w:val="17"/>
        </w:numPr>
        <w:ind w:leftChars="0" w:left="1440" w:hanging="630"/>
        <w:contextualSpacing/>
        <w:jc w:val="both"/>
        <w:rPr>
          <w:sz w:val="20"/>
          <w:szCs w:val="20"/>
        </w:rPr>
      </w:pPr>
      <w:r w:rsidRPr="00E17167">
        <w:rPr>
          <w:sz w:val="20"/>
          <w:szCs w:val="20"/>
        </w:rPr>
        <w:t>Verify and validate any adjustments to food safety prior to commercial production of the subject product.</w:t>
      </w:r>
    </w:p>
    <w:p w14:paraId="4183BC02" w14:textId="77777777" w:rsidR="00BD663F" w:rsidRPr="00E17167" w:rsidRDefault="00BD663F" w:rsidP="00BD663F">
      <w:pPr>
        <w:contextualSpacing/>
        <w:jc w:val="both"/>
        <w:rPr>
          <w:sz w:val="20"/>
          <w:szCs w:val="20"/>
        </w:rPr>
      </w:pPr>
    </w:p>
    <w:p w14:paraId="75D08346" w14:textId="77777777" w:rsidR="00BD663F" w:rsidRPr="00E17167" w:rsidRDefault="00BD663F" w:rsidP="00BD663F">
      <w:pPr>
        <w:pStyle w:val="ListParagraph"/>
        <w:numPr>
          <w:ilvl w:val="0"/>
          <w:numId w:val="17"/>
        </w:numPr>
        <w:ind w:leftChars="0"/>
        <w:contextualSpacing/>
        <w:jc w:val="both"/>
        <w:rPr>
          <w:sz w:val="20"/>
          <w:szCs w:val="20"/>
        </w:rPr>
      </w:pPr>
      <w:r w:rsidRPr="00E17167">
        <w:rPr>
          <w:sz w:val="20"/>
          <w:szCs w:val="20"/>
        </w:rPr>
        <w:t>Corrective Action</w:t>
      </w:r>
    </w:p>
    <w:p w14:paraId="5B48F982"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In case a product formulation does not meet company and customer requirements, reformulation shall be done by altering the ingredients, process, or methods.</w:t>
      </w:r>
    </w:p>
    <w:p w14:paraId="1998CB6B" w14:textId="6FC17CE8"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In the event of a new risk from a revised process or new product or equipment introduction, the Quality Department updates the corresponding food safety plan/HACCP.</w:t>
      </w:r>
    </w:p>
    <w:p w14:paraId="15C07D86" w14:textId="77777777" w:rsidR="00BD663F" w:rsidRPr="00E17167" w:rsidRDefault="00BD663F" w:rsidP="00BD663F">
      <w:pPr>
        <w:contextualSpacing/>
        <w:jc w:val="both"/>
        <w:rPr>
          <w:sz w:val="20"/>
          <w:szCs w:val="20"/>
        </w:rPr>
      </w:pPr>
    </w:p>
    <w:p w14:paraId="149C3342" w14:textId="77777777" w:rsidR="00BD663F" w:rsidRPr="00E17167" w:rsidRDefault="00BD663F" w:rsidP="00BD663F">
      <w:pPr>
        <w:pStyle w:val="ListParagraph"/>
        <w:numPr>
          <w:ilvl w:val="0"/>
          <w:numId w:val="17"/>
        </w:numPr>
        <w:ind w:leftChars="0"/>
        <w:contextualSpacing/>
        <w:jc w:val="both"/>
        <w:rPr>
          <w:sz w:val="20"/>
          <w:szCs w:val="20"/>
        </w:rPr>
      </w:pPr>
      <w:r w:rsidRPr="00E17167">
        <w:rPr>
          <w:sz w:val="20"/>
          <w:szCs w:val="20"/>
        </w:rPr>
        <w:t>Review - Quality</w:t>
      </w:r>
    </w:p>
    <w:p w14:paraId="47671995"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Annual review of the product realization procedure.</w:t>
      </w:r>
    </w:p>
    <w:p w14:paraId="594D4238"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Review of product, process, material, and/or equipment changes or introductions.</w:t>
      </w:r>
    </w:p>
    <w:p w14:paraId="03F23710"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Amendments to food safety plans, procedures, or specifications as a result of product change.</w:t>
      </w:r>
    </w:p>
    <w:p w14:paraId="7E3716AF"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Verification of changes to documentation.</w:t>
      </w:r>
    </w:p>
    <w:p w14:paraId="226E286B" w14:textId="77777777" w:rsidR="00BD663F" w:rsidRPr="00E17167" w:rsidRDefault="00BD663F" w:rsidP="00BD663F">
      <w:pPr>
        <w:pStyle w:val="ListParagraph"/>
        <w:numPr>
          <w:ilvl w:val="1"/>
          <w:numId w:val="17"/>
        </w:numPr>
        <w:ind w:leftChars="0"/>
        <w:contextualSpacing/>
        <w:jc w:val="both"/>
        <w:rPr>
          <w:sz w:val="20"/>
          <w:szCs w:val="20"/>
        </w:rPr>
      </w:pPr>
      <w:r w:rsidRPr="00E17167">
        <w:rPr>
          <w:sz w:val="20"/>
          <w:szCs w:val="20"/>
        </w:rPr>
        <w:t>Communication of changes to relevant staff.</w:t>
      </w:r>
    </w:p>
    <w:p w14:paraId="0A24C298" w14:textId="77777777" w:rsidR="00BD663F" w:rsidRPr="00E17167" w:rsidRDefault="00BD663F" w:rsidP="00AA3C6A">
      <w:pPr>
        <w:contextualSpacing/>
        <w:jc w:val="both"/>
        <w:rPr>
          <w:sz w:val="20"/>
          <w:szCs w:val="20"/>
        </w:rPr>
      </w:pPr>
    </w:p>
    <w:p w14:paraId="40802C49" w14:textId="6D060E0C" w:rsidR="006449D6" w:rsidRPr="00E17167" w:rsidRDefault="007A5B3F" w:rsidP="00AA3C6A">
      <w:pPr>
        <w:pStyle w:val="ListParagraph"/>
        <w:numPr>
          <w:ilvl w:val="0"/>
          <w:numId w:val="17"/>
        </w:numPr>
        <w:ind w:leftChars="0"/>
        <w:contextualSpacing/>
        <w:jc w:val="both"/>
        <w:rPr>
          <w:sz w:val="20"/>
          <w:szCs w:val="20"/>
        </w:rPr>
      </w:pPr>
      <w:r w:rsidRPr="00E1716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E17167"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E17167" w:rsidRDefault="007A5B3F" w:rsidP="00963440">
            <w:pPr>
              <w:widowControl w:val="0"/>
              <w:pBdr>
                <w:top w:val="nil"/>
                <w:left w:val="nil"/>
                <w:bottom w:val="nil"/>
                <w:right w:val="nil"/>
                <w:between w:val="nil"/>
              </w:pBdr>
              <w:jc w:val="center"/>
              <w:rPr>
                <w:sz w:val="20"/>
                <w:szCs w:val="20"/>
              </w:rPr>
            </w:pPr>
            <w:r w:rsidRPr="00E17167">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E17167" w:rsidRDefault="007A5B3F" w:rsidP="00963440">
            <w:pPr>
              <w:widowControl w:val="0"/>
              <w:pBdr>
                <w:top w:val="nil"/>
                <w:left w:val="nil"/>
                <w:bottom w:val="nil"/>
                <w:right w:val="nil"/>
                <w:between w:val="nil"/>
              </w:pBdr>
              <w:jc w:val="center"/>
              <w:rPr>
                <w:sz w:val="20"/>
                <w:szCs w:val="20"/>
              </w:rPr>
            </w:pPr>
            <w:r w:rsidRPr="00E17167">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E17167" w:rsidRDefault="007A5B3F" w:rsidP="00963440">
            <w:pPr>
              <w:widowControl w:val="0"/>
              <w:pBdr>
                <w:top w:val="nil"/>
                <w:left w:val="nil"/>
                <w:bottom w:val="nil"/>
                <w:right w:val="nil"/>
                <w:between w:val="nil"/>
              </w:pBdr>
              <w:jc w:val="center"/>
              <w:rPr>
                <w:sz w:val="20"/>
                <w:szCs w:val="20"/>
              </w:rPr>
            </w:pPr>
            <w:r w:rsidRPr="00E17167">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E17167" w:rsidRDefault="007A5B3F" w:rsidP="00963440">
            <w:pPr>
              <w:widowControl w:val="0"/>
              <w:pBdr>
                <w:top w:val="nil"/>
                <w:left w:val="nil"/>
                <w:bottom w:val="nil"/>
                <w:right w:val="nil"/>
                <w:between w:val="nil"/>
              </w:pBdr>
              <w:jc w:val="center"/>
              <w:rPr>
                <w:sz w:val="20"/>
                <w:szCs w:val="20"/>
              </w:rPr>
            </w:pPr>
            <w:r w:rsidRPr="00E17167">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E17167" w:rsidRDefault="007A5B3F" w:rsidP="00963440">
            <w:pPr>
              <w:widowControl w:val="0"/>
              <w:pBdr>
                <w:top w:val="nil"/>
                <w:left w:val="nil"/>
                <w:bottom w:val="nil"/>
                <w:right w:val="nil"/>
                <w:between w:val="nil"/>
              </w:pBdr>
              <w:jc w:val="center"/>
              <w:rPr>
                <w:sz w:val="20"/>
                <w:szCs w:val="20"/>
              </w:rPr>
            </w:pPr>
            <w:r w:rsidRPr="00E17167">
              <w:rPr>
                <w:sz w:val="20"/>
                <w:szCs w:val="20"/>
              </w:rPr>
              <w:t>Title / Department:</w:t>
            </w:r>
          </w:p>
        </w:tc>
      </w:tr>
      <w:tr w:rsidR="00AB4567" w:rsidRPr="00E17167"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0</w:t>
            </w:r>
          </w:p>
        </w:tc>
        <w:tc>
          <w:tcPr>
            <w:tcW w:w="760" w:type="pct"/>
            <w:shd w:val="clear" w:color="auto" w:fill="auto"/>
            <w:tcMar>
              <w:top w:w="100" w:type="dxa"/>
              <w:left w:w="100" w:type="dxa"/>
              <w:bottom w:w="100" w:type="dxa"/>
              <w:right w:w="100" w:type="dxa"/>
            </w:tcMar>
            <w:vAlign w:val="center"/>
          </w:tcPr>
          <w:p w14:paraId="70B6D190" w14:textId="680A6083"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20221110</w:t>
            </w:r>
          </w:p>
        </w:tc>
        <w:tc>
          <w:tcPr>
            <w:tcW w:w="1185" w:type="pct"/>
            <w:shd w:val="clear" w:color="auto" w:fill="auto"/>
            <w:tcMar>
              <w:top w:w="100" w:type="dxa"/>
              <w:left w:w="100" w:type="dxa"/>
              <w:bottom w:w="100" w:type="dxa"/>
              <w:right w:w="100" w:type="dxa"/>
            </w:tcMar>
            <w:vAlign w:val="center"/>
          </w:tcPr>
          <w:p w14:paraId="30927DEB" w14:textId="77777777"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2363F2B0"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6B066658"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PCQI / Compliance</w:t>
            </w:r>
          </w:p>
        </w:tc>
      </w:tr>
      <w:tr w:rsidR="00AB4567" w:rsidRPr="00E17167" w14:paraId="73278A01" w14:textId="77777777" w:rsidTr="00AB4567">
        <w:trPr>
          <w:jc w:val="center"/>
        </w:trPr>
        <w:tc>
          <w:tcPr>
            <w:tcW w:w="801" w:type="pct"/>
            <w:shd w:val="clear" w:color="auto" w:fill="auto"/>
            <w:tcMar>
              <w:top w:w="100" w:type="dxa"/>
              <w:left w:w="100" w:type="dxa"/>
              <w:bottom w:w="100" w:type="dxa"/>
              <w:right w:w="100" w:type="dxa"/>
            </w:tcMar>
            <w:vAlign w:val="center"/>
          </w:tcPr>
          <w:p w14:paraId="515C7F48" w14:textId="4EE64ABD"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1</w:t>
            </w:r>
          </w:p>
        </w:tc>
        <w:tc>
          <w:tcPr>
            <w:tcW w:w="760" w:type="pct"/>
            <w:shd w:val="clear" w:color="auto" w:fill="auto"/>
            <w:tcMar>
              <w:top w:w="100" w:type="dxa"/>
              <w:left w:w="100" w:type="dxa"/>
              <w:bottom w:w="100" w:type="dxa"/>
              <w:right w:w="100" w:type="dxa"/>
            </w:tcMar>
            <w:vAlign w:val="center"/>
          </w:tcPr>
          <w:p w14:paraId="648BBC0E" w14:textId="76D44D90"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20230510</w:t>
            </w:r>
          </w:p>
        </w:tc>
        <w:tc>
          <w:tcPr>
            <w:tcW w:w="1185" w:type="pct"/>
            <w:shd w:val="clear" w:color="auto" w:fill="auto"/>
            <w:tcMar>
              <w:top w:w="100" w:type="dxa"/>
              <w:left w:w="100" w:type="dxa"/>
              <w:bottom w:w="100" w:type="dxa"/>
              <w:right w:w="100" w:type="dxa"/>
            </w:tcMar>
            <w:vAlign w:val="center"/>
          </w:tcPr>
          <w:p w14:paraId="35534606" w14:textId="065D55B3"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Aligned based on the program,</w:t>
            </w:r>
          </w:p>
          <w:p w14:paraId="5FBA4930" w14:textId="65207608"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Updated and added the following clause in the Procedure 2.2.1.3.1, 2.2.1.5.1, 2.2.1.7, 2.3.1.2.10.1, 2.3.1.2.10.2</w:t>
            </w:r>
          </w:p>
        </w:tc>
        <w:tc>
          <w:tcPr>
            <w:tcW w:w="1233" w:type="pct"/>
            <w:shd w:val="clear" w:color="auto" w:fill="auto"/>
            <w:tcMar>
              <w:top w:w="100" w:type="dxa"/>
              <w:left w:w="100" w:type="dxa"/>
              <w:bottom w:w="100" w:type="dxa"/>
              <w:right w:w="100" w:type="dxa"/>
            </w:tcMar>
            <w:vAlign w:val="center"/>
          </w:tcPr>
          <w:p w14:paraId="0896AA0E" w14:textId="2B4DE32F"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Arnel Ryan</w:t>
            </w:r>
          </w:p>
        </w:tc>
        <w:tc>
          <w:tcPr>
            <w:tcW w:w="1021" w:type="pct"/>
            <w:shd w:val="clear" w:color="auto" w:fill="auto"/>
            <w:tcMar>
              <w:top w:w="100" w:type="dxa"/>
              <w:left w:w="100" w:type="dxa"/>
              <w:bottom w:w="100" w:type="dxa"/>
              <w:right w:w="100" w:type="dxa"/>
            </w:tcMar>
            <w:vAlign w:val="center"/>
          </w:tcPr>
          <w:p w14:paraId="170698FB" w14:textId="66113C11" w:rsidR="00AB4567" w:rsidRPr="00E17167" w:rsidRDefault="00AB4567" w:rsidP="00AB4567">
            <w:pPr>
              <w:widowControl w:val="0"/>
              <w:pBdr>
                <w:top w:val="nil"/>
                <w:left w:val="nil"/>
                <w:bottom w:val="nil"/>
                <w:right w:val="nil"/>
                <w:between w:val="nil"/>
              </w:pBdr>
              <w:jc w:val="center"/>
              <w:rPr>
                <w:sz w:val="20"/>
                <w:szCs w:val="20"/>
              </w:rPr>
            </w:pPr>
            <w:r w:rsidRPr="00E17167">
              <w:rPr>
                <w:sz w:val="20"/>
                <w:szCs w:val="20"/>
              </w:rPr>
              <w:t>PCQI / Compliance</w:t>
            </w:r>
          </w:p>
        </w:tc>
      </w:tr>
    </w:tbl>
    <w:p w14:paraId="5AF21F51" w14:textId="77777777" w:rsidR="008F467E" w:rsidRPr="00E17167" w:rsidRDefault="008F467E" w:rsidP="00990D81">
      <w:pPr>
        <w:jc w:val="both"/>
        <w:rPr>
          <w:b/>
          <w:sz w:val="16"/>
          <w:szCs w:val="16"/>
        </w:rPr>
      </w:pPr>
    </w:p>
    <w:p w14:paraId="0ECBF08E" w14:textId="77777777" w:rsidR="004D308C" w:rsidRPr="00E17167" w:rsidRDefault="004D308C" w:rsidP="004D308C">
      <w:pPr>
        <w:spacing w:after="12"/>
        <w:jc w:val="both"/>
        <w:rPr>
          <w:sz w:val="20"/>
          <w:szCs w:val="20"/>
        </w:rPr>
      </w:pPr>
      <w:r w:rsidRPr="00E17167">
        <w:rPr>
          <w:b/>
          <w:sz w:val="16"/>
        </w:rPr>
        <w:t xml:space="preserve">Requirements: </w:t>
      </w:r>
    </w:p>
    <w:p w14:paraId="40D82BE3" w14:textId="77777777" w:rsidR="004D308C" w:rsidRPr="00E17167"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E17167">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Pr="00E17167"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E17167">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E17167"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sidRPr="00E17167">
        <w:rPr>
          <w:rFonts w:ascii="Arial" w:hAnsi="Arial" w:cs="Arial"/>
          <w:color w:val="222222"/>
          <w:sz w:val="16"/>
          <w:szCs w:val="16"/>
        </w:rPr>
        <w:t>The trainee has demonstrated the ability to perform the task with acceptable proficiency and minimal supervision.</w:t>
      </w:r>
    </w:p>
    <w:p w14:paraId="7318BDAB" w14:textId="6D1BDADD" w:rsidR="00C61217" w:rsidRPr="007A5B3F" w:rsidRDefault="00C61217" w:rsidP="007A5B3F"/>
    <w:sectPr w:rsidR="00C61217" w:rsidRPr="007A5B3F" w:rsidSect="003C223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5A97D" w14:textId="77777777" w:rsidR="000661BE" w:rsidRDefault="000661BE">
      <w:pPr>
        <w:spacing w:line="240" w:lineRule="auto"/>
      </w:pPr>
      <w:r>
        <w:separator/>
      </w:r>
    </w:p>
  </w:endnote>
  <w:endnote w:type="continuationSeparator" w:id="0">
    <w:p w14:paraId="0DFF58FC" w14:textId="77777777" w:rsidR="000661BE" w:rsidRDefault="00066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0C0E5BD8"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AB4567">
            <w:rPr>
              <w:rFonts w:eastAsia="Calibri"/>
              <w:sz w:val="18"/>
              <w:szCs w:val="18"/>
            </w:rPr>
            <w:t>30510.R1</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75D8B746"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8410D5">
            <w:rPr>
              <w:rFonts w:eastAsia="Calibri"/>
              <w:sz w:val="18"/>
              <w:szCs w:val="18"/>
            </w:rPr>
            <w:t>3.1.</w:t>
          </w:r>
          <w:r w:rsidRPr="0008568B">
            <w:rPr>
              <w:rFonts w:eastAsia="Calibri"/>
              <w:sz w:val="18"/>
              <w:szCs w:val="18"/>
            </w:rPr>
            <w:t>P</w:t>
          </w:r>
          <w:r w:rsidR="008410D5">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F72BD" w14:textId="77777777" w:rsidR="000661BE" w:rsidRDefault="000661BE">
      <w:pPr>
        <w:spacing w:line="240" w:lineRule="auto"/>
      </w:pPr>
      <w:r>
        <w:separator/>
      </w:r>
    </w:p>
  </w:footnote>
  <w:footnote w:type="continuationSeparator" w:id="0">
    <w:p w14:paraId="724150DA" w14:textId="77777777" w:rsidR="000661BE" w:rsidRDefault="000661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C2B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65194510">
    <w:abstractNumId w:val="1"/>
  </w:num>
  <w:num w:numId="2" w16cid:durableId="391850321">
    <w:abstractNumId w:val="6"/>
  </w:num>
  <w:num w:numId="3" w16cid:durableId="1009597734">
    <w:abstractNumId w:val="4"/>
  </w:num>
  <w:num w:numId="4" w16cid:durableId="8486013">
    <w:abstractNumId w:val="2"/>
  </w:num>
  <w:num w:numId="5" w16cid:durableId="1082994076">
    <w:abstractNumId w:val="12"/>
  </w:num>
  <w:num w:numId="6" w16cid:durableId="1200047697">
    <w:abstractNumId w:val="10"/>
  </w:num>
  <w:num w:numId="7" w16cid:durableId="1819034030">
    <w:abstractNumId w:val="13"/>
  </w:num>
  <w:num w:numId="8" w16cid:durableId="10886208">
    <w:abstractNumId w:val="6"/>
  </w:num>
  <w:num w:numId="9" w16cid:durableId="1409616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8"/>
  </w:num>
  <w:num w:numId="12" w16cid:durableId="1164123408">
    <w:abstractNumId w:val="9"/>
  </w:num>
  <w:num w:numId="13" w16cid:durableId="445127768">
    <w:abstractNumId w:val="11"/>
  </w:num>
  <w:num w:numId="14" w16cid:durableId="1423456980">
    <w:abstractNumId w:val="7"/>
  </w:num>
  <w:num w:numId="15" w16cid:durableId="556549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24075290">
    <w:abstractNumId w:val="5"/>
  </w:num>
  <w:num w:numId="17" w16cid:durableId="209702144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661BE"/>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3215"/>
    <w:rsid w:val="00116D96"/>
    <w:rsid w:val="001216C3"/>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5E9"/>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B79FF"/>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1E17"/>
    <w:rsid w:val="00212AAF"/>
    <w:rsid w:val="00213364"/>
    <w:rsid w:val="002158A0"/>
    <w:rsid w:val="002162FA"/>
    <w:rsid w:val="002163AA"/>
    <w:rsid w:val="0021706A"/>
    <w:rsid w:val="002176F7"/>
    <w:rsid w:val="00217E84"/>
    <w:rsid w:val="002216AE"/>
    <w:rsid w:val="00221D67"/>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5E85"/>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2ED"/>
    <w:rsid w:val="0036797F"/>
    <w:rsid w:val="00371488"/>
    <w:rsid w:val="00371DF1"/>
    <w:rsid w:val="0037286D"/>
    <w:rsid w:val="00377526"/>
    <w:rsid w:val="003813E6"/>
    <w:rsid w:val="00385E1D"/>
    <w:rsid w:val="00385FB9"/>
    <w:rsid w:val="003A3FD6"/>
    <w:rsid w:val="003A4878"/>
    <w:rsid w:val="003A79A9"/>
    <w:rsid w:val="003B0BFB"/>
    <w:rsid w:val="003B7ADD"/>
    <w:rsid w:val="003C223E"/>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4662"/>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266"/>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0D81"/>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0801"/>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35CB"/>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3C6A"/>
    <w:rsid w:val="00AA62F3"/>
    <w:rsid w:val="00AA7F5C"/>
    <w:rsid w:val="00AB0C4C"/>
    <w:rsid w:val="00AB3494"/>
    <w:rsid w:val="00AB4211"/>
    <w:rsid w:val="00AB4567"/>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29DF"/>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663F"/>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0428"/>
    <w:rsid w:val="00C25EF9"/>
    <w:rsid w:val="00C26805"/>
    <w:rsid w:val="00C268A7"/>
    <w:rsid w:val="00C3066B"/>
    <w:rsid w:val="00C31A8D"/>
    <w:rsid w:val="00C34BA1"/>
    <w:rsid w:val="00C368B0"/>
    <w:rsid w:val="00C377CA"/>
    <w:rsid w:val="00C405A6"/>
    <w:rsid w:val="00C462EE"/>
    <w:rsid w:val="00C4636A"/>
    <w:rsid w:val="00C4636C"/>
    <w:rsid w:val="00C54BB1"/>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6A7"/>
    <w:rsid w:val="00CC3C01"/>
    <w:rsid w:val="00CC636F"/>
    <w:rsid w:val="00CC728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17167"/>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2B7C"/>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3672E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3</cp:revision>
  <cp:lastPrinted>2019-02-08T20:50:00Z</cp:lastPrinted>
  <dcterms:created xsi:type="dcterms:W3CDTF">2023-05-15T15:54:00Z</dcterms:created>
  <dcterms:modified xsi:type="dcterms:W3CDTF">2023-05-15T15:54:00Z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f06b4e8b4b1d40d5357479b91c5a831b6edf4e45634327215683ee2197d40cd1</vt:lpwstr>
  </property>
</Properties>
</file>