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B9286" w14:textId="1BECA6FA" w:rsidR="00013091" w:rsidRPr="00013091" w:rsidRDefault="00013091" w:rsidP="008507A0">
      <w:pPr>
        <w:tabs>
          <w:tab w:val="left" w:pos="720"/>
        </w:tabs>
        <w:ind w:left="360" w:hanging="360"/>
        <w:jc w:val="center"/>
        <w:rPr>
          <w:b/>
          <w:bCs/>
        </w:rPr>
      </w:pPr>
      <w:r w:rsidRPr="00013091">
        <w:rPr>
          <w:b/>
          <w:bCs/>
        </w:rPr>
        <w:t>Records</w:t>
      </w:r>
      <w:r>
        <w:rPr>
          <w:b/>
          <w:bCs/>
        </w:rPr>
        <w:t xml:space="preserve"> </w:t>
      </w:r>
      <w:r w:rsidR="008F1C7B">
        <w:rPr>
          <w:b/>
          <w:bCs/>
        </w:rPr>
        <w:t>Management Training Material and Comprehensive Quiz</w:t>
      </w:r>
    </w:p>
    <w:p w14:paraId="1EE4C761" w14:textId="77777777" w:rsidR="00013091" w:rsidRDefault="00013091" w:rsidP="008507A0">
      <w:pPr>
        <w:tabs>
          <w:tab w:val="left" w:pos="720"/>
        </w:tabs>
        <w:ind w:left="360" w:hanging="360"/>
        <w:jc w:val="both"/>
      </w:pPr>
    </w:p>
    <w:p w14:paraId="4B0E5C4B" w14:textId="77777777" w:rsidR="007534F3" w:rsidRPr="00586D63" w:rsidRDefault="007534F3" w:rsidP="008507A0">
      <w:pPr>
        <w:pStyle w:val="Default"/>
        <w:numPr>
          <w:ilvl w:val="0"/>
          <w:numId w:val="3"/>
        </w:numPr>
        <w:tabs>
          <w:tab w:val="left" w:pos="720"/>
        </w:tabs>
        <w:spacing w:line="276" w:lineRule="auto"/>
        <w:jc w:val="both"/>
        <w:rPr>
          <w:rFonts w:ascii="Arial" w:hAnsi="Arial" w:cs="Arial"/>
          <w:sz w:val="20"/>
          <w:szCs w:val="20"/>
          <w:lang w:eastAsia="ja-JP"/>
        </w:rPr>
      </w:pPr>
      <w:r w:rsidRPr="00586D63">
        <w:rPr>
          <w:rFonts w:ascii="Arial" w:hAnsi="Arial" w:cs="Arial"/>
          <w:sz w:val="20"/>
          <w:szCs w:val="20"/>
          <w:lang w:eastAsia="ja-JP"/>
        </w:rPr>
        <w:t>Policy</w:t>
      </w:r>
    </w:p>
    <w:p w14:paraId="00F7924D" w14:textId="34A6AD91"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 xml:space="preserve">The </w:t>
      </w:r>
      <w:r w:rsidR="00C80905" w:rsidRPr="00C80905">
        <w:rPr>
          <w:rFonts w:ascii="Arial" w:hAnsi="Arial" w:cs="Arial"/>
          <w:sz w:val="20"/>
          <w:szCs w:val="20"/>
          <w:highlight w:val="yellow"/>
          <w:lang w:eastAsia="ja-JP"/>
        </w:rPr>
        <w:t>[Enter Company Name]</w:t>
      </w:r>
      <w:r w:rsidR="00C80905" w:rsidRPr="00C80905">
        <w:rPr>
          <w:rFonts w:ascii="Arial" w:hAnsi="Arial" w:cs="Arial"/>
          <w:sz w:val="20"/>
          <w:szCs w:val="20"/>
          <w:lang w:eastAsia="ja-JP"/>
        </w:rPr>
        <w:t xml:space="preserve"> </w:t>
      </w:r>
      <w:r w:rsidRPr="00586D63">
        <w:rPr>
          <w:rFonts w:ascii="Arial" w:hAnsi="Arial" w:cs="Arial"/>
          <w:sz w:val="20"/>
          <w:szCs w:val="20"/>
          <w:lang w:eastAsia="ja-JP"/>
        </w:rPr>
        <w:t>maintains records of FSVP.</w:t>
      </w:r>
    </w:p>
    <w:p w14:paraId="34B43A69"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Retains documentation of foreign supplier verification activities.</w:t>
      </w:r>
    </w:p>
    <w:p w14:paraId="0131AEF5" w14:textId="66906AFF" w:rsidR="007534F3" w:rsidRPr="00586D63" w:rsidRDefault="00C80905" w:rsidP="008507A0">
      <w:pPr>
        <w:pStyle w:val="Default"/>
        <w:numPr>
          <w:ilvl w:val="1"/>
          <w:numId w:val="3"/>
        </w:numPr>
        <w:spacing w:line="276" w:lineRule="auto"/>
        <w:ind w:left="810" w:hanging="450"/>
        <w:jc w:val="both"/>
        <w:rPr>
          <w:rFonts w:ascii="Arial" w:hAnsi="Arial" w:cs="Arial"/>
          <w:sz w:val="20"/>
          <w:szCs w:val="20"/>
          <w:lang w:eastAsia="ja-JP"/>
        </w:rPr>
      </w:pPr>
      <w:r w:rsidRPr="00C80905">
        <w:rPr>
          <w:rFonts w:ascii="Arial" w:hAnsi="Arial" w:cs="Arial"/>
          <w:sz w:val="20"/>
          <w:szCs w:val="20"/>
          <w:highlight w:val="yellow"/>
          <w:lang w:eastAsia="ja-JP"/>
        </w:rPr>
        <w:t>[Enter Company Name]</w:t>
      </w:r>
      <w:r>
        <w:rPr>
          <w:rFonts w:ascii="Arial" w:hAnsi="Arial" w:cs="Arial"/>
          <w:sz w:val="20"/>
          <w:szCs w:val="20"/>
          <w:lang w:eastAsia="ja-JP"/>
        </w:rPr>
        <w:t xml:space="preserve"> </w:t>
      </w:r>
      <w:r w:rsidR="007534F3" w:rsidRPr="00586D63">
        <w:rPr>
          <w:rFonts w:ascii="Arial" w:hAnsi="Arial" w:cs="Arial"/>
          <w:sz w:val="20"/>
          <w:szCs w:val="20"/>
          <w:lang w:eastAsia="ja-JP"/>
        </w:rPr>
        <w:t>provides English translation of FSVP, upon FDA request.</w:t>
      </w:r>
    </w:p>
    <w:p w14:paraId="6A119FB1"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The senior management reviews all FSVP records.</w:t>
      </w:r>
    </w:p>
    <w:p w14:paraId="412831B7" w14:textId="77777777" w:rsidR="007534F3" w:rsidRPr="00586D63" w:rsidRDefault="007534F3" w:rsidP="008507A0">
      <w:pPr>
        <w:pStyle w:val="Default"/>
        <w:tabs>
          <w:tab w:val="left" w:pos="720"/>
        </w:tabs>
        <w:spacing w:line="276" w:lineRule="auto"/>
        <w:ind w:left="1141"/>
        <w:jc w:val="both"/>
        <w:rPr>
          <w:rFonts w:ascii="Arial" w:hAnsi="Arial" w:cs="Arial"/>
          <w:sz w:val="20"/>
          <w:szCs w:val="20"/>
          <w:lang w:eastAsia="ja-JP"/>
        </w:rPr>
      </w:pPr>
    </w:p>
    <w:p w14:paraId="3E081019" w14:textId="77777777" w:rsidR="007534F3" w:rsidRPr="00586D63" w:rsidRDefault="007534F3" w:rsidP="008507A0">
      <w:pPr>
        <w:pStyle w:val="Default"/>
        <w:numPr>
          <w:ilvl w:val="0"/>
          <w:numId w:val="3"/>
        </w:numPr>
        <w:tabs>
          <w:tab w:val="left" w:pos="720"/>
        </w:tabs>
        <w:spacing w:line="276" w:lineRule="auto"/>
        <w:jc w:val="both"/>
        <w:rPr>
          <w:rFonts w:ascii="Arial" w:hAnsi="Arial" w:cs="Arial"/>
          <w:sz w:val="20"/>
          <w:szCs w:val="20"/>
          <w:lang w:eastAsia="ja-JP"/>
        </w:rPr>
      </w:pPr>
      <w:r w:rsidRPr="00586D63">
        <w:rPr>
          <w:rFonts w:ascii="Arial" w:hAnsi="Arial" w:cs="Arial"/>
          <w:sz w:val="20"/>
          <w:szCs w:val="20"/>
          <w:lang w:eastAsia="ja-JP"/>
        </w:rPr>
        <w:t>Procedures</w:t>
      </w:r>
    </w:p>
    <w:p w14:paraId="565E6805"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General requirements for records</w:t>
      </w:r>
    </w:p>
    <w:p w14:paraId="7EC978F4"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Keep records as original records, true copies (such as photocopies, pictures, scanned copies, microfilm, microfiche, or other accurate reproductions of the original records), or electronic records.</w:t>
      </w:r>
    </w:p>
    <w:p w14:paraId="1232337C"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Sign and date records concerning FSVP upon initial completion and upon any modification of the FSVP.</w:t>
      </w:r>
    </w:p>
    <w:p w14:paraId="2AEDE5DA"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All records are legible and stored to prevent deterioration or loss.</w:t>
      </w:r>
    </w:p>
    <w:p w14:paraId="0397B2D1"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The FSVP Importer reviews the FSVP records.</w:t>
      </w:r>
    </w:p>
    <w:p w14:paraId="6DB3AE80"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Record availability</w:t>
      </w:r>
    </w:p>
    <w:p w14:paraId="213A55A5"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rPr>
        <w:t xml:space="preserve">Make all records required available promptly to an authorized FDA representative, upon request, for inspection and copying. </w:t>
      </w:r>
    </w:p>
    <w:p w14:paraId="55F45935" w14:textId="77777777" w:rsidR="007534F3" w:rsidRPr="00586D63" w:rsidRDefault="007534F3" w:rsidP="008507A0">
      <w:pPr>
        <w:pStyle w:val="Default"/>
        <w:numPr>
          <w:ilvl w:val="3"/>
          <w:numId w:val="3"/>
        </w:numPr>
        <w:tabs>
          <w:tab w:val="left" w:pos="720"/>
        </w:tabs>
        <w:spacing w:line="276" w:lineRule="auto"/>
        <w:ind w:left="2250" w:hanging="810"/>
        <w:jc w:val="both"/>
        <w:rPr>
          <w:rFonts w:ascii="Arial" w:hAnsi="Arial" w:cs="Arial"/>
          <w:sz w:val="20"/>
          <w:szCs w:val="20"/>
          <w:lang w:eastAsia="ja-JP"/>
        </w:rPr>
      </w:pPr>
      <w:r w:rsidRPr="00586D63">
        <w:rPr>
          <w:rFonts w:ascii="Arial" w:hAnsi="Arial" w:cs="Arial"/>
          <w:sz w:val="20"/>
          <w:szCs w:val="20"/>
        </w:rPr>
        <w:t>Upon FDA request, provide within a reasonable time an English translation of records maintained in a language other than English.</w:t>
      </w:r>
    </w:p>
    <w:p w14:paraId="1A0F1DEC" w14:textId="77777777" w:rsidR="007534F3" w:rsidRPr="00586D63" w:rsidRDefault="007534F3" w:rsidP="008507A0">
      <w:pPr>
        <w:pStyle w:val="Default"/>
        <w:numPr>
          <w:ilvl w:val="3"/>
          <w:numId w:val="3"/>
        </w:numPr>
        <w:tabs>
          <w:tab w:val="left" w:pos="720"/>
        </w:tabs>
        <w:spacing w:line="276" w:lineRule="auto"/>
        <w:ind w:left="2250" w:hanging="810"/>
        <w:jc w:val="both"/>
        <w:rPr>
          <w:rFonts w:ascii="Arial" w:hAnsi="Arial" w:cs="Arial"/>
          <w:sz w:val="20"/>
          <w:szCs w:val="20"/>
          <w:lang w:eastAsia="ja-JP"/>
        </w:rPr>
      </w:pPr>
      <w:r w:rsidRPr="00586D63">
        <w:rPr>
          <w:rFonts w:ascii="Arial" w:hAnsi="Arial" w:cs="Arial"/>
          <w:sz w:val="20"/>
          <w:szCs w:val="20"/>
        </w:rPr>
        <w:t>Any record requested by FDA is available within 24 hours.</w:t>
      </w:r>
    </w:p>
    <w:p w14:paraId="50FBAE24"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lang w:eastAsia="ja-JP"/>
        </w:rPr>
        <w:t xml:space="preserve">Offsite storage of records, </w:t>
      </w:r>
      <w:r w:rsidRPr="00586D63">
        <w:rPr>
          <w:rFonts w:ascii="Arial" w:hAnsi="Arial" w:cs="Arial"/>
          <w:sz w:val="20"/>
          <w:szCs w:val="20"/>
        </w:rPr>
        <w:t>including records maintained by other entities in accordance with § 1.504, § 1.505, or § 1.506, is permitted if such records can be retrieved and provided onsite within 24 hours of the request for official review. Electronic records are considered onsite if they are accessible from an onsite location.</w:t>
      </w:r>
    </w:p>
    <w:p w14:paraId="625478E3"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rPr>
        <w:t>If requested in writing by FDA, send records to the Agency electronically, or through another means that delivers the records promptly, rather than making the records available for review at the place of business.</w:t>
      </w:r>
    </w:p>
    <w:p w14:paraId="5DAE8630"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Record Retention</w:t>
      </w:r>
    </w:p>
    <w:p w14:paraId="0B5EC498"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Retain records until at least 2 years after creating or obtaining the records.</w:t>
      </w:r>
    </w:p>
    <w:p w14:paraId="4DA8B6F0" w14:textId="77777777" w:rsidR="007534F3" w:rsidRPr="00586D63" w:rsidRDefault="007534F3" w:rsidP="008507A0">
      <w:pPr>
        <w:pStyle w:val="Default"/>
        <w:numPr>
          <w:ilvl w:val="3"/>
          <w:numId w:val="3"/>
        </w:numPr>
        <w:tabs>
          <w:tab w:val="left" w:pos="720"/>
        </w:tabs>
        <w:spacing w:line="276" w:lineRule="auto"/>
        <w:ind w:left="2250" w:hanging="810"/>
        <w:jc w:val="both"/>
        <w:rPr>
          <w:rFonts w:ascii="Arial" w:hAnsi="Arial" w:cs="Arial"/>
          <w:sz w:val="20"/>
          <w:szCs w:val="20"/>
          <w:lang w:eastAsia="ja-JP"/>
        </w:rPr>
      </w:pPr>
      <w:r w:rsidRPr="00586D63">
        <w:rPr>
          <w:rFonts w:ascii="Arial" w:hAnsi="Arial" w:cs="Arial"/>
          <w:sz w:val="20"/>
          <w:szCs w:val="20"/>
        </w:rPr>
        <w:t xml:space="preserve">Records retained until at least 2 years after created or obtained, or records related to processes and procedures retained for at least 2 years after their discontinued use. </w:t>
      </w:r>
    </w:p>
    <w:p w14:paraId="5C7EE61C" w14:textId="77777777" w:rsidR="007534F3" w:rsidRPr="00586D63" w:rsidRDefault="007534F3" w:rsidP="008507A0">
      <w:pPr>
        <w:pStyle w:val="Default"/>
        <w:numPr>
          <w:ilvl w:val="4"/>
          <w:numId w:val="3"/>
        </w:numPr>
        <w:tabs>
          <w:tab w:val="left" w:pos="720"/>
        </w:tabs>
        <w:spacing w:line="276" w:lineRule="auto"/>
        <w:ind w:left="3240" w:hanging="990"/>
        <w:jc w:val="both"/>
        <w:rPr>
          <w:rFonts w:ascii="Arial" w:hAnsi="Arial" w:cs="Arial"/>
          <w:sz w:val="20"/>
          <w:szCs w:val="20"/>
          <w:lang w:eastAsia="ja-JP"/>
        </w:rPr>
      </w:pPr>
      <w:r w:rsidRPr="00586D63">
        <w:rPr>
          <w:rFonts w:ascii="Arial" w:hAnsi="Arial" w:cs="Arial"/>
          <w:sz w:val="20"/>
          <w:szCs w:val="20"/>
        </w:rPr>
        <w:t>If you no longer import a particular food, you no longer use a particular foreign supplier, you have reevaluated the risks associated with food and the foreign supplier, or you have changed your supplier verification activities for a particular food and foreign supplier.</w:t>
      </w:r>
    </w:p>
    <w:p w14:paraId="0B4EA09C"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Electronic records</w:t>
      </w:r>
    </w:p>
    <w:p w14:paraId="62742B61"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lang w:eastAsia="ja-JP"/>
        </w:rPr>
        <w:t xml:space="preserve">Definition- electronic records </w:t>
      </w:r>
      <w:r w:rsidRPr="00586D63">
        <w:rPr>
          <w:rFonts w:ascii="Arial" w:hAnsi="Arial" w:cs="Arial"/>
          <w:sz w:val="20"/>
          <w:szCs w:val="20"/>
        </w:rPr>
        <w:t>means any combination of text, graphics, data, audio, pictorial, or other information representation in digital form that is created, modified, maintained, archived, retrieved, or distributed by a computer system.</w:t>
      </w:r>
    </w:p>
    <w:p w14:paraId="1DB1169C"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rPr>
        <w:t xml:space="preserve">Records that are established or maintained to satisfy the requirements of 21 CFR Part 1.510 subpart L and that meet the definition of electronic records are exempt from the requirements of 21 CFR part 11. </w:t>
      </w:r>
    </w:p>
    <w:p w14:paraId="2DBD2781" w14:textId="77777777" w:rsidR="007534F3" w:rsidRPr="00586D63" w:rsidRDefault="007534F3" w:rsidP="008507A0">
      <w:pPr>
        <w:pStyle w:val="Default"/>
        <w:numPr>
          <w:ilvl w:val="2"/>
          <w:numId w:val="3"/>
        </w:numPr>
        <w:tabs>
          <w:tab w:val="left" w:pos="720"/>
        </w:tabs>
        <w:spacing w:line="276" w:lineRule="auto"/>
        <w:ind w:left="1440" w:hanging="630"/>
        <w:jc w:val="both"/>
        <w:rPr>
          <w:rFonts w:ascii="Arial" w:hAnsi="Arial" w:cs="Arial"/>
          <w:sz w:val="20"/>
          <w:szCs w:val="20"/>
          <w:lang w:eastAsia="ja-JP"/>
        </w:rPr>
      </w:pPr>
      <w:r w:rsidRPr="00586D63">
        <w:rPr>
          <w:rFonts w:ascii="Arial" w:hAnsi="Arial" w:cs="Arial"/>
          <w:sz w:val="20"/>
          <w:szCs w:val="20"/>
        </w:rPr>
        <w:t>Records that satisfy the requirements of 21 CFR Part 1.510 subpart L, but that also are required under other applicable statutory provisions or regulations, remain subject to 21 CFR part 11.</w:t>
      </w:r>
    </w:p>
    <w:p w14:paraId="4CA1489E"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Use of existing records</w:t>
      </w:r>
    </w:p>
    <w:p w14:paraId="626BBD8C"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May use existing records that contain all required FSVP information or may supplement existing records as necessary to include all required information</w:t>
      </w:r>
    </w:p>
    <w:p w14:paraId="5A539021"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lastRenderedPageBreak/>
        <w:t>Required FSVP information need not be maintained as one set of records (i.e., new FSVP information may be maintained separately or combined with existing records)</w:t>
      </w:r>
    </w:p>
    <w:p w14:paraId="52CD2DE2" w14:textId="77777777" w:rsidR="007534F3" w:rsidRPr="00586D63" w:rsidRDefault="007534F3" w:rsidP="008507A0">
      <w:pPr>
        <w:pStyle w:val="Default"/>
        <w:numPr>
          <w:ilvl w:val="1"/>
          <w:numId w:val="3"/>
        </w:numPr>
        <w:spacing w:line="276" w:lineRule="auto"/>
        <w:ind w:left="810" w:hanging="450"/>
        <w:jc w:val="both"/>
        <w:rPr>
          <w:rFonts w:ascii="Arial" w:hAnsi="Arial" w:cs="Arial"/>
          <w:sz w:val="20"/>
          <w:szCs w:val="20"/>
          <w:lang w:eastAsia="ja-JP"/>
        </w:rPr>
      </w:pPr>
      <w:r w:rsidRPr="00586D63">
        <w:rPr>
          <w:rFonts w:ascii="Arial" w:hAnsi="Arial" w:cs="Arial"/>
          <w:sz w:val="20"/>
          <w:szCs w:val="20"/>
          <w:lang w:eastAsia="ja-JP"/>
        </w:rPr>
        <w:t>Public disclosure</w:t>
      </w:r>
    </w:p>
    <w:p w14:paraId="24662686" w14:textId="77777777" w:rsidR="007534F3" w:rsidRPr="00586D63" w:rsidRDefault="007534F3" w:rsidP="008507A0">
      <w:pPr>
        <w:pStyle w:val="Default"/>
        <w:numPr>
          <w:ilvl w:val="2"/>
          <w:numId w:val="3"/>
        </w:numPr>
        <w:spacing w:line="276" w:lineRule="auto"/>
        <w:ind w:left="1440" w:hanging="630"/>
        <w:jc w:val="both"/>
        <w:rPr>
          <w:rFonts w:ascii="Arial" w:hAnsi="Arial" w:cs="Arial"/>
          <w:sz w:val="20"/>
          <w:szCs w:val="20"/>
          <w:lang w:eastAsia="ja-JP"/>
        </w:rPr>
      </w:pPr>
      <w:r w:rsidRPr="00586D63">
        <w:rPr>
          <w:rFonts w:ascii="Arial" w:hAnsi="Arial" w:cs="Arial"/>
          <w:sz w:val="20"/>
          <w:szCs w:val="20"/>
        </w:rPr>
        <w:t>Records obtained by FDA in accordance with 21 CFR Part 1.510 subpart L are subject to the disclosure requirements under 21 CFR part 20.</w:t>
      </w:r>
    </w:p>
    <w:p w14:paraId="7DE099F9" w14:textId="77777777" w:rsidR="007534F3" w:rsidRPr="00586D63" w:rsidRDefault="007534F3" w:rsidP="008507A0">
      <w:pPr>
        <w:pStyle w:val="Default"/>
        <w:numPr>
          <w:ilvl w:val="3"/>
          <w:numId w:val="3"/>
        </w:numPr>
        <w:spacing w:line="276" w:lineRule="auto"/>
        <w:ind w:left="2250" w:hanging="810"/>
        <w:jc w:val="both"/>
        <w:rPr>
          <w:rFonts w:ascii="Arial" w:hAnsi="Arial" w:cs="Arial"/>
          <w:sz w:val="20"/>
          <w:szCs w:val="20"/>
          <w:lang w:eastAsia="ja-JP"/>
        </w:rPr>
      </w:pPr>
      <w:r w:rsidRPr="00586D63">
        <w:rPr>
          <w:rFonts w:ascii="Arial" w:hAnsi="Arial" w:cs="Arial"/>
          <w:sz w:val="20"/>
          <w:szCs w:val="20"/>
          <w:lang w:eastAsia="ja-JP"/>
        </w:rPr>
        <w:t>The Food and Drug Administration (FDA) provides the public with the most records disclosure possible while respecting people's right to privacy, their property rights in trade secrets and confidential commercial or financial information, and the requirement for the Agency to foster open internal policy discussions and continue its regulatory functions unhindered.</w:t>
      </w:r>
    </w:p>
    <w:p w14:paraId="2C7FE79C" w14:textId="77777777" w:rsidR="007534F3" w:rsidRPr="00586D63" w:rsidRDefault="007534F3" w:rsidP="008507A0">
      <w:pPr>
        <w:pStyle w:val="Default"/>
        <w:numPr>
          <w:ilvl w:val="3"/>
          <w:numId w:val="3"/>
        </w:numPr>
        <w:spacing w:line="276" w:lineRule="auto"/>
        <w:ind w:left="2250" w:hanging="810"/>
        <w:jc w:val="both"/>
        <w:rPr>
          <w:rFonts w:ascii="Arial" w:hAnsi="Arial" w:cs="Arial"/>
          <w:sz w:val="20"/>
          <w:szCs w:val="20"/>
          <w:lang w:eastAsia="ja-JP"/>
        </w:rPr>
      </w:pPr>
      <w:r w:rsidRPr="00586D63">
        <w:rPr>
          <w:rFonts w:ascii="Arial" w:hAnsi="Arial" w:cs="Arial"/>
          <w:sz w:val="20"/>
          <w:szCs w:val="20"/>
          <w:lang w:eastAsia="ja-JP"/>
        </w:rPr>
        <w:t>The FDA establishes procedures for identifying records of general public interest or use that are appropriate for public disclosure, as well as posting and indexing such records in a publicly accessible electronic format.</w:t>
      </w:r>
    </w:p>
    <w:p w14:paraId="41E512C7" w14:textId="77777777" w:rsidR="007534F3" w:rsidRPr="00586D63" w:rsidRDefault="007534F3" w:rsidP="008507A0">
      <w:pPr>
        <w:pStyle w:val="indent-3"/>
        <w:spacing w:before="0" w:beforeAutospacing="0" w:after="0" w:afterAutospacing="0" w:line="276" w:lineRule="auto"/>
        <w:jc w:val="both"/>
        <w:rPr>
          <w:rFonts w:ascii="Arial" w:hAnsi="Arial" w:cs="Arial"/>
          <w:sz w:val="20"/>
          <w:szCs w:val="20"/>
        </w:rPr>
      </w:pPr>
      <w:r w:rsidRPr="00586D63">
        <w:rPr>
          <w:rFonts w:ascii="Arial" w:hAnsi="Arial" w:cs="Arial"/>
          <w:sz w:val="20"/>
          <w:szCs w:val="20"/>
        </w:rPr>
        <w:tab/>
      </w:r>
    </w:p>
    <w:p w14:paraId="0C0E4499" w14:textId="77777777" w:rsidR="007534F3" w:rsidRPr="00586D63" w:rsidRDefault="007534F3" w:rsidP="008507A0">
      <w:pPr>
        <w:pStyle w:val="indent-3"/>
        <w:numPr>
          <w:ilvl w:val="0"/>
          <w:numId w:val="3"/>
        </w:numPr>
        <w:spacing w:before="0" w:beforeAutospacing="0" w:after="0" w:afterAutospacing="0" w:line="276" w:lineRule="auto"/>
        <w:jc w:val="both"/>
        <w:rPr>
          <w:rFonts w:ascii="Arial" w:hAnsi="Arial" w:cs="Arial"/>
          <w:sz w:val="20"/>
          <w:szCs w:val="20"/>
        </w:rPr>
      </w:pPr>
      <w:r w:rsidRPr="00586D63">
        <w:rPr>
          <w:rFonts w:ascii="Arial" w:hAnsi="Arial" w:cs="Arial"/>
          <w:sz w:val="20"/>
          <w:szCs w:val="20"/>
        </w:rPr>
        <w:t>Responsibility</w:t>
      </w:r>
    </w:p>
    <w:p w14:paraId="1A6A4F11" w14:textId="77777777" w:rsidR="007534F3" w:rsidRPr="00586D63" w:rsidRDefault="007534F3" w:rsidP="008507A0">
      <w:pPr>
        <w:pStyle w:val="indent-3"/>
        <w:numPr>
          <w:ilvl w:val="1"/>
          <w:numId w:val="3"/>
        </w:numPr>
        <w:spacing w:line="276" w:lineRule="auto"/>
        <w:ind w:left="810" w:hanging="450"/>
        <w:jc w:val="both"/>
        <w:rPr>
          <w:rFonts w:ascii="Arial" w:hAnsi="Arial" w:cs="Arial"/>
          <w:sz w:val="20"/>
          <w:szCs w:val="20"/>
        </w:rPr>
      </w:pPr>
      <w:r w:rsidRPr="00586D63">
        <w:rPr>
          <w:rFonts w:ascii="Arial" w:hAnsi="Arial" w:cs="Arial"/>
          <w:sz w:val="20"/>
          <w:szCs w:val="20"/>
        </w:rPr>
        <w:t>Senior Management/FSVP Importer</w:t>
      </w:r>
    </w:p>
    <w:p w14:paraId="7B67FC77" w14:textId="77777777" w:rsidR="007534F3" w:rsidRPr="00586D63" w:rsidRDefault="007534F3" w:rsidP="008507A0">
      <w:pPr>
        <w:pStyle w:val="indent-3"/>
        <w:numPr>
          <w:ilvl w:val="2"/>
          <w:numId w:val="3"/>
        </w:numPr>
        <w:spacing w:line="276" w:lineRule="auto"/>
        <w:ind w:left="1440" w:hanging="630"/>
        <w:jc w:val="both"/>
        <w:rPr>
          <w:rFonts w:ascii="Arial" w:hAnsi="Arial" w:cs="Arial"/>
          <w:sz w:val="20"/>
          <w:szCs w:val="20"/>
        </w:rPr>
      </w:pPr>
      <w:r w:rsidRPr="00586D63">
        <w:rPr>
          <w:rFonts w:ascii="Arial" w:hAnsi="Arial" w:cs="Arial"/>
          <w:sz w:val="20"/>
          <w:szCs w:val="20"/>
        </w:rPr>
        <w:t>Retains, maintains, and keeps documentation of FSVP records.</w:t>
      </w:r>
    </w:p>
    <w:p w14:paraId="4BCE03B4" w14:textId="322E93DC" w:rsidR="007534F3" w:rsidRDefault="007534F3" w:rsidP="008507A0">
      <w:pPr>
        <w:pStyle w:val="indent-3"/>
        <w:numPr>
          <w:ilvl w:val="2"/>
          <w:numId w:val="3"/>
        </w:numPr>
        <w:spacing w:before="0" w:beforeAutospacing="0" w:after="0" w:afterAutospacing="0" w:line="276" w:lineRule="auto"/>
        <w:ind w:left="1440" w:hanging="630"/>
        <w:jc w:val="both"/>
        <w:rPr>
          <w:rFonts w:ascii="Arial" w:hAnsi="Arial" w:cs="Arial"/>
          <w:sz w:val="20"/>
          <w:szCs w:val="20"/>
        </w:rPr>
      </w:pPr>
      <w:r w:rsidRPr="00586D63">
        <w:rPr>
          <w:rFonts w:ascii="Arial" w:hAnsi="Arial" w:cs="Arial"/>
          <w:sz w:val="20"/>
          <w:szCs w:val="20"/>
        </w:rPr>
        <w:t>Reviews the available FSVP records.</w:t>
      </w:r>
    </w:p>
    <w:p w14:paraId="3FEB1AA4" w14:textId="77777777" w:rsidR="007534F3" w:rsidRDefault="007534F3" w:rsidP="008507A0">
      <w:pPr>
        <w:pStyle w:val="indent-3"/>
        <w:spacing w:before="0" w:beforeAutospacing="0" w:after="0" w:afterAutospacing="0" w:line="276" w:lineRule="auto"/>
        <w:ind w:left="1260"/>
        <w:jc w:val="both"/>
        <w:rPr>
          <w:rFonts w:ascii="Arial" w:hAnsi="Arial" w:cs="Arial"/>
          <w:sz w:val="20"/>
          <w:szCs w:val="20"/>
        </w:rPr>
      </w:pPr>
    </w:p>
    <w:p w14:paraId="787C5B4B" w14:textId="70F03FD7" w:rsidR="007534F3" w:rsidRPr="007534F3" w:rsidRDefault="007534F3" w:rsidP="008507A0">
      <w:pPr>
        <w:pStyle w:val="indent-3"/>
        <w:numPr>
          <w:ilvl w:val="0"/>
          <w:numId w:val="3"/>
        </w:numPr>
        <w:spacing w:before="0" w:beforeAutospacing="0" w:after="0" w:afterAutospacing="0" w:line="276" w:lineRule="auto"/>
        <w:jc w:val="both"/>
        <w:rPr>
          <w:rFonts w:asciiTheme="minorBidi" w:hAnsiTheme="minorBidi" w:cstheme="minorBidi"/>
          <w:sz w:val="20"/>
          <w:szCs w:val="20"/>
        </w:rPr>
      </w:pPr>
      <w:r w:rsidRPr="007534F3">
        <w:rPr>
          <w:rFonts w:asciiTheme="minorBidi" w:hAnsiTheme="minorBidi" w:cstheme="minorBidi"/>
          <w:kern w:val="28"/>
          <w:sz w:val="20"/>
          <w:szCs w:val="20"/>
        </w:rPr>
        <w:t>Corrective Action</w:t>
      </w:r>
    </w:p>
    <w:p w14:paraId="55C73944" w14:textId="77777777" w:rsidR="007534F3" w:rsidRPr="00586D63" w:rsidRDefault="007534F3" w:rsidP="008507A0">
      <w:pPr>
        <w:numPr>
          <w:ilvl w:val="1"/>
          <w:numId w:val="3"/>
        </w:numPr>
        <w:shd w:val="clear" w:color="auto" w:fill="FFFFFF"/>
        <w:ind w:left="810" w:hanging="450"/>
        <w:jc w:val="both"/>
        <w:textAlignment w:val="baseline"/>
        <w:rPr>
          <w:rFonts w:eastAsia="Times New Roman"/>
          <w:sz w:val="20"/>
          <w:szCs w:val="20"/>
          <w:lang w:val="en-PH" w:eastAsia="en-PH"/>
        </w:rPr>
      </w:pPr>
      <w:r w:rsidRPr="00586D63">
        <w:rPr>
          <w:rFonts w:eastAsia="Times New Roman"/>
          <w:sz w:val="20"/>
          <w:szCs w:val="20"/>
          <w:lang w:val="en-PH" w:eastAsia="en-PH"/>
        </w:rPr>
        <w:t>Any inefficiencies detected in complying with the FSVP Records shall be addressed immediately by the management and reviewed based on the program.</w:t>
      </w:r>
    </w:p>
    <w:p w14:paraId="56ECCAA1" w14:textId="77777777" w:rsidR="007534F3" w:rsidRPr="00586D63" w:rsidRDefault="007534F3" w:rsidP="008507A0">
      <w:pPr>
        <w:numPr>
          <w:ilvl w:val="1"/>
          <w:numId w:val="3"/>
        </w:numPr>
        <w:shd w:val="clear" w:color="auto" w:fill="FFFFFF"/>
        <w:ind w:left="810" w:hanging="450"/>
        <w:jc w:val="both"/>
        <w:textAlignment w:val="baseline"/>
        <w:rPr>
          <w:rFonts w:eastAsia="Times New Roman"/>
          <w:sz w:val="20"/>
          <w:szCs w:val="20"/>
          <w:lang w:val="en-PH" w:eastAsia="en-PH"/>
        </w:rPr>
      </w:pPr>
      <w:r w:rsidRPr="00586D63">
        <w:rPr>
          <w:rFonts w:eastAsia="Times New Roman"/>
          <w:sz w:val="20"/>
          <w:szCs w:val="20"/>
          <w:lang w:val="en-PH" w:eastAsia="en-PH"/>
        </w:rPr>
        <w:t>If corrupted electronic and paper-based records are present, electronic records shall be manually recorded based on the paper-based documents.</w:t>
      </w:r>
    </w:p>
    <w:p w14:paraId="71A14E36" w14:textId="20561BCB" w:rsidR="007534F3" w:rsidRDefault="007534F3" w:rsidP="008507A0">
      <w:pPr>
        <w:numPr>
          <w:ilvl w:val="1"/>
          <w:numId w:val="3"/>
        </w:numPr>
        <w:shd w:val="clear" w:color="auto" w:fill="FFFFFF"/>
        <w:ind w:left="810" w:hanging="450"/>
        <w:jc w:val="both"/>
        <w:textAlignment w:val="baseline"/>
        <w:rPr>
          <w:rFonts w:eastAsia="Times New Roman"/>
          <w:sz w:val="20"/>
          <w:szCs w:val="20"/>
          <w:lang w:val="en-PH" w:eastAsia="en-PH"/>
        </w:rPr>
      </w:pPr>
      <w:r w:rsidRPr="00586D63">
        <w:rPr>
          <w:rFonts w:eastAsia="Times New Roman"/>
          <w:sz w:val="20"/>
          <w:szCs w:val="20"/>
          <w:lang w:val="en-PH" w:eastAsia="en-PH"/>
        </w:rPr>
        <w:t>For inconsistencies in the results of inspections, analyses, and other essential activities that require monitoring and records, the staff responsible for verifying and reviewing the document shall be questioned.</w:t>
      </w:r>
    </w:p>
    <w:p w14:paraId="227506CD" w14:textId="77777777" w:rsidR="007534F3" w:rsidRDefault="007534F3" w:rsidP="008507A0">
      <w:pPr>
        <w:shd w:val="clear" w:color="auto" w:fill="FFFFFF"/>
        <w:ind w:left="720"/>
        <w:jc w:val="both"/>
        <w:textAlignment w:val="baseline"/>
        <w:rPr>
          <w:rFonts w:eastAsia="Times New Roman"/>
          <w:sz w:val="20"/>
          <w:szCs w:val="20"/>
          <w:lang w:val="en-PH" w:eastAsia="en-PH"/>
        </w:rPr>
      </w:pPr>
    </w:p>
    <w:p w14:paraId="4A20EF53" w14:textId="5C1A2243" w:rsidR="007534F3" w:rsidRPr="007534F3" w:rsidRDefault="007534F3" w:rsidP="008507A0">
      <w:pPr>
        <w:pStyle w:val="ListParagraph"/>
        <w:numPr>
          <w:ilvl w:val="0"/>
          <w:numId w:val="3"/>
        </w:numPr>
        <w:shd w:val="clear" w:color="auto" w:fill="FFFFFF"/>
        <w:ind w:leftChars="0"/>
        <w:jc w:val="both"/>
        <w:textAlignment w:val="baseline"/>
        <w:rPr>
          <w:rFonts w:eastAsia="Times New Roman"/>
          <w:sz w:val="20"/>
          <w:szCs w:val="20"/>
          <w:lang w:val="en-PH" w:eastAsia="en-PH"/>
        </w:rPr>
      </w:pPr>
      <w:r w:rsidRPr="007534F3">
        <w:rPr>
          <w:sz w:val="20"/>
          <w:szCs w:val="20"/>
        </w:rPr>
        <w:t>Review-Quality</w:t>
      </w:r>
    </w:p>
    <w:p w14:paraId="6C8A1ECA" w14:textId="77777777" w:rsidR="007534F3" w:rsidRPr="00586D63" w:rsidRDefault="007534F3" w:rsidP="008507A0">
      <w:pPr>
        <w:numPr>
          <w:ilvl w:val="1"/>
          <w:numId w:val="3"/>
        </w:numPr>
        <w:shd w:val="clear" w:color="auto" w:fill="FFFFFF"/>
        <w:tabs>
          <w:tab w:val="left" w:pos="990"/>
        </w:tabs>
        <w:ind w:left="810" w:hanging="450"/>
        <w:contextualSpacing/>
        <w:jc w:val="both"/>
        <w:rPr>
          <w:rFonts w:eastAsia="Times New Roman"/>
          <w:color w:val="000000"/>
          <w:kern w:val="28"/>
          <w:sz w:val="20"/>
          <w:szCs w:val="20"/>
        </w:rPr>
      </w:pPr>
      <w:r w:rsidRPr="00586D63">
        <w:rPr>
          <w:rFonts w:eastAsia="Times New Roman"/>
          <w:color w:val="000000"/>
          <w:kern w:val="28"/>
          <w:sz w:val="20"/>
          <w:szCs w:val="20"/>
        </w:rPr>
        <w:t>Documented procedures define the methods and responsibilities for monitoring critical control points and other activities necessary to maintain food safety and accurately and legibly recording results.</w:t>
      </w:r>
    </w:p>
    <w:p w14:paraId="09CC0AD8" w14:textId="77777777" w:rsidR="007534F3" w:rsidRPr="00586D63" w:rsidRDefault="007534F3" w:rsidP="008507A0">
      <w:pPr>
        <w:numPr>
          <w:ilvl w:val="1"/>
          <w:numId w:val="3"/>
        </w:numPr>
        <w:shd w:val="clear" w:color="auto" w:fill="FFFFFF"/>
        <w:tabs>
          <w:tab w:val="left" w:pos="990"/>
        </w:tabs>
        <w:ind w:left="810" w:hanging="450"/>
        <w:contextualSpacing/>
        <w:jc w:val="both"/>
        <w:rPr>
          <w:rFonts w:eastAsia="Times New Roman"/>
          <w:color w:val="000000"/>
          <w:kern w:val="28"/>
          <w:sz w:val="20"/>
          <w:szCs w:val="20"/>
        </w:rPr>
      </w:pPr>
      <w:r w:rsidRPr="00586D63">
        <w:rPr>
          <w:rFonts w:eastAsia="Times New Roman"/>
          <w:color w:val="000000"/>
          <w:kern w:val="28"/>
          <w:sz w:val="20"/>
          <w:szCs w:val="20"/>
        </w:rPr>
        <w:t xml:space="preserve">Documented procedures define the methods and responsibilities for verifying monitoring activities and accurately and legibly recording results. </w:t>
      </w:r>
    </w:p>
    <w:p w14:paraId="73C8C3D4" w14:textId="77777777" w:rsidR="007534F3" w:rsidRPr="00586D63" w:rsidRDefault="007534F3" w:rsidP="008507A0">
      <w:pPr>
        <w:numPr>
          <w:ilvl w:val="1"/>
          <w:numId w:val="3"/>
        </w:numPr>
        <w:shd w:val="clear" w:color="auto" w:fill="FFFFFF"/>
        <w:tabs>
          <w:tab w:val="left" w:pos="990"/>
        </w:tabs>
        <w:ind w:left="810" w:hanging="450"/>
        <w:contextualSpacing/>
        <w:jc w:val="both"/>
        <w:rPr>
          <w:rFonts w:eastAsia="Times New Roman"/>
          <w:color w:val="000000"/>
          <w:kern w:val="28"/>
          <w:sz w:val="20"/>
          <w:szCs w:val="20"/>
        </w:rPr>
      </w:pPr>
      <w:r w:rsidRPr="00586D63">
        <w:rPr>
          <w:rFonts w:eastAsia="Times New Roman"/>
          <w:color w:val="000000"/>
          <w:kern w:val="28"/>
          <w:sz w:val="20"/>
          <w:szCs w:val="20"/>
        </w:rPr>
        <w:t xml:space="preserve">Documented procedures define the methods and responsibilities for testing and/or auditing activities and accurately and legibly record results. </w:t>
      </w:r>
    </w:p>
    <w:p w14:paraId="780D812A" w14:textId="77777777" w:rsidR="007534F3" w:rsidRPr="00586D63" w:rsidRDefault="007534F3" w:rsidP="008507A0">
      <w:pPr>
        <w:numPr>
          <w:ilvl w:val="1"/>
          <w:numId w:val="3"/>
        </w:numPr>
        <w:shd w:val="clear" w:color="auto" w:fill="FFFFFF"/>
        <w:tabs>
          <w:tab w:val="left" w:pos="990"/>
        </w:tabs>
        <w:ind w:left="810" w:hanging="450"/>
        <w:contextualSpacing/>
        <w:jc w:val="both"/>
        <w:rPr>
          <w:rFonts w:eastAsia="Times New Roman"/>
          <w:color w:val="000000"/>
          <w:kern w:val="28"/>
          <w:sz w:val="20"/>
          <w:szCs w:val="20"/>
        </w:rPr>
      </w:pPr>
      <w:r w:rsidRPr="00586D63">
        <w:rPr>
          <w:rFonts w:eastAsia="Times New Roman"/>
          <w:color w:val="000000"/>
          <w:kern w:val="28"/>
          <w:sz w:val="20"/>
          <w:szCs w:val="20"/>
        </w:rPr>
        <w:t xml:space="preserve">Accurate and legible records for all required activities. </w:t>
      </w:r>
    </w:p>
    <w:p w14:paraId="392130DA" w14:textId="77777777" w:rsidR="007534F3" w:rsidRPr="00586D63" w:rsidRDefault="007534F3" w:rsidP="008507A0">
      <w:pPr>
        <w:numPr>
          <w:ilvl w:val="1"/>
          <w:numId w:val="3"/>
        </w:numPr>
        <w:shd w:val="clear" w:color="auto" w:fill="FFFFFF"/>
        <w:tabs>
          <w:tab w:val="left" w:pos="990"/>
        </w:tabs>
        <w:ind w:left="810" w:hanging="450"/>
        <w:contextualSpacing/>
        <w:jc w:val="both"/>
        <w:rPr>
          <w:rFonts w:eastAsia="Times New Roman"/>
          <w:color w:val="000000"/>
          <w:kern w:val="28"/>
          <w:sz w:val="20"/>
          <w:szCs w:val="20"/>
        </w:rPr>
      </w:pPr>
      <w:r w:rsidRPr="00586D63">
        <w:rPr>
          <w:rFonts w:eastAsia="Times New Roman"/>
          <w:color w:val="000000"/>
          <w:kern w:val="28"/>
          <w:sz w:val="20"/>
          <w:szCs w:val="20"/>
        </w:rPr>
        <w:t xml:space="preserve">Understanding actions required when recorded results show deviations from required values (e.g., outside critical limits). </w:t>
      </w:r>
    </w:p>
    <w:p w14:paraId="627BD9F0" w14:textId="754E788E" w:rsidR="007534F3" w:rsidRDefault="007534F3" w:rsidP="008507A0">
      <w:pPr>
        <w:numPr>
          <w:ilvl w:val="1"/>
          <w:numId w:val="3"/>
        </w:numPr>
        <w:shd w:val="clear" w:color="auto" w:fill="FFFFFF"/>
        <w:tabs>
          <w:tab w:val="left" w:pos="990"/>
        </w:tabs>
        <w:ind w:left="810" w:hanging="450"/>
        <w:contextualSpacing/>
        <w:jc w:val="both"/>
        <w:rPr>
          <w:rFonts w:eastAsia="Times New Roman"/>
          <w:color w:val="000000"/>
          <w:kern w:val="28"/>
          <w:sz w:val="20"/>
          <w:szCs w:val="20"/>
        </w:rPr>
      </w:pPr>
      <w:r w:rsidRPr="00586D63">
        <w:rPr>
          <w:rFonts w:eastAsia="Times New Roman"/>
          <w:color w:val="000000"/>
          <w:kern w:val="28"/>
          <w:sz w:val="20"/>
          <w:szCs w:val="20"/>
        </w:rPr>
        <w:t>Records are securely stored and accessible.</w:t>
      </w:r>
    </w:p>
    <w:p w14:paraId="5E73CFD4" w14:textId="77777777" w:rsidR="007534F3" w:rsidRDefault="007534F3" w:rsidP="008507A0">
      <w:pPr>
        <w:shd w:val="clear" w:color="auto" w:fill="FFFFFF"/>
        <w:tabs>
          <w:tab w:val="left" w:pos="990"/>
        </w:tabs>
        <w:ind w:left="720"/>
        <w:contextualSpacing/>
        <w:jc w:val="both"/>
        <w:rPr>
          <w:rFonts w:eastAsia="Times New Roman"/>
          <w:color w:val="000000"/>
          <w:kern w:val="28"/>
          <w:sz w:val="20"/>
          <w:szCs w:val="20"/>
        </w:rPr>
      </w:pPr>
    </w:p>
    <w:p w14:paraId="48552BA9" w14:textId="169BD439" w:rsidR="007534F3" w:rsidRPr="007534F3" w:rsidRDefault="007534F3" w:rsidP="008507A0">
      <w:pPr>
        <w:pStyle w:val="ListParagraph"/>
        <w:numPr>
          <w:ilvl w:val="0"/>
          <w:numId w:val="3"/>
        </w:numPr>
        <w:shd w:val="clear" w:color="auto" w:fill="FFFFFF"/>
        <w:tabs>
          <w:tab w:val="left" w:pos="990"/>
        </w:tabs>
        <w:ind w:leftChars="0"/>
        <w:contextualSpacing/>
        <w:jc w:val="both"/>
        <w:rPr>
          <w:rFonts w:eastAsia="Times New Roman"/>
          <w:color w:val="000000"/>
          <w:kern w:val="28"/>
          <w:sz w:val="20"/>
          <w:szCs w:val="20"/>
        </w:rPr>
      </w:pPr>
      <w:r w:rsidRPr="007534F3">
        <w:rPr>
          <w:rFonts w:eastAsia="Times New Roman"/>
          <w:bCs/>
          <w:kern w:val="28"/>
          <w:sz w:val="20"/>
          <w:szCs w:val="20"/>
        </w:rPr>
        <w:t>History</w:t>
      </w:r>
    </w:p>
    <w:tbl>
      <w:tblPr>
        <w:tblW w:w="5138"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3"/>
        <w:gridCol w:w="1530"/>
        <w:gridCol w:w="2384"/>
        <w:gridCol w:w="2481"/>
        <w:gridCol w:w="2330"/>
      </w:tblGrid>
      <w:tr w:rsidR="00AA5C1B" w:rsidRPr="00AA5C1B" w14:paraId="3993FDE4" w14:textId="77777777" w:rsidTr="008F1C7B">
        <w:trPr>
          <w:jc w:val="center"/>
        </w:trPr>
        <w:tc>
          <w:tcPr>
            <w:tcW w:w="780" w:type="pct"/>
            <w:shd w:val="clear" w:color="auto" w:fill="auto"/>
            <w:tcMar>
              <w:top w:w="100" w:type="dxa"/>
              <w:left w:w="100" w:type="dxa"/>
              <w:bottom w:w="100" w:type="dxa"/>
              <w:right w:w="100" w:type="dxa"/>
            </w:tcMar>
            <w:vAlign w:val="center"/>
          </w:tcPr>
          <w:p w14:paraId="2307CB52"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Revision No.:</w:t>
            </w:r>
          </w:p>
        </w:tc>
        <w:tc>
          <w:tcPr>
            <w:tcW w:w="740" w:type="pct"/>
            <w:shd w:val="clear" w:color="auto" w:fill="auto"/>
            <w:tcMar>
              <w:top w:w="100" w:type="dxa"/>
              <w:left w:w="100" w:type="dxa"/>
              <w:bottom w:w="100" w:type="dxa"/>
              <w:right w:w="100" w:type="dxa"/>
            </w:tcMar>
            <w:vAlign w:val="center"/>
          </w:tcPr>
          <w:p w14:paraId="7D0FCA0C"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Revision Date:</w:t>
            </w:r>
          </w:p>
        </w:tc>
        <w:tc>
          <w:tcPr>
            <w:tcW w:w="1153" w:type="pct"/>
            <w:shd w:val="clear" w:color="auto" w:fill="auto"/>
            <w:tcMar>
              <w:top w:w="100" w:type="dxa"/>
              <w:left w:w="100" w:type="dxa"/>
              <w:bottom w:w="100" w:type="dxa"/>
              <w:right w:w="100" w:type="dxa"/>
            </w:tcMar>
            <w:vAlign w:val="center"/>
          </w:tcPr>
          <w:p w14:paraId="61C73694"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Description of Change:</w:t>
            </w:r>
          </w:p>
        </w:tc>
        <w:tc>
          <w:tcPr>
            <w:tcW w:w="1200" w:type="pct"/>
            <w:shd w:val="clear" w:color="auto" w:fill="auto"/>
            <w:tcMar>
              <w:top w:w="100" w:type="dxa"/>
              <w:left w:w="100" w:type="dxa"/>
              <w:bottom w:w="100" w:type="dxa"/>
              <w:right w:w="100" w:type="dxa"/>
            </w:tcMar>
            <w:vAlign w:val="center"/>
          </w:tcPr>
          <w:p w14:paraId="3285AE4C"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Originator / Author Name:</w:t>
            </w:r>
          </w:p>
        </w:tc>
        <w:tc>
          <w:tcPr>
            <w:tcW w:w="1128" w:type="pct"/>
            <w:shd w:val="clear" w:color="auto" w:fill="auto"/>
            <w:tcMar>
              <w:top w:w="100" w:type="dxa"/>
              <w:left w:w="100" w:type="dxa"/>
              <w:bottom w:w="100" w:type="dxa"/>
              <w:right w:w="100" w:type="dxa"/>
            </w:tcMar>
            <w:vAlign w:val="center"/>
          </w:tcPr>
          <w:p w14:paraId="4D7C6DFA"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Title / Department:</w:t>
            </w:r>
          </w:p>
        </w:tc>
      </w:tr>
      <w:tr w:rsidR="00AA5C1B" w:rsidRPr="00AA5C1B" w14:paraId="5D1A2F27" w14:textId="77777777" w:rsidTr="008F1C7B">
        <w:trPr>
          <w:jc w:val="center"/>
        </w:trPr>
        <w:tc>
          <w:tcPr>
            <w:tcW w:w="780" w:type="pct"/>
            <w:shd w:val="clear" w:color="auto" w:fill="auto"/>
            <w:tcMar>
              <w:top w:w="100" w:type="dxa"/>
              <w:left w:w="100" w:type="dxa"/>
              <w:bottom w:w="100" w:type="dxa"/>
              <w:right w:w="100" w:type="dxa"/>
            </w:tcMar>
            <w:vAlign w:val="center"/>
          </w:tcPr>
          <w:p w14:paraId="7D7FE725"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0</w:t>
            </w:r>
          </w:p>
        </w:tc>
        <w:tc>
          <w:tcPr>
            <w:tcW w:w="740" w:type="pct"/>
            <w:shd w:val="clear" w:color="auto" w:fill="auto"/>
            <w:tcMar>
              <w:top w:w="100" w:type="dxa"/>
              <w:left w:w="100" w:type="dxa"/>
              <w:bottom w:w="100" w:type="dxa"/>
              <w:right w:w="100" w:type="dxa"/>
            </w:tcMar>
            <w:vAlign w:val="center"/>
          </w:tcPr>
          <w:p w14:paraId="2ED3760C"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highlight w:val="yellow"/>
                <w:lang w:eastAsia="en-US"/>
              </w:rPr>
              <w:t>YYYYMMDD</w:t>
            </w:r>
          </w:p>
        </w:tc>
        <w:tc>
          <w:tcPr>
            <w:tcW w:w="1153" w:type="pct"/>
            <w:shd w:val="clear" w:color="auto" w:fill="auto"/>
            <w:tcMar>
              <w:top w:w="100" w:type="dxa"/>
              <w:left w:w="100" w:type="dxa"/>
              <w:bottom w:w="100" w:type="dxa"/>
              <w:right w:w="100" w:type="dxa"/>
            </w:tcMar>
            <w:vAlign w:val="center"/>
          </w:tcPr>
          <w:p w14:paraId="01646ABA" w14:textId="77777777" w:rsidR="00AA5C1B" w:rsidRPr="00AA5C1B" w:rsidRDefault="00AA5C1B" w:rsidP="008507A0">
            <w:pPr>
              <w:widowControl w:val="0"/>
              <w:pBdr>
                <w:top w:val="nil"/>
                <w:left w:val="nil"/>
                <w:bottom w:val="nil"/>
                <w:right w:val="nil"/>
                <w:between w:val="nil"/>
              </w:pBdr>
              <w:jc w:val="center"/>
              <w:rPr>
                <w:rFonts w:eastAsia="Calibri"/>
                <w:sz w:val="20"/>
                <w:szCs w:val="20"/>
                <w:lang w:eastAsia="en-US"/>
              </w:rPr>
            </w:pPr>
            <w:r w:rsidRPr="00AA5C1B">
              <w:rPr>
                <w:rFonts w:eastAsia="Calibri"/>
                <w:sz w:val="20"/>
                <w:szCs w:val="20"/>
                <w:lang w:eastAsia="en-US"/>
              </w:rPr>
              <w:t>Original</w:t>
            </w:r>
          </w:p>
        </w:tc>
        <w:tc>
          <w:tcPr>
            <w:tcW w:w="1200" w:type="pct"/>
            <w:shd w:val="clear" w:color="auto" w:fill="auto"/>
            <w:tcMar>
              <w:top w:w="100" w:type="dxa"/>
              <w:left w:w="100" w:type="dxa"/>
              <w:bottom w:w="100" w:type="dxa"/>
              <w:right w:w="100" w:type="dxa"/>
            </w:tcMar>
            <w:vAlign w:val="center"/>
          </w:tcPr>
          <w:p w14:paraId="045F162D" w14:textId="2B5E4CB7" w:rsidR="00AA5C1B" w:rsidRPr="00AA5C1B" w:rsidRDefault="008F1C7B" w:rsidP="008507A0">
            <w:pPr>
              <w:widowControl w:val="0"/>
              <w:pBdr>
                <w:top w:val="nil"/>
                <w:left w:val="nil"/>
                <w:bottom w:val="nil"/>
                <w:right w:val="nil"/>
                <w:between w:val="nil"/>
              </w:pBdr>
              <w:jc w:val="center"/>
              <w:rPr>
                <w:rFonts w:eastAsia="Calibri"/>
                <w:sz w:val="20"/>
                <w:szCs w:val="20"/>
                <w:lang w:eastAsia="en-US"/>
              </w:rPr>
            </w:pPr>
            <w:r>
              <w:rPr>
                <w:rFonts w:eastAsia="Calibri"/>
                <w:sz w:val="20"/>
                <w:szCs w:val="20"/>
                <w:highlight w:val="yellow"/>
                <w:lang w:eastAsia="en-US"/>
              </w:rPr>
              <w:t>[</w:t>
            </w:r>
            <w:r w:rsidR="00AA5C1B" w:rsidRPr="00AA5C1B">
              <w:rPr>
                <w:rFonts w:eastAsia="Calibri"/>
                <w:sz w:val="20"/>
                <w:szCs w:val="20"/>
                <w:highlight w:val="yellow"/>
                <w:lang w:eastAsia="en-US"/>
              </w:rPr>
              <w:t>ENTER AUTHOR NAME</w:t>
            </w:r>
            <w:r w:rsidRPr="008F1C7B">
              <w:rPr>
                <w:rFonts w:eastAsia="Calibri"/>
                <w:sz w:val="20"/>
                <w:szCs w:val="20"/>
                <w:highlight w:val="yellow"/>
                <w:lang w:eastAsia="en-US"/>
              </w:rPr>
              <w:t>]</w:t>
            </w:r>
          </w:p>
        </w:tc>
        <w:tc>
          <w:tcPr>
            <w:tcW w:w="1128" w:type="pct"/>
            <w:shd w:val="clear" w:color="auto" w:fill="auto"/>
            <w:tcMar>
              <w:top w:w="100" w:type="dxa"/>
              <w:left w:w="100" w:type="dxa"/>
              <w:bottom w:w="100" w:type="dxa"/>
              <w:right w:w="100" w:type="dxa"/>
            </w:tcMar>
            <w:vAlign w:val="center"/>
          </w:tcPr>
          <w:p w14:paraId="4EE25D18" w14:textId="1BDC11E2" w:rsidR="00AA5C1B" w:rsidRPr="00AA5C1B" w:rsidRDefault="008F1C7B" w:rsidP="008507A0">
            <w:pPr>
              <w:widowControl w:val="0"/>
              <w:pBdr>
                <w:top w:val="nil"/>
                <w:left w:val="nil"/>
                <w:bottom w:val="nil"/>
                <w:right w:val="nil"/>
                <w:between w:val="nil"/>
              </w:pBdr>
              <w:jc w:val="center"/>
              <w:rPr>
                <w:rFonts w:eastAsia="Calibri"/>
                <w:sz w:val="20"/>
                <w:szCs w:val="20"/>
                <w:lang w:eastAsia="en-US"/>
              </w:rPr>
            </w:pPr>
            <w:r>
              <w:rPr>
                <w:rFonts w:eastAsia="Calibri"/>
                <w:sz w:val="20"/>
                <w:szCs w:val="20"/>
                <w:highlight w:val="yellow"/>
                <w:lang w:eastAsia="en-US"/>
              </w:rPr>
              <w:t>[</w:t>
            </w:r>
            <w:r w:rsidR="00AA5C1B" w:rsidRPr="00AA5C1B">
              <w:rPr>
                <w:rFonts w:eastAsia="Calibri"/>
                <w:sz w:val="20"/>
                <w:szCs w:val="20"/>
                <w:highlight w:val="yellow"/>
                <w:lang w:eastAsia="en-US"/>
              </w:rPr>
              <w:t>ENTER TITLE/ENTER DEPARTMENT</w:t>
            </w:r>
            <w:r w:rsidRPr="008F1C7B">
              <w:rPr>
                <w:rFonts w:eastAsia="Calibri"/>
                <w:sz w:val="20"/>
                <w:szCs w:val="20"/>
                <w:highlight w:val="yellow"/>
                <w:lang w:eastAsia="en-US"/>
              </w:rPr>
              <w:t>]</w:t>
            </w:r>
          </w:p>
        </w:tc>
      </w:tr>
    </w:tbl>
    <w:p w14:paraId="204C14DA" w14:textId="77777777" w:rsidR="00AA5C1B" w:rsidRDefault="00AA5C1B" w:rsidP="008507A0">
      <w:pPr>
        <w:spacing w:after="12"/>
        <w:jc w:val="both"/>
        <w:rPr>
          <w:rFonts w:eastAsia="Calibri"/>
          <w:b/>
          <w:sz w:val="16"/>
          <w:szCs w:val="16"/>
          <w:lang w:eastAsia="en-US"/>
        </w:rPr>
      </w:pPr>
    </w:p>
    <w:p w14:paraId="36ADED97" w14:textId="40EB5C98" w:rsidR="00AA5C1B" w:rsidRPr="00AA5C1B" w:rsidRDefault="00AA5C1B" w:rsidP="008507A0">
      <w:pPr>
        <w:jc w:val="both"/>
        <w:rPr>
          <w:rFonts w:eastAsia="Calibri"/>
          <w:sz w:val="20"/>
          <w:szCs w:val="20"/>
          <w:lang w:eastAsia="en-US"/>
        </w:rPr>
      </w:pPr>
      <w:r w:rsidRPr="00AA5C1B">
        <w:rPr>
          <w:rFonts w:eastAsia="Calibri"/>
          <w:b/>
          <w:sz w:val="16"/>
          <w:lang w:eastAsia="en-US"/>
        </w:rPr>
        <w:t xml:space="preserve">Requirements: </w:t>
      </w:r>
    </w:p>
    <w:p w14:paraId="49807FEA" w14:textId="77777777" w:rsidR="00AA5C1B" w:rsidRPr="00AA5C1B" w:rsidRDefault="00AA5C1B" w:rsidP="008507A0">
      <w:pPr>
        <w:numPr>
          <w:ilvl w:val="0"/>
          <w:numId w:val="1"/>
        </w:numPr>
        <w:shd w:val="clear" w:color="auto" w:fill="FFFFFF"/>
        <w:jc w:val="both"/>
        <w:rPr>
          <w:rFonts w:eastAsia="MS PGothic"/>
          <w:color w:val="000000"/>
          <w:sz w:val="16"/>
          <w:szCs w:val="16"/>
        </w:rPr>
      </w:pPr>
      <w:r w:rsidRPr="00AA5C1B">
        <w:rPr>
          <w:rFonts w:eastAsia="MS PGothic"/>
          <w:color w:val="000000"/>
          <w:sz w:val="16"/>
          <w:szCs w:val="16"/>
        </w:rPr>
        <w:t>The trainee (employee/visitor) has read or received a verbal translation of all or part of the policy, procedure, method, and/or SOP for which they are being trained. </w:t>
      </w:r>
    </w:p>
    <w:p w14:paraId="61B8077A" w14:textId="77777777" w:rsidR="00AA5C1B" w:rsidRPr="00AA5C1B" w:rsidRDefault="00AA5C1B" w:rsidP="008507A0">
      <w:pPr>
        <w:numPr>
          <w:ilvl w:val="0"/>
          <w:numId w:val="1"/>
        </w:numPr>
        <w:shd w:val="clear" w:color="auto" w:fill="FFFFFF"/>
        <w:jc w:val="both"/>
        <w:rPr>
          <w:rFonts w:eastAsia="MS PGothic"/>
          <w:color w:val="000000"/>
          <w:sz w:val="16"/>
          <w:szCs w:val="16"/>
        </w:rPr>
      </w:pPr>
      <w:r w:rsidRPr="00AA5C1B">
        <w:rPr>
          <w:rFonts w:eastAsia="MS PGothic"/>
          <w:color w:val="000000"/>
          <w:sz w:val="16"/>
          <w:szCs w:val="16"/>
        </w:rPr>
        <w:t>The trainee has observed a demonstration of the task they are to perform or the procedure for which they are being trained as required. </w:t>
      </w:r>
    </w:p>
    <w:p w14:paraId="6C03BA7F" w14:textId="73294314" w:rsidR="00AA5C1B" w:rsidRDefault="00AA5C1B" w:rsidP="008507A0">
      <w:pPr>
        <w:numPr>
          <w:ilvl w:val="0"/>
          <w:numId w:val="1"/>
        </w:numPr>
        <w:shd w:val="clear" w:color="auto" w:fill="FFFFFF"/>
        <w:jc w:val="both"/>
        <w:rPr>
          <w:rFonts w:eastAsia="MS PGothic"/>
          <w:color w:val="000000"/>
          <w:sz w:val="16"/>
          <w:szCs w:val="16"/>
        </w:rPr>
      </w:pPr>
      <w:r w:rsidRPr="00AA5C1B">
        <w:rPr>
          <w:rFonts w:eastAsia="MS PGothic"/>
          <w:color w:val="000000"/>
          <w:sz w:val="16"/>
          <w:szCs w:val="16"/>
        </w:rPr>
        <w:t>The trainee has demonstrated the ability to perform the task with acceptable proficiency and minimal supervision.</w:t>
      </w:r>
    </w:p>
    <w:p w14:paraId="6616788B" w14:textId="77777777" w:rsidR="00AA5C1B" w:rsidRPr="00AA5C1B" w:rsidRDefault="00AA5C1B" w:rsidP="008507A0">
      <w:pPr>
        <w:spacing w:after="160"/>
        <w:contextualSpacing/>
        <w:jc w:val="both"/>
        <w:rPr>
          <w:rFonts w:eastAsia="Calibri"/>
          <w:sz w:val="16"/>
          <w:szCs w:val="16"/>
          <w:lang w:eastAsia="en-US"/>
        </w:rPr>
      </w:pPr>
    </w:p>
    <w:tbl>
      <w:tblPr>
        <w:tblStyle w:val="TableGrid1"/>
        <w:tblW w:w="5000" w:type="pct"/>
        <w:jc w:val="center"/>
        <w:tblLook w:val="04A0" w:firstRow="1" w:lastRow="0" w:firstColumn="1" w:lastColumn="0" w:noHBand="0" w:noVBand="1"/>
      </w:tblPr>
      <w:tblGrid>
        <w:gridCol w:w="3234"/>
        <w:gridCol w:w="2282"/>
        <w:gridCol w:w="1573"/>
        <w:gridCol w:w="2981"/>
      </w:tblGrid>
      <w:tr w:rsidR="00AA5C1B" w:rsidRPr="00AA5C1B" w14:paraId="1DA1F1E0" w14:textId="77777777" w:rsidTr="00F23E9A">
        <w:trPr>
          <w:jc w:val="center"/>
        </w:trPr>
        <w:tc>
          <w:tcPr>
            <w:tcW w:w="1606" w:type="pct"/>
          </w:tcPr>
          <w:p w14:paraId="071B679B" w14:textId="77777777" w:rsidR="00AA5C1B" w:rsidRPr="00AA5C1B" w:rsidRDefault="00AA5C1B" w:rsidP="008507A0">
            <w:pPr>
              <w:rPr>
                <w:rFonts w:eastAsia="Times New Roman"/>
                <w:b/>
                <w:i/>
                <w:sz w:val="20"/>
                <w:szCs w:val="20"/>
              </w:rPr>
            </w:pPr>
            <w:r w:rsidRPr="00AA5C1B">
              <w:rPr>
                <w:rFonts w:eastAsia="Times New Roman"/>
                <w:b/>
                <w:i/>
                <w:sz w:val="20"/>
                <w:szCs w:val="20"/>
              </w:rPr>
              <w:t>TRAINEE (Print Name):</w:t>
            </w:r>
          </w:p>
          <w:p w14:paraId="4162697E" w14:textId="77777777" w:rsidR="00AA5C1B" w:rsidRPr="00AA5C1B" w:rsidRDefault="00AA5C1B" w:rsidP="008507A0">
            <w:pPr>
              <w:rPr>
                <w:rFonts w:eastAsia="Times New Roman"/>
                <w:b/>
                <w:i/>
                <w:sz w:val="20"/>
                <w:szCs w:val="20"/>
              </w:rPr>
            </w:pPr>
          </w:p>
          <w:p w14:paraId="7775EBD9" w14:textId="77777777" w:rsidR="00AA5C1B" w:rsidRPr="00AA5C1B" w:rsidRDefault="00AA5C1B" w:rsidP="008507A0">
            <w:pPr>
              <w:rPr>
                <w:rFonts w:eastAsia="Times New Roman"/>
                <w:b/>
                <w:i/>
                <w:sz w:val="20"/>
                <w:szCs w:val="20"/>
              </w:rPr>
            </w:pPr>
          </w:p>
        </w:tc>
        <w:tc>
          <w:tcPr>
            <w:tcW w:w="1133" w:type="pct"/>
          </w:tcPr>
          <w:p w14:paraId="01E5E550" w14:textId="77777777" w:rsidR="00AA5C1B" w:rsidRPr="00AA5C1B" w:rsidRDefault="00AA5C1B" w:rsidP="008507A0">
            <w:pPr>
              <w:rPr>
                <w:rFonts w:eastAsia="Times New Roman"/>
                <w:b/>
                <w:i/>
                <w:sz w:val="20"/>
                <w:szCs w:val="20"/>
              </w:rPr>
            </w:pPr>
            <w:r w:rsidRPr="00AA5C1B">
              <w:rPr>
                <w:rFonts w:eastAsia="Times New Roman"/>
                <w:b/>
                <w:i/>
                <w:sz w:val="20"/>
                <w:szCs w:val="20"/>
              </w:rPr>
              <w:t>TRAINEE (Signature):</w:t>
            </w:r>
          </w:p>
        </w:tc>
        <w:tc>
          <w:tcPr>
            <w:tcW w:w="781" w:type="pct"/>
          </w:tcPr>
          <w:p w14:paraId="6B9ADCBE" w14:textId="77777777" w:rsidR="00AA5C1B" w:rsidRPr="00AA5C1B" w:rsidRDefault="00AA5C1B" w:rsidP="008507A0">
            <w:pPr>
              <w:rPr>
                <w:rFonts w:eastAsia="Times New Roman"/>
                <w:b/>
                <w:i/>
                <w:sz w:val="20"/>
                <w:szCs w:val="20"/>
              </w:rPr>
            </w:pPr>
            <w:r w:rsidRPr="00AA5C1B">
              <w:rPr>
                <w:rFonts w:eastAsia="Times New Roman"/>
                <w:b/>
                <w:i/>
                <w:sz w:val="20"/>
                <w:szCs w:val="20"/>
              </w:rPr>
              <w:t>Date:</w:t>
            </w:r>
          </w:p>
          <w:p w14:paraId="2F134516" w14:textId="77777777" w:rsidR="00AA5C1B" w:rsidRPr="00AA5C1B" w:rsidRDefault="00AA5C1B" w:rsidP="008507A0">
            <w:pPr>
              <w:rPr>
                <w:rFonts w:eastAsia="Times New Roman"/>
                <w:b/>
                <w:i/>
                <w:sz w:val="20"/>
                <w:szCs w:val="20"/>
              </w:rPr>
            </w:pPr>
          </w:p>
          <w:p w14:paraId="114E224E" w14:textId="77777777" w:rsidR="00AA5C1B" w:rsidRPr="00AA5C1B" w:rsidRDefault="00AA5C1B" w:rsidP="008507A0">
            <w:pPr>
              <w:rPr>
                <w:rFonts w:eastAsia="Times New Roman"/>
                <w:b/>
                <w:i/>
                <w:sz w:val="20"/>
                <w:szCs w:val="20"/>
              </w:rPr>
            </w:pPr>
          </w:p>
          <w:p w14:paraId="7D86BE7C" w14:textId="77777777" w:rsidR="00AA5C1B" w:rsidRPr="00AA5C1B" w:rsidRDefault="00AA5C1B" w:rsidP="008507A0">
            <w:pPr>
              <w:rPr>
                <w:rFonts w:eastAsia="Times New Roman"/>
                <w:b/>
                <w:i/>
                <w:sz w:val="20"/>
                <w:szCs w:val="20"/>
              </w:rPr>
            </w:pPr>
          </w:p>
        </w:tc>
        <w:tc>
          <w:tcPr>
            <w:tcW w:w="1480" w:type="pct"/>
          </w:tcPr>
          <w:p w14:paraId="35468512" w14:textId="77777777" w:rsidR="00AA5C1B" w:rsidRPr="00AA5C1B" w:rsidRDefault="00AA5C1B" w:rsidP="008507A0">
            <w:pPr>
              <w:rPr>
                <w:rFonts w:eastAsia="Times New Roman"/>
                <w:b/>
                <w:i/>
                <w:sz w:val="20"/>
                <w:szCs w:val="20"/>
              </w:rPr>
            </w:pPr>
            <w:r w:rsidRPr="00AA5C1B">
              <w:rPr>
                <w:rFonts w:eastAsia="Times New Roman"/>
                <w:b/>
                <w:i/>
                <w:sz w:val="20"/>
                <w:szCs w:val="20"/>
              </w:rPr>
              <w:t>Department:</w:t>
            </w:r>
          </w:p>
          <w:p w14:paraId="6D6BDE46" w14:textId="77777777" w:rsidR="00AA5C1B" w:rsidRPr="00AA5C1B" w:rsidRDefault="00AA5C1B" w:rsidP="008507A0">
            <w:pPr>
              <w:rPr>
                <w:rFonts w:eastAsia="Times New Roman"/>
                <w:b/>
                <w:i/>
                <w:sz w:val="20"/>
                <w:szCs w:val="20"/>
              </w:rPr>
            </w:pPr>
          </w:p>
          <w:p w14:paraId="5E3B225B" w14:textId="77777777" w:rsidR="00AA5C1B" w:rsidRPr="00AA5C1B" w:rsidRDefault="00AA5C1B" w:rsidP="008507A0">
            <w:pPr>
              <w:rPr>
                <w:rFonts w:eastAsia="Times New Roman"/>
                <w:b/>
                <w:i/>
                <w:sz w:val="20"/>
                <w:szCs w:val="20"/>
              </w:rPr>
            </w:pPr>
          </w:p>
        </w:tc>
      </w:tr>
      <w:tr w:rsidR="00AA5C1B" w:rsidRPr="00AA5C1B" w14:paraId="7DFA0A86" w14:textId="77777777" w:rsidTr="00F23E9A">
        <w:trPr>
          <w:trHeight w:val="665"/>
          <w:jc w:val="center"/>
        </w:trPr>
        <w:tc>
          <w:tcPr>
            <w:tcW w:w="1606" w:type="pct"/>
          </w:tcPr>
          <w:p w14:paraId="68C8D8AB" w14:textId="77777777" w:rsidR="00AA5C1B" w:rsidRPr="00AA5C1B" w:rsidRDefault="00AA5C1B" w:rsidP="008507A0">
            <w:pPr>
              <w:rPr>
                <w:rFonts w:eastAsia="Times New Roman"/>
                <w:sz w:val="20"/>
                <w:szCs w:val="20"/>
              </w:rPr>
            </w:pPr>
            <w:r w:rsidRPr="00AA5C1B">
              <w:rPr>
                <w:rFonts w:eastAsia="Times New Roman"/>
                <w:sz w:val="20"/>
                <w:szCs w:val="20"/>
              </w:rPr>
              <w:t>Trainer / Supervisor (Print Name):</w:t>
            </w:r>
          </w:p>
          <w:p w14:paraId="7C2CFE18" w14:textId="77777777" w:rsidR="00AA5C1B" w:rsidRPr="00AA5C1B" w:rsidRDefault="00AA5C1B" w:rsidP="008507A0">
            <w:pPr>
              <w:rPr>
                <w:rFonts w:eastAsia="Times New Roman"/>
                <w:sz w:val="20"/>
                <w:szCs w:val="20"/>
              </w:rPr>
            </w:pPr>
          </w:p>
          <w:p w14:paraId="651CE716" w14:textId="77777777" w:rsidR="00AA5C1B" w:rsidRPr="00AA5C1B" w:rsidRDefault="00AA5C1B" w:rsidP="008507A0">
            <w:pPr>
              <w:rPr>
                <w:rFonts w:eastAsia="Times New Roman"/>
                <w:sz w:val="20"/>
                <w:szCs w:val="20"/>
              </w:rPr>
            </w:pPr>
          </w:p>
        </w:tc>
        <w:tc>
          <w:tcPr>
            <w:tcW w:w="1133" w:type="pct"/>
          </w:tcPr>
          <w:p w14:paraId="20DA2750" w14:textId="77777777" w:rsidR="00AA5C1B" w:rsidRPr="00AA5C1B" w:rsidRDefault="00AA5C1B" w:rsidP="008507A0">
            <w:pPr>
              <w:rPr>
                <w:rFonts w:eastAsia="Times New Roman"/>
                <w:sz w:val="20"/>
                <w:szCs w:val="20"/>
              </w:rPr>
            </w:pPr>
            <w:r w:rsidRPr="00AA5C1B">
              <w:rPr>
                <w:rFonts w:eastAsia="Times New Roman"/>
                <w:sz w:val="20"/>
                <w:szCs w:val="20"/>
              </w:rPr>
              <w:t>Trainer (Signature):</w:t>
            </w:r>
          </w:p>
        </w:tc>
        <w:tc>
          <w:tcPr>
            <w:tcW w:w="781" w:type="pct"/>
          </w:tcPr>
          <w:p w14:paraId="6C22E640" w14:textId="77777777" w:rsidR="00AA5C1B" w:rsidRPr="00AA5C1B" w:rsidRDefault="00AA5C1B" w:rsidP="008507A0">
            <w:pPr>
              <w:rPr>
                <w:rFonts w:eastAsia="Times New Roman"/>
                <w:sz w:val="20"/>
                <w:szCs w:val="20"/>
              </w:rPr>
            </w:pPr>
            <w:r w:rsidRPr="00AA5C1B">
              <w:rPr>
                <w:rFonts w:eastAsia="Times New Roman"/>
                <w:sz w:val="20"/>
                <w:szCs w:val="20"/>
              </w:rPr>
              <w:t>Date:</w:t>
            </w:r>
          </w:p>
          <w:p w14:paraId="11E81C50" w14:textId="77777777" w:rsidR="00AA5C1B" w:rsidRPr="00AA5C1B" w:rsidRDefault="00AA5C1B" w:rsidP="008507A0">
            <w:pPr>
              <w:rPr>
                <w:rFonts w:eastAsia="Times New Roman"/>
                <w:sz w:val="20"/>
                <w:szCs w:val="20"/>
              </w:rPr>
            </w:pPr>
          </w:p>
          <w:p w14:paraId="1092F4AB" w14:textId="77777777" w:rsidR="00AA5C1B" w:rsidRPr="00AA5C1B" w:rsidRDefault="00AA5C1B" w:rsidP="008507A0">
            <w:pPr>
              <w:rPr>
                <w:rFonts w:eastAsia="Times New Roman"/>
                <w:sz w:val="20"/>
                <w:szCs w:val="20"/>
              </w:rPr>
            </w:pPr>
          </w:p>
          <w:p w14:paraId="70C10229" w14:textId="77777777" w:rsidR="00AA5C1B" w:rsidRPr="00AA5C1B" w:rsidRDefault="00AA5C1B" w:rsidP="008507A0">
            <w:pPr>
              <w:rPr>
                <w:rFonts w:eastAsia="Times New Roman"/>
                <w:sz w:val="20"/>
                <w:szCs w:val="20"/>
              </w:rPr>
            </w:pPr>
          </w:p>
        </w:tc>
        <w:tc>
          <w:tcPr>
            <w:tcW w:w="1480" w:type="pct"/>
          </w:tcPr>
          <w:p w14:paraId="377CC805" w14:textId="77777777" w:rsidR="00AA5C1B" w:rsidRPr="00AA5C1B" w:rsidRDefault="00AA5C1B" w:rsidP="008507A0">
            <w:pPr>
              <w:rPr>
                <w:rFonts w:eastAsia="Times New Roman"/>
                <w:sz w:val="20"/>
                <w:szCs w:val="20"/>
              </w:rPr>
            </w:pPr>
            <w:r w:rsidRPr="00AA5C1B">
              <w:rPr>
                <w:rFonts w:eastAsia="Times New Roman"/>
                <w:sz w:val="20"/>
                <w:szCs w:val="20"/>
              </w:rPr>
              <w:t>Department:</w:t>
            </w:r>
          </w:p>
          <w:p w14:paraId="49123BA9" w14:textId="77777777" w:rsidR="00AA5C1B" w:rsidRPr="00AA5C1B" w:rsidRDefault="00AA5C1B" w:rsidP="008507A0">
            <w:pPr>
              <w:rPr>
                <w:rFonts w:eastAsia="Times New Roman"/>
                <w:sz w:val="20"/>
                <w:szCs w:val="20"/>
              </w:rPr>
            </w:pPr>
          </w:p>
          <w:p w14:paraId="5B87A60C" w14:textId="77777777" w:rsidR="00AA5C1B" w:rsidRPr="00AA5C1B" w:rsidRDefault="00AA5C1B" w:rsidP="008507A0">
            <w:pPr>
              <w:rPr>
                <w:rFonts w:eastAsia="Times New Roman"/>
                <w:sz w:val="20"/>
                <w:szCs w:val="20"/>
              </w:rPr>
            </w:pPr>
          </w:p>
        </w:tc>
      </w:tr>
    </w:tbl>
    <w:p w14:paraId="3A06C0B1" w14:textId="77777777" w:rsidR="007534F3" w:rsidRDefault="007534F3" w:rsidP="008507A0">
      <w:pPr>
        <w:rPr>
          <w:rFonts w:eastAsia="Arial"/>
          <w:i/>
          <w:color w:val="202124"/>
          <w:sz w:val="20"/>
          <w:szCs w:val="20"/>
          <w:highlight w:val="yellow"/>
          <w:lang w:eastAsia="en-US"/>
        </w:rPr>
      </w:pPr>
    </w:p>
    <w:p w14:paraId="29C2C52B" w14:textId="12BE1F1C" w:rsidR="00AA5C1B" w:rsidRPr="00AA5C1B" w:rsidRDefault="00AA5C1B" w:rsidP="008507A0">
      <w:pPr>
        <w:jc w:val="center"/>
        <w:rPr>
          <w:rFonts w:eastAsia="Arial"/>
          <w:i/>
          <w:sz w:val="20"/>
          <w:szCs w:val="20"/>
          <w:lang w:eastAsia="en-US"/>
        </w:rPr>
      </w:pPr>
      <w:r w:rsidRPr="00AA5C1B">
        <w:rPr>
          <w:rFonts w:eastAsia="Arial"/>
          <w:i/>
          <w:color w:val="202124"/>
          <w:sz w:val="20"/>
          <w:szCs w:val="20"/>
          <w:highlight w:val="yellow"/>
          <w:lang w:eastAsia="en-US"/>
        </w:rPr>
        <w:t>*Should you need assistance in customizing this document, please email s</w:t>
      </w:r>
      <w:r w:rsidR="008F1C7B">
        <w:rPr>
          <w:rFonts w:eastAsia="Arial"/>
          <w:i/>
          <w:color w:val="202124"/>
          <w:sz w:val="20"/>
          <w:szCs w:val="20"/>
          <w:highlight w:val="yellow"/>
          <w:lang w:eastAsia="en-US"/>
        </w:rPr>
        <w:t>hop</w:t>
      </w:r>
      <w:r w:rsidRPr="00AA5C1B">
        <w:rPr>
          <w:rFonts w:eastAsia="Arial"/>
          <w:i/>
          <w:color w:val="202124"/>
          <w:sz w:val="20"/>
          <w:szCs w:val="20"/>
          <w:highlight w:val="yellow"/>
          <w:lang w:eastAsia="en-US"/>
        </w:rPr>
        <w:t>@interlinkiq.com</w:t>
      </w:r>
    </w:p>
    <w:p w14:paraId="2C8AB8A3" w14:textId="35C69740" w:rsidR="00A615A0" w:rsidRDefault="00A615A0" w:rsidP="008507A0">
      <w:pPr>
        <w:shd w:val="clear" w:color="auto" w:fill="FFFFFF"/>
        <w:rPr>
          <w:b/>
          <w:bCs/>
          <w:i/>
          <w:iCs/>
          <w:sz w:val="18"/>
          <w:szCs w:val="18"/>
        </w:rPr>
      </w:pPr>
    </w:p>
    <w:p w14:paraId="1EA54BF1" w14:textId="465F2049" w:rsidR="0071286B" w:rsidRDefault="0071286B" w:rsidP="008507A0">
      <w:pPr>
        <w:shd w:val="clear" w:color="auto" w:fill="FFFFFF"/>
        <w:rPr>
          <w:b/>
          <w:bCs/>
          <w:i/>
          <w:iCs/>
          <w:sz w:val="18"/>
          <w:szCs w:val="18"/>
        </w:rPr>
      </w:pPr>
    </w:p>
    <w:p w14:paraId="4A667227" w14:textId="77777777" w:rsidR="0071286B" w:rsidRDefault="0071286B" w:rsidP="008507A0">
      <w:pPr>
        <w:shd w:val="clear" w:color="auto" w:fill="FFFFFF"/>
        <w:rPr>
          <w:b/>
          <w:bCs/>
          <w:i/>
          <w:iCs/>
          <w:sz w:val="18"/>
          <w:szCs w:val="18"/>
        </w:rPr>
      </w:pPr>
    </w:p>
    <w:p w14:paraId="26572244" w14:textId="77CA5541" w:rsidR="00A615A0" w:rsidRDefault="00A615A0" w:rsidP="008507A0">
      <w:pPr>
        <w:shd w:val="clear" w:color="auto" w:fill="FFFFFF"/>
        <w:rPr>
          <w:b/>
          <w:bCs/>
          <w:i/>
          <w:iCs/>
          <w:sz w:val="18"/>
          <w:szCs w:val="18"/>
        </w:rPr>
      </w:pPr>
    </w:p>
    <w:p w14:paraId="17617013" w14:textId="6C4DA31F" w:rsidR="00A615A0" w:rsidRDefault="00A615A0" w:rsidP="008507A0">
      <w:pPr>
        <w:shd w:val="clear" w:color="auto" w:fill="FFFFFF"/>
        <w:rPr>
          <w:b/>
          <w:bCs/>
          <w:i/>
          <w:iCs/>
          <w:sz w:val="18"/>
          <w:szCs w:val="18"/>
        </w:rPr>
      </w:pPr>
    </w:p>
    <w:p w14:paraId="7977C8E8" w14:textId="036354CF" w:rsidR="005312E2" w:rsidRDefault="005312E2" w:rsidP="008507A0">
      <w:pPr>
        <w:shd w:val="clear" w:color="auto" w:fill="FFFFFF"/>
        <w:rPr>
          <w:b/>
          <w:bCs/>
          <w:i/>
          <w:iCs/>
          <w:sz w:val="18"/>
          <w:szCs w:val="18"/>
        </w:rPr>
      </w:pPr>
    </w:p>
    <w:p w14:paraId="14B94BAA" w14:textId="2AD7AECE" w:rsidR="005312E2" w:rsidRDefault="005312E2" w:rsidP="008507A0">
      <w:pPr>
        <w:shd w:val="clear" w:color="auto" w:fill="FFFFFF"/>
        <w:rPr>
          <w:b/>
          <w:bCs/>
          <w:i/>
          <w:iCs/>
          <w:sz w:val="18"/>
          <w:szCs w:val="18"/>
        </w:rPr>
      </w:pPr>
    </w:p>
    <w:p w14:paraId="2F59EA2E" w14:textId="2779BC48" w:rsidR="00EE142A" w:rsidRDefault="00EE142A" w:rsidP="008507A0">
      <w:pPr>
        <w:shd w:val="clear" w:color="auto" w:fill="FFFFFF"/>
        <w:rPr>
          <w:b/>
          <w:bCs/>
          <w:i/>
          <w:iCs/>
          <w:sz w:val="18"/>
          <w:szCs w:val="18"/>
        </w:rPr>
      </w:pPr>
    </w:p>
    <w:p w14:paraId="0438DA45" w14:textId="141A40D1" w:rsidR="00EE142A" w:rsidRDefault="00EE142A" w:rsidP="008507A0">
      <w:pPr>
        <w:shd w:val="clear" w:color="auto" w:fill="FFFFFF"/>
        <w:rPr>
          <w:b/>
          <w:bCs/>
          <w:i/>
          <w:iCs/>
          <w:sz w:val="18"/>
          <w:szCs w:val="18"/>
        </w:rPr>
      </w:pPr>
    </w:p>
    <w:p w14:paraId="4E354ACC" w14:textId="6D8348C7" w:rsidR="00EE142A" w:rsidRDefault="00EE142A" w:rsidP="008507A0">
      <w:pPr>
        <w:shd w:val="clear" w:color="auto" w:fill="FFFFFF"/>
        <w:rPr>
          <w:b/>
          <w:bCs/>
          <w:i/>
          <w:iCs/>
          <w:sz w:val="18"/>
          <w:szCs w:val="18"/>
        </w:rPr>
      </w:pPr>
    </w:p>
    <w:p w14:paraId="608BDDDF" w14:textId="70CB9D49" w:rsidR="00EE142A" w:rsidRDefault="00EE142A" w:rsidP="008507A0">
      <w:pPr>
        <w:shd w:val="clear" w:color="auto" w:fill="FFFFFF"/>
        <w:rPr>
          <w:b/>
          <w:bCs/>
          <w:i/>
          <w:iCs/>
          <w:sz w:val="18"/>
          <w:szCs w:val="18"/>
        </w:rPr>
      </w:pPr>
    </w:p>
    <w:p w14:paraId="4E5DDB3A" w14:textId="01B01485" w:rsidR="00EE142A" w:rsidRDefault="00EE142A" w:rsidP="008507A0">
      <w:pPr>
        <w:shd w:val="clear" w:color="auto" w:fill="FFFFFF"/>
        <w:rPr>
          <w:b/>
          <w:bCs/>
          <w:i/>
          <w:iCs/>
          <w:sz w:val="18"/>
          <w:szCs w:val="18"/>
        </w:rPr>
      </w:pPr>
    </w:p>
    <w:p w14:paraId="5B0FDAA0" w14:textId="0A4321B2" w:rsidR="00EE142A" w:rsidRDefault="00EE142A" w:rsidP="008507A0">
      <w:pPr>
        <w:shd w:val="clear" w:color="auto" w:fill="FFFFFF"/>
        <w:rPr>
          <w:b/>
          <w:bCs/>
          <w:i/>
          <w:iCs/>
          <w:sz w:val="18"/>
          <w:szCs w:val="18"/>
        </w:rPr>
      </w:pPr>
    </w:p>
    <w:p w14:paraId="4C704D8E" w14:textId="0B5C1AA7" w:rsidR="00EE142A" w:rsidRDefault="00EE142A" w:rsidP="008507A0">
      <w:pPr>
        <w:shd w:val="clear" w:color="auto" w:fill="FFFFFF"/>
        <w:rPr>
          <w:b/>
          <w:bCs/>
          <w:i/>
          <w:iCs/>
          <w:sz w:val="18"/>
          <w:szCs w:val="18"/>
        </w:rPr>
      </w:pPr>
    </w:p>
    <w:p w14:paraId="677738E1" w14:textId="63CE0320" w:rsidR="00EE142A" w:rsidRDefault="00EE142A" w:rsidP="008507A0">
      <w:pPr>
        <w:shd w:val="clear" w:color="auto" w:fill="FFFFFF"/>
        <w:rPr>
          <w:b/>
          <w:bCs/>
          <w:i/>
          <w:iCs/>
          <w:sz w:val="18"/>
          <w:szCs w:val="18"/>
        </w:rPr>
      </w:pPr>
    </w:p>
    <w:p w14:paraId="715AD856" w14:textId="7A58ACB2" w:rsidR="00EE142A" w:rsidRDefault="00EE142A" w:rsidP="008507A0">
      <w:pPr>
        <w:shd w:val="clear" w:color="auto" w:fill="FFFFFF"/>
        <w:rPr>
          <w:b/>
          <w:bCs/>
          <w:i/>
          <w:iCs/>
          <w:sz w:val="18"/>
          <w:szCs w:val="18"/>
        </w:rPr>
      </w:pPr>
    </w:p>
    <w:p w14:paraId="36E614A3" w14:textId="33B28150" w:rsidR="005A7348" w:rsidRDefault="005A7348" w:rsidP="008507A0">
      <w:pPr>
        <w:shd w:val="clear" w:color="auto" w:fill="FFFFFF"/>
        <w:rPr>
          <w:b/>
          <w:bCs/>
          <w:i/>
          <w:iCs/>
          <w:sz w:val="18"/>
          <w:szCs w:val="18"/>
        </w:rPr>
      </w:pPr>
    </w:p>
    <w:p w14:paraId="6217BA92" w14:textId="435D4B14" w:rsidR="005A7348" w:rsidRDefault="005A7348" w:rsidP="008507A0">
      <w:pPr>
        <w:shd w:val="clear" w:color="auto" w:fill="FFFFFF"/>
        <w:rPr>
          <w:b/>
          <w:bCs/>
          <w:i/>
          <w:iCs/>
          <w:sz w:val="18"/>
          <w:szCs w:val="18"/>
        </w:rPr>
      </w:pPr>
    </w:p>
    <w:p w14:paraId="6D162883" w14:textId="061D1929" w:rsidR="005A7348" w:rsidRDefault="005A7348" w:rsidP="008507A0">
      <w:pPr>
        <w:shd w:val="clear" w:color="auto" w:fill="FFFFFF"/>
        <w:rPr>
          <w:b/>
          <w:bCs/>
          <w:i/>
          <w:iCs/>
          <w:sz w:val="18"/>
          <w:szCs w:val="18"/>
        </w:rPr>
      </w:pPr>
    </w:p>
    <w:p w14:paraId="255AFF35" w14:textId="2EFD4868" w:rsidR="005A7348" w:rsidRDefault="005A7348" w:rsidP="008507A0">
      <w:pPr>
        <w:shd w:val="clear" w:color="auto" w:fill="FFFFFF"/>
        <w:rPr>
          <w:b/>
          <w:bCs/>
          <w:i/>
          <w:iCs/>
          <w:sz w:val="18"/>
          <w:szCs w:val="18"/>
        </w:rPr>
      </w:pPr>
    </w:p>
    <w:p w14:paraId="45CF8171" w14:textId="44A5A6B7" w:rsidR="005A7348" w:rsidRDefault="005A7348" w:rsidP="008507A0">
      <w:pPr>
        <w:shd w:val="clear" w:color="auto" w:fill="FFFFFF"/>
        <w:rPr>
          <w:b/>
          <w:bCs/>
          <w:i/>
          <w:iCs/>
          <w:sz w:val="18"/>
          <w:szCs w:val="18"/>
        </w:rPr>
      </w:pPr>
    </w:p>
    <w:p w14:paraId="21F98C14" w14:textId="7D7FADAF" w:rsidR="005A7348" w:rsidRDefault="005A7348" w:rsidP="008507A0">
      <w:pPr>
        <w:shd w:val="clear" w:color="auto" w:fill="FFFFFF"/>
        <w:rPr>
          <w:b/>
          <w:bCs/>
          <w:i/>
          <w:iCs/>
          <w:sz w:val="18"/>
          <w:szCs w:val="18"/>
        </w:rPr>
      </w:pPr>
    </w:p>
    <w:p w14:paraId="26370B49" w14:textId="28B8BAF9" w:rsidR="005A7348" w:rsidRDefault="005A7348" w:rsidP="008507A0">
      <w:pPr>
        <w:shd w:val="clear" w:color="auto" w:fill="FFFFFF"/>
        <w:rPr>
          <w:b/>
          <w:bCs/>
          <w:i/>
          <w:iCs/>
          <w:sz w:val="18"/>
          <w:szCs w:val="18"/>
        </w:rPr>
      </w:pPr>
    </w:p>
    <w:p w14:paraId="51E9B8EC" w14:textId="0E68271B" w:rsidR="005A7348" w:rsidRDefault="005A7348" w:rsidP="008507A0">
      <w:pPr>
        <w:shd w:val="clear" w:color="auto" w:fill="FFFFFF"/>
        <w:rPr>
          <w:b/>
          <w:bCs/>
          <w:i/>
          <w:iCs/>
          <w:sz w:val="18"/>
          <w:szCs w:val="18"/>
        </w:rPr>
      </w:pPr>
    </w:p>
    <w:p w14:paraId="4CB0E377" w14:textId="39132FF6" w:rsidR="005A7348" w:rsidRDefault="005A7348" w:rsidP="008507A0">
      <w:pPr>
        <w:shd w:val="clear" w:color="auto" w:fill="FFFFFF"/>
        <w:rPr>
          <w:b/>
          <w:bCs/>
          <w:i/>
          <w:iCs/>
          <w:sz w:val="18"/>
          <w:szCs w:val="18"/>
        </w:rPr>
      </w:pPr>
    </w:p>
    <w:p w14:paraId="3023C124" w14:textId="301B2C48" w:rsidR="005A7348" w:rsidRDefault="005A7348" w:rsidP="008507A0">
      <w:pPr>
        <w:shd w:val="clear" w:color="auto" w:fill="FFFFFF"/>
        <w:rPr>
          <w:b/>
          <w:bCs/>
          <w:i/>
          <w:iCs/>
          <w:sz w:val="18"/>
          <w:szCs w:val="18"/>
        </w:rPr>
      </w:pPr>
    </w:p>
    <w:p w14:paraId="1D7E81CD" w14:textId="19465F6E" w:rsidR="007534F3" w:rsidRDefault="007534F3" w:rsidP="008507A0">
      <w:pPr>
        <w:shd w:val="clear" w:color="auto" w:fill="FFFFFF"/>
        <w:rPr>
          <w:b/>
          <w:bCs/>
          <w:i/>
          <w:iCs/>
          <w:sz w:val="18"/>
          <w:szCs w:val="18"/>
        </w:rPr>
      </w:pPr>
    </w:p>
    <w:p w14:paraId="3BC7BD27" w14:textId="78B051DD" w:rsidR="007534F3" w:rsidRDefault="007534F3" w:rsidP="008507A0">
      <w:pPr>
        <w:shd w:val="clear" w:color="auto" w:fill="FFFFFF"/>
        <w:rPr>
          <w:b/>
          <w:bCs/>
          <w:i/>
          <w:iCs/>
          <w:sz w:val="18"/>
          <w:szCs w:val="18"/>
        </w:rPr>
      </w:pPr>
    </w:p>
    <w:p w14:paraId="1F417D2E" w14:textId="2E6C04C9" w:rsidR="007534F3" w:rsidRDefault="007534F3" w:rsidP="008507A0">
      <w:pPr>
        <w:shd w:val="clear" w:color="auto" w:fill="FFFFFF"/>
        <w:rPr>
          <w:b/>
          <w:bCs/>
          <w:i/>
          <w:iCs/>
          <w:sz w:val="18"/>
          <w:szCs w:val="18"/>
        </w:rPr>
      </w:pPr>
    </w:p>
    <w:p w14:paraId="010059E8" w14:textId="0585C651" w:rsidR="007534F3" w:rsidRDefault="007534F3" w:rsidP="008507A0">
      <w:pPr>
        <w:shd w:val="clear" w:color="auto" w:fill="FFFFFF"/>
        <w:rPr>
          <w:b/>
          <w:bCs/>
          <w:i/>
          <w:iCs/>
          <w:sz w:val="18"/>
          <w:szCs w:val="18"/>
        </w:rPr>
      </w:pPr>
    </w:p>
    <w:p w14:paraId="7815CB45" w14:textId="77240417" w:rsidR="007534F3" w:rsidRDefault="007534F3" w:rsidP="008507A0">
      <w:pPr>
        <w:shd w:val="clear" w:color="auto" w:fill="FFFFFF"/>
        <w:rPr>
          <w:b/>
          <w:bCs/>
          <w:i/>
          <w:iCs/>
          <w:sz w:val="18"/>
          <w:szCs w:val="18"/>
        </w:rPr>
      </w:pPr>
    </w:p>
    <w:p w14:paraId="3BBDE835" w14:textId="7F820AD9" w:rsidR="007534F3" w:rsidRDefault="007534F3" w:rsidP="008507A0">
      <w:pPr>
        <w:shd w:val="clear" w:color="auto" w:fill="FFFFFF"/>
        <w:rPr>
          <w:b/>
          <w:bCs/>
          <w:i/>
          <w:iCs/>
          <w:sz w:val="18"/>
          <w:szCs w:val="18"/>
        </w:rPr>
      </w:pPr>
    </w:p>
    <w:p w14:paraId="3AE71F9E" w14:textId="4FB4C2BE" w:rsidR="007534F3" w:rsidRDefault="007534F3" w:rsidP="008507A0">
      <w:pPr>
        <w:shd w:val="clear" w:color="auto" w:fill="FFFFFF"/>
        <w:rPr>
          <w:b/>
          <w:bCs/>
          <w:i/>
          <w:iCs/>
          <w:sz w:val="18"/>
          <w:szCs w:val="18"/>
        </w:rPr>
      </w:pPr>
    </w:p>
    <w:p w14:paraId="649FE4C3" w14:textId="651802B3" w:rsidR="007534F3" w:rsidRDefault="007534F3" w:rsidP="008507A0">
      <w:pPr>
        <w:shd w:val="clear" w:color="auto" w:fill="FFFFFF"/>
        <w:rPr>
          <w:b/>
          <w:bCs/>
          <w:i/>
          <w:iCs/>
          <w:sz w:val="18"/>
          <w:szCs w:val="18"/>
        </w:rPr>
      </w:pPr>
    </w:p>
    <w:p w14:paraId="652C8283" w14:textId="7797D499" w:rsidR="007534F3" w:rsidRDefault="007534F3" w:rsidP="008507A0">
      <w:pPr>
        <w:shd w:val="clear" w:color="auto" w:fill="FFFFFF"/>
        <w:rPr>
          <w:b/>
          <w:bCs/>
          <w:i/>
          <w:iCs/>
          <w:sz w:val="18"/>
          <w:szCs w:val="18"/>
        </w:rPr>
      </w:pPr>
    </w:p>
    <w:p w14:paraId="16C3D8D6" w14:textId="726248E7" w:rsidR="007534F3" w:rsidRDefault="007534F3" w:rsidP="008507A0">
      <w:pPr>
        <w:shd w:val="clear" w:color="auto" w:fill="FFFFFF"/>
        <w:rPr>
          <w:b/>
          <w:bCs/>
          <w:i/>
          <w:iCs/>
          <w:sz w:val="18"/>
          <w:szCs w:val="18"/>
        </w:rPr>
      </w:pPr>
    </w:p>
    <w:p w14:paraId="3F93CAD7" w14:textId="23D97CF0" w:rsidR="007534F3" w:rsidRDefault="007534F3" w:rsidP="008507A0">
      <w:pPr>
        <w:shd w:val="clear" w:color="auto" w:fill="FFFFFF"/>
        <w:rPr>
          <w:b/>
          <w:bCs/>
          <w:i/>
          <w:iCs/>
          <w:sz w:val="18"/>
          <w:szCs w:val="18"/>
        </w:rPr>
      </w:pPr>
    </w:p>
    <w:p w14:paraId="699ACD11" w14:textId="72B9E2C2" w:rsidR="007534F3" w:rsidRDefault="007534F3" w:rsidP="008507A0">
      <w:pPr>
        <w:shd w:val="clear" w:color="auto" w:fill="FFFFFF"/>
        <w:rPr>
          <w:b/>
          <w:bCs/>
          <w:i/>
          <w:iCs/>
          <w:sz w:val="18"/>
          <w:szCs w:val="18"/>
        </w:rPr>
      </w:pPr>
    </w:p>
    <w:p w14:paraId="015140CA" w14:textId="0C2DF21C" w:rsidR="00EE142A" w:rsidRDefault="00EE142A" w:rsidP="008507A0">
      <w:pPr>
        <w:shd w:val="clear" w:color="auto" w:fill="FFFFFF"/>
        <w:rPr>
          <w:b/>
          <w:bCs/>
          <w:i/>
          <w:iCs/>
          <w:sz w:val="18"/>
          <w:szCs w:val="18"/>
        </w:rPr>
      </w:pPr>
    </w:p>
    <w:p w14:paraId="59ADC2D5" w14:textId="77777777" w:rsidR="00382E91" w:rsidRPr="00C81C58" w:rsidRDefault="00382E91" w:rsidP="008507A0">
      <w:pPr>
        <w:shd w:val="clear" w:color="auto" w:fill="FFFFFF"/>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493325" w:rsidRPr="00010AA3" w14:paraId="4D12FE5B" w14:textId="77777777" w:rsidTr="0096163F">
        <w:trPr>
          <w:jc w:val="center"/>
        </w:trPr>
        <w:tc>
          <w:tcPr>
            <w:tcW w:w="3270" w:type="pct"/>
          </w:tcPr>
          <w:p w14:paraId="4DFB12FE" w14:textId="77777777" w:rsidR="00493325" w:rsidRPr="00010AA3" w:rsidRDefault="00493325" w:rsidP="008507A0">
            <w:pPr>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NAME (Print):</w:t>
            </w:r>
          </w:p>
          <w:p w14:paraId="34147311" w14:textId="77777777" w:rsidR="00493325" w:rsidRPr="00010AA3" w:rsidRDefault="00493325" w:rsidP="008507A0">
            <w:pPr>
              <w:rPr>
                <w:rFonts w:eastAsia="Times New Roman" w:cs="Times New Roman"/>
                <w:b/>
                <w:bCs/>
                <w:color w:val="000000"/>
                <w:kern w:val="28"/>
                <w:sz w:val="20"/>
                <w:szCs w:val="20"/>
                <w:lang w:eastAsia="en-US"/>
              </w:rPr>
            </w:pPr>
          </w:p>
        </w:tc>
        <w:tc>
          <w:tcPr>
            <w:tcW w:w="1730" w:type="pct"/>
          </w:tcPr>
          <w:p w14:paraId="0F8F1005" w14:textId="77777777" w:rsidR="00493325" w:rsidRPr="00010AA3" w:rsidRDefault="00493325" w:rsidP="008507A0">
            <w:pPr>
              <w:rPr>
                <w:rFonts w:eastAsia="Times New Roman" w:cs="Times New Roman"/>
                <w:b/>
                <w:bCs/>
                <w:color w:val="000000"/>
                <w:kern w:val="28"/>
                <w:sz w:val="20"/>
                <w:lang w:eastAsia="en-US"/>
              </w:rPr>
            </w:pPr>
            <w:r w:rsidRPr="00010AA3">
              <w:rPr>
                <w:rFonts w:eastAsia="Times New Roman" w:cs="Times New Roman"/>
                <w:b/>
                <w:bCs/>
                <w:color w:val="000000"/>
                <w:kern w:val="28"/>
                <w:sz w:val="20"/>
                <w:lang w:eastAsia="en-US"/>
              </w:rPr>
              <w:t>Date:</w:t>
            </w:r>
          </w:p>
          <w:p w14:paraId="7E66562C" w14:textId="77777777" w:rsidR="00493325" w:rsidRPr="00010AA3" w:rsidRDefault="00493325" w:rsidP="008507A0">
            <w:pPr>
              <w:rPr>
                <w:rFonts w:eastAsia="Times New Roman" w:cs="Times New Roman"/>
                <w:b/>
                <w:bCs/>
                <w:color w:val="000000"/>
                <w:kern w:val="28"/>
                <w:sz w:val="20"/>
                <w:lang w:eastAsia="en-US"/>
              </w:rPr>
            </w:pPr>
          </w:p>
          <w:p w14:paraId="3704C554" w14:textId="77777777" w:rsidR="00493325" w:rsidRPr="00010AA3" w:rsidRDefault="00493325" w:rsidP="008507A0">
            <w:pPr>
              <w:rPr>
                <w:rFonts w:eastAsia="Times New Roman" w:cs="Times New Roman"/>
                <w:b/>
                <w:bCs/>
                <w:color w:val="000000"/>
                <w:kern w:val="28"/>
                <w:sz w:val="20"/>
                <w:szCs w:val="20"/>
                <w:lang w:eastAsia="en-US"/>
              </w:rPr>
            </w:pPr>
          </w:p>
        </w:tc>
      </w:tr>
    </w:tbl>
    <w:p w14:paraId="6CB4D6E7" w14:textId="77777777" w:rsidR="00493325" w:rsidRPr="00010AA3" w:rsidRDefault="00493325" w:rsidP="008507A0">
      <w:pPr>
        <w:shd w:val="clear" w:color="auto" w:fill="FFFFFF"/>
        <w:rPr>
          <w:rFonts w:eastAsia="Times New Roman" w:cs="Times New Roman"/>
          <w:b/>
          <w:bCs/>
          <w:color w:val="000000"/>
          <w:kern w:val="28"/>
          <w:sz w:val="20"/>
          <w:szCs w:val="20"/>
          <w:lang w:eastAsia="en-US"/>
        </w:rPr>
      </w:pPr>
    </w:p>
    <w:p w14:paraId="0EAFD258" w14:textId="7D88E286" w:rsidR="00493325" w:rsidRDefault="008F1C7B" w:rsidP="008507A0">
      <w:pPr>
        <w:shd w:val="clear" w:color="auto" w:fill="FFFFFF"/>
        <w:jc w:val="center"/>
        <w:rPr>
          <w:rFonts w:eastAsia="Times New Roman" w:cs="Times New Roman"/>
          <w:b/>
          <w:bCs/>
          <w:color w:val="000000"/>
          <w:kern w:val="28"/>
          <w:sz w:val="20"/>
          <w:szCs w:val="20"/>
          <w:lang w:eastAsia="en-US"/>
        </w:rPr>
      </w:pPr>
      <w:r>
        <w:rPr>
          <w:rFonts w:eastAsia="Times New Roman" w:cs="Times New Roman"/>
          <w:b/>
          <w:bCs/>
          <w:color w:val="000000"/>
          <w:kern w:val="28"/>
          <w:sz w:val="20"/>
          <w:szCs w:val="20"/>
          <w:lang w:eastAsia="en-US"/>
        </w:rPr>
        <w:t xml:space="preserve">Records Management </w:t>
      </w:r>
      <w:r w:rsidR="00493325" w:rsidRPr="00010AA3">
        <w:rPr>
          <w:rFonts w:eastAsia="Times New Roman" w:cs="Times New Roman"/>
          <w:b/>
          <w:bCs/>
          <w:color w:val="000000"/>
          <w:kern w:val="28"/>
          <w:sz w:val="20"/>
          <w:szCs w:val="20"/>
          <w:lang w:eastAsia="en-US"/>
        </w:rPr>
        <w:t>Comprehension Quiz</w:t>
      </w:r>
    </w:p>
    <w:p w14:paraId="5002FFBD" w14:textId="77777777" w:rsidR="0071286B" w:rsidRPr="00AA5C1B" w:rsidRDefault="0071286B" w:rsidP="008507A0">
      <w:pPr>
        <w:shd w:val="clear" w:color="auto" w:fill="FFFFFF"/>
        <w:jc w:val="center"/>
        <w:rPr>
          <w:rFonts w:eastAsia="Times New Roman" w:cs="Times New Roman"/>
          <w:b/>
          <w:bCs/>
          <w:color w:val="000000"/>
          <w:kern w:val="28"/>
          <w:sz w:val="20"/>
          <w:szCs w:val="20"/>
          <w:lang w:eastAsia="en-US"/>
        </w:rPr>
      </w:pPr>
    </w:p>
    <w:p w14:paraId="0A25402E" w14:textId="77777777" w:rsidR="00493325" w:rsidRPr="00D1431C" w:rsidRDefault="00493325" w:rsidP="008507A0">
      <w:pPr>
        <w:shd w:val="clear" w:color="auto" w:fill="FFFFFF"/>
        <w:rPr>
          <w:rFonts w:eastAsia="Times New Roman" w:cs="Times New Roman"/>
          <w:color w:val="000000"/>
          <w:kern w:val="28"/>
          <w:sz w:val="20"/>
          <w:szCs w:val="20"/>
          <w:lang w:eastAsia="en-US"/>
        </w:rPr>
      </w:pPr>
      <w:r w:rsidRPr="00D1431C">
        <w:rPr>
          <w:rFonts w:eastAsia="Times New Roman" w:cs="Times New Roman"/>
          <w:b/>
          <w:color w:val="000000"/>
          <w:kern w:val="28"/>
          <w:sz w:val="20"/>
          <w:szCs w:val="20"/>
          <w:lang w:eastAsia="en-US"/>
        </w:rPr>
        <w:t>Direction:</w:t>
      </w:r>
      <w:r w:rsidRPr="00D1431C">
        <w:rPr>
          <w:rFonts w:eastAsia="Times New Roman" w:cs="Times New Roman"/>
          <w:color w:val="000000"/>
          <w:kern w:val="28"/>
          <w:sz w:val="20"/>
          <w:szCs w:val="20"/>
          <w:lang w:eastAsia="en-US"/>
        </w:rPr>
        <w:t xml:space="preserve"> Choose the best answer and encircle the letter.</w:t>
      </w:r>
    </w:p>
    <w:p w14:paraId="7B971F8D" w14:textId="64477935" w:rsidR="00493325" w:rsidRDefault="00493325" w:rsidP="008507A0"/>
    <w:p w14:paraId="330F7885" w14:textId="5680347E" w:rsidR="00A615A0" w:rsidRPr="0061571B" w:rsidRDefault="0061571B" w:rsidP="008507A0">
      <w:pPr>
        <w:pStyle w:val="ListParagraph"/>
        <w:numPr>
          <w:ilvl w:val="0"/>
          <w:numId w:val="4"/>
        </w:numPr>
        <w:ind w:leftChars="0"/>
        <w:rPr>
          <w:rFonts w:eastAsia="Times New Roman"/>
          <w:b/>
          <w:color w:val="000000" w:themeColor="text1"/>
          <w:kern w:val="28"/>
          <w:sz w:val="20"/>
          <w:szCs w:val="20"/>
          <w:lang w:eastAsia="en-US"/>
        </w:rPr>
      </w:pPr>
      <w:r>
        <w:rPr>
          <w:rFonts w:eastAsia="Times New Roman"/>
          <w:b/>
          <w:color w:val="000000" w:themeColor="text1"/>
          <w:kern w:val="28"/>
          <w:sz w:val="20"/>
          <w:szCs w:val="20"/>
          <w:lang w:eastAsia="en-US"/>
        </w:rPr>
        <w:t xml:space="preserve">Define as </w:t>
      </w:r>
      <w:r w:rsidRPr="0061571B">
        <w:rPr>
          <w:rFonts w:eastAsia="Times New Roman"/>
          <w:b/>
          <w:color w:val="000000" w:themeColor="text1"/>
          <w:kern w:val="28"/>
          <w:sz w:val="20"/>
          <w:szCs w:val="20"/>
          <w:lang w:eastAsia="en-US"/>
        </w:rPr>
        <w:t xml:space="preserve">any combination of text, graphics, data, audio, pictorial, or other information representation in digital form that is created, modified, maintained, archived, retrieved, or distributed by a computer system. </w:t>
      </w:r>
    </w:p>
    <w:p w14:paraId="44DE45EB" w14:textId="680D3796" w:rsidR="00A615A0" w:rsidRPr="00885271" w:rsidRDefault="0061571B" w:rsidP="008507A0">
      <w:pPr>
        <w:pStyle w:val="ListParagraph"/>
        <w:numPr>
          <w:ilvl w:val="0"/>
          <w:numId w:val="5"/>
        </w:numPr>
        <w:shd w:val="clear" w:color="auto" w:fill="FFFFFF"/>
        <w:ind w:leftChars="0" w:left="1080" w:hanging="371"/>
        <w:contextualSpacing/>
        <w:jc w:val="both"/>
        <w:rPr>
          <w:rFonts w:eastAsia="Times New Roman"/>
          <w:color w:val="000000" w:themeColor="text1"/>
          <w:kern w:val="28"/>
          <w:sz w:val="20"/>
          <w:szCs w:val="20"/>
          <w:lang w:eastAsia="en-US"/>
        </w:rPr>
      </w:pPr>
      <w:r>
        <w:rPr>
          <w:rFonts w:eastAsia="Times New Roman"/>
          <w:color w:val="000000" w:themeColor="text1"/>
          <w:kern w:val="28"/>
          <w:sz w:val="20"/>
          <w:szCs w:val="20"/>
          <w:lang w:eastAsia="en-US"/>
        </w:rPr>
        <w:t>Electronic email</w:t>
      </w:r>
    </w:p>
    <w:p w14:paraId="1E2D1733" w14:textId="55CB9D4A" w:rsidR="00A615A0" w:rsidRPr="00885271" w:rsidRDefault="0061571B" w:rsidP="008507A0">
      <w:pPr>
        <w:pStyle w:val="ListParagraph"/>
        <w:numPr>
          <w:ilvl w:val="0"/>
          <w:numId w:val="5"/>
        </w:numPr>
        <w:shd w:val="clear" w:color="auto" w:fill="FFFFFF"/>
        <w:ind w:leftChars="0" w:left="1080" w:hanging="371"/>
        <w:contextualSpacing/>
        <w:jc w:val="both"/>
        <w:rPr>
          <w:rFonts w:eastAsia="Times New Roman"/>
          <w:color w:val="000000" w:themeColor="text1"/>
          <w:kern w:val="28"/>
          <w:sz w:val="20"/>
          <w:szCs w:val="20"/>
          <w:lang w:eastAsia="en-US"/>
        </w:rPr>
      </w:pPr>
      <w:r>
        <w:rPr>
          <w:color w:val="000000" w:themeColor="text1"/>
          <w:sz w:val="20"/>
          <w:shd w:val="clear" w:color="auto" w:fill="FFFFFF"/>
        </w:rPr>
        <w:t>Electronic message</w:t>
      </w:r>
    </w:p>
    <w:p w14:paraId="1E656A6E" w14:textId="059830C2" w:rsidR="00A615A0" w:rsidRPr="00A615A0" w:rsidRDefault="0061571B" w:rsidP="008507A0">
      <w:pPr>
        <w:pStyle w:val="ListParagraph"/>
        <w:numPr>
          <w:ilvl w:val="0"/>
          <w:numId w:val="5"/>
        </w:numPr>
        <w:shd w:val="clear" w:color="auto" w:fill="FFFFFF"/>
        <w:ind w:leftChars="0" w:left="1080" w:hanging="371"/>
        <w:contextualSpacing/>
        <w:jc w:val="both"/>
        <w:rPr>
          <w:rFonts w:eastAsia="Times New Roman"/>
          <w:color w:val="000000" w:themeColor="text1"/>
          <w:kern w:val="28"/>
          <w:sz w:val="20"/>
          <w:szCs w:val="20"/>
          <w:lang w:eastAsia="en-US"/>
        </w:rPr>
      </w:pPr>
      <w:r>
        <w:rPr>
          <w:color w:val="000000" w:themeColor="text1"/>
          <w:sz w:val="20"/>
          <w:shd w:val="clear" w:color="auto" w:fill="FFFFFF"/>
        </w:rPr>
        <w:t>Electronic records</w:t>
      </w:r>
    </w:p>
    <w:p w14:paraId="0F554B8B" w14:textId="77777777" w:rsidR="00A615A0" w:rsidRPr="00A252FA" w:rsidRDefault="00A615A0" w:rsidP="008507A0">
      <w:pPr>
        <w:pStyle w:val="ListParagraph"/>
        <w:shd w:val="clear" w:color="auto" w:fill="FFFFFF"/>
        <w:ind w:leftChars="0" w:left="1080"/>
        <w:contextualSpacing/>
        <w:jc w:val="both"/>
        <w:rPr>
          <w:rFonts w:eastAsia="Times New Roman"/>
          <w:color w:val="000000" w:themeColor="text1"/>
          <w:kern w:val="28"/>
          <w:sz w:val="20"/>
          <w:szCs w:val="20"/>
          <w:lang w:eastAsia="en-US"/>
        </w:rPr>
      </w:pPr>
    </w:p>
    <w:p w14:paraId="33B0BEED" w14:textId="5C03043F" w:rsidR="00A615A0" w:rsidRPr="0061571B" w:rsidRDefault="0061571B" w:rsidP="008507A0">
      <w:pPr>
        <w:pStyle w:val="ListParagraph"/>
        <w:numPr>
          <w:ilvl w:val="0"/>
          <w:numId w:val="4"/>
        </w:numPr>
        <w:ind w:leftChars="0"/>
        <w:rPr>
          <w:rFonts w:eastAsia="Times New Roman"/>
          <w:b/>
          <w:color w:val="000000" w:themeColor="text1"/>
          <w:kern w:val="28"/>
          <w:sz w:val="20"/>
          <w:szCs w:val="20"/>
          <w:lang w:eastAsia="en-US"/>
        </w:rPr>
      </w:pPr>
      <w:r w:rsidRPr="0061571B">
        <w:rPr>
          <w:rFonts w:eastAsia="Times New Roman"/>
          <w:b/>
          <w:color w:val="000000" w:themeColor="text1"/>
          <w:kern w:val="28"/>
          <w:sz w:val="20"/>
          <w:szCs w:val="20"/>
          <w:lang w:eastAsia="en-US"/>
        </w:rPr>
        <w:t>All records are legible and stored to prevent deterioration or loss.</w:t>
      </w:r>
    </w:p>
    <w:p w14:paraId="2C84388A" w14:textId="34A2046E" w:rsidR="00A615A0" w:rsidRDefault="0061571B" w:rsidP="008507A0">
      <w:pPr>
        <w:pStyle w:val="ListParagraph"/>
        <w:numPr>
          <w:ilvl w:val="1"/>
          <w:numId w:val="9"/>
        </w:numPr>
        <w:shd w:val="clear" w:color="auto" w:fill="FFFFFF"/>
        <w:ind w:leftChars="0" w:left="1080"/>
        <w:contextualSpacing/>
        <w:jc w:val="both"/>
        <w:rPr>
          <w:color w:val="000000" w:themeColor="text1"/>
          <w:sz w:val="20"/>
          <w:shd w:val="clear" w:color="auto" w:fill="FFFFFF"/>
        </w:rPr>
      </w:pPr>
      <w:r>
        <w:rPr>
          <w:color w:val="000000" w:themeColor="text1"/>
          <w:sz w:val="20"/>
          <w:shd w:val="clear" w:color="auto" w:fill="FFFFFF"/>
        </w:rPr>
        <w:t>True</w:t>
      </w:r>
    </w:p>
    <w:p w14:paraId="4690B139" w14:textId="78E99A79" w:rsidR="0061571B" w:rsidRDefault="0061571B" w:rsidP="008507A0">
      <w:pPr>
        <w:pStyle w:val="ListParagraph"/>
        <w:numPr>
          <w:ilvl w:val="1"/>
          <w:numId w:val="9"/>
        </w:numPr>
        <w:shd w:val="clear" w:color="auto" w:fill="FFFFFF"/>
        <w:ind w:leftChars="0" w:left="1080"/>
        <w:contextualSpacing/>
        <w:jc w:val="both"/>
        <w:rPr>
          <w:color w:val="000000" w:themeColor="text1"/>
          <w:sz w:val="20"/>
          <w:shd w:val="clear" w:color="auto" w:fill="FFFFFF"/>
        </w:rPr>
      </w:pPr>
      <w:r>
        <w:rPr>
          <w:color w:val="000000" w:themeColor="text1"/>
          <w:sz w:val="20"/>
          <w:shd w:val="clear" w:color="auto" w:fill="FFFFFF"/>
        </w:rPr>
        <w:t>False</w:t>
      </w:r>
    </w:p>
    <w:p w14:paraId="6FF2239A" w14:textId="77777777" w:rsidR="00A615A0" w:rsidRPr="00885271" w:rsidRDefault="00A615A0" w:rsidP="008507A0">
      <w:pPr>
        <w:pStyle w:val="ListParagraph"/>
        <w:shd w:val="clear" w:color="auto" w:fill="FFFFFF"/>
        <w:ind w:leftChars="0" w:left="720"/>
        <w:contextualSpacing/>
        <w:jc w:val="both"/>
        <w:rPr>
          <w:rFonts w:eastAsia="Times New Roman"/>
          <w:bCs/>
          <w:color w:val="000000" w:themeColor="text1"/>
          <w:kern w:val="28"/>
          <w:sz w:val="20"/>
          <w:szCs w:val="20"/>
          <w:lang w:eastAsia="en-US"/>
        </w:rPr>
      </w:pPr>
    </w:p>
    <w:p w14:paraId="6C4584D9" w14:textId="74B93A1C" w:rsidR="00A615A0" w:rsidRPr="0061571B" w:rsidRDefault="0061571B" w:rsidP="008507A0">
      <w:pPr>
        <w:pStyle w:val="ListParagraph"/>
        <w:numPr>
          <w:ilvl w:val="0"/>
          <w:numId w:val="4"/>
        </w:numPr>
        <w:ind w:leftChars="0"/>
        <w:rPr>
          <w:rFonts w:eastAsia="Times New Roman"/>
          <w:b/>
          <w:color w:val="000000" w:themeColor="text1"/>
          <w:kern w:val="28"/>
          <w:sz w:val="20"/>
          <w:szCs w:val="20"/>
          <w:lang w:eastAsia="en-US"/>
        </w:rPr>
      </w:pPr>
      <w:r w:rsidRPr="0061571B">
        <w:rPr>
          <w:rFonts w:eastAsia="Times New Roman"/>
          <w:b/>
          <w:color w:val="000000" w:themeColor="text1"/>
          <w:kern w:val="28"/>
          <w:sz w:val="20"/>
          <w:szCs w:val="20"/>
          <w:lang w:eastAsia="en-US"/>
        </w:rPr>
        <w:t xml:space="preserve">Retain records until at least 2 </w:t>
      </w:r>
      <w:r>
        <w:rPr>
          <w:rFonts w:eastAsia="Times New Roman"/>
          <w:b/>
          <w:color w:val="000000" w:themeColor="text1"/>
          <w:kern w:val="28"/>
          <w:sz w:val="20"/>
          <w:szCs w:val="20"/>
          <w:lang w:eastAsia="en-US"/>
        </w:rPr>
        <w:t>___</w:t>
      </w:r>
      <w:r w:rsidRPr="0061571B">
        <w:rPr>
          <w:rFonts w:eastAsia="Times New Roman"/>
          <w:b/>
          <w:color w:val="000000" w:themeColor="text1"/>
          <w:kern w:val="28"/>
          <w:sz w:val="20"/>
          <w:szCs w:val="20"/>
          <w:lang w:eastAsia="en-US"/>
        </w:rPr>
        <w:t xml:space="preserve"> after creating or obtaining the records.</w:t>
      </w:r>
    </w:p>
    <w:p w14:paraId="137AAFE7" w14:textId="6A06D1DA" w:rsidR="00A615A0" w:rsidRPr="00A615A0" w:rsidRDefault="0061571B" w:rsidP="008507A0">
      <w:pPr>
        <w:pStyle w:val="ListParagraph"/>
        <w:numPr>
          <w:ilvl w:val="2"/>
          <w:numId w:val="4"/>
        </w:numPr>
        <w:shd w:val="clear" w:color="auto" w:fill="FFFFFF"/>
        <w:ind w:leftChars="0" w:left="1080" w:hanging="371"/>
        <w:contextualSpacing/>
        <w:jc w:val="both"/>
        <w:rPr>
          <w:rFonts w:eastAsia="Times New Roman"/>
          <w:color w:val="000000" w:themeColor="text1"/>
          <w:kern w:val="28"/>
          <w:sz w:val="20"/>
          <w:szCs w:val="20"/>
          <w:lang w:eastAsia="en-US"/>
        </w:rPr>
      </w:pPr>
      <w:r>
        <w:rPr>
          <w:color w:val="000000" w:themeColor="text1"/>
          <w:sz w:val="20"/>
          <w:shd w:val="clear" w:color="auto" w:fill="FFFFFF"/>
        </w:rPr>
        <w:t>months</w:t>
      </w:r>
    </w:p>
    <w:p w14:paraId="6F773845" w14:textId="19D5C16E" w:rsidR="00A615A0" w:rsidRPr="00A615A0" w:rsidRDefault="0061571B" w:rsidP="008507A0">
      <w:pPr>
        <w:pStyle w:val="ListParagraph"/>
        <w:numPr>
          <w:ilvl w:val="2"/>
          <w:numId w:val="4"/>
        </w:numPr>
        <w:shd w:val="clear" w:color="auto" w:fill="FFFFFF"/>
        <w:ind w:leftChars="0" w:left="1080" w:hanging="371"/>
        <w:contextualSpacing/>
        <w:jc w:val="both"/>
        <w:rPr>
          <w:rFonts w:eastAsia="Times New Roman"/>
          <w:color w:val="000000" w:themeColor="text1"/>
          <w:kern w:val="28"/>
          <w:sz w:val="20"/>
          <w:szCs w:val="20"/>
          <w:lang w:eastAsia="en-US"/>
        </w:rPr>
      </w:pPr>
      <w:r>
        <w:rPr>
          <w:color w:val="000000" w:themeColor="text1"/>
          <w:sz w:val="20"/>
          <w:shd w:val="clear" w:color="auto" w:fill="FFFFFF"/>
        </w:rPr>
        <w:t>years</w:t>
      </w:r>
    </w:p>
    <w:p w14:paraId="42067823" w14:textId="63D2A43B" w:rsidR="00A615A0" w:rsidRPr="00A615A0" w:rsidRDefault="0061571B" w:rsidP="008507A0">
      <w:pPr>
        <w:pStyle w:val="ListParagraph"/>
        <w:numPr>
          <w:ilvl w:val="2"/>
          <w:numId w:val="4"/>
        </w:numPr>
        <w:shd w:val="clear" w:color="auto" w:fill="FFFFFF"/>
        <w:ind w:leftChars="0" w:left="1080" w:hanging="371"/>
        <w:contextualSpacing/>
        <w:jc w:val="both"/>
        <w:rPr>
          <w:rFonts w:eastAsia="Times New Roman"/>
          <w:color w:val="000000" w:themeColor="text1"/>
          <w:kern w:val="28"/>
          <w:sz w:val="20"/>
          <w:szCs w:val="20"/>
          <w:lang w:eastAsia="en-US"/>
        </w:rPr>
      </w:pPr>
      <w:r>
        <w:rPr>
          <w:color w:val="000000" w:themeColor="text1"/>
          <w:sz w:val="20"/>
          <w:shd w:val="clear" w:color="auto" w:fill="FFFFFF"/>
        </w:rPr>
        <w:t>decades</w:t>
      </w:r>
    </w:p>
    <w:p w14:paraId="23FA483C" w14:textId="77777777" w:rsidR="00A615A0" w:rsidRPr="00885271" w:rsidRDefault="00A615A0" w:rsidP="008507A0">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58542591" w14:textId="77777777" w:rsidR="0061571B" w:rsidRPr="0061571B" w:rsidRDefault="0061571B" w:rsidP="008507A0">
      <w:pPr>
        <w:pStyle w:val="ListParagraph"/>
        <w:numPr>
          <w:ilvl w:val="0"/>
          <w:numId w:val="4"/>
        </w:numPr>
        <w:ind w:leftChars="0"/>
        <w:rPr>
          <w:rFonts w:eastAsia="Times New Roman"/>
          <w:b/>
          <w:color w:val="000000" w:themeColor="text1"/>
          <w:kern w:val="28"/>
          <w:sz w:val="20"/>
          <w:szCs w:val="20"/>
          <w:lang w:eastAsia="en-US"/>
        </w:rPr>
      </w:pPr>
      <w:r>
        <w:rPr>
          <w:rFonts w:eastAsia="Times New Roman"/>
          <w:b/>
          <w:color w:val="000000" w:themeColor="text1"/>
          <w:kern w:val="28"/>
          <w:sz w:val="20"/>
          <w:szCs w:val="20"/>
          <w:lang w:eastAsia="en-US"/>
        </w:rPr>
        <w:t>The following are the responsibility of the senior management/FSVP importer except one:</w:t>
      </w:r>
    </w:p>
    <w:p w14:paraId="2F321374" w14:textId="77777777" w:rsidR="0061571B" w:rsidRPr="0061571B" w:rsidRDefault="0061571B" w:rsidP="008507A0">
      <w:pPr>
        <w:pStyle w:val="ListParagraph"/>
        <w:numPr>
          <w:ilvl w:val="2"/>
          <w:numId w:val="4"/>
        </w:numPr>
        <w:shd w:val="clear" w:color="auto" w:fill="FFFFFF"/>
        <w:ind w:leftChars="0" w:left="1080" w:hanging="371"/>
        <w:contextualSpacing/>
        <w:jc w:val="both"/>
        <w:rPr>
          <w:rFonts w:eastAsia="Times New Roman"/>
          <w:color w:val="000000" w:themeColor="text1"/>
          <w:kern w:val="28"/>
          <w:sz w:val="20"/>
          <w:szCs w:val="20"/>
          <w:lang w:eastAsia="en-US"/>
        </w:rPr>
      </w:pPr>
      <w:r w:rsidRPr="00586D63">
        <w:rPr>
          <w:sz w:val="20"/>
          <w:szCs w:val="20"/>
        </w:rPr>
        <w:t>Retains, maintains, and keeps documentation of FSVP records.</w:t>
      </w:r>
    </w:p>
    <w:p w14:paraId="2F211292" w14:textId="77777777" w:rsidR="0061571B" w:rsidRPr="0061571B" w:rsidRDefault="0061571B" w:rsidP="008507A0">
      <w:pPr>
        <w:pStyle w:val="ListParagraph"/>
        <w:numPr>
          <w:ilvl w:val="2"/>
          <w:numId w:val="4"/>
        </w:numPr>
        <w:shd w:val="clear" w:color="auto" w:fill="FFFFFF"/>
        <w:ind w:leftChars="0" w:left="1080" w:hanging="371"/>
        <w:contextualSpacing/>
        <w:jc w:val="both"/>
        <w:rPr>
          <w:rFonts w:eastAsia="Times New Roman"/>
          <w:color w:val="000000" w:themeColor="text1"/>
          <w:kern w:val="28"/>
          <w:sz w:val="20"/>
          <w:szCs w:val="20"/>
          <w:lang w:eastAsia="en-US"/>
        </w:rPr>
      </w:pPr>
      <w:r w:rsidRPr="0061571B">
        <w:rPr>
          <w:rFonts w:eastAsia="Times New Roman"/>
          <w:color w:val="000000" w:themeColor="text1"/>
          <w:kern w:val="28"/>
          <w:sz w:val="20"/>
          <w:szCs w:val="20"/>
          <w:lang w:eastAsia="en-US"/>
        </w:rPr>
        <w:t>Reviews the available FSVP records.</w:t>
      </w:r>
    </w:p>
    <w:p w14:paraId="22D2452E" w14:textId="77777777" w:rsidR="0061571B" w:rsidRPr="00A615A0" w:rsidRDefault="0061571B" w:rsidP="008507A0">
      <w:pPr>
        <w:pStyle w:val="ListParagraph"/>
        <w:numPr>
          <w:ilvl w:val="2"/>
          <w:numId w:val="4"/>
        </w:numPr>
        <w:shd w:val="clear" w:color="auto" w:fill="FFFFFF"/>
        <w:ind w:leftChars="0" w:left="1080" w:hanging="371"/>
        <w:contextualSpacing/>
        <w:jc w:val="both"/>
        <w:rPr>
          <w:rFonts w:eastAsia="Times New Roman"/>
          <w:color w:val="000000" w:themeColor="text1"/>
          <w:kern w:val="28"/>
          <w:sz w:val="20"/>
          <w:szCs w:val="20"/>
          <w:lang w:eastAsia="en-US"/>
        </w:rPr>
      </w:pPr>
      <w:r>
        <w:rPr>
          <w:rFonts w:eastAsia="Times New Roman"/>
          <w:color w:val="000000" w:themeColor="text1"/>
          <w:kern w:val="28"/>
          <w:sz w:val="20"/>
          <w:szCs w:val="20"/>
          <w:lang w:eastAsia="en-US"/>
        </w:rPr>
        <w:t>Reports the FSVP records.</w:t>
      </w:r>
    </w:p>
    <w:p w14:paraId="2FAA875F" w14:textId="77777777" w:rsidR="00A615A0" w:rsidRDefault="00A615A0" w:rsidP="008507A0"/>
    <w:p w14:paraId="3C182240" w14:textId="2192A71A" w:rsidR="00A615A0" w:rsidRPr="0061571B" w:rsidRDefault="0061571B" w:rsidP="008507A0">
      <w:pPr>
        <w:pStyle w:val="ListParagraph"/>
        <w:numPr>
          <w:ilvl w:val="0"/>
          <w:numId w:val="4"/>
        </w:numPr>
        <w:ind w:leftChars="0"/>
        <w:rPr>
          <w:b/>
          <w:bCs/>
          <w:color w:val="000000" w:themeColor="text1"/>
          <w:sz w:val="20"/>
          <w:szCs w:val="20"/>
        </w:rPr>
      </w:pPr>
      <w:r w:rsidRPr="0061571B">
        <w:rPr>
          <w:b/>
          <w:bCs/>
          <w:color w:val="000000" w:themeColor="text1"/>
          <w:sz w:val="20"/>
          <w:szCs w:val="20"/>
        </w:rPr>
        <w:t xml:space="preserve">Documented procedures define the methods and responsibilities for monitoring </w:t>
      </w:r>
      <w:r>
        <w:rPr>
          <w:b/>
          <w:bCs/>
          <w:color w:val="000000" w:themeColor="text1"/>
          <w:sz w:val="20"/>
          <w:szCs w:val="20"/>
        </w:rPr>
        <w:t>______</w:t>
      </w:r>
      <w:r w:rsidRPr="0061571B">
        <w:rPr>
          <w:b/>
          <w:bCs/>
          <w:color w:val="000000" w:themeColor="text1"/>
          <w:sz w:val="20"/>
          <w:szCs w:val="20"/>
        </w:rPr>
        <w:t>and other activities necessary to maintain food safety and accurately and legibly recording results.</w:t>
      </w:r>
    </w:p>
    <w:p w14:paraId="46383257" w14:textId="3640F71B" w:rsidR="0061571B" w:rsidRDefault="0061571B" w:rsidP="008507A0">
      <w:pPr>
        <w:pStyle w:val="ListParagraph"/>
        <w:numPr>
          <w:ilvl w:val="1"/>
          <w:numId w:val="6"/>
        </w:numPr>
        <w:shd w:val="clear" w:color="auto" w:fill="FFFFFF"/>
        <w:ind w:leftChars="0" w:left="1080"/>
        <w:contextualSpacing/>
        <w:jc w:val="both"/>
        <w:rPr>
          <w:rFonts w:eastAsia="Times New Roman"/>
          <w:color w:val="000000" w:themeColor="text1"/>
          <w:kern w:val="28"/>
          <w:sz w:val="20"/>
          <w:szCs w:val="20"/>
          <w:lang w:eastAsia="en-US"/>
        </w:rPr>
      </w:pPr>
      <w:r>
        <w:rPr>
          <w:rFonts w:eastAsia="Times New Roman"/>
          <w:color w:val="000000" w:themeColor="text1"/>
          <w:kern w:val="28"/>
          <w:sz w:val="20"/>
          <w:szCs w:val="20"/>
          <w:lang w:eastAsia="en-US"/>
        </w:rPr>
        <w:t>C</w:t>
      </w:r>
      <w:r w:rsidRPr="0061571B">
        <w:rPr>
          <w:rFonts w:eastAsia="Times New Roman"/>
          <w:color w:val="000000" w:themeColor="text1"/>
          <w:kern w:val="28"/>
          <w:sz w:val="20"/>
          <w:szCs w:val="20"/>
          <w:lang w:eastAsia="en-US"/>
        </w:rPr>
        <w:t xml:space="preserve">ritical control points </w:t>
      </w:r>
    </w:p>
    <w:p w14:paraId="2D508FEC" w14:textId="6AEEF480" w:rsidR="00A615A0" w:rsidRPr="00A615A0" w:rsidRDefault="0061571B" w:rsidP="008507A0">
      <w:pPr>
        <w:pStyle w:val="ListParagraph"/>
        <w:numPr>
          <w:ilvl w:val="1"/>
          <w:numId w:val="6"/>
        </w:numPr>
        <w:shd w:val="clear" w:color="auto" w:fill="FFFFFF"/>
        <w:ind w:leftChars="0" w:left="1080"/>
        <w:contextualSpacing/>
        <w:jc w:val="both"/>
        <w:rPr>
          <w:rFonts w:eastAsia="Times New Roman"/>
          <w:color w:val="000000" w:themeColor="text1"/>
          <w:kern w:val="28"/>
          <w:sz w:val="20"/>
          <w:szCs w:val="20"/>
          <w:lang w:eastAsia="en-US"/>
        </w:rPr>
      </w:pPr>
      <w:r>
        <w:rPr>
          <w:rFonts w:eastAsia="Times New Roman"/>
          <w:color w:val="000000" w:themeColor="text1"/>
          <w:kern w:val="28"/>
          <w:sz w:val="20"/>
          <w:lang w:eastAsia="en-US"/>
        </w:rPr>
        <w:t>Hazard analysis</w:t>
      </w:r>
    </w:p>
    <w:p w14:paraId="47FC18CF" w14:textId="6E08391E" w:rsidR="00A615A0" w:rsidRPr="00AA5C1B" w:rsidRDefault="0061571B" w:rsidP="008507A0">
      <w:pPr>
        <w:pStyle w:val="ListParagraph"/>
        <w:numPr>
          <w:ilvl w:val="1"/>
          <w:numId w:val="6"/>
        </w:numPr>
        <w:shd w:val="clear" w:color="auto" w:fill="FFFFFF"/>
        <w:ind w:leftChars="0" w:left="1080"/>
        <w:contextualSpacing/>
        <w:jc w:val="both"/>
        <w:rPr>
          <w:rFonts w:eastAsia="Times New Roman"/>
          <w:color w:val="000000" w:themeColor="text1"/>
          <w:kern w:val="28"/>
          <w:sz w:val="20"/>
          <w:szCs w:val="20"/>
          <w:lang w:eastAsia="en-US"/>
        </w:rPr>
      </w:pPr>
      <w:r>
        <w:rPr>
          <w:rFonts w:eastAsia="Times New Roman"/>
          <w:color w:val="000000" w:themeColor="text1"/>
          <w:kern w:val="28"/>
          <w:sz w:val="20"/>
          <w:lang w:eastAsia="en-US"/>
        </w:rPr>
        <w:t>Quality management system</w:t>
      </w:r>
    </w:p>
    <w:p w14:paraId="172BF667" w14:textId="77777777" w:rsidR="00AA5C1B" w:rsidRDefault="00AA5C1B" w:rsidP="008507A0"/>
    <w:p w14:paraId="5C9F3194" w14:textId="5C9FA905" w:rsidR="00AA5C1B" w:rsidRDefault="00AA5C1B" w:rsidP="008507A0">
      <w:pPr>
        <w:ind w:firstLine="720"/>
        <w:rPr>
          <w:rFonts w:eastAsia="Arial"/>
          <w:i/>
          <w:sz w:val="20"/>
          <w:szCs w:val="20"/>
        </w:rPr>
      </w:pPr>
      <w:r>
        <w:rPr>
          <w:rFonts w:eastAsia="Arial"/>
          <w:i/>
          <w:color w:val="202124"/>
          <w:sz w:val="20"/>
          <w:szCs w:val="20"/>
          <w:highlight w:val="yellow"/>
        </w:rPr>
        <w:t>*Should you need assistance in customizing this document, please email s</w:t>
      </w:r>
      <w:r w:rsidR="008F1C7B">
        <w:rPr>
          <w:rFonts w:eastAsia="Arial"/>
          <w:i/>
          <w:color w:val="202124"/>
          <w:sz w:val="20"/>
          <w:szCs w:val="20"/>
          <w:highlight w:val="yellow"/>
        </w:rPr>
        <w:t>hop</w:t>
      </w:r>
      <w:r>
        <w:rPr>
          <w:rFonts w:eastAsia="Arial"/>
          <w:i/>
          <w:color w:val="202124"/>
          <w:sz w:val="20"/>
          <w:szCs w:val="20"/>
          <w:highlight w:val="yellow"/>
        </w:rPr>
        <w:t>@interlinkiq.com</w:t>
      </w:r>
    </w:p>
    <w:p w14:paraId="50CA53AB" w14:textId="77777777" w:rsidR="00493325" w:rsidRDefault="00493325" w:rsidP="008507A0"/>
    <w:p w14:paraId="33F3FAE2" w14:textId="77777777" w:rsidR="00F90342" w:rsidRDefault="00F90342" w:rsidP="008507A0"/>
    <w:p w14:paraId="5A2437D8" w14:textId="77777777" w:rsidR="00F90342" w:rsidRDefault="00F90342" w:rsidP="008507A0"/>
    <w:p w14:paraId="3CDA6FA1" w14:textId="77777777" w:rsidR="00F90342" w:rsidRDefault="00F90342" w:rsidP="008507A0"/>
    <w:p w14:paraId="524353BD" w14:textId="77777777" w:rsidR="00F90342" w:rsidRDefault="00F90342" w:rsidP="008507A0"/>
    <w:p w14:paraId="4CB1F354" w14:textId="77777777" w:rsidR="00F90342" w:rsidRDefault="00F90342" w:rsidP="008507A0"/>
    <w:p w14:paraId="1F956A0B" w14:textId="77777777" w:rsidR="00F90342" w:rsidRDefault="00F90342" w:rsidP="008507A0"/>
    <w:p w14:paraId="439EB14D" w14:textId="77777777" w:rsidR="00F90342" w:rsidRDefault="00F90342" w:rsidP="008507A0"/>
    <w:p w14:paraId="5EAA0822" w14:textId="77777777" w:rsidR="00F90342" w:rsidRDefault="00F90342" w:rsidP="008507A0"/>
    <w:p w14:paraId="6FD6057C" w14:textId="77777777" w:rsidR="00F90342" w:rsidRDefault="00F90342" w:rsidP="008507A0"/>
    <w:p w14:paraId="2FD6091B" w14:textId="77777777" w:rsidR="00F90342" w:rsidRDefault="00F90342" w:rsidP="008507A0"/>
    <w:p w14:paraId="386CD3DB" w14:textId="77777777" w:rsidR="00F90342" w:rsidRDefault="00F90342" w:rsidP="008507A0"/>
    <w:p w14:paraId="5398CCE0" w14:textId="77777777" w:rsidR="00F90342" w:rsidRDefault="00F90342" w:rsidP="008507A0"/>
    <w:p w14:paraId="0300CAD2" w14:textId="77777777" w:rsidR="00F90342" w:rsidRDefault="00F90342" w:rsidP="008507A0"/>
    <w:p w14:paraId="0B69FCC8" w14:textId="77777777" w:rsidR="00F90342" w:rsidRDefault="00F90342" w:rsidP="008507A0"/>
    <w:sectPr w:rsidR="00F90342" w:rsidSect="00030F0C">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3A0B2" w14:textId="77777777" w:rsidR="00030F0C" w:rsidRDefault="00030F0C" w:rsidP="00493325">
      <w:pPr>
        <w:spacing w:line="240" w:lineRule="auto"/>
      </w:pPr>
      <w:r>
        <w:separator/>
      </w:r>
    </w:p>
  </w:endnote>
  <w:endnote w:type="continuationSeparator" w:id="0">
    <w:p w14:paraId="0CB08738" w14:textId="77777777" w:rsidR="00030F0C" w:rsidRDefault="00030F0C" w:rsidP="004933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E142A" w:rsidRPr="00A84EB1" w14:paraId="34152921" w14:textId="77777777" w:rsidTr="005F3DAD">
      <w:trPr>
        <w:trHeight w:val="279"/>
        <w:jc w:val="center"/>
      </w:trPr>
      <w:tc>
        <w:tcPr>
          <w:tcW w:w="1151" w:type="pct"/>
          <w:shd w:val="clear" w:color="auto" w:fill="auto"/>
        </w:tcPr>
        <w:p w14:paraId="48FD89EA" w14:textId="77777777" w:rsidR="00EE142A" w:rsidRPr="00A84EB1" w:rsidRDefault="00EE142A" w:rsidP="00EE142A">
          <w:pPr>
            <w:tabs>
              <w:tab w:val="center" w:pos="4680"/>
              <w:tab w:val="right" w:pos="9360"/>
            </w:tabs>
            <w:spacing w:line="240" w:lineRule="auto"/>
            <w:rPr>
              <w:rFonts w:eastAsia="Calibri"/>
              <w:sz w:val="18"/>
              <w:szCs w:val="18"/>
            </w:rPr>
          </w:pPr>
          <w:bookmarkStart w:id="0" w:name="_Hlk43133039"/>
          <w:r w:rsidRPr="00704838">
            <w:rPr>
              <w:rFonts w:eastAsia="Calibri"/>
              <w:sz w:val="18"/>
              <w:szCs w:val="18"/>
              <w:highlight w:val="yellow"/>
            </w:rPr>
            <w:t>YYYYMMDD</w:t>
          </w:r>
        </w:p>
        <w:p w14:paraId="41A0A31C" w14:textId="77777777" w:rsidR="00EE142A" w:rsidRPr="00A84EB1" w:rsidRDefault="00EE142A" w:rsidP="00EE142A">
          <w:pPr>
            <w:tabs>
              <w:tab w:val="center" w:pos="4680"/>
              <w:tab w:val="right" w:pos="9360"/>
            </w:tabs>
            <w:spacing w:line="240" w:lineRule="auto"/>
            <w:rPr>
              <w:rFonts w:eastAsia="Calibri"/>
              <w:sz w:val="18"/>
              <w:szCs w:val="18"/>
              <w:lang w:val="en-PH"/>
            </w:rPr>
          </w:pPr>
        </w:p>
      </w:tc>
      <w:tc>
        <w:tcPr>
          <w:tcW w:w="2679" w:type="pct"/>
          <w:shd w:val="clear" w:color="auto" w:fill="auto"/>
        </w:tcPr>
        <w:p w14:paraId="4A9E3F7D" w14:textId="77777777" w:rsidR="00EE142A" w:rsidRPr="00EE142A" w:rsidRDefault="00EE142A" w:rsidP="00EE142A">
          <w:pPr>
            <w:spacing w:line="240" w:lineRule="auto"/>
            <w:jc w:val="center"/>
            <w:rPr>
              <w:rFonts w:eastAsia="MS PGothic"/>
              <w:b/>
              <w:sz w:val="18"/>
              <w:szCs w:val="18"/>
              <w:highlight w:val="yellow"/>
            </w:rPr>
          </w:pPr>
          <w:bookmarkStart w:id="1" w:name="_Hlk124198167"/>
          <w:r w:rsidRPr="00EE142A">
            <w:rPr>
              <w:rFonts w:eastAsia="MS PGothic"/>
              <w:b/>
              <w:sz w:val="18"/>
              <w:szCs w:val="18"/>
              <w:highlight w:val="yellow"/>
            </w:rPr>
            <w:t>COMPANY NAME</w:t>
          </w:r>
        </w:p>
        <w:bookmarkEnd w:id="1"/>
        <w:p w14:paraId="33F681D7" w14:textId="511D35D7" w:rsidR="00EE142A" w:rsidRPr="00704838" w:rsidRDefault="008F1C7B" w:rsidP="00EE142A">
          <w:pPr>
            <w:tabs>
              <w:tab w:val="center" w:pos="4680"/>
              <w:tab w:val="right" w:pos="9360"/>
            </w:tabs>
            <w:spacing w:line="240" w:lineRule="auto"/>
            <w:jc w:val="center"/>
            <w:rPr>
              <w:rFonts w:eastAsia="MS Mincho"/>
              <w:b/>
              <w:bCs/>
              <w:i/>
              <w:iCs/>
              <w:color w:val="0000FF"/>
              <w:sz w:val="18"/>
              <w:szCs w:val="18"/>
              <w:highlight w:val="yellow"/>
              <w:u w:val="single"/>
            </w:rPr>
          </w:pPr>
          <w:r>
            <w:rPr>
              <w:rFonts w:eastAsia="MS Mincho"/>
              <w:sz w:val="18"/>
              <w:szCs w:val="18"/>
              <w:highlight w:val="yellow"/>
            </w:rPr>
            <w:t>COMPANY</w:t>
          </w:r>
          <w:r w:rsidR="00EE142A" w:rsidRPr="00704838">
            <w:rPr>
              <w:rFonts w:eastAsia="MS Mincho"/>
              <w:sz w:val="18"/>
              <w:szCs w:val="18"/>
              <w:highlight w:val="yellow"/>
            </w:rPr>
            <w:t xml:space="preserve"> ADDRESS</w:t>
          </w:r>
        </w:p>
      </w:tc>
      <w:tc>
        <w:tcPr>
          <w:tcW w:w="1170" w:type="pct"/>
          <w:shd w:val="clear" w:color="auto" w:fill="auto"/>
        </w:tcPr>
        <w:p w14:paraId="12DFF05F" w14:textId="7BA5E349" w:rsidR="00EE142A" w:rsidRPr="00A84EB1" w:rsidRDefault="00EE142A" w:rsidP="00EE142A">
          <w:pPr>
            <w:tabs>
              <w:tab w:val="center" w:pos="4680"/>
              <w:tab w:val="right" w:pos="9360"/>
            </w:tabs>
            <w:spacing w:line="240" w:lineRule="auto"/>
            <w:rPr>
              <w:rFonts w:eastAsia="Calibri"/>
              <w:sz w:val="18"/>
              <w:szCs w:val="18"/>
              <w:highlight w:val="yellow"/>
            </w:rPr>
          </w:pPr>
          <w:r w:rsidRPr="00704838">
            <w:rPr>
              <w:rFonts w:eastAsia="Calibri"/>
              <w:sz w:val="18"/>
              <w:szCs w:val="18"/>
              <w:highlight w:val="yellow"/>
            </w:rPr>
            <w:t>PCQI</w:t>
          </w:r>
          <w:r>
            <w:rPr>
              <w:rFonts w:eastAsia="Calibri"/>
              <w:sz w:val="18"/>
              <w:szCs w:val="18"/>
              <w:highlight w:val="yellow"/>
            </w:rPr>
            <w:t>-QMS-1.5</w:t>
          </w:r>
          <w:r w:rsidR="007534F3">
            <w:rPr>
              <w:rFonts w:eastAsia="Calibri"/>
              <w:sz w:val="18"/>
              <w:szCs w:val="18"/>
              <w:highlight w:val="yellow"/>
            </w:rPr>
            <w:t>10</w:t>
          </w:r>
          <w:r>
            <w:rPr>
              <w:rFonts w:eastAsia="Calibri"/>
              <w:sz w:val="18"/>
              <w:szCs w:val="18"/>
              <w:highlight w:val="yellow"/>
            </w:rPr>
            <w:t>.</w:t>
          </w:r>
          <w:r w:rsidRPr="00A84EB1">
            <w:rPr>
              <w:rFonts w:eastAsia="Calibri"/>
              <w:sz w:val="18"/>
              <w:szCs w:val="18"/>
              <w:highlight w:val="yellow"/>
            </w:rPr>
            <w:t>P</w:t>
          </w:r>
          <w:r w:rsidRPr="00704838">
            <w:rPr>
              <w:rFonts w:eastAsia="Calibri"/>
              <w:sz w:val="18"/>
              <w:szCs w:val="18"/>
              <w:highlight w:val="yellow"/>
            </w:rPr>
            <w:t>X.LX</w:t>
          </w:r>
        </w:p>
      </w:tc>
    </w:tr>
    <w:bookmarkEnd w:id="0"/>
  </w:tbl>
  <w:p w14:paraId="18D7206A" w14:textId="7912AD07" w:rsidR="00493325" w:rsidRPr="00EE142A" w:rsidRDefault="00493325" w:rsidP="00EE1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F3E7B" w14:textId="77777777" w:rsidR="00030F0C" w:rsidRDefault="00030F0C" w:rsidP="00493325">
      <w:pPr>
        <w:spacing w:line="240" w:lineRule="auto"/>
      </w:pPr>
      <w:r>
        <w:separator/>
      </w:r>
    </w:p>
  </w:footnote>
  <w:footnote w:type="continuationSeparator" w:id="0">
    <w:p w14:paraId="7A5E876A" w14:textId="77777777" w:rsidR="00030F0C" w:rsidRDefault="00030F0C" w:rsidP="004933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AF5C2" w14:textId="66BE6A90" w:rsidR="00493325" w:rsidRDefault="00493325">
    <w:pPr>
      <w:pStyle w:val="Header"/>
      <w:rPr>
        <w:noProof/>
        <w:lang w:eastAsia="en-US"/>
      </w:rPr>
    </w:pPr>
  </w:p>
  <w:p w14:paraId="320AFE3D" w14:textId="0C324A8F" w:rsidR="00AA5C1B" w:rsidRDefault="00AA5C1B">
    <w:pPr>
      <w:pStyle w:val="Header"/>
      <w:rPr>
        <w:noProof/>
        <w:lang w:eastAsia="en-US"/>
      </w:rPr>
    </w:pPr>
  </w:p>
  <w:p w14:paraId="74BA7969" w14:textId="77777777" w:rsidR="00AA5C1B" w:rsidRPr="00A13DB0" w:rsidRDefault="00AA5C1B" w:rsidP="00AA5C1B">
    <w:pPr>
      <w:pStyle w:val="Header"/>
      <w:jc w:val="center"/>
      <w:rPr>
        <w:sz w:val="20"/>
      </w:rPr>
    </w:pPr>
    <w:r w:rsidRPr="00704838">
      <w:rPr>
        <w:sz w:val="20"/>
        <w:highlight w:val="yellow"/>
      </w:rPr>
      <w:t>COMPANY LOGO</w:t>
    </w:r>
  </w:p>
  <w:p w14:paraId="006318C9" w14:textId="77777777" w:rsidR="00AA5C1B" w:rsidRDefault="00AA5C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F4DE8"/>
    <w:multiLevelType w:val="multilevel"/>
    <w:tmpl w:val="FC587642"/>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C7640FF"/>
    <w:multiLevelType w:val="hybridMultilevel"/>
    <w:tmpl w:val="AC06F4CC"/>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9E3BB8"/>
    <w:multiLevelType w:val="hybridMultilevel"/>
    <w:tmpl w:val="7D00017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6721FF"/>
    <w:multiLevelType w:val="hybridMultilevel"/>
    <w:tmpl w:val="C17081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D53D15"/>
    <w:multiLevelType w:val="hybridMultilevel"/>
    <w:tmpl w:val="0EF427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10741A6"/>
    <w:multiLevelType w:val="multilevel"/>
    <w:tmpl w:val="1C82E904"/>
    <w:lvl w:ilvl="0">
      <w:start w:val="1"/>
      <w:numFmt w:val="decimal"/>
      <w:lvlText w:val="%1."/>
      <w:lvlJc w:val="left"/>
      <w:pPr>
        <w:ind w:left="360" w:hanging="360"/>
      </w:pPr>
    </w:lvl>
    <w:lvl w:ilvl="1">
      <w:start w:val="1"/>
      <w:numFmt w:val="decimal"/>
      <w:lvlText w:val="%1.%2."/>
      <w:lvlJc w:val="left"/>
      <w:pPr>
        <w:ind w:left="1141" w:hanging="432"/>
      </w:pPr>
    </w:lvl>
    <w:lvl w:ilvl="2">
      <w:start w:val="1"/>
      <w:numFmt w:val="decimal"/>
      <w:lvlText w:val="%1.%2.%3."/>
      <w:lvlJc w:val="left"/>
      <w:pPr>
        <w:ind w:left="1638" w:hanging="504"/>
      </w:pPr>
    </w:lvl>
    <w:lvl w:ilvl="3">
      <w:start w:val="1"/>
      <w:numFmt w:val="decimal"/>
      <w:lvlText w:val="%1.%2.%3.%4."/>
      <w:lvlJc w:val="left"/>
      <w:pPr>
        <w:ind w:left="27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2694833"/>
    <w:multiLevelType w:val="hybridMultilevel"/>
    <w:tmpl w:val="144AA4BA"/>
    <w:lvl w:ilvl="0" w:tplc="FFFFFFFF">
      <w:start w:val="1"/>
      <w:numFmt w:val="upperLetter"/>
      <w:lvlText w:val="%1."/>
      <w:lvlJc w:val="left"/>
      <w:pPr>
        <w:ind w:left="720" w:hanging="360"/>
      </w:pPr>
      <w:rPr>
        <w:rFonts w:eastAsiaTheme="minorEastAsia"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4D64BC7"/>
    <w:multiLevelType w:val="hybridMultilevel"/>
    <w:tmpl w:val="BDA85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74732D08"/>
    <w:multiLevelType w:val="hybridMultilevel"/>
    <w:tmpl w:val="A3CE93FC"/>
    <w:lvl w:ilvl="0" w:tplc="8A962E58">
      <w:start w:val="1"/>
      <w:numFmt w:val="upperLetter"/>
      <w:lvlText w:val="%1."/>
      <w:lvlJc w:val="left"/>
      <w:pPr>
        <w:ind w:left="2160" w:hanging="360"/>
      </w:pPr>
      <w:rPr>
        <w:rFonts w:ascii="Arial" w:eastAsiaTheme="minorEastAsia" w:hAnsi="Arial"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77B0B97"/>
    <w:multiLevelType w:val="hybridMultilevel"/>
    <w:tmpl w:val="C5C6BE9E"/>
    <w:lvl w:ilvl="0" w:tplc="04090015">
      <w:start w:val="1"/>
      <w:numFmt w:val="upperLetter"/>
      <w:lvlText w:val="%1."/>
      <w:lvlJc w:val="lef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56136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01490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8979845">
    <w:abstractNumId w:val="8"/>
    <w:lvlOverride w:ilvl="0">
      <w:lvl w:ilvl="0">
        <w:start w:val="1"/>
        <w:numFmt w:val="decimal"/>
        <w:lvlText w:val="%1."/>
        <w:lvlJc w:val="left"/>
        <w:pPr>
          <w:ind w:left="360" w:hanging="360"/>
        </w:p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2124" w:hanging="504"/>
        </w:p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16cid:durableId="755057236">
    <w:abstractNumId w:val="3"/>
  </w:num>
  <w:num w:numId="5" w16cid:durableId="348609475">
    <w:abstractNumId w:val="11"/>
  </w:num>
  <w:num w:numId="6" w16cid:durableId="992375116">
    <w:abstractNumId w:val="12"/>
  </w:num>
  <w:num w:numId="7" w16cid:durableId="521476214">
    <w:abstractNumId w:val="2"/>
  </w:num>
  <w:num w:numId="8" w16cid:durableId="505483880">
    <w:abstractNumId w:val="5"/>
  </w:num>
  <w:num w:numId="9" w16cid:durableId="1081679656">
    <w:abstractNumId w:val="1"/>
  </w:num>
  <w:num w:numId="10" w16cid:durableId="2036685923">
    <w:abstractNumId w:val="0"/>
  </w:num>
  <w:num w:numId="11" w16cid:durableId="1343318283">
    <w:abstractNumId w:val="10"/>
  </w:num>
  <w:num w:numId="12" w16cid:durableId="1160803045">
    <w:abstractNumId w:val="7"/>
  </w:num>
  <w:num w:numId="13" w16cid:durableId="1844540055">
    <w:abstractNumId w:val="6"/>
  </w:num>
  <w:num w:numId="14" w16cid:durableId="467556305">
    <w:abstractNumId w:val="9"/>
  </w:num>
  <w:num w:numId="15" w16cid:durableId="1741520887">
    <w:abstractNumId w:val="14"/>
  </w:num>
  <w:num w:numId="16" w16cid:durableId="14892068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325"/>
    <w:rsid w:val="00013091"/>
    <w:rsid w:val="00030F0C"/>
    <w:rsid w:val="000A2CD3"/>
    <w:rsid w:val="000C01C3"/>
    <w:rsid w:val="001308BF"/>
    <w:rsid w:val="001655BC"/>
    <w:rsid w:val="00197BFF"/>
    <w:rsid w:val="001B04D0"/>
    <w:rsid w:val="001E0A7B"/>
    <w:rsid w:val="00213D9C"/>
    <w:rsid w:val="0021415E"/>
    <w:rsid w:val="00227FE6"/>
    <w:rsid w:val="002D50DE"/>
    <w:rsid w:val="002F3D50"/>
    <w:rsid w:val="00382E91"/>
    <w:rsid w:val="00493325"/>
    <w:rsid w:val="004D19A1"/>
    <w:rsid w:val="005312E2"/>
    <w:rsid w:val="005A7348"/>
    <w:rsid w:val="0061571B"/>
    <w:rsid w:val="006E77AC"/>
    <w:rsid w:val="00703E60"/>
    <w:rsid w:val="0071286B"/>
    <w:rsid w:val="007534F3"/>
    <w:rsid w:val="007634C0"/>
    <w:rsid w:val="007A2035"/>
    <w:rsid w:val="00810A07"/>
    <w:rsid w:val="008507A0"/>
    <w:rsid w:val="008625EA"/>
    <w:rsid w:val="008F1C7B"/>
    <w:rsid w:val="0092068A"/>
    <w:rsid w:val="00957410"/>
    <w:rsid w:val="00971A69"/>
    <w:rsid w:val="00A201DA"/>
    <w:rsid w:val="00A455D5"/>
    <w:rsid w:val="00A5564F"/>
    <w:rsid w:val="00A615A0"/>
    <w:rsid w:val="00AA172C"/>
    <w:rsid w:val="00AA5C1B"/>
    <w:rsid w:val="00AC1056"/>
    <w:rsid w:val="00B27FCF"/>
    <w:rsid w:val="00B60143"/>
    <w:rsid w:val="00BB4F05"/>
    <w:rsid w:val="00C80905"/>
    <w:rsid w:val="00D158FD"/>
    <w:rsid w:val="00D41F7D"/>
    <w:rsid w:val="00D71936"/>
    <w:rsid w:val="00E13D4D"/>
    <w:rsid w:val="00E461D8"/>
    <w:rsid w:val="00EA5856"/>
    <w:rsid w:val="00EE142A"/>
    <w:rsid w:val="00F90342"/>
    <w:rsid w:val="00FF1B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DC4EB"/>
  <w15:chartTrackingRefBased/>
  <w15:docId w15:val="{2BB5A788-81CB-4184-A8B8-E29B069D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93325"/>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3325"/>
    <w:pPr>
      <w:tabs>
        <w:tab w:val="center" w:pos="4680"/>
        <w:tab w:val="right" w:pos="9360"/>
      </w:tabs>
      <w:spacing w:line="240" w:lineRule="auto"/>
    </w:pPr>
  </w:style>
  <w:style w:type="character" w:customStyle="1" w:styleId="HeaderChar">
    <w:name w:val="Header Char"/>
    <w:basedOn w:val="DefaultParagraphFont"/>
    <w:link w:val="Header"/>
    <w:uiPriority w:val="99"/>
    <w:rsid w:val="00493325"/>
  </w:style>
  <w:style w:type="paragraph" w:styleId="Footer">
    <w:name w:val="footer"/>
    <w:basedOn w:val="Normal"/>
    <w:link w:val="FooterChar"/>
    <w:uiPriority w:val="99"/>
    <w:unhideWhenUsed/>
    <w:rsid w:val="00493325"/>
    <w:pPr>
      <w:tabs>
        <w:tab w:val="center" w:pos="4680"/>
        <w:tab w:val="right" w:pos="9360"/>
      </w:tabs>
      <w:spacing w:line="240" w:lineRule="auto"/>
    </w:pPr>
  </w:style>
  <w:style w:type="character" w:customStyle="1" w:styleId="FooterChar">
    <w:name w:val="Footer Char"/>
    <w:basedOn w:val="DefaultParagraphFont"/>
    <w:link w:val="Footer"/>
    <w:uiPriority w:val="99"/>
    <w:rsid w:val="00493325"/>
  </w:style>
  <w:style w:type="paragraph" w:styleId="NormalWeb">
    <w:name w:val="Normal (Web)"/>
    <w:basedOn w:val="Normal"/>
    <w:uiPriority w:val="99"/>
    <w:unhideWhenUsed/>
    <w:rsid w:val="00493325"/>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493325"/>
    <w:pPr>
      <w:ind w:leftChars="400" w:left="708"/>
    </w:pPr>
  </w:style>
  <w:style w:type="table" w:styleId="TableGrid">
    <w:name w:val="Table Grid"/>
    <w:basedOn w:val="TableNormal"/>
    <w:uiPriority w:val="39"/>
    <w:qFormat/>
    <w:rsid w:val="00493325"/>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AA5C1B"/>
    <w:pPr>
      <w:spacing w:after="0" w:line="240" w:lineRule="auto"/>
    </w:pPr>
    <w:rPr>
      <w:rFonts w:ascii="Arial" w:eastAsia="Times New Roman"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534F3"/>
    <w:pPr>
      <w:autoSpaceDE w:val="0"/>
      <w:autoSpaceDN w:val="0"/>
      <w:adjustRightInd w:val="0"/>
      <w:spacing w:after="0" w:line="240" w:lineRule="auto"/>
    </w:pPr>
    <w:rPr>
      <w:rFonts w:ascii="Book Antiqua" w:eastAsia="Times New Roman" w:hAnsi="Book Antiqua" w:cs="Book Antiqua"/>
      <w:color w:val="000000"/>
      <w:sz w:val="24"/>
      <w:szCs w:val="24"/>
    </w:rPr>
  </w:style>
  <w:style w:type="paragraph" w:customStyle="1" w:styleId="indent-3">
    <w:name w:val="indent-3"/>
    <w:basedOn w:val="Normal"/>
    <w:rsid w:val="007534F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1102</Words>
  <Characters>6283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Maria Alyn Tarray</cp:lastModifiedBy>
  <cp:revision>9</cp:revision>
  <dcterms:created xsi:type="dcterms:W3CDTF">2023-03-14T18:58:00Z</dcterms:created>
  <dcterms:modified xsi:type="dcterms:W3CDTF">2024-02-26T02:50:00Z</dcterms:modified>
</cp:coreProperties>
</file>