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B4C0D5" w14:textId="77777777" w:rsidR="00312891" w:rsidRDefault="0031289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00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75"/>
        <w:gridCol w:w="3510"/>
        <w:gridCol w:w="2785"/>
      </w:tblGrid>
      <w:tr w:rsidR="00312891" w14:paraId="61D8E209" w14:textId="77777777">
        <w:tc>
          <w:tcPr>
            <w:tcW w:w="3775" w:type="dxa"/>
          </w:tcPr>
          <w:p w14:paraId="42569088" w14:textId="77777777" w:rsidR="00312891" w:rsidRDefault="000C37B0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Document Title</w:t>
            </w:r>
          </w:p>
          <w:p w14:paraId="0DF3937E" w14:textId="2BAA57CC" w:rsidR="00312891" w:rsidRDefault="000C37B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Storage- </w:t>
            </w:r>
            <w:r w:rsidR="00587F52">
              <w:rPr>
                <w:rFonts w:ascii="Arial" w:eastAsia="Arial" w:hAnsi="Arial" w:cs="Arial"/>
              </w:rPr>
              <w:t>D</w:t>
            </w:r>
            <w:r>
              <w:rPr>
                <w:rFonts w:ascii="Arial" w:eastAsia="Arial" w:hAnsi="Arial" w:cs="Arial"/>
              </w:rPr>
              <w:t xml:space="preserve">ry </w:t>
            </w:r>
            <w:r w:rsidR="00587F52">
              <w:rPr>
                <w:rFonts w:ascii="Arial" w:eastAsia="Arial" w:hAnsi="Arial" w:cs="Arial"/>
              </w:rPr>
              <w:t>G</w:t>
            </w:r>
            <w:r>
              <w:rPr>
                <w:rFonts w:ascii="Arial" w:eastAsia="Arial" w:hAnsi="Arial" w:cs="Arial"/>
              </w:rPr>
              <w:t>oods</w:t>
            </w:r>
          </w:p>
        </w:tc>
        <w:tc>
          <w:tcPr>
            <w:tcW w:w="3510" w:type="dxa"/>
          </w:tcPr>
          <w:p w14:paraId="546DF355" w14:textId="77777777" w:rsidR="00312891" w:rsidRDefault="000C37B0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Document Control No.:</w:t>
            </w:r>
          </w:p>
          <w:p w14:paraId="191CE450" w14:textId="77777777" w:rsidR="00312891" w:rsidRDefault="000C37B0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highlight w:val="yellow"/>
              </w:rPr>
              <w:t>[Enter Document Control No.]</w:t>
            </w:r>
          </w:p>
        </w:tc>
        <w:tc>
          <w:tcPr>
            <w:tcW w:w="2785" w:type="dxa"/>
          </w:tcPr>
          <w:p w14:paraId="046FA224" w14:textId="77777777" w:rsidR="00312891" w:rsidRDefault="000C37B0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Rev. No:</w:t>
            </w:r>
          </w:p>
          <w:p w14:paraId="49ABE0B8" w14:textId="77777777" w:rsidR="00312891" w:rsidRDefault="000C37B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[Enter Revision No.]</w:t>
            </w:r>
          </w:p>
        </w:tc>
      </w:tr>
      <w:tr w:rsidR="00312891" w14:paraId="36D95BB8" w14:textId="77777777">
        <w:tc>
          <w:tcPr>
            <w:tcW w:w="3775" w:type="dxa"/>
          </w:tcPr>
          <w:p w14:paraId="58646263" w14:textId="77777777" w:rsidR="00312891" w:rsidRDefault="000C37B0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Department: </w:t>
            </w:r>
          </w:p>
          <w:p w14:paraId="1E1F581E" w14:textId="77777777" w:rsidR="00312891" w:rsidRDefault="000C37B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[Enter Department]</w:t>
            </w:r>
          </w:p>
        </w:tc>
        <w:tc>
          <w:tcPr>
            <w:tcW w:w="3510" w:type="dxa"/>
          </w:tcPr>
          <w:p w14:paraId="33843CCF" w14:textId="77777777" w:rsidR="00312891" w:rsidRDefault="000C37B0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Supersedes: </w:t>
            </w:r>
          </w:p>
          <w:p w14:paraId="731D96BB" w14:textId="77777777" w:rsidR="00312891" w:rsidRDefault="000C37B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Original</w:t>
            </w:r>
          </w:p>
        </w:tc>
        <w:tc>
          <w:tcPr>
            <w:tcW w:w="2785" w:type="dxa"/>
          </w:tcPr>
          <w:p w14:paraId="512C735A" w14:textId="77777777" w:rsidR="00312891" w:rsidRDefault="000C37B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Effective Date:</w:t>
            </w:r>
          </w:p>
          <w:p w14:paraId="3152216F" w14:textId="77777777" w:rsidR="00312891" w:rsidRDefault="000C37B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[Enter Date]</w:t>
            </w:r>
          </w:p>
        </w:tc>
      </w:tr>
      <w:tr w:rsidR="00312891" w14:paraId="0A1A9D13" w14:textId="77777777">
        <w:tc>
          <w:tcPr>
            <w:tcW w:w="3775" w:type="dxa"/>
          </w:tcPr>
          <w:p w14:paraId="4BA064C1" w14:textId="77777777" w:rsidR="00312891" w:rsidRDefault="000C37B0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Prepared by:</w:t>
            </w:r>
          </w:p>
          <w:p w14:paraId="634621D1" w14:textId="77777777" w:rsidR="00312891" w:rsidRDefault="000C37B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[Affix Name, Signature, Position Title]</w:t>
            </w:r>
          </w:p>
        </w:tc>
        <w:tc>
          <w:tcPr>
            <w:tcW w:w="3510" w:type="dxa"/>
          </w:tcPr>
          <w:p w14:paraId="148C49BC" w14:textId="15B37BF0" w:rsidR="00312891" w:rsidRDefault="000C37B0">
            <w:pPr>
              <w:spacing w:line="276" w:lineRule="auto"/>
              <w:rPr>
                <w:rFonts w:ascii="Arial" w:eastAsia="Arial" w:hAnsi="Arial" w:cs="Arial"/>
                <w:b/>
              </w:rPr>
            </w:pPr>
            <w:r w:rsidRPr="00AA3C36">
              <w:rPr>
                <w:rFonts w:ascii="Arial" w:eastAsia="Arial" w:hAnsi="Arial" w:cs="Arial"/>
                <w:b/>
              </w:rPr>
              <w:t xml:space="preserve">Reviewed </w:t>
            </w:r>
            <w:r w:rsidR="00A12666" w:rsidRPr="00AA3C36">
              <w:rPr>
                <w:rFonts w:ascii="Arial" w:eastAsia="Arial" w:hAnsi="Arial" w:cs="Arial"/>
                <w:b/>
              </w:rPr>
              <w:t>by:</w:t>
            </w:r>
          </w:p>
          <w:p w14:paraId="64F57FF8" w14:textId="77777777" w:rsidR="00312891" w:rsidRDefault="000C37B0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highlight w:val="yellow"/>
              </w:rPr>
              <w:t>[Affix Name, Signature, Position Title]</w:t>
            </w:r>
          </w:p>
        </w:tc>
        <w:tc>
          <w:tcPr>
            <w:tcW w:w="2785" w:type="dxa"/>
          </w:tcPr>
          <w:p w14:paraId="393B42A8" w14:textId="77777777" w:rsidR="00312891" w:rsidRDefault="000C37B0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Approved by:</w:t>
            </w:r>
          </w:p>
          <w:p w14:paraId="317900A6" w14:textId="77777777" w:rsidR="00312891" w:rsidRDefault="000C37B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[Affix Name, Signature, Position Title]</w:t>
            </w:r>
          </w:p>
        </w:tc>
      </w:tr>
      <w:tr w:rsidR="00312891" w14:paraId="6464BEBC" w14:textId="77777777">
        <w:tc>
          <w:tcPr>
            <w:tcW w:w="3775" w:type="dxa"/>
          </w:tcPr>
          <w:p w14:paraId="3A08A14B" w14:textId="77777777" w:rsidR="00312891" w:rsidRDefault="000C37B0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Date:</w:t>
            </w:r>
            <w:r>
              <w:rPr>
                <w:rFonts w:ascii="Arial" w:eastAsia="Arial" w:hAnsi="Arial" w:cs="Arial"/>
                <w:highlight w:val="yellow"/>
              </w:rPr>
              <w:t xml:space="preserve"> [Enter Date]</w:t>
            </w:r>
          </w:p>
        </w:tc>
        <w:tc>
          <w:tcPr>
            <w:tcW w:w="3510" w:type="dxa"/>
          </w:tcPr>
          <w:p w14:paraId="78208758" w14:textId="77777777" w:rsidR="00312891" w:rsidRDefault="000C37B0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Date:</w:t>
            </w:r>
            <w:r>
              <w:rPr>
                <w:rFonts w:ascii="Arial" w:eastAsia="Arial" w:hAnsi="Arial" w:cs="Arial"/>
                <w:highlight w:val="yellow"/>
              </w:rPr>
              <w:t xml:space="preserve"> [Enter Date]</w:t>
            </w:r>
          </w:p>
        </w:tc>
        <w:tc>
          <w:tcPr>
            <w:tcW w:w="2785" w:type="dxa"/>
          </w:tcPr>
          <w:p w14:paraId="12F537A7" w14:textId="77777777" w:rsidR="00312891" w:rsidRDefault="000C37B0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Date:</w:t>
            </w:r>
            <w:r>
              <w:rPr>
                <w:rFonts w:ascii="Arial" w:eastAsia="Arial" w:hAnsi="Arial" w:cs="Arial"/>
                <w:highlight w:val="yellow"/>
              </w:rPr>
              <w:t xml:space="preserve"> [Enter Date]</w:t>
            </w:r>
          </w:p>
        </w:tc>
      </w:tr>
    </w:tbl>
    <w:p w14:paraId="07F60D90" w14:textId="77777777" w:rsidR="00312891" w:rsidRDefault="00312891">
      <w:pPr>
        <w:spacing w:line="276" w:lineRule="auto"/>
        <w:rPr>
          <w:rFonts w:ascii="Arial" w:eastAsia="Arial" w:hAnsi="Arial" w:cs="Arial"/>
          <w:b/>
        </w:rPr>
      </w:pPr>
    </w:p>
    <w:p w14:paraId="057309EF" w14:textId="77777777" w:rsidR="00312891" w:rsidRDefault="000C37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Purpose:</w:t>
      </w:r>
    </w:p>
    <w:p w14:paraId="2950C747" w14:textId="3D36819F" w:rsidR="00312891" w:rsidRDefault="000C37B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To properly</w:t>
      </w:r>
      <w:r>
        <w:rPr>
          <w:rFonts w:ascii="Arial" w:eastAsia="Arial" w:hAnsi="Arial" w:cs="Arial"/>
          <w:sz w:val="20"/>
          <w:szCs w:val="20"/>
        </w:rPr>
        <w:t xml:space="preserve"> store, organize, and preserve </w:t>
      </w:r>
      <w:r w:rsidR="00587F52">
        <w:rPr>
          <w:rFonts w:ascii="Arial" w:eastAsia="Arial" w:hAnsi="Arial" w:cs="Arial"/>
          <w:sz w:val="20"/>
          <w:szCs w:val="20"/>
        </w:rPr>
        <w:t xml:space="preserve">the </w:t>
      </w:r>
      <w:r>
        <w:rPr>
          <w:rFonts w:ascii="Arial" w:eastAsia="Arial" w:hAnsi="Arial" w:cs="Arial"/>
          <w:sz w:val="20"/>
          <w:szCs w:val="20"/>
        </w:rPr>
        <w:t>quality of goods</w:t>
      </w:r>
    </w:p>
    <w:p w14:paraId="1AF9C424" w14:textId="0CF22BA3" w:rsidR="00312891" w:rsidRDefault="000C37B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To avoid spoilage and extend </w:t>
      </w:r>
      <w:r w:rsidR="00587F52">
        <w:rPr>
          <w:rFonts w:ascii="Arial" w:eastAsia="Arial" w:hAnsi="Arial" w:cs="Arial"/>
          <w:sz w:val="20"/>
          <w:szCs w:val="20"/>
        </w:rPr>
        <w:t xml:space="preserve">the </w:t>
      </w:r>
      <w:r>
        <w:rPr>
          <w:rFonts w:ascii="Arial" w:eastAsia="Arial" w:hAnsi="Arial" w:cs="Arial"/>
          <w:sz w:val="20"/>
          <w:szCs w:val="20"/>
        </w:rPr>
        <w:t>shelf life of dry goods</w:t>
      </w:r>
    </w:p>
    <w:p w14:paraId="7AE64848" w14:textId="77777777" w:rsidR="00312891" w:rsidRDefault="0031289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rPr>
          <w:rFonts w:ascii="Arial" w:eastAsia="Arial" w:hAnsi="Arial" w:cs="Arial"/>
          <w:color w:val="000000"/>
          <w:sz w:val="20"/>
          <w:szCs w:val="20"/>
        </w:rPr>
      </w:pPr>
    </w:p>
    <w:p w14:paraId="6F6FDCA0" w14:textId="77777777" w:rsidR="00312891" w:rsidRDefault="000C37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Frequency: </w:t>
      </w:r>
    </w:p>
    <w:p w14:paraId="316FEAAD" w14:textId="77777777" w:rsidR="00312891" w:rsidRDefault="000C37B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Every </w:t>
      </w:r>
      <w:r>
        <w:rPr>
          <w:rFonts w:ascii="Arial" w:eastAsia="Arial" w:hAnsi="Arial" w:cs="Arial"/>
          <w:sz w:val="20"/>
          <w:szCs w:val="20"/>
        </w:rPr>
        <w:t>delivery of dry goods for storage</w:t>
      </w:r>
    </w:p>
    <w:p w14:paraId="2D8AAEC3" w14:textId="77777777" w:rsidR="00312891" w:rsidRDefault="000C37B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  <w:highlight w:val="yellow"/>
        </w:rPr>
      </w:pP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>[ADD FREQUENCY HERE]</w:t>
      </w:r>
    </w:p>
    <w:p w14:paraId="3C5F465B" w14:textId="77777777" w:rsidR="00312891" w:rsidRDefault="0031289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rPr>
          <w:rFonts w:ascii="Arial" w:eastAsia="Arial" w:hAnsi="Arial" w:cs="Arial"/>
          <w:color w:val="000000"/>
          <w:sz w:val="20"/>
          <w:szCs w:val="20"/>
        </w:rPr>
      </w:pPr>
    </w:p>
    <w:p w14:paraId="2E1AF0E5" w14:textId="77777777" w:rsidR="00312891" w:rsidRDefault="000C37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Equipment:</w:t>
      </w:r>
    </w:p>
    <w:p w14:paraId="5A9840E1" w14:textId="77777777" w:rsidR="00312891" w:rsidRDefault="000C37B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Shelving Units/ Storage Racks</w:t>
      </w:r>
    </w:p>
    <w:p w14:paraId="1DFDE0B7" w14:textId="18B6759F" w:rsidR="00312891" w:rsidRDefault="000C37B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Clear, </w:t>
      </w:r>
      <w:r w:rsidR="00587F52">
        <w:rPr>
          <w:rFonts w:ascii="Arial" w:eastAsia="Arial" w:hAnsi="Arial" w:cs="Arial"/>
          <w:sz w:val="20"/>
          <w:szCs w:val="20"/>
        </w:rPr>
        <w:t>break-resistant</w:t>
      </w:r>
      <w:r>
        <w:rPr>
          <w:rFonts w:ascii="Arial" w:eastAsia="Arial" w:hAnsi="Arial" w:cs="Arial"/>
          <w:sz w:val="20"/>
          <w:szCs w:val="20"/>
        </w:rPr>
        <w:t xml:space="preserve">, and </w:t>
      </w:r>
      <w:r w:rsidR="00587F52">
        <w:rPr>
          <w:rFonts w:ascii="Arial" w:eastAsia="Arial" w:hAnsi="Arial" w:cs="Arial"/>
          <w:sz w:val="20"/>
          <w:szCs w:val="20"/>
        </w:rPr>
        <w:t>stain-resistant</w:t>
      </w:r>
      <w:r>
        <w:rPr>
          <w:rFonts w:ascii="Arial" w:eastAsia="Arial" w:hAnsi="Arial" w:cs="Arial"/>
          <w:sz w:val="20"/>
          <w:szCs w:val="20"/>
        </w:rPr>
        <w:t xml:space="preserve"> containers or boxes</w:t>
      </w:r>
    </w:p>
    <w:p w14:paraId="2FA29251" w14:textId="77777777" w:rsidR="00312891" w:rsidRDefault="000C37B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Labels</w:t>
      </w:r>
    </w:p>
    <w:p w14:paraId="0AD3EBFF" w14:textId="77777777" w:rsidR="00312891" w:rsidRDefault="000C37B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Markers</w:t>
      </w:r>
    </w:p>
    <w:p w14:paraId="7F113C72" w14:textId="77777777" w:rsidR="00312891" w:rsidRDefault="000C37B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Personal Protective Equipment </w:t>
      </w:r>
    </w:p>
    <w:p w14:paraId="5348E510" w14:textId="77777777" w:rsidR="00312891" w:rsidRDefault="000C37B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Disinfecting Spray</w:t>
      </w:r>
    </w:p>
    <w:p w14:paraId="2E887633" w14:textId="77777777" w:rsidR="00312891" w:rsidRDefault="000C37B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>[ENTER LIST OF EQUIPMENT HERE]</w:t>
      </w:r>
    </w:p>
    <w:p w14:paraId="442B3EC5" w14:textId="77777777" w:rsidR="00312891" w:rsidRDefault="0031289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4A13E6E7" w14:textId="77777777" w:rsidR="00312891" w:rsidRDefault="000C37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Consumable:</w:t>
      </w:r>
    </w:p>
    <w:p w14:paraId="788E15DD" w14:textId="77777777" w:rsidR="00312891" w:rsidRDefault="000C37B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Disposable mask</w:t>
      </w:r>
    </w:p>
    <w:p w14:paraId="7DE9B957" w14:textId="77777777" w:rsidR="00312891" w:rsidRDefault="000C37B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Disposable gloves</w:t>
      </w:r>
    </w:p>
    <w:p w14:paraId="0A783AC4" w14:textId="77777777" w:rsidR="00312891" w:rsidRDefault="000C37B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Disinfectant and pest control solution</w:t>
      </w:r>
    </w:p>
    <w:p w14:paraId="417323EE" w14:textId="59B7EAD6" w:rsidR="00312891" w:rsidRDefault="000C37B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 xml:space="preserve">[ENTER LIST OF </w:t>
      </w:r>
      <w:r w:rsidR="00587F52">
        <w:rPr>
          <w:rFonts w:ascii="Arial" w:eastAsia="Arial" w:hAnsi="Arial" w:cs="Arial"/>
          <w:color w:val="000000"/>
          <w:sz w:val="20"/>
          <w:szCs w:val="20"/>
          <w:highlight w:val="yellow"/>
        </w:rPr>
        <w:t>CONSUMABLES</w:t>
      </w: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 xml:space="preserve"> HERE]</w:t>
      </w:r>
    </w:p>
    <w:p w14:paraId="79363A2C" w14:textId="77777777" w:rsidR="00312891" w:rsidRDefault="0031289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rPr>
          <w:rFonts w:ascii="Arial" w:eastAsia="Arial" w:hAnsi="Arial" w:cs="Arial"/>
          <w:color w:val="000000"/>
          <w:sz w:val="20"/>
          <w:szCs w:val="20"/>
        </w:rPr>
      </w:pPr>
    </w:p>
    <w:p w14:paraId="3062AC96" w14:textId="77777777" w:rsidR="00312891" w:rsidRDefault="000C37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Responsibility:</w:t>
      </w:r>
    </w:p>
    <w:p w14:paraId="5D91B8EF" w14:textId="77777777" w:rsidR="00312891" w:rsidRDefault="000C37B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Receiving </w:t>
      </w:r>
      <w:r>
        <w:rPr>
          <w:rFonts w:ascii="Arial" w:eastAsia="Arial" w:hAnsi="Arial" w:cs="Arial"/>
          <w:sz w:val="20"/>
          <w:szCs w:val="20"/>
        </w:rPr>
        <w:t xml:space="preserve">Associate </w:t>
      </w:r>
      <w:r>
        <w:rPr>
          <w:rFonts w:ascii="Arial" w:eastAsia="Arial" w:hAnsi="Arial" w:cs="Arial"/>
          <w:color w:val="000000"/>
          <w:sz w:val="20"/>
          <w:szCs w:val="20"/>
        </w:rPr>
        <w:t>– to receive, inspect and fill out the receiving checklist</w:t>
      </w:r>
    </w:p>
    <w:p w14:paraId="3A707EEB" w14:textId="77777777" w:rsidR="00312891" w:rsidRDefault="000C37B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Disinfection and Hygiene Personnel - to clean and maintain, contamination-free, and vermin-free storage facility</w:t>
      </w:r>
    </w:p>
    <w:p w14:paraId="08C1CBE6" w14:textId="7FD9DE0C" w:rsidR="00312891" w:rsidRDefault="000C37B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Storage Associate - to pick up and move goods, organize </w:t>
      </w:r>
      <w:r w:rsidR="00587F52">
        <w:rPr>
          <w:rFonts w:ascii="Arial" w:eastAsia="Arial" w:hAnsi="Arial" w:cs="Arial"/>
          <w:sz w:val="20"/>
          <w:szCs w:val="20"/>
        </w:rPr>
        <w:t xml:space="preserve">the </w:t>
      </w:r>
      <w:r>
        <w:rPr>
          <w:rFonts w:ascii="Arial" w:eastAsia="Arial" w:hAnsi="Arial" w:cs="Arial"/>
          <w:sz w:val="20"/>
          <w:szCs w:val="20"/>
        </w:rPr>
        <w:t>arrangement of goods, track inventory, scan and label items, and fill out invoices</w:t>
      </w:r>
    </w:p>
    <w:p w14:paraId="0DB7F7D2" w14:textId="77777777" w:rsidR="00312891" w:rsidRDefault="000C37B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Quality Assurance – to verify the purchase order and testing of materials</w:t>
      </w:r>
    </w:p>
    <w:p w14:paraId="65AAEEC8" w14:textId="77777777" w:rsidR="00312891" w:rsidRDefault="000C37B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Storage Loader - to pack items into delivery containers or vehicles for safe transport</w:t>
      </w:r>
    </w:p>
    <w:p w14:paraId="69975109" w14:textId="77777777" w:rsidR="00312891" w:rsidRDefault="000C37B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Forklift Driver - to move inventory around the facility</w:t>
      </w:r>
    </w:p>
    <w:p w14:paraId="6D0CB310" w14:textId="21D7F947" w:rsidR="00312891" w:rsidRPr="00587F52" w:rsidRDefault="000C37B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Purchasing Personnel- to verify and contact the Supplier for any discrepancies.</w:t>
      </w:r>
    </w:p>
    <w:p w14:paraId="6A91587D" w14:textId="77777777" w:rsidR="00587F52" w:rsidRPr="00587F52" w:rsidRDefault="00587F52" w:rsidP="00587F5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  <w:highlight w:val="yellow"/>
        </w:rPr>
      </w:pPr>
      <w:r w:rsidRPr="00587F52">
        <w:rPr>
          <w:rFonts w:ascii="Arial" w:eastAsia="Arial" w:hAnsi="Arial" w:cs="Arial"/>
          <w:color w:val="000000"/>
          <w:sz w:val="20"/>
          <w:szCs w:val="20"/>
          <w:highlight w:val="yellow"/>
        </w:rPr>
        <w:t>[ADD OR CUSTOMIZE RESPONSIBLE PERSON HERE]</w:t>
      </w:r>
    </w:p>
    <w:p w14:paraId="1B3E6320" w14:textId="77777777" w:rsidR="00312891" w:rsidRDefault="00312891" w:rsidP="00587F5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436D9545" w14:textId="77777777" w:rsidR="00312891" w:rsidRDefault="000C37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Procedure/Instructions: </w:t>
      </w:r>
    </w:p>
    <w:p w14:paraId="68C98BCD" w14:textId="77777777" w:rsidR="00312891" w:rsidRDefault="000C37B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Storage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Inspection </w:t>
      </w:r>
    </w:p>
    <w:p w14:paraId="17052E76" w14:textId="77777777" w:rsidR="00312891" w:rsidRDefault="000C37B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414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Visual Inspection</w:t>
      </w:r>
    </w:p>
    <w:p w14:paraId="3CD4296D" w14:textId="77777777" w:rsidR="00312891" w:rsidRDefault="000C37B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414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lastRenderedPageBreak/>
        <w:t>Odor inspection</w:t>
      </w:r>
    </w:p>
    <w:p w14:paraId="32461C28" w14:textId="77777777" w:rsidR="00312891" w:rsidRDefault="000C37B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414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Pest/rodent activit</w:t>
      </w:r>
      <w:r>
        <w:rPr>
          <w:rFonts w:ascii="Arial" w:eastAsia="Arial" w:hAnsi="Arial" w:cs="Arial"/>
          <w:sz w:val="20"/>
          <w:szCs w:val="20"/>
        </w:rPr>
        <w:t xml:space="preserve">y (vermin-proof) </w:t>
      </w:r>
    </w:p>
    <w:p w14:paraId="46B2F10A" w14:textId="77777777" w:rsidR="00312891" w:rsidRDefault="000C37B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41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Temperature and humidity (cool and dry, away from direct sunlight, well ventilated) </w:t>
      </w:r>
    </w:p>
    <w:p w14:paraId="59D5E38C" w14:textId="77777777" w:rsidR="00312891" w:rsidRDefault="000C37B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Receiving</w:t>
      </w:r>
    </w:p>
    <w:p w14:paraId="7D8766AB" w14:textId="05BC3F60" w:rsidR="00312891" w:rsidRDefault="000C37B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All products are </w:t>
      </w:r>
      <w:r w:rsidR="00587F52">
        <w:rPr>
          <w:rFonts w:ascii="Arial" w:eastAsia="Arial" w:hAnsi="Arial" w:cs="Arial"/>
          <w:color w:val="000000"/>
          <w:sz w:val="20"/>
          <w:szCs w:val="20"/>
        </w:rPr>
        <w:t>in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clean </w:t>
      </w:r>
      <w:r>
        <w:rPr>
          <w:rFonts w:ascii="Arial" w:eastAsia="Arial" w:hAnsi="Arial" w:cs="Arial"/>
          <w:sz w:val="20"/>
          <w:szCs w:val="20"/>
        </w:rPr>
        <w:t>containers or boxes</w:t>
      </w:r>
    </w:p>
    <w:p w14:paraId="4E7AB524" w14:textId="77777777" w:rsidR="00312891" w:rsidRDefault="000C37B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No damaged cases or packages</w:t>
      </w:r>
      <w:r>
        <w:rPr>
          <w:rFonts w:ascii="Arial" w:eastAsia="Arial" w:hAnsi="Arial" w:cs="Arial"/>
          <w:sz w:val="20"/>
          <w:szCs w:val="20"/>
        </w:rPr>
        <w:t>.</w:t>
      </w:r>
    </w:p>
    <w:p w14:paraId="54840C34" w14:textId="77777777" w:rsidR="00312891" w:rsidRDefault="000C37B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No leaks and spillage from containers or boxes</w:t>
      </w:r>
    </w:p>
    <w:p w14:paraId="68D516D5" w14:textId="77777777" w:rsidR="00312891" w:rsidRDefault="000C37B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There is no evidence of </w:t>
      </w:r>
      <w:r>
        <w:rPr>
          <w:rFonts w:ascii="Arial" w:eastAsia="Arial" w:hAnsi="Arial" w:cs="Arial"/>
          <w:sz w:val="20"/>
          <w:szCs w:val="20"/>
        </w:rPr>
        <w:t>contamination and spoilage</w:t>
      </w:r>
    </w:p>
    <w:p w14:paraId="51D9D174" w14:textId="77777777" w:rsidR="00312891" w:rsidRDefault="000C37B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Disinfection of items and holding area</w:t>
      </w:r>
    </w:p>
    <w:p w14:paraId="2C453472" w14:textId="77777777" w:rsidR="00312891" w:rsidRDefault="000C37B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Proper hand hygiene and wearing of PPE before handling items</w:t>
      </w:r>
    </w:p>
    <w:p w14:paraId="75F9C311" w14:textId="77777777" w:rsidR="00312891" w:rsidRDefault="000C37B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Clean and disinfect holding area and items</w:t>
      </w:r>
    </w:p>
    <w:p w14:paraId="09BD5239" w14:textId="77777777" w:rsidR="00312891" w:rsidRDefault="000C37B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Proper hygiene after handling items</w:t>
      </w:r>
    </w:p>
    <w:p w14:paraId="3F080FAD" w14:textId="77777777" w:rsidR="00312891" w:rsidRDefault="000C37B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Proper disposal of waste if items are spoiled or contaminated</w:t>
      </w:r>
    </w:p>
    <w:p w14:paraId="334E37D1" w14:textId="77777777" w:rsidR="00312891" w:rsidRDefault="000C37B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Fill up the Receiving Log </w:t>
      </w:r>
    </w:p>
    <w:p w14:paraId="5AC009D7" w14:textId="77777777" w:rsidR="00312891" w:rsidRDefault="000C37B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Tagging and labeling</w:t>
      </w:r>
    </w:p>
    <w:p w14:paraId="144670CC" w14:textId="2FBCF51D" w:rsidR="00312891" w:rsidRPr="00AA3C36" w:rsidRDefault="000C37B0" w:rsidP="00587F52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4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Tag each </w:t>
      </w:r>
      <w:r>
        <w:rPr>
          <w:rFonts w:ascii="Arial" w:eastAsia="Arial" w:hAnsi="Arial" w:cs="Arial"/>
          <w:sz w:val="20"/>
          <w:szCs w:val="20"/>
        </w:rPr>
        <w:t xml:space="preserve">item appropriately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with </w:t>
      </w:r>
      <w:r w:rsidR="00587F52">
        <w:rPr>
          <w:rFonts w:ascii="Arial" w:eastAsia="Arial" w:hAnsi="Arial" w:cs="Arial"/>
          <w:color w:val="000000"/>
          <w:sz w:val="20"/>
          <w:szCs w:val="20"/>
        </w:rPr>
        <w:t xml:space="preserve">a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Label including </w:t>
      </w:r>
      <w:r w:rsidR="00587F52">
        <w:rPr>
          <w:rFonts w:ascii="Arial" w:eastAsia="Arial" w:hAnsi="Arial" w:cs="Arial"/>
          <w:color w:val="000000"/>
          <w:sz w:val="20"/>
          <w:szCs w:val="20"/>
        </w:rPr>
        <w:t xml:space="preserve">the </w:t>
      </w:r>
      <w:r>
        <w:rPr>
          <w:rFonts w:ascii="Arial" w:eastAsia="Arial" w:hAnsi="Arial" w:cs="Arial"/>
          <w:color w:val="000000"/>
          <w:sz w:val="20"/>
          <w:szCs w:val="20"/>
        </w:rPr>
        <w:t>HOLD product name</w:t>
      </w:r>
      <w:r>
        <w:rPr>
          <w:rFonts w:ascii="Arial" w:eastAsia="Arial" w:hAnsi="Arial" w:cs="Arial"/>
          <w:sz w:val="20"/>
          <w:szCs w:val="20"/>
        </w:rPr>
        <w:t xml:space="preserve">, </w:t>
      </w:r>
      <w:r w:rsidR="00587F52" w:rsidRPr="00AA3C36">
        <w:rPr>
          <w:rFonts w:ascii="Arial" w:eastAsia="Arial" w:hAnsi="Arial" w:cs="Arial"/>
          <w:sz w:val="20"/>
          <w:szCs w:val="20"/>
        </w:rPr>
        <w:t>received</w:t>
      </w:r>
      <w:r w:rsidRPr="00AA3C36">
        <w:rPr>
          <w:rFonts w:ascii="Arial" w:eastAsia="Arial" w:hAnsi="Arial" w:cs="Arial"/>
          <w:sz w:val="20"/>
          <w:szCs w:val="20"/>
        </w:rPr>
        <w:t xml:space="preserve"> date </w:t>
      </w:r>
      <w:r w:rsidR="00A12666" w:rsidRPr="00AA3C36">
        <w:rPr>
          <w:rFonts w:ascii="Arial" w:eastAsia="Arial" w:hAnsi="Arial" w:cs="Arial"/>
          <w:sz w:val="20"/>
          <w:szCs w:val="20"/>
        </w:rPr>
        <w:t>before</w:t>
      </w:r>
      <w:r w:rsidRPr="00AA3C36">
        <w:rPr>
          <w:rFonts w:ascii="Arial" w:eastAsia="Arial" w:hAnsi="Arial" w:cs="Arial"/>
          <w:sz w:val="20"/>
          <w:szCs w:val="20"/>
        </w:rPr>
        <w:t xml:space="preserve"> storage, expiration date, and groups/categories</w:t>
      </w:r>
    </w:p>
    <w:p w14:paraId="6D6206F7" w14:textId="77777777" w:rsidR="00312891" w:rsidRDefault="000C37B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Storing</w:t>
      </w:r>
    </w:p>
    <w:p w14:paraId="64B22F29" w14:textId="02058711" w:rsidR="00312891" w:rsidRPr="00587F52" w:rsidRDefault="000C37B0" w:rsidP="00587F52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sz w:val="20"/>
          <w:szCs w:val="20"/>
        </w:rPr>
      </w:pPr>
      <w:r w:rsidRPr="00587F52">
        <w:rPr>
          <w:rFonts w:ascii="Arial" w:eastAsia="Arial" w:hAnsi="Arial" w:cs="Arial"/>
          <w:sz w:val="20"/>
          <w:szCs w:val="20"/>
        </w:rPr>
        <w:t xml:space="preserve">Storage areas </w:t>
      </w:r>
      <w:r w:rsidR="00587F52">
        <w:rPr>
          <w:rFonts w:ascii="Arial" w:eastAsia="Arial" w:hAnsi="Arial" w:cs="Arial"/>
          <w:sz w:val="20"/>
          <w:szCs w:val="20"/>
        </w:rPr>
        <w:t xml:space="preserve">ensure </w:t>
      </w:r>
      <w:r w:rsidRPr="00587F52">
        <w:rPr>
          <w:rFonts w:ascii="Arial" w:eastAsia="Arial" w:hAnsi="Arial" w:cs="Arial"/>
          <w:sz w:val="20"/>
          <w:szCs w:val="20"/>
        </w:rPr>
        <w:t>clean and well-maintained</w:t>
      </w:r>
    </w:p>
    <w:p w14:paraId="70C4A64F" w14:textId="04508908" w:rsidR="00312891" w:rsidRPr="00587F52" w:rsidRDefault="000C37B0" w:rsidP="00587F52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sz w:val="20"/>
          <w:szCs w:val="20"/>
        </w:rPr>
      </w:pPr>
      <w:r w:rsidRPr="00587F52">
        <w:rPr>
          <w:rFonts w:ascii="Arial" w:eastAsia="Arial" w:hAnsi="Arial" w:cs="Arial"/>
          <w:sz w:val="20"/>
          <w:szCs w:val="20"/>
        </w:rPr>
        <w:t>Dry goods areas should be labeled and different food groups stored</w:t>
      </w:r>
      <w:r w:rsidR="00587F52">
        <w:rPr>
          <w:rFonts w:ascii="Arial" w:eastAsia="Arial" w:hAnsi="Arial" w:cs="Arial"/>
          <w:sz w:val="20"/>
          <w:szCs w:val="20"/>
        </w:rPr>
        <w:t xml:space="preserve"> </w:t>
      </w:r>
      <w:r w:rsidRPr="00587F52">
        <w:rPr>
          <w:rFonts w:ascii="Arial" w:eastAsia="Arial" w:hAnsi="Arial" w:cs="Arial"/>
          <w:sz w:val="20"/>
          <w:szCs w:val="20"/>
        </w:rPr>
        <w:t xml:space="preserve">separately and according to </w:t>
      </w:r>
      <w:r w:rsidR="00587F52">
        <w:rPr>
          <w:rFonts w:ascii="Arial" w:eastAsia="Arial" w:hAnsi="Arial" w:cs="Arial"/>
          <w:sz w:val="20"/>
          <w:szCs w:val="20"/>
        </w:rPr>
        <w:t xml:space="preserve">the </w:t>
      </w:r>
      <w:r w:rsidRPr="00587F52">
        <w:rPr>
          <w:rFonts w:ascii="Arial" w:eastAsia="Arial" w:hAnsi="Arial" w:cs="Arial"/>
          <w:sz w:val="20"/>
          <w:szCs w:val="20"/>
        </w:rPr>
        <w:t>manufacturer’s instructions</w:t>
      </w:r>
    </w:p>
    <w:p w14:paraId="369FBBA6" w14:textId="202B2E85" w:rsidR="00312891" w:rsidRPr="00AA3C36" w:rsidRDefault="000C37B0" w:rsidP="00587F52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sz w:val="20"/>
          <w:szCs w:val="20"/>
        </w:rPr>
      </w:pPr>
      <w:r w:rsidRPr="00AA3C36">
        <w:rPr>
          <w:rFonts w:ascii="Arial" w:eastAsia="Arial" w:hAnsi="Arial" w:cs="Arial"/>
          <w:sz w:val="20"/>
          <w:szCs w:val="20"/>
        </w:rPr>
        <w:t>Foods stored away from chemicals, cleaning equipment, and biological contaminants</w:t>
      </w:r>
    </w:p>
    <w:p w14:paraId="640A4292" w14:textId="7F142F40" w:rsidR="00312891" w:rsidRPr="00AA3C36" w:rsidRDefault="000C37B0" w:rsidP="00587F52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sz w:val="20"/>
          <w:szCs w:val="20"/>
        </w:rPr>
      </w:pPr>
      <w:r w:rsidRPr="00AA3C36">
        <w:rPr>
          <w:rFonts w:ascii="Arial" w:eastAsia="Arial" w:hAnsi="Arial" w:cs="Arial"/>
          <w:sz w:val="20"/>
          <w:szCs w:val="20"/>
        </w:rPr>
        <w:t xml:space="preserve">Foods </w:t>
      </w:r>
      <w:r w:rsidR="00A12666" w:rsidRPr="00AA3C36">
        <w:rPr>
          <w:rFonts w:ascii="Arial" w:eastAsia="Arial" w:hAnsi="Arial" w:cs="Arial"/>
          <w:sz w:val="20"/>
          <w:szCs w:val="20"/>
        </w:rPr>
        <w:t xml:space="preserve">are </w:t>
      </w:r>
      <w:r w:rsidRPr="00AA3C36">
        <w:rPr>
          <w:rFonts w:ascii="Arial" w:eastAsia="Arial" w:hAnsi="Arial" w:cs="Arial"/>
          <w:sz w:val="20"/>
          <w:szCs w:val="20"/>
        </w:rPr>
        <w:t>stored off the floor, on shelving, or in cupboards so you</w:t>
      </w:r>
      <w:r w:rsidR="00587F52" w:rsidRPr="00AA3C36">
        <w:rPr>
          <w:rFonts w:ascii="Arial" w:eastAsia="Arial" w:hAnsi="Arial" w:cs="Arial"/>
          <w:sz w:val="20"/>
          <w:szCs w:val="20"/>
        </w:rPr>
        <w:t xml:space="preserve"> </w:t>
      </w:r>
      <w:r w:rsidRPr="00AA3C36">
        <w:rPr>
          <w:rFonts w:ascii="Arial" w:eastAsia="Arial" w:hAnsi="Arial" w:cs="Arial"/>
          <w:sz w:val="20"/>
          <w:szCs w:val="20"/>
        </w:rPr>
        <w:t xml:space="preserve">can clean around </w:t>
      </w:r>
      <w:r w:rsidR="00587F52" w:rsidRPr="00AA3C36">
        <w:rPr>
          <w:rFonts w:ascii="Arial" w:eastAsia="Arial" w:hAnsi="Arial" w:cs="Arial"/>
          <w:sz w:val="20"/>
          <w:szCs w:val="20"/>
        </w:rPr>
        <w:t>them</w:t>
      </w:r>
      <w:r w:rsidRPr="00AA3C36">
        <w:rPr>
          <w:rFonts w:ascii="Arial" w:eastAsia="Arial" w:hAnsi="Arial" w:cs="Arial"/>
          <w:sz w:val="20"/>
          <w:szCs w:val="20"/>
        </w:rPr>
        <w:t>.</w:t>
      </w:r>
    </w:p>
    <w:p w14:paraId="40A71F5D" w14:textId="46A1D1D5" w:rsidR="00312891" w:rsidRPr="00587F52" w:rsidRDefault="000C37B0" w:rsidP="00587F52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sz w:val="20"/>
          <w:szCs w:val="20"/>
        </w:rPr>
      </w:pPr>
      <w:r w:rsidRPr="00AA3C36">
        <w:rPr>
          <w:rFonts w:ascii="Arial" w:eastAsia="Arial" w:hAnsi="Arial" w:cs="Arial"/>
          <w:sz w:val="20"/>
          <w:szCs w:val="20"/>
        </w:rPr>
        <w:t>Opened food</w:t>
      </w:r>
      <w:r w:rsidRPr="00587F52">
        <w:rPr>
          <w:rFonts w:ascii="Arial" w:eastAsia="Arial" w:hAnsi="Arial" w:cs="Arial"/>
          <w:sz w:val="20"/>
          <w:szCs w:val="20"/>
        </w:rPr>
        <w:t xml:space="preserve"> packages must be stored in clean, non-toxic, </w:t>
      </w:r>
      <w:r w:rsidR="00587F52">
        <w:rPr>
          <w:rFonts w:ascii="Arial" w:eastAsia="Arial" w:hAnsi="Arial" w:cs="Arial"/>
          <w:sz w:val="20"/>
          <w:szCs w:val="20"/>
        </w:rPr>
        <w:t>food-grade</w:t>
      </w:r>
      <w:r w:rsidRPr="00587F52">
        <w:rPr>
          <w:rFonts w:ascii="Arial" w:eastAsia="Arial" w:hAnsi="Arial" w:cs="Arial"/>
          <w:sz w:val="20"/>
          <w:szCs w:val="20"/>
        </w:rPr>
        <w:t xml:space="preserve">, </w:t>
      </w:r>
      <w:r w:rsidR="00587F52">
        <w:rPr>
          <w:rFonts w:ascii="Arial" w:eastAsia="Arial" w:hAnsi="Arial" w:cs="Arial"/>
          <w:sz w:val="20"/>
          <w:szCs w:val="20"/>
        </w:rPr>
        <w:t>pest-proof</w:t>
      </w:r>
      <w:r w:rsidRPr="00587F52">
        <w:rPr>
          <w:rFonts w:ascii="Arial" w:eastAsia="Arial" w:hAnsi="Arial" w:cs="Arial"/>
          <w:sz w:val="20"/>
          <w:szCs w:val="20"/>
        </w:rPr>
        <w:t xml:space="preserve"> containers with tight lids. They then needed to be properly dated and labeled. </w:t>
      </w:r>
    </w:p>
    <w:p w14:paraId="31B6AB72" w14:textId="2198C336" w:rsidR="00312891" w:rsidRPr="00587F52" w:rsidRDefault="000C37B0" w:rsidP="00587F52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sz w:val="20"/>
          <w:szCs w:val="20"/>
        </w:rPr>
      </w:pPr>
      <w:r w:rsidRPr="00587F52">
        <w:rPr>
          <w:rFonts w:ascii="Arial" w:eastAsia="Arial" w:hAnsi="Arial" w:cs="Arial"/>
          <w:sz w:val="20"/>
          <w:szCs w:val="20"/>
        </w:rPr>
        <w:t xml:space="preserve">Foods spills </w:t>
      </w:r>
      <w:r w:rsidR="00587F52">
        <w:rPr>
          <w:rFonts w:ascii="Arial" w:eastAsia="Arial" w:hAnsi="Arial" w:cs="Arial"/>
          <w:sz w:val="20"/>
          <w:szCs w:val="20"/>
        </w:rPr>
        <w:t xml:space="preserve">are </w:t>
      </w:r>
      <w:r w:rsidRPr="00587F52">
        <w:rPr>
          <w:rFonts w:ascii="Arial" w:eastAsia="Arial" w:hAnsi="Arial" w:cs="Arial"/>
          <w:sz w:val="20"/>
          <w:szCs w:val="20"/>
        </w:rPr>
        <w:t xml:space="preserve">cleaned up promptly to avoid pest attraction and reduce </w:t>
      </w:r>
      <w:r w:rsidR="00587F52">
        <w:rPr>
          <w:rFonts w:ascii="Arial" w:eastAsia="Arial" w:hAnsi="Arial" w:cs="Arial"/>
          <w:sz w:val="20"/>
          <w:szCs w:val="20"/>
        </w:rPr>
        <w:t xml:space="preserve">the </w:t>
      </w:r>
      <w:r w:rsidRPr="00587F52">
        <w:rPr>
          <w:rFonts w:ascii="Arial" w:eastAsia="Arial" w:hAnsi="Arial" w:cs="Arial"/>
          <w:sz w:val="20"/>
          <w:szCs w:val="20"/>
        </w:rPr>
        <w:t>risk of contamination</w:t>
      </w:r>
    </w:p>
    <w:p w14:paraId="5F582E14" w14:textId="1D996101" w:rsidR="00312891" w:rsidRPr="00587F52" w:rsidRDefault="000C37B0" w:rsidP="00587F52">
      <w:pPr>
        <w:pStyle w:val="ListParagraph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sz w:val="20"/>
          <w:szCs w:val="20"/>
        </w:rPr>
      </w:pPr>
      <w:r w:rsidRPr="00587F52">
        <w:rPr>
          <w:rFonts w:ascii="Arial" w:eastAsia="Arial" w:hAnsi="Arial" w:cs="Arial"/>
          <w:sz w:val="20"/>
          <w:szCs w:val="20"/>
        </w:rPr>
        <w:t xml:space="preserve">Practice </w:t>
      </w:r>
      <w:r w:rsidR="00587F52">
        <w:rPr>
          <w:rFonts w:ascii="Arial" w:eastAsia="Arial" w:hAnsi="Arial" w:cs="Arial"/>
          <w:sz w:val="20"/>
          <w:szCs w:val="20"/>
        </w:rPr>
        <w:t xml:space="preserve">the </w:t>
      </w:r>
      <w:r w:rsidRPr="00587F52">
        <w:rPr>
          <w:rFonts w:ascii="Arial" w:eastAsia="Arial" w:hAnsi="Arial" w:cs="Arial"/>
          <w:sz w:val="20"/>
          <w:szCs w:val="20"/>
        </w:rPr>
        <w:t xml:space="preserve">“FIFO” First In, </w:t>
      </w:r>
      <w:r w:rsidR="00587F52">
        <w:rPr>
          <w:rFonts w:ascii="Arial" w:eastAsia="Arial" w:hAnsi="Arial" w:cs="Arial"/>
          <w:sz w:val="20"/>
          <w:szCs w:val="20"/>
        </w:rPr>
        <w:t>First-Out</w:t>
      </w:r>
      <w:r w:rsidRPr="00587F52">
        <w:rPr>
          <w:rFonts w:ascii="Arial" w:eastAsia="Arial" w:hAnsi="Arial" w:cs="Arial"/>
          <w:sz w:val="20"/>
          <w:szCs w:val="20"/>
        </w:rPr>
        <w:t xml:space="preserve"> policy. </w:t>
      </w:r>
    </w:p>
    <w:p w14:paraId="54EC9A58" w14:textId="77777777" w:rsidR="00312891" w:rsidRDefault="000C37B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QA Approval</w:t>
      </w:r>
    </w:p>
    <w:p w14:paraId="13E9FD16" w14:textId="4465A2A9" w:rsidR="00312891" w:rsidRDefault="000C37B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Once “</w:t>
      </w:r>
      <w:r w:rsidRPr="00AA3C36">
        <w:rPr>
          <w:rFonts w:ascii="Arial" w:eastAsia="Arial" w:hAnsi="Arial" w:cs="Arial"/>
          <w:color w:val="000000"/>
          <w:sz w:val="20"/>
          <w:szCs w:val="20"/>
        </w:rPr>
        <w:t>QA Approved</w:t>
      </w:r>
      <w:r w:rsidR="00A12666">
        <w:rPr>
          <w:rFonts w:ascii="Arial" w:eastAsia="Arial" w:hAnsi="Arial" w:cs="Arial"/>
          <w:color w:val="000000"/>
          <w:sz w:val="20"/>
          <w:szCs w:val="20"/>
        </w:rPr>
        <w:t>,</w:t>
      </w:r>
      <w:r>
        <w:rPr>
          <w:rFonts w:ascii="Arial" w:eastAsia="Arial" w:hAnsi="Arial" w:cs="Arial"/>
          <w:color w:val="000000"/>
          <w:sz w:val="20"/>
          <w:szCs w:val="20"/>
        </w:rPr>
        <w:t>” label and store the materials in the designated area</w:t>
      </w:r>
    </w:p>
    <w:p w14:paraId="696960B1" w14:textId="77777777" w:rsidR="00587F52" w:rsidRPr="00587F52" w:rsidRDefault="00587F52" w:rsidP="00587F5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 w:rsidRPr="00587F52">
        <w:rPr>
          <w:rFonts w:ascii="Arial" w:eastAsia="Arial" w:hAnsi="Arial" w:cs="Arial"/>
          <w:color w:val="000000"/>
          <w:sz w:val="20"/>
          <w:szCs w:val="20"/>
          <w:highlight w:val="yellow"/>
        </w:rPr>
        <w:t>[ADD OR CUSTOMIZE PROCEDURES/ INSTRUCTIONS HERE]</w:t>
      </w:r>
      <w:r w:rsidRPr="00587F52">
        <w:rPr>
          <w:rFonts w:ascii="Arial" w:eastAsia="Arial" w:hAnsi="Arial" w:cs="Arial"/>
          <w:color w:val="000000"/>
          <w:sz w:val="20"/>
          <w:szCs w:val="20"/>
        </w:rPr>
        <w:t xml:space="preserve"> </w:t>
      </w:r>
    </w:p>
    <w:p w14:paraId="66731E96" w14:textId="77777777" w:rsidR="00587F52" w:rsidRPr="00587F52" w:rsidRDefault="00587F52" w:rsidP="00587F5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129EE3AD" w14:textId="77777777" w:rsidR="00312891" w:rsidRDefault="0031289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74911D8A" w14:textId="77777777" w:rsidR="00312891" w:rsidRDefault="000C37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Corrective Action</w:t>
      </w:r>
    </w:p>
    <w:p w14:paraId="7E273216" w14:textId="3C72E132" w:rsidR="00312891" w:rsidRPr="00AA3C36" w:rsidRDefault="000C37B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AA3C36">
        <w:rPr>
          <w:rFonts w:ascii="Arial" w:eastAsia="Arial" w:hAnsi="Arial" w:cs="Arial"/>
          <w:color w:val="000000"/>
          <w:sz w:val="20"/>
          <w:szCs w:val="20"/>
        </w:rPr>
        <w:t>I</w:t>
      </w:r>
      <w:r w:rsidR="00A12666" w:rsidRPr="00AA3C36">
        <w:rPr>
          <w:rFonts w:ascii="Arial" w:eastAsia="Arial" w:hAnsi="Arial" w:cs="Arial"/>
          <w:color w:val="000000"/>
          <w:sz w:val="20"/>
          <w:szCs w:val="20"/>
        </w:rPr>
        <w:t>f</w:t>
      </w:r>
      <w:r w:rsidRPr="00AA3C36">
        <w:rPr>
          <w:rFonts w:ascii="Arial" w:eastAsia="Arial" w:hAnsi="Arial" w:cs="Arial"/>
          <w:color w:val="000000"/>
          <w:sz w:val="20"/>
          <w:szCs w:val="20"/>
        </w:rPr>
        <w:t xml:space="preserve"> the receiving materials are incomplete or damaged goods</w:t>
      </w:r>
    </w:p>
    <w:p w14:paraId="40B9790B" w14:textId="1E3604AC" w:rsidR="00312891" w:rsidRPr="00AA3C36" w:rsidRDefault="000C37B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AA3C36">
        <w:rPr>
          <w:rFonts w:ascii="Arial" w:eastAsia="Arial" w:hAnsi="Arial" w:cs="Arial"/>
          <w:color w:val="000000"/>
          <w:sz w:val="20"/>
          <w:szCs w:val="20"/>
        </w:rPr>
        <w:t xml:space="preserve">Hold the materials, </w:t>
      </w:r>
      <w:r w:rsidR="00587F52" w:rsidRPr="00AA3C36">
        <w:rPr>
          <w:rFonts w:ascii="Arial" w:eastAsia="Arial" w:hAnsi="Arial" w:cs="Arial"/>
          <w:color w:val="000000"/>
          <w:sz w:val="20"/>
          <w:szCs w:val="20"/>
        </w:rPr>
        <w:t xml:space="preserve">and </w:t>
      </w:r>
      <w:r w:rsidRPr="00AA3C36">
        <w:rPr>
          <w:rFonts w:ascii="Arial" w:eastAsia="Arial" w:hAnsi="Arial" w:cs="Arial"/>
          <w:color w:val="000000"/>
          <w:sz w:val="20"/>
          <w:szCs w:val="20"/>
        </w:rPr>
        <w:t xml:space="preserve">store </w:t>
      </w:r>
      <w:r w:rsidR="00A12666" w:rsidRPr="00AA3C36">
        <w:rPr>
          <w:rFonts w:ascii="Arial" w:eastAsia="Arial" w:hAnsi="Arial" w:cs="Arial"/>
          <w:color w:val="000000"/>
          <w:sz w:val="20"/>
          <w:szCs w:val="20"/>
        </w:rPr>
        <w:t xml:space="preserve">them </w:t>
      </w:r>
      <w:r w:rsidRPr="00AA3C36">
        <w:rPr>
          <w:rFonts w:ascii="Arial" w:eastAsia="Arial" w:hAnsi="Arial" w:cs="Arial"/>
          <w:color w:val="000000"/>
          <w:sz w:val="20"/>
          <w:szCs w:val="20"/>
        </w:rPr>
        <w:t>in the QC Holding Area</w:t>
      </w:r>
    </w:p>
    <w:p w14:paraId="26656900" w14:textId="77777777" w:rsidR="00312891" w:rsidRPr="00AA3C36" w:rsidRDefault="000C37B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AA3C36">
        <w:rPr>
          <w:rFonts w:ascii="Arial" w:eastAsia="Arial" w:hAnsi="Arial" w:cs="Arial"/>
          <w:color w:val="000000"/>
          <w:sz w:val="20"/>
          <w:szCs w:val="20"/>
        </w:rPr>
        <w:t>Compare the Purchase Order with the Delivery Receipt</w:t>
      </w:r>
    </w:p>
    <w:p w14:paraId="1B79DBDA" w14:textId="77777777" w:rsidR="00312891" w:rsidRPr="00AA3C36" w:rsidRDefault="000C37B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AA3C36">
        <w:rPr>
          <w:rFonts w:ascii="Arial" w:eastAsia="Arial" w:hAnsi="Arial" w:cs="Arial"/>
          <w:color w:val="000000"/>
          <w:sz w:val="20"/>
          <w:szCs w:val="20"/>
        </w:rPr>
        <w:t>Notify the QA and wait for verification</w:t>
      </w:r>
    </w:p>
    <w:p w14:paraId="2CF3EC2D" w14:textId="77777777" w:rsidR="00312891" w:rsidRPr="00AA3C36" w:rsidRDefault="000C37B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AA3C36">
        <w:rPr>
          <w:rFonts w:ascii="Arial" w:eastAsia="Arial" w:hAnsi="Arial" w:cs="Arial"/>
          <w:color w:val="000000"/>
          <w:sz w:val="20"/>
          <w:szCs w:val="20"/>
        </w:rPr>
        <w:t>QA will coordinate with the Purchasing to contact the Supplier.</w:t>
      </w:r>
    </w:p>
    <w:p w14:paraId="24B833BF" w14:textId="77777777" w:rsidR="00312891" w:rsidRPr="00AA3C36" w:rsidRDefault="000C37B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AA3C36">
        <w:rPr>
          <w:rFonts w:ascii="Arial" w:eastAsia="Arial" w:hAnsi="Arial" w:cs="Arial"/>
          <w:color w:val="000000"/>
          <w:sz w:val="20"/>
          <w:szCs w:val="20"/>
        </w:rPr>
        <w:t>Purchasing will update the QA and Receiving for the Status.</w:t>
      </w:r>
    </w:p>
    <w:p w14:paraId="49A5DF1B" w14:textId="44959B7F" w:rsidR="00312891" w:rsidRPr="00AA3C36" w:rsidRDefault="000C37B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AA3C36">
        <w:rPr>
          <w:rFonts w:ascii="Arial" w:eastAsia="Arial" w:hAnsi="Arial" w:cs="Arial"/>
          <w:color w:val="000000"/>
          <w:sz w:val="20"/>
          <w:szCs w:val="20"/>
        </w:rPr>
        <w:t xml:space="preserve">Once materials are rejected, record </w:t>
      </w:r>
      <w:r w:rsidR="00A12666" w:rsidRPr="00AA3C36">
        <w:rPr>
          <w:rFonts w:ascii="Arial" w:eastAsia="Arial" w:hAnsi="Arial" w:cs="Arial"/>
          <w:color w:val="000000"/>
          <w:sz w:val="20"/>
          <w:szCs w:val="20"/>
        </w:rPr>
        <w:t>them</w:t>
      </w:r>
      <w:r w:rsidRPr="00AA3C36">
        <w:rPr>
          <w:rFonts w:ascii="Arial" w:eastAsia="Arial" w:hAnsi="Arial" w:cs="Arial"/>
          <w:color w:val="000000"/>
          <w:sz w:val="20"/>
          <w:szCs w:val="20"/>
        </w:rPr>
        <w:t xml:space="preserve"> in QC Rejected materials form.</w:t>
      </w:r>
    </w:p>
    <w:p w14:paraId="7B6CFBE7" w14:textId="77777777" w:rsidR="00312891" w:rsidRPr="00AA3C36" w:rsidRDefault="000C37B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sz w:val="20"/>
          <w:szCs w:val="20"/>
        </w:rPr>
      </w:pPr>
      <w:r w:rsidRPr="00AA3C36">
        <w:rPr>
          <w:rFonts w:ascii="Arial" w:eastAsia="Arial" w:hAnsi="Arial" w:cs="Arial"/>
          <w:sz w:val="20"/>
          <w:szCs w:val="20"/>
        </w:rPr>
        <w:t>Disposal</w:t>
      </w:r>
    </w:p>
    <w:p w14:paraId="1F08B8BE" w14:textId="77777777" w:rsidR="00312891" w:rsidRPr="00AA3C36" w:rsidRDefault="000C37B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sz w:val="20"/>
          <w:szCs w:val="20"/>
        </w:rPr>
      </w:pPr>
      <w:r w:rsidRPr="00AA3C36">
        <w:rPr>
          <w:rFonts w:ascii="Arial" w:eastAsia="Arial" w:hAnsi="Arial" w:cs="Arial"/>
          <w:sz w:val="20"/>
          <w:szCs w:val="20"/>
        </w:rPr>
        <w:t xml:space="preserve">              7.3.1. Throw away damaged and unsuitable storage containers</w:t>
      </w:r>
    </w:p>
    <w:p w14:paraId="2CA41330" w14:textId="20977513" w:rsidR="00312891" w:rsidRPr="00AA3C36" w:rsidRDefault="000C37B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sz w:val="20"/>
          <w:szCs w:val="20"/>
        </w:rPr>
      </w:pPr>
      <w:r w:rsidRPr="00AA3C36">
        <w:rPr>
          <w:rFonts w:ascii="Arial" w:eastAsia="Arial" w:hAnsi="Arial" w:cs="Arial"/>
          <w:sz w:val="20"/>
          <w:szCs w:val="20"/>
        </w:rPr>
        <w:t xml:space="preserve">              7.3.2. Throw away any food that is suspected </w:t>
      </w:r>
      <w:r w:rsidR="00A12666" w:rsidRPr="00AA3C36">
        <w:rPr>
          <w:rFonts w:ascii="Arial" w:eastAsia="Arial" w:hAnsi="Arial" w:cs="Arial"/>
          <w:sz w:val="20"/>
          <w:szCs w:val="20"/>
        </w:rPr>
        <w:t>of having</w:t>
      </w:r>
      <w:r w:rsidRPr="00AA3C36">
        <w:rPr>
          <w:rFonts w:ascii="Arial" w:eastAsia="Arial" w:hAnsi="Arial" w:cs="Arial"/>
          <w:sz w:val="20"/>
          <w:szCs w:val="20"/>
        </w:rPr>
        <w:t xml:space="preserve"> been contaminated</w:t>
      </w:r>
    </w:p>
    <w:p w14:paraId="2D80DAD3" w14:textId="77777777" w:rsidR="00312891" w:rsidRPr="00AA3C36" w:rsidRDefault="000C37B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sz w:val="20"/>
          <w:szCs w:val="20"/>
        </w:rPr>
      </w:pPr>
      <w:r w:rsidRPr="00AA3C36">
        <w:rPr>
          <w:rFonts w:ascii="Arial" w:eastAsia="Arial" w:hAnsi="Arial" w:cs="Arial"/>
          <w:sz w:val="20"/>
          <w:szCs w:val="20"/>
        </w:rPr>
        <w:t xml:space="preserve">              7.3.3. Throw away food that is beyond its use-by-date</w:t>
      </w:r>
    </w:p>
    <w:p w14:paraId="4357A7F2" w14:textId="77777777" w:rsidR="00312891" w:rsidRDefault="000C37B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sz w:val="20"/>
          <w:szCs w:val="20"/>
        </w:rPr>
      </w:pPr>
      <w:r w:rsidRPr="00AA3C36">
        <w:rPr>
          <w:rFonts w:ascii="Arial" w:eastAsia="Arial" w:hAnsi="Arial" w:cs="Arial"/>
          <w:sz w:val="20"/>
          <w:szCs w:val="20"/>
        </w:rPr>
        <w:t xml:space="preserve">              7.3.4. Throw away damaged and unlabeled stock</w:t>
      </w:r>
    </w:p>
    <w:p w14:paraId="14D2B9D8" w14:textId="77777777" w:rsidR="00312891" w:rsidRDefault="000C37B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          7.3.5. Take action as required to maintain a pest-free environment.</w:t>
      </w:r>
    </w:p>
    <w:p w14:paraId="21CD592B" w14:textId="77777777" w:rsidR="00312891" w:rsidRDefault="00312891" w:rsidP="00587F5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5DE2972B" w14:textId="77777777" w:rsidR="00312891" w:rsidRDefault="000C37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Related Forms:</w:t>
      </w:r>
    </w:p>
    <w:p w14:paraId="792A5D14" w14:textId="77777777" w:rsidR="00312891" w:rsidRDefault="000C37B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Receiving Log</w:t>
      </w:r>
    </w:p>
    <w:p w14:paraId="6941B4C2" w14:textId="77777777" w:rsidR="00312891" w:rsidRDefault="000C37B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lastRenderedPageBreak/>
        <w:t>Purchase Order</w:t>
      </w:r>
    </w:p>
    <w:p w14:paraId="18C07748" w14:textId="77777777" w:rsidR="00312891" w:rsidRDefault="000C37B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Inventory List with use-by-date</w:t>
      </w:r>
    </w:p>
    <w:p w14:paraId="2AACC1DA" w14:textId="744406E2" w:rsidR="00312891" w:rsidRDefault="000C37B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QC Rejected Materials Form</w:t>
      </w:r>
    </w:p>
    <w:p w14:paraId="70C90A6E" w14:textId="5F8BC0F1" w:rsidR="00587F52" w:rsidRPr="00587F52" w:rsidRDefault="00587F52" w:rsidP="00587F5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  <w:highlight w:val="yellow"/>
        </w:rPr>
      </w:pP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>[ADD OR CUSTOMIZE RELATED FORMS HERE]</w:t>
      </w:r>
    </w:p>
    <w:p w14:paraId="4095809E" w14:textId="77777777" w:rsidR="00312891" w:rsidRDefault="0031289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  <w:bookmarkStart w:id="0" w:name="_heading=h.gjdgxs" w:colFirst="0" w:colLast="0"/>
      <w:bookmarkEnd w:id="0"/>
    </w:p>
    <w:p w14:paraId="4273FE9F" w14:textId="77777777" w:rsidR="00312891" w:rsidRDefault="000C37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History/Changes:</w:t>
      </w:r>
    </w:p>
    <w:tbl>
      <w:tblPr>
        <w:tblStyle w:val="a0"/>
        <w:tblW w:w="10060" w:type="dxa"/>
        <w:jc w:val="center"/>
        <w:tblLayout w:type="fixed"/>
        <w:tblLook w:val="0400" w:firstRow="0" w:lastRow="0" w:firstColumn="0" w:lastColumn="0" w:noHBand="0" w:noVBand="1"/>
      </w:tblPr>
      <w:tblGrid>
        <w:gridCol w:w="1317"/>
        <w:gridCol w:w="1553"/>
        <w:gridCol w:w="2251"/>
        <w:gridCol w:w="2529"/>
        <w:gridCol w:w="2410"/>
      </w:tblGrid>
      <w:tr w:rsidR="00312891" w14:paraId="0A009BD9" w14:textId="77777777">
        <w:trPr>
          <w:trHeight w:val="550"/>
          <w:jc w:val="center"/>
        </w:trPr>
        <w:tc>
          <w:tcPr>
            <w:tcW w:w="1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FBEFB4" w14:textId="77777777" w:rsidR="00312891" w:rsidRDefault="000C37B0">
            <w:pPr>
              <w:spacing w:line="276" w:lineRule="auto"/>
              <w:ind w:left="-120" w:right="-75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Revision No.: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27B358" w14:textId="77777777" w:rsidR="00312891" w:rsidRDefault="000C37B0">
            <w:pPr>
              <w:spacing w:line="276" w:lineRule="auto"/>
              <w:ind w:left="-104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Revision Date:</w:t>
            </w:r>
          </w:p>
        </w:tc>
        <w:tc>
          <w:tcPr>
            <w:tcW w:w="2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1800A0" w14:textId="77777777" w:rsidR="00312891" w:rsidRDefault="000C37B0">
            <w:pPr>
              <w:spacing w:line="276" w:lineRule="auto"/>
              <w:ind w:left="7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Description of Change:</w:t>
            </w:r>
          </w:p>
        </w:tc>
        <w:tc>
          <w:tcPr>
            <w:tcW w:w="2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DCC2CE" w14:textId="77777777" w:rsidR="00312891" w:rsidRDefault="000C37B0">
            <w:pPr>
              <w:spacing w:line="276" w:lineRule="auto"/>
              <w:ind w:left="26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Originator / Author Name: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2A3A04" w14:textId="77777777" w:rsidR="00312891" w:rsidRDefault="000C37B0">
            <w:pPr>
              <w:spacing w:line="276" w:lineRule="auto"/>
              <w:ind w:right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Title / Department:</w:t>
            </w:r>
          </w:p>
        </w:tc>
      </w:tr>
      <w:tr w:rsidR="00312891" w14:paraId="4D89EB10" w14:textId="77777777">
        <w:trPr>
          <w:trHeight w:val="550"/>
          <w:jc w:val="center"/>
        </w:trPr>
        <w:tc>
          <w:tcPr>
            <w:tcW w:w="1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6798FD" w14:textId="77777777" w:rsidR="00312891" w:rsidRDefault="000C37B0">
            <w:pPr>
              <w:spacing w:line="276" w:lineRule="auto"/>
              <w:ind w:left="-120" w:right="-75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6514DA" w14:textId="77777777" w:rsidR="00312891" w:rsidRDefault="000C37B0">
            <w:pPr>
              <w:spacing w:line="276" w:lineRule="auto"/>
              <w:ind w:left="-104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yellow"/>
              </w:rPr>
              <w:t>YYYYMMDD</w:t>
            </w:r>
          </w:p>
        </w:tc>
        <w:tc>
          <w:tcPr>
            <w:tcW w:w="2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DDBB19" w14:textId="77777777" w:rsidR="00312891" w:rsidRDefault="000C37B0">
            <w:pPr>
              <w:spacing w:line="276" w:lineRule="auto"/>
              <w:ind w:right="6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Original</w:t>
            </w:r>
          </w:p>
        </w:tc>
        <w:tc>
          <w:tcPr>
            <w:tcW w:w="2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5F8800" w14:textId="77777777" w:rsidR="00312891" w:rsidRDefault="000C37B0">
            <w:pPr>
              <w:spacing w:line="276" w:lineRule="auto"/>
              <w:ind w:right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yellow"/>
              </w:rPr>
              <w:t>ENTER AUTHOR NAME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F11A47" w14:textId="77777777" w:rsidR="00312891" w:rsidRDefault="000C37B0">
            <w:pPr>
              <w:spacing w:line="276" w:lineRule="auto"/>
              <w:ind w:right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yellow"/>
              </w:rPr>
              <w:t>ENTER TITLE/ENTER DEPARTMENT</w:t>
            </w:r>
          </w:p>
        </w:tc>
      </w:tr>
    </w:tbl>
    <w:p w14:paraId="3F0B936A" w14:textId="77777777" w:rsidR="00312891" w:rsidRDefault="00312891">
      <w:pPr>
        <w:spacing w:line="276" w:lineRule="auto"/>
        <w:jc w:val="both"/>
        <w:rPr>
          <w:rFonts w:ascii="Arial" w:eastAsia="Arial" w:hAnsi="Arial" w:cs="Arial"/>
          <w:sz w:val="20"/>
          <w:szCs w:val="20"/>
        </w:rPr>
      </w:pPr>
    </w:p>
    <w:p w14:paraId="3A2311BD" w14:textId="6D732953" w:rsidR="00312891" w:rsidRDefault="000C37B0">
      <w:pPr>
        <w:spacing w:after="0" w:line="276" w:lineRule="auto"/>
        <w:jc w:val="center"/>
        <w:rPr>
          <w:rFonts w:ascii="Arial" w:eastAsia="Arial" w:hAnsi="Arial" w:cs="Arial"/>
          <w:i/>
          <w:sz w:val="20"/>
          <w:szCs w:val="20"/>
        </w:rPr>
      </w:pPr>
      <w:r>
        <w:rPr>
          <w:rFonts w:ascii="Arial" w:eastAsia="Arial" w:hAnsi="Arial" w:cs="Arial"/>
          <w:i/>
          <w:color w:val="202124"/>
          <w:sz w:val="20"/>
          <w:szCs w:val="20"/>
          <w:highlight w:val="yellow"/>
        </w:rPr>
        <w:t>*Should you need assistance in customizing this document</w:t>
      </w:r>
      <w:r w:rsidR="00A12666">
        <w:rPr>
          <w:rFonts w:ascii="Arial" w:eastAsia="Arial" w:hAnsi="Arial" w:cs="Arial"/>
          <w:i/>
          <w:color w:val="202124"/>
          <w:sz w:val="20"/>
          <w:szCs w:val="20"/>
          <w:highlight w:val="yellow"/>
        </w:rPr>
        <w:t>,</w:t>
      </w:r>
      <w:r>
        <w:rPr>
          <w:rFonts w:ascii="Arial" w:eastAsia="Arial" w:hAnsi="Arial" w:cs="Arial"/>
          <w:i/>
          <w:color w:val="202124"/>
          <w:sz w:val="20"/>
          <w:szCs w:val="20"/>
          <w:highlight w:val="yellow"/>
        </w:rPr>
        <w:t xml:space="preserve"> please email services@consultareinc.com</w:t>
      </w:r>
    </w:p>
    <w:p w14:paraId="6E6C5D65" w14:textId="77777777" w:rsidR="00312891" w:rsidRDefault="00312891">
      <w:pPr>
        <w:spacing w:line="276" w:lineRule="auto"/>
        <w:jc w:val="both"/>
        <w:rPr>
          <w:rFonts w:ascii="Arial" w:eastAsia="Arial" w:hAnsi="Arial" w:cs="Arial"/>
          <w:sz w:val="20"/>
          <w:szCs w:val="20"/>
        </w:rPr>
      </w:pPr>
    </w:p>
    <w:sectPr w:rsidR="00312891">
      <w:headerReference w:type="default" r:id="rId8"/>
      <w:footerReference w:type="default" r:id="rId9"/>
      <w:pgSz w:w="12240" w:h="15840"/>
      <w:pgMar w:top="1440" w:right="1080" w:bottom="1080" w:left="1080" w:header="144" w:footer="2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BE1030" w14:textId="77777777" w:rsidR="00417D39" w:rsidRDefault="00417D39">
      <w:pPr>
        <w:spacing w:after="0" w:line="240" w:lineRule="auto"/>
      </w:pPr>
      <w:r>
        <w:separator/>
      </w:r>
    </w:p>
  </w:endnote>
  <w:endnote w:type="continuationSeparator" w:id="0">
    <w:p w14:paraId="149960A9" w14:textId="77777777" w:rsidR="00417D39" w:rsidRDefault="00417D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5A8B62" w14:textId="77777777" w:rsidR="00312891" w:rsidRDefault="00312891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1"/>
      <w:tblW w:w="1008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5040"/>
      <w:gridCol w:w="5040"/>
    </w:tblGrid>
    <w:tr w:rsidR="00312891" w14:paraId="3A080CAF" w14:textId="77777777">
      <w:tc>
        <w:tcPr>
          <w:tcW w:w="5040" w:type="dxa"/>
        </w:tcPr>
        <w:p w14:paraId="0FA1F94F" w14:textId="77777777" w:rsidR="00312891" w:rsidRDefault="000C37B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  <w:highlight w:val="yellow"/>
            </w:rPr>
            <w:t xml:space="preserve"> [Enter Document Control No.]</w:t>
          </w:r>
        </w:p>
      </w:tc>
      <w:tc>
        <w:tcPr>
          <w:tcW w:w="5040" w:type="dxa"/>
        </w:tcPr>
        <w:p w14:paraId="53E602D8" w14:textId="77777777" w:rsidR="00312891" w:rsidRDefault="000C37B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 xml:space="preserve">Page </w:t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instrText>PAGE</w:instrText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separate"/>
          </w:r>
          <w:r w:rsidR="00587F52">
            <w:rPr>
              <w:rFonts w:ascii="Arial" w:eastAsia="Arial" w:hAnsi="Arial" w:cs="Arial"/>
              <w:b/>
              <w:noProof/>
              <w:color w:val="000000"/>
              <w:sz w:val="18"/>
              <w:szCs w:val="18"/>
            </w:rPr>
            <w:t>1</w:t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end"/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t xml:space="preserve"> of </w:t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instrText>NUMPAGES</w:instrText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separate"/>
          </w:r>
          <w:r w:rsidR="00587F52">
            <w:rPr>
              <w:rFonts w:ascii="Arial" w:eastAsia="Arial" w:hAnsi="Arial" w:cs="Arial"/>
              <w:b/>
              <w:noProof/>
              <w:color w:val="000000"/>
              <w:sz w:val="18"/>
              <w:szCs w:val="18"/>
            </w:rPr>
            <w:t>2</w:t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end"/>
          </w:r>
        </w:p>
      </w:tc>
    </w:tr>
  </w:tbl>
  <w:p w14:paraId="61DB64D9" w14:textId="77777777" w:rsidR="00312891" w:rsidRDefault="0031289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Arial" w:eastAsia="Arial" w:hAnsi="Arial" w:cs="Arial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5CDF31" w14:textId="77777777" w:rsidR="00417D39" w:rsidRDefault="00417D39">
      <w:pPr>
        <w:spacing w:after="0" w:line="240" w:lineRule="auto"/>
      </w:pPr>
      <w:r>
        <w:separator/>
      </w:r>
    </w:p>
  </w:footnote>
  <w:footnote w:type="continuationSeparator" w:id="0">
    <w:p w14:paraId="580D00B7" w14:textId="77777777" w:rsidR="00417D39" w:rsidRDefault="00417D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6EEABE" w14:textId="77777777" w:rsidR="00312891" w:rsidRDefault="0031289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Arial" w:eastAsia="Arial" w:hAnsi="Arial" w:cs="Arial"/>
        <w:color w:val="000000"/>
        <w:highlight w:val="yellow"/>
      </w:rPr>
    </w:pPr>
  </w:p>
  <w:p w14:paraId="4B306040" w14:textId="77777777" w:rsidR="00312891" w:rsidRDefault="00312891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Arial" w:eastAsia="Arial" w:hAnsi="Arial" w:cs="Arial"/>
        <w:color w:val="000000"/>
        <w:highlight w:val="yellow"/>
      </w:rPr>
    </w:pPr>
  </w:p>
  <w:p w14:paraId="19E9604D" w14:textId="77777777" w:rsidR="00312891" w:rsidRDefault="000C37B0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  <w:highlight w:val="yellow"/>
      </w:rPr>
      <w:t>Affix approved company logo here</w:t>
    </w:r>
  </w:p>
  <w:p w14:paraId="292036C7" w14:textId="77777777" w:rsidR="00312891" w:rsidRDefault="000C37B0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Arial" w:eastAsia="Arial" w:hAnsi="Arial" w:cs="Arial"/>
        <w:color w:val="202124"/>
        <w:highlight w:val="red"/>
      </w:rPr>
      <w:t>Note: This Document Must Be Customize for Your Intended Use</w:t>
    </w:r>
  </w:p>
  <w:p w14:paraId="53E22ABC" w14:textId="77777777" w:rsidR="00312891" w:rsidRDefault="0031289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76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60E68"/>
    <w:multiLevelType w:val="multilevel"/>
    <w:tmpl w:val="A6AA67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cwtzA2MzQ0sjAzMbVU0lEKTi0uzszPAykwrAUAMmWRDywAAAA="/>
  </w:docVars>
  <w:rsids>
    <w:rsidRoot w:val="00312891"/>
    <w:rsid w:val="000C37B0"/>
    <w:rsid w:val="00312891"/>
    <w:rsid w:val="00417D39"/>
    <w:rsid w:val="00587F52"/>
    <w:rsid w:val="00665241"/>
    <w:rsid w:val="00874C63"/>
    <w:rsid w:val="00A12666"/>
    <w:rsid w:val="00AA3C36"/>
    <w:rsid w:val="00B74DCD"/>
    <w:rsid w:val="00DE7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74B36"/>
  <w15:docId w15:val="{F6A3FE42-758E-41C8-9132-CAC6108D9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C432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32BB"/>
  </w:style>
  <w:style w:type="paragraph" w:styleId="Footer">
    <w:name w:val="footer"/>
    <w:basedOn w:val="Normal"/>
    <w:link w:val="FooterChar"/>
    <w:uiPriority w:val="99"/>
    <w:unhideWhenUsed/>
    <w:rsid w:val="00C432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32BB"/>
  </w:style>
  <w:style w:type="paragraph" w:styleId="NormalWeb">
    <w:name w:val="Normal (Web)"/>
    <w:basedOn w:val="Normal"/>
    <w:uiPriority w:val="99"/>
    <w:semiHidden/>
    <w:unhideWhenUsed/>
    <w:rsid w:val="00C432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432BB"/>
    <w:pPr>
      <w:ind w:left="720"/>
      <w:contextualSpacing/>
    </w:pPr>
  </w:style>
  <w:style w:type="table" w:styleId="TableGrid">
    <w:name w:val="Table Grid"/>
    <w:basedOn w:val="TableNormal"/>
    <w:uiPriority w:val="39"/>
    <w:rsid w:val="000134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BF78DC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right w:w="53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aUO5ozQqOEHr0j7du+eFMdu3nCg==">AMUW2mWPZ0MKxgOoYZqev7gEEceoJ04B11Jz0Zq0DuwlTWV24xtoso2loQBzDFjloarNp9MMBOxadj0erEytDi/hctwU43P1AX4Gg7/nkJH6Sce8vj/1UkuyUmN3GkX7NXmPPybMUiS8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669</Words>
  <Characters>3816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Consultare Inc.</dc:creator>
  <cp:lastModifiedBy>Ryzen</cp:lastModifiedBy>
  <cp:revision>4</cp:revision>
  <dcterms:created xsi:type="dcterms:W3CDTF">2022-05-24T15:03:00Z</dcterms:created>
  <dcterms:modified xsi:type="dcterms:W3CDTF">2022-05-24T16:00:00Z</dcterms:modified>
</cp:coreProperties>
</file>