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2FC0C0" w14:textId="73C7B740" w:rsidR="00ED2D05" w:rsidRPr="00DE0062" w:rsidRDefault="00DE0062" w:rsidP="00DE0062">
      <w:pPr>
        <w:spacing w:after="0"/>
        <w:jc w:val="center"/>
        <w:rPr>
          <w:b/>
          <w:bCs/>
        </w:rPr>
      </w:pPr>
      <w:r w:rsidRPr="00DE0062">
        <w:rPr>
          <w:b/>
          <w:bCs/>
        </w:rPr>
        <w:t>Water Supply Training Material and Comprehension Quiz</w:t>
      </w:r>
    </w:p>
    <w:p w14:paraId="0415130C" w14:textId="77777777" w:rsidR="002323C9" w:rsidRPr="00D81F41" w:rsidRDefault="002323C9" w:rsidP="00DE0062">
      <w:pPr>
        <w:contextualSpacing/>
        <w:jc w:val="both"/>
        <w:rPr>
          <w:rFonts w:eastAsia="SimSun"/>
          <w:sz w:val="20"/>
          <w:szCs w:val="20"/>
        </w:rPr>
      </w:pPr>
    </w:p>
    <w:p w14:paraId="47A254DA" w14:textId="2316597A" w:rsidR="00ED2D05" w:rsidRPr="00D81F41" w:rsidRDefault="00891686" w:rsidP="00617F7E">
      <w:pPr>
        <w:numPr>
          <w:ilvl w:val="0"/>
          <w:numId w:val="1"/>
        </w:numPr>
        <w:contextualSpacing/>
        <w:jc w:val="both"/>
        <w:rPr>
          <w:rFonts w:eastAsia="SimSun"/>
          <w:sz w:val="20"/>
          <w:szCs w:val="20"/>
        </w:rPr>
      </w:pPr>
      <w:r w:rsidRPr="00D81F41">
        <w:rPr>
          <w:sz w:val="20"/>
          <w:szCs w:val="20"/>
        </w:rPr>
        <w:t>Policy</w:t>
      </w:r>
    </w:p>
    <w:p w14:paraId="627025CB" w14:textId="6FEA82B4" w:rsidR="009170B2" w:rsidRPr="00D81F41" w:rsidRDefault="009170B2" w:rsidP="00AF5492">
      <w:pPr>
        <w:numPr>
          <w:ilvl w:val="1"/>
          <w:numId w:val="1"/>
        </w:numPr>
        <w:contextualSpacing/>
        <w:jc w:val="both"/>
        <w:rPr>
          <w:rFonts w:eastAsia="SimSun"/>
          <w:sz w:val="20"/>
          <w:szCs w:val="20"/>
        </w:rPr>
      </w:pPr>
      <w:r w:rsidRPr="00D81F41">
        <w:rPr>
          <w:rFonts w:eastAsia="SimSun"/>
          <w:sz w:val="20"/>
          <w:szCs w:val="20"/>
        </w:rPr>
        <w:t>The use of non-potable water is controlled such that:</w:t>
      </w:r>
    </w:p>
    <w:p w14:paraId="40ECBC48" w14:textId="284081E5" w:rsidR="009170B2" w:rsidRPr="00D81F41" w:rsidRDefault="009170B2" w:rsidP="009170B2">
      <w:pPr>
        <w:numPr>
          <w:ilvl w:val="2"/>
          <w:numId w:val="1"/>
        </w:numPr>
        <w:ind w:hanging="232"/>
        <w:contextualSpacing/>
        <w:jc w:val="both"/>
        <w:rPr>
          <w:rFonts w:eastAsia="SimSun"/>
          <w:sz w:val="20"/>
          <w:szCs w:val="20"/>
        </w:rPr>
      </w:pPr>
      <w:r w:rsidRPr="00D81F41">
        <w:rPr>
          <w:rFonts w:eastAsia="SimSun"/>
          <w:sz w:val="20"/>
          <w:szCs w:val="20"/>
        </w:rPr>
        <w:t>There is no cross-contamination between potable and non-potable water lines;</w:t>
      </w:r>
    </w:p>
    <w:p w14:paraId="70E5B592" w14:textId="5A6863B2" w:rsidR="009170B2" w:rsidRPr="00D81F41" w:rsidRDefault="009170B2" w:rsidP="009170B2">
      <w:pPr>
        <w:numPr>
          <w:ilvl w:val="2"/>
          <w:numId w:val="1"/>
        </w:numPr>
        <w:ind w:hanging="232"/>
        <w:contextualSpacing/>
        <w:jc w:val="both"/>
        <w:rPr>
          <w:rFonts w:eastAsia="SimSun"/>
          <w:sz w:val="20"/>
          <w:szCs w:val="20"/>
        </w:rPr>
      </w:pPr>
      <w:r w:rsidRPr="00D81F41">
        <w:rPr>
          <w:rFonts w:eastAsia="SimSun"/>
          <w:sz w:val="20"/>
          <w:szCs w:val="20"/>
        </w:rPr>
        <w:t>Non-potable water piping and outlets are clearly identified; and</w:t>
      </w:r>
    </w:p>
    <w:p w14:paraId="62CB0D3A" w14:textId="62DE1463" w:rsidR="009170B2" w:rsidRPr="00D81F41" w:rsidRDefault="009170B2" w:rsidP="009170B2">
      <w:pPr>
        <w:numPr>
          <w:ilvl w:val="2"/>
          <w:numId w:val="1"/>
        </w:numPr>
        <w:ind w:hanging="232"/>
        <w:contextualSpacing/>
        <w:jc w:val="both"/>
        <w:rPr>
          <w:rFonts w:eastAsia="SimSun"/>
          <w:sz w:val="20"/>
          <w:szCs w:val="20"/>
        </w:rPr>
      </w:pPr>
      <w:r w:rsidRPr="00D81F41">
        <w:rPr>
          <w:rFonts w:eastAsia="SimSun"/>
          <w:sz w:val="20"/>
          <w:szCs w:val="20"/>
        </w:rPr>
        <w:t>Hoses, taps, or other similar sources of possible contamination are designed to prevent backflow or back-siphonage.</w:t>
      </w:r>
    </w:p>
    <w:p w14:paraId="2B735272" w14:textId="5F307E75" w:rsidR="00AF5492" w:rsidRPr="00D81F41" w:rsidRDefault="00AF5492" w:rsidP="00AF5492">
      <w:pPr>
        <w:numPr>
          <w:ilvl w:val="1"/>
          <w:numId w:val="1"/>
        </w:numPr>
        <w:contextualSpacing/>
        <w:jc w:val="both"/>
        <w:rPr>
          <w:rFonts w:eastAsia="SimSun"/>
          <w:sz w:val="20"/>
          <w:szCs w:val="20"/>
        </w:rPr>
      </w:pPr>
      <w:r w:rsidRPr="00D81F41">
        <w:rPr>
          <w:rFonts w:eastAsia="SimSun"/>
          <w:sz w:val="20"/>
          <w:szCs w:val="20"/>
        </w:rPr>
        <w:t xml:space="preserve">Potable water, or drinking water, is safe enough to be consumed by personnel or used with </w:t>
      </w:r>
      <w:r w:rsidR="00DF7496" w:rsidRPr="00D81F41">
        <w:rPr>
          <w:rFonts w:eastAsia="SimSun"/>
          <w:sz w:val="20"/>
          <w:szCs w:val="20"/>
        </w:rPr>
        <w:t xml:space="preserve">a </w:t>
      </w:r>
      <w:r w:rsidRPr="00D81F41">
        <w:rPr>
          <w:rFonts w:eastAsia="SimSun"/>
          <w:sz w:val="20"/>
          <w:szCs w:val="20"/>
        </w:rPr>
        <w:t>low risk of harm.</w:t>
      </w:r>
    </w:p>
    <w:p w14:paraId="0541BF59" w14:textId="630A6E11" w:rsidR="00AF5492" w:rsidRPr="00D81F41" w:rsidRDefault="00AF5492" w:rsidP="00AF5492">
      <w:pPr>
        <w:numPr>
          <w:ilvl w:val="1"/>
          <w:numId w:val="1"/>
        </w:numPr>
        <w:contextualSpacing/>
        <w:jc w:val="both"/>
        <w:rPr>
          <w:rFonts w:eastAsia="SimSun"/>
          <w:sz w:val="20"/>
          <w:szCs w:val="20"/>
        </w:rPr>
      </w:pPr>
      <w:r w:rsidRPr="00D81F41">
        <w:rPr>
          <w:rFonts w:eastAsia="SimSun"/>
          <w:sz w:val="20"/>
          <w:szCs w:val="20"/>
        </w:rPr>
        <w:t>The availability of sufficient supplies of water both as a processing ingredient and for cleaning purposes is ensured.</w:t>
      </w:r>
    </w:p>
    <w:p w14:paraId="122AADF1" w14:textId="60B3E2B2" w:rsidR="009170B2" w:rsidRPr="00D81F41" w:rsidRDefault="009170B2" w:rsidP="00AF5492">
      <w:pPr>
        <w:numPr>
          <w:ilvl w:val="1"/>
          <w:numId w:val="1"/>
        </w:numPr>
        <w:contextualSpacing/>
        <w:jc w:val="both"/>
        <w:rPr>
          <w:rFonts w:eastAsia="SimSun"/>
          <w:sz w:val="20"/>
          <w:szCs w:val="20"/>
        </w:rPr>
      </w:pPr>
      <w:r w:rsidRPr="00D81F41">
        <w:rPr>
          <w:rFonts w:eastAsia="SimSun"/>
          <w:sz w:val="20"/>
          <w:szCs w:val="20"/>
        </w:rPr>
        <w:t>Water potability tests are conducted regularly based on established frequency by a certified third-party laboratory.</w:t>
      </w:r>
    </w:p>
    <w:p w14:paraId="5A34F6D0" w14:textId="389A605D" w:rsidR="00AF5492" w:rsidRPr="00D81F41" w:rsidRDefault="009170B2" w:rsidP="00617F7E">
      <w:pPr>
        <w:numPr>
          <w:ilvl w:val="1"/>
          <w:numId w:val="1"/>
        </w:numPr>
        <w:contextualSpacing/>
        <w:jc w:val="both"/>
        <w:rPr>
          <w:rFonts w:eastAsia="SimSun"/>
          <w:sz w:val="20"/>
          <w:szCs w:val="20"/>
        </w:rPr>
      </w:pPr>
      <w:r w:rsidRPr="00D81F41">
        <w:rPr>
          <w:rFonts w:eastAsia="SimSun"/>
          <w:sz w:val="20"/>
          <w:szCs w:val="20"/>
        </w:rPr>
        <w:t xml:space="preserve">To prevent contamination, only potable water is used for processing and sanitation </w:t>
      </w:r>
      <w:proofErr w:type="gramStart"/>
      <w:r w:rsidRPr="00D81F41">
        <w:rPr>
          <w:rFonts w:eastAsia="SimSun"/>
          <w:sz w:val="20"/>
          <w:szCs w:val="20"/>
        </w:rPr>
        <w:t>activities..</w:t>
      </w:r>
      <w:proofErr w:type="gramEnd"/>
    </w:p>
    <w:p w14:paraId="7D5E11CE" w14:textId="77777777" w:rsidR="00AF5492" w:rsidRPr="00D81F41" w:rsidRDefault="00AF5492" w:rsidP="00617F7E">
      <w:pPr>
        <w:contextualSpacing/>
        <w:jc w:val="both"/>
        <w:rPr>
          <w:rFonts w:eastAsia="SimSun"/>
          <w:sz w:val="20"/>
          <w:szCs w:val="20"/>
        </w:rPr>
      </w:pPr>
    </w:p>
    <w:p w14:paraId="7888E842" w14:textId="22BF5CCB" w:rsidR="009170B2" w:rsidRPr="00D81F41" w:rsidRDefault="009170B2" w:rsidP="00617F7E">
      <w:pPr>
        <w:numPr>
          <w:ilvl w:val="0"/>
          <w:numId w:val="1"/>
        </w:numPr>
        <w:contextualSpacing/>
        <w:jc w:val="both"/>
        <w:rPr>
          <w:rFonts w:eastAsia="SimSun"/>
          <w:sz w:val="20"/>
          <w:szCs w:val="20"/>
        </w:rPr>
      </w:pPr>
      <w:r w:rsidRPr="00D81F41">
        <w:rPr>
          <w:rFonts w:eastAsia="SimSun"/>
          <w:sz w:val="20"/>
          <w:szCs w:val="20"/>
        </w:rPr>
        <w:t>Procedure</w:t>
      </w:r>
    </w:p>
    <w:p w14:paraId="59D5DB83" w14:textId="7C53118B" w:rsidR="009170B2" w:rsidRPr="00D81F41" w:rsidRDefault="009170B2" w:rsidP="00617F7E">
      <w:pPr>
        <w:numPr>
          <w:ilvl w:val="1"/>
          <w:numId w:val="1"/>
        </w:numPr>
        <w:contextualSpacing/>
        <w:jc w:val="both"/>
        <w:rPr>
          <w:rFonts w:eastAsia="SimSun"/>
          <w:sz w:val="20"/>
          <w:szCs w:val="20"/>
        </w:rPr>
      </w:pPr>
      <w:r w:rsidRPr="00D81F41">
        <w:rPr>
          <w:rFonts w:eastAsia="SimSun"/>
          <w:sz w:val="20"/>
          <w:szCs w:val="20"/>
        </w:rPr>
        <w:t>Source of Water Supply</w:t>
      </w:r>
    </w:p>
    <w:p w14:paraId="16D0FD45" w14:textId="77777777" w:rsidR="009170B2" w:rsidRPr="00D81F41" w:rsidRDefault="00891686" w:rsidP="009170B2">
      <w:pPr>
        <w:numPr>
          <w:ilvl w:val="2"/>
          <w:numId w:val="1"/>
        </w:numPr>
        <w:ind w:hanging="232"/>
        <w:contextualSpacing/>
        <w:jc w:val="both"/>
        <w:rPr>
          <w:rFonts w:eastAsia="SimSun"/>
          <w:sz w:val="20"/>
          <w:szCs w:val="20"/>
        </w:rPr>
      </w:pPr>
      <w:r w:rsidRPr="00D81F41">
        <w:rPr>
          <w:rFonts w:eastAsia="SimSun"/>
          <w:sz w:val="20"/>
          <w:szCs w:val="20"/>
        </w:rPr>
        <w:t>Potable water supply at the correct temperature and pressure prescribed by applicable legislation has sufficient capacity for all scheduled production needs and meet</w:t>
      </w:r>
      <w:r w:rsidR="00DF7496" w:rsidRPr="00D81F41">
        <w:rPr>
          <w:rFonts w:eastAsia="SimSun"/>
          <w:sz w:val="20"/>
          <w:szCs w:val="20"/>
        </w:rPr>
        <w:t>s</w:t>
      </w:r>
      <w:r w:rsidRPr="00D81F41">
        <w:rPr>
          <w:rFonts w:eastAsia="SimSun"/>
          <w:sz w:val="20"/>
          <w:szCs w:val="20"/>
        </w:rPr>
        <w:t xml:space="preserve"> cleaning and sanitatio</w:t>
      </w:r>
      <w:r w:rsidR="00AF5492" w:rsidRPr="00D81F41">
        <w:rPr>
          <w:rFonts w:eastAsia="SimSun"/>
          <w:sz w:val="20"/>
          <w:szCs w:val="20"/>
        </w:rPr>
        <w:t>n requirements (refer to 11.2.5</w:t>
      </w:r>
      <w:r w:rsidRPr="00D81F41">
        <w:rPr>
          <w:rFonts w:eastAsia="SimSun"/>
          <w:sz w:val="20"/>
          <w:szCs w:val="20"/>
        </w:rPr>
        <w:t>).</w:t>
      </w:r>
    </w:p>
    <w:p w14:paraId="55AAC57D" w14:textId="77777777" w:rsidR="009170B2" w:rsidRPr="00D81F41" w:rsidRDefault="00891686" w:rsidP="009170B2">
      <w:pPr>
        <w:numPr>
          <w:ilvl w:val="2"/>
          <w:numId w:val="1"/>
        </w:numPr>
        <w:ind w:hanging="232"/>
        <w:contextualSpacing/>
        <w:jc w:val="both"/>
        <w:rPr>
          <w:rFonts w:eastAsia="SimSun"/>
          <w:sz w:val="20"/>
          <w:szCs w:val="20"/>
        </w:rPr>
      </w:pPr>
      <w:r w:rsidRPr="00D81F41">
        <w:rPr>
          <w:rFonts w:eastAsia="Courier New"/>
          <w:sz w:val="20"/>
          <w:szCs w:val="20"/>
        </w:rPr>
        <w:t xml:space="preserve">The water supply </w:t>
      </w:r>
      <w:r w:rsidR="005E21B7" w:rsidRPr="00D81F41">
        <w:rPr>
          <w:rFonts w:eastAsia="Courier New"/>
          <w:sz w:val="20"/>
          <w:szCs w:val="20"/>
        </w:rPr>
        <w:t>is</w:t>
      </w:r>
      <w:r w:rsidRPr="00D81F41">
        <w:rPr>
          <w:rFonts w:eastAsia="Courier New"/>
          <w:sz w:val="20"/>
          <w:szCs w:val="20"/>
        </w:rPr>
        <w:t xml:space="preserve"> adequate for the operations intended and derived from an adequate source. Any water that contacts food, food-contact surfaces, or food-packaging materials </w:t>
      </w:r>
      <w:r w:rsidR="005E21B7" w:rsidRPr="00D81F41">
        <w:rPr>
          <w:rFonts w:eastAsia="Courier New"/>
          <w:sz w:val="20"/>
          <w:szCs w:val="20"/>
        </w:rPr>
        <w:t>is</w:t>
      </w:r>
      <w:r w:rsidRPr="00D81F41">
        <w:rPr>
          <w:rFonts w:eastAsia="Courier New"/>
          <w:sz w:val="20"/>
          <w:szCs w:val="20"/>
        </w:rPr>
        <w:t xml:space="preserve"> safe and of adequate sanitary quality. Running water at a suitable temperature, and under pressure</w:t>
      </w:r>
      <w:r w:rsidR="00DF7496" w:rsidRPr="00D81F41">
        <w:rPr>
          <w:rFonts w:eastAsia="Courier New"/>
          <w:sz w:val="20"/>
          <w:szCs w:val="20"/>
        </w:rPr>
        <w:t>,</w:t>
      </w:r>
      <w:r w:rsidRPr="00D81F41">
        <w:rPr>
          <w:rFonts w:eastAsia="Courier New"/>
          <w:sz w:val="20"/>
          <w:szCs w:val="20"/>
        </w:rPr>
        <w:t xml:space="preserve"> as needed, </w:t>
      </w:r>
      <w:r w:rsidR="005E21B7" w:rsidRPr="00D81F41">
        <w:rPr>
          <w:rFonts w:eastAsia="Courier New"/>
          <w:sz w:val="20"/>
          <w:szCs w:val="20"/>
        </w:rPr>
        <w:t>is</w:t>
      </w:r>
      <w:r w:rsidRPr="00D81F41">
        <w:rPr>
          <w:rFonts w:eastAsia="Courier New"/>
          <w:sz w:val="20"/>
          <w:szCs w:val="20"/>
        </w:rPr>
        <w:t xml:space="preserve"> provided in all areas where required for the processing of food, for the cleaning of equipment, utensils, and food-packaging materials, or employee sanitary facilities.</w:t>
      </w:r>
    </w:p>
    <w:p w14:paraId="5CC6985D" w14:textId="06006A8A" w:rsidR="009170B2" w:rsidRPr="00D81F41" w:rsidRDefault="00371313" w:rsidP="009170B2">
      <w:pPr>
        <w:numPr>
          <w:ilvl w:val="2"/>
          <w:numId w:val="1"/>
        </w:numPr>
        <w:ind w:hanging="232"/>
        <w:contextualSpacing/>
        <w:jc w:val="both"/>
        <w:rPr>
          <w:rFonts w:eastAsia="SimSun"/>
          <w:sz w:val="20"/>
          <w:szCs w:val="20"/>
        </w:rPr>
      </w:pPr>
      <w:r w:rsidRPr="00D81F41">
        <w:rPr>
          <w:rFonts w:eastAsia="SimSun"/>
          <w:sz w:val="20"/>
          <w:szCs w:val="20"/>
        </w:rPr>
        <w:t>In most developed countries, sufficient quantities of potable water are delivered to storage and distribution facilities for operational purposes. In some countries</w:t>
      </w:r>
      <w:r w:rsidR="00DF7496" w:rsidRPr="00D81F41">
        <w:rPr>
          <w:rFonts w:eastAsia="SimSun"/>
          <w:sz w:val="20"/>
          <w:szCs w:val="20"/>
        </w:rPr>
        <w:t>,</w:t>
      </w:r>
      <w:r w:rsidRPr="00D81F41">
        <w:rPr>
          <w:rFonts w:eastAsia="SimSun"/>
          <w:sz w:val="20"/>
          <w:szCs w:val="20"/>
        </w:rPr>
        <w:t xml:space="preserve"> however, and some regions in developed countries, the potability of municipal water cannot be relied on. </w:t>
      </w:r>
    </w:p>
    <w:p w14:paraId="028808A5" w14:textId="5FCCA814" w:rsidR="009170B2" w:rsidRPr="00D81F41" w:rsidRDefault="00581B5C" w:rsidP="009170B2">
      <w:pPr>
        <w:numPr>
          <w:ilvl w:val="2"/>
          <w:numId w:val="1"/>
        </w:numPr>
        <w:ind w:hanging="232"/>
        <w:contextualSpacing/>
        <w:jc w:val="both"/>
        <w:rPr>
          <w:rFonts w:eastAsia="SimSun"/>
          <w:sz w:val="20"/>
          <w:szCs w:val="20"/>
        </w:rPr>
      </w:pPr>
      <w:r w:rsidRPr="00D81F41">
        <w:rPr>
          <w:rFonts w:eastAsia="SimSun"/>
          <w:sz w:val="20"/>
          <w:szCs w:val="20"/>
        </w:rPr>
        <w:t>The potable water source, on-site storage (if applicable), and reticulation are identified.</w:t>
      </w:r>
    </w:p>
    <w:p w14:paraId="55C83A86" w14:textId="3205FEC0" w:rsidR="00ED2D05" w:rsidRPr="00D81F41" w:rsidRDefault="00581B5C" w:rsidP="00581B5C">
      <w:pPr>
        <w:numPr>
          <w:ilvl w:val="2"/>
          <w:numId w:val="1"/>
        </w:numPr>
        <w:ind w:hanging="232"/>
        <w:contextualSpacing/>
        <w:jc w:val="both"/>
        <w:rPr>
          <w:rFonts w:eastAsia="SimSun"/>
          <w:sz w:val="20"/>
          <w:szCs w:val="20"/>
        </w:rPr>
      </w:pPr>
      <w:r w:rsidRPr="00D81F41">
        <w:rPr>
          <w:rFonts w:eastAsia="SimSun"/>
          <w:sz w:val="20"/>
          <w:szCs w:val="20"/>
        </w:rPr>
        <w:t>Non-potable water is not connected or refluxed into the potable water system.</w:t>
      </w:r>
    </w:p>
    <w:p w14:paraId="7790243C" w14:textId="659B5C53" w:rsidR="00581B5C" w:rsidRPr="00D81F41" w:rsidRDefault="00581B5C" w:rsidP="00581B5C">
      <w:pPr>
        <w:numPr>
          <w:ilvl w:val="1"/>
          <w:numId w:val="1"/>
        </w:numPr>
        <w:contextualSpacing/>
        <w:jc w:val="both"/>
        <w:rPr>
          <w:rFonts w:eastAsia="SimSun"/>
          <w:sz w:val="20"/>
          <w:szCs w:val="20"/>
        </w:rPr>
      </w:pPr>
      <w:r w:rsidRPr="00D81F41">
        <w:rPr>
          <w:rFonts w:eastAsia="SimSun"/>
          <w:sz w:val="20"/>
          <w:szCs w:val="20"/>
        </w:rPr>
        <w:t>Emergency Plan/s</w:t>
      </w:r>
    </w:p>
    <w:p w14:paraId="6A26CC20" w14:textId="1431BE63" w:rsidR="00581B5C" w:rsidRPr="00D81F41" w:rsidRDefault="00581B5C" w:rsidP="00581B5C">
      <w:pPr>
        <w:numPr>
          <w:ilvl w:val="2"/>
          <w:numId w:val="1"/>
        </w:numPr>
        <w:ind w:hanging="232"/>
        <w:contextualSpacing/>
        <w:jc w:val="both"/>
        <w:rPr>
          <w:rFonts w:eastAsia="SimSun"/>
          <w:sz w:val="20"/>
          <w:szCs w:val="20"/>
        </w:rPr>
      </w:pPr>
      <w:r w:rsidRPr="00D81F41">
        <w:rPr>
          <w:rFonts w:eastAsia="SimSun"/>
          <w:sz w:val="20"/>
          <w:szCs w:val="20"/>
        </w:rPr>
        <w:t>A documented contingency plan is in place in the event of an incidence where the potable water system is deemed to be contaminated for inappropriate use.</w:t>
      </w:r>
    </w:p>
    <w:p w14:paraId="61894B0E" w14:textId="1DAE2B24" w:rsidR="00581B5C" w:rsidRPr="00D81F41" w:rsidRDefault="00581B5C" w:rsidP="00581B5C">
      <w:pPr>
        <w:numPr>
          <w:ilvl w:val="2"/>
          <w:numId w:val="1"/>
        </w:numPr>
        <w:ind w:hanging="232"/>
        <w:contextualSpacing/>
        <w:jc w:val="both"/>
        <w:rPr>
          <w:rFonts w:eastAsia="SimSun"/>
          <w:sz w:val="20"/>
          <w:szCs w:val="20"/>
        </w:rPr>
      </w:pPr>
      <w:r w:rsidRPr="00D81F41">
        <w:rPr>
          <w:rFonts w:eastAsia="SimSun"/>
          <w:sz w:val="20"/>
          <w:szCs w:val="20"/>
        </w:rPr>
        <w:t>Filtration</w:t>
      </w:r>
    </w:p>
    <w:p w14:paraId="652990E2" w14:textId="6BA6895F" w:rsidR="00581B5C" w:rsidRPr="00D81F41" w:rsidRDefault="00581B5C" w:rsidP="00581B5C">
      <w:pPr>
        <w:ind w:left="2700" w:hanging="758"/>
        <w:contextualSpacing/>
        <w:jc w:val="both"/>
        <w:rPr>
          <w:rFonts w:eastAsia="SimSun"/>
          <w:sz w:val="20"/>
          <w:szCs w:val="20"/>
        </w:rPr>
      </w:pPr>
      <w:r w:rsidRPr="00D81F41">
        <w:rPr>
          <w:rFonts w:eastAsia="SimSun"/>
          <w:sz w:val="20"/>
          <w:szCs w:val="20"/>
        </w:rPr>
        <w:t>4.2.2.1. Water will pass through filters of varying compositions (sand, gravel, and charcoal) and pore sizes, to remove dissolved particles, such as dust, parasites, bacteria, viruses, and chemicals.</w:t>
      </w:r>
    </w:p>
    <w:p w14:paraId="18EEB252" w14:textId="36303248" w:rsidR="00581B5C" w:rsidRPr="00D81F41" w:rsidRDefault="00581B5C" w:rsidP="00581B5C">
      <w:pPr>
        <w:numPr>
          <w:ilvl w:val="2"/>
          <w:numId w:val="1"/>
        </w:numPr>
        <w:ind w:hanging="232"/>
        <w:contextualSpacing/>
        <w:jc w:val="both"/>
        <w:rPr>
          <w:rFonts w:eastAsia="SimSun"/>
          <w:sz w:val="20"/>
          <w:szCs w:val="20"/>
        </w:rPr>
      </w:pPr>
      <w:r w:rsidRPr="00D81F41">
        <w:rPr>
          <w:rFonts w:eastAsia="SimSun"/>
          <w:sz w:val="20"/>
          <w:szCs w:val="20"/>
        </w:rPr>
        <w:t>Disinfection</w:t>
      </w:r>
    </w:p>
    <w:p w14:paraId="6BB579FF" w14:textId="7A4A967B" w:rsidR="00581B5C" w:rsidRPr="00D81F41" w:rsidRDefault="00581B5C" w:rsidP="00581B5C">
      <w:pPr>
        <w:ind w:left="1942"/>
        <w:contextualSpacing/>
        <w:jc w:val="both"/>
        <w:rPr>
          <w:rFonts w:eastAsia="SimSun"/>
          <w:sz w:val="20"/>
          <w:szCs w:val="20"/>
        </w:rPr>
      </w:pPr>
      <w:r w:rsidRPr="00D81F41">
        <w:rPr>
          <w:rFonts w:eastAsia="SimSun"/>
          <w:sz w:val="20"/>
          <w:szCs w:val="20"/>
        </w:rPr>
        <w:t>4.2.3.1. It is recommended that the pipes used in the potable water system be disinfected.</w:t>
      </w:r>
    </w:p>
    <w:p w14:paraId="725F5040" w14:textId="07AEC664" w:rsidR="000A095C" w:rsidRPr="00D81F41" w:rsidRDefault="00581B5C" w:rsidP="00581B5C">
      <w:pPr>
        <w:ind w:left="2610" w:hanging="668"/>
        <w:contextualSpacing/>
        <w:jc w:val="both"/>
        <w:rPr>
          <w:rFonts w:eastAsia="SimSun"/>
          <w:sz w:val="20"/>
          <w:szCs w:val="20"/>
        </w:rPr>
      </w:pPr>
      <w:r w:rsidRPr="00D81F41">
        <w:rPr>
          <w:rFonts w:eastAsia="SimSun"/>
          <w:sz w:val="20"/>
          <w:szCs w:val="20"/>
        </w:rPr>
        <w:t xml:space="preserve">4.2.3.2. </w:t>
      </w:r>
      <w:r w:rsidR="000A095C" w:rsidRPr="00D81F41">
        <w:rPr>
          <w:rFonts w:eastAsia="SimSun"/>
          <w:sz w:val="20"/>
          <w:szCs w:val="20"/>
        </w:rPr>
        <w:t xml:space="preserve">After filtration, a disinfectant (i.e., chlorine, chloramine) </w:t>
      </w:r>
      <w:r w:rsidR="00DF7496" w:rsidRPr="00D81F41">
        <w:rPr>
          <w:rFonts w:eastAsia="SimSun"/>
          <w:sz w:val="20"/>
          <w:szCs w:val="20"/>
        </w:rPr>
        <w:t>is</w:t>
      </w:r>
      <w:r w:rsidR="000A095C" w:rsidRPr="00D81F41">
        <w:rPr>
          <w:rFonts w:eastAsia="SimSun"/>
          <w:sz w:val="20"/>
          <w:szCs w:val="20"/>
        </w:rPr>
        <w:t xml:space="preserve"> added to kill any remaining parasites, bacteria, and viruses.</w:t>
      </w:r>
    </w:p>
    <w:p w14:paraId="43620855" w14:textId="35E43D6B" w:rsidR="005E21B7" w:rsidRPr="00D81F41" w:rsidRDefault="0089685B" w:rsidP="00581B5C">
      <w:pPr>
        <w:numPr>
          <w:ilvl w:val="1"/>
          <w:numId w:val="1"/>
        </w:numPr>
        <w:contextualSpacing/>
        <w:jc w:val="both"/>
        <w:rPr>
          <w:rFonts w:eastAsia="SimSun"/>
          <w:sz w:val="20"/>
          <w:szCs w:val="20"/>
        </w:rPr>
      </w:pPr>
      <w:r w:rsidRPr="00D81F41">
        <w:rPr>
          <w:rFonts w:eastAsia="SimSun"/>
          <w:sz w:val="20"/>
          <w:szCs w:val="20"/>
        </w:rPr>
        <w:t xml:space="preserve">Water </w:t>
      </w:r>
      <w:r w:rsidR="00891686" w:rsidRPr="00D81F41">
        <w:rPr>
          <w:rFonts w:eastAsia="SimSun"/>
          <w:sz w:val="20"/>
          <w:szCs w:val="20"/>
        </w:rPr>
        <w:t>Supply Testing</w:t>
      </w:r>
    </w:p>
    <w:p w14:paraId="317E58F1" w14:textId="77777777" w:rsidR="00581B5C" w:rsidRPr="00D81F41" w:rsidRDefault="00581B5C" w:rsidP="00581B5C">
      <w:pPr>
        <w:numPr>
          <w:ilvl w:val="2"/>
          <w:numId w:val="1"/>
        </w:numPr>
        <w:ind w:hanging="232"/>
        <w:contextualSpacing/>
        <w:jc w:val="both"/>
        <w:rPr>
          <w:rFonts w:eastAsia="SimSun"/>
          <w:sz w:val="20"/>
          <w:szCs w:val="20"/>
        </w:rPr>
      </w:pPr>
      <w:r w:rsidRPr="00D81F41">
        <w:rPr>
          <w:rFonts w:eastAsia="SimSun"/>
          <w:sz w:val="20"/>
          <w:szCs w:val="20"/>
        </w:rPr>
        <w:t>Potable or drinking water is safe enough to be consumed by humans or used with a low risk of harm.</w:t>
      </w:r>
    </w:p>
    <w:p w14:paraId="40920AC4" w14:textId="77777777" w:rsidR="00581B5C" w:rsidRPr="00D81F41" w:rsidRDefault="00581B5C" w:rsidP="00581B5C">
      <w:pPr>
        <w:numPr>
          <w:ilvl w:val="2"/>
          <w:numId w:val="1"/>
        </w:numPr>
        <w:ind w:hanging="232"/>
        <w:contextualSpacing/>
        <w:jc w:val="both"/>
        <w:rPr>
          <w:rFonts w:eastAsia="SimSun"/>
          <w:sz w:val="20"/>
          <w:szCs w:val="20"/>
        </w:rPr>
      </w:pPr>
      <w:r w:rsidRPr="00D81F41">
        <w:rPr>
          <w:rFonts w:eastAsia="SimSun"/>
          <w:sz w:val="20"/>
          <w:szCs w:val="20"/>
        </w:rPr>
        <w:lastRenderedPageBreak/>
        <w:t>Water potability testing is conducted to verify the cleanliness of the supply, the monitoring activities, and the effectiveness of the treatment measures implemented.</w:t>
      </w:r>
    </w:p>
    <w:p w14:paraId="2153389F" w14:textId="37D60A62" w:rsidR="00581B5C" w:rsidRPr="002323C9" w:rsidRDefault="000A095C" w:rsidP="00581B5C">
      <w:pPr>
        <w:numPr>
          <w:ilvl w:val="2"/>
          <w:numId w:val="1"/>
        </w:numPr>
        <w:ind w:hanging="232"/>
        <w:contextualSpacing/>
        <w:jc w:val="both"/>
        <w:rPr>
          <w:rFonts w:eastAsia="SimSun"/>
          <w:sz w:val="20"/>
          <w:szCs w:val="20"/>
        </w:rPr>
      </w:pPr>
      <w:r w:rsidRPr="002323C9">
        <w:rPr>
          <w:rFonts w:eastAsia="SimSun"/>
          <w:sz w:val="20"/>
          <w:szCs w:val="20"/>
        </w:rPr>
        <w:t>Collection, monitoring</w:t>
      </w:r>
      <w:r w:rsidR="00DF7496" w:rsidRPr="002323C9">
        <w:rPr>
          <w:rFonts w:eastAsia="SimSun"/>
          <w:sz w:val="20"/>
          <w:szCs w:val="20"/>
        </w:rPr>
        <w:t>,</w:t>
      </w:r>
      <w:r w:rsidRPr="002323C9">
        <w:rPr>
          <w:rFonts w:eastAsia="SimSun"/>
          <w:sz w:val="20"/>
          <w:szCs w:val="20"/>
        </w:rPr>
        <w:t xml:space="preserve"> and testing of the water source and water used in the Production. </w:t>
      </w:r>
      <w:r w:rsidRPr="002323C9">
        <w:rPr>
          <w:rFonts w:eastAsia="SimSun"/>
          <w:i/>
          <w:sz w:val="20"/>
          <w:szCs w:val="20"/>
        </w:rPr>
        <w:t>Refer to KAV-</w:t>
      </w:r>
      <w:r w:rsidR="00D81F41" w:rsidRPr="002323C9">
        <w:t xml:space="preserve"> </w:t>
      </w:r>
      <w:r w:rsidR="00D81F41" w:rsidRPr="002323C9">
        <w:rPr>
          <w:rFonts w:eastAsia="SimSun"/>
          <w:i/>
          <w:sz w:val="20"/>
          <w:szCs w:val="20"/>
        </w:rPr>
        <w:t>Water Testing Result Log</w:t>
      </w:r>
    </w:p>
    <w:p w14:paraId="0BCADA6D" w14:textId="1B3B07C1" w:rsidR="00581B5C" w:rsidRPr="002323C9" w:rsidRDefault="004B5A85" w:rsidP="00581B5C">
      <w:pPr>
        <w:numPr>
          <w:ilvl w:val="2"/>
          <w:numId w:val="1"/>
        </w:numPr>
        <w:ind w:hanging="232"/>
        <w:contextualSpacing/>
        <w:jc w:val="both"/>
        <w:rPr>
          <w:rFonts w:eastAsia="SimSun"/>
          <w:sz w:val="20"/>
          <w:szCs w:val="20"/>
        </w:rPr>
      </w:pPr>
      <w:r w:rsidRPr="002323C9">
        <w:rPr>
          <w:rFonts w:eastAsia="SimSun"/>
          <w:sz w:val="20"/>
          <w:szCs w:val="20"/>
        </w:rPr>
        <w:t xml:space="preserve">Internal monitoring and testing of the water quality and microbiology. </w:t>
      </w:r>
    </w:p>
    <w:p w14:paraId="155139D3" w14:textId="77777777" w:rsidR="00581B5C" w:rsidRPr="002323C9" w:rsidRDefault="00581B5C" w:rsidP="00581B5C">
      <w:pPr>
        <w:numPr>
          <w:ilvl w:val="2"/>
          <w:numId w:val="1"/>
        </w:numPr>
        <w:ind w:hanging="232"/>
        <w:contextualSpacing/>
        <w:jc w:val="both"/>
        <w:rPr>
          <w:rFonts w:eastAsia="SimSun"/>
          <w:sz w:val="20"/>
          <w:szCs w:val="20"/>
        </w:rPr>
      </w:pPr>
      <w:r w:rsidRPr="002323C9">
        <w:rPr>
          <w:rFonts w:eastAsia="SimSun"/>
          <w:sz w:val="20"/>
          <w:szCs w:val="20"/>
        </w:rPr>
        <w:t>Testing of non-potable water meets specified quality requirements relevant to the application.</w:t>
      </w:r>
    </w:p>
    <w:p w14:paraId="3B08201F" w14:textId="77777777" w:rsidR="00581B5C" w:rsidRDefault="005E21B7" w:rsidP="00581B5C">
      <w:pPr>
        <w:numPr>
          <w:ilvl w:val="2"/>
          <w:numId w:val="1"/>
        </w:numPr>
        <w:ind w:hanging="232"/>
        <w:contextualSpacing/>
        <w:jc w:val="both"/>
        <w:rPr>
          <w:rFonts w:eastAsia="SimSun"/>
          <w:sz w:val="20"/>
          <w:szCs w:val="20"/>
        </w:rPr>
      </w:pPr>
      <w:r w:rsidRPr="002323C9">
        <w:rPr>
          <w:rFonts w:eastAsia="SimSun"/>
          <w:sz w:val="20"/>
          <w:szCs w:val="20"/>
        </w:rPr>
        <w:t>Test and sample methods are recognized and approved by the government agency or agencies having jurisdiction over</w:t>
      </w:r>
      <w:r w:rsidRPr="00581B5C">
        <w:rPr>
          <w:rFonts w:eastAsia="SimSun"/>
          <w:sz w:val="20"/>
          <w:szCs w:val="20"/>
        </w:rPr>
        <w:t xml:space="preserve"> the approval of the water source.</w:t>
      </w:r>
    </w:p>
    <w:p w14:paraId="51E8AE60" w14:textId="77777777" w:rsidR="00581B5C" w:rsidRDefault="005E21B7" w:rsidP="00581B5C">
      <w:pPr>
        <w:numPr>
          <w:ilvl w:val="2"/>
          <w:numId w:val="1"/>
        </w:numPr>
        <w:ind w:hanging="232"/>
        <w:contextualSpacing/>
        <w:jc w:val="both"/>
        <w:rPr>
          <w:rFonts w:eastAsia="SimSun"/>
          <w:sz w:val="20"/>
          <w:szCs w:val="20"/>
        </w:rPr>
      </w:pPr>
      <w:r w:rsidRPr="00581B5C">
        <w:rPr>
          <w:rFonts w:eastAsia="SimSun"/>
          <w:sz w:val="20"/>
          <w:szCs w:val="20"/>
        </w:rPr>
        <w:t>Analysis of the sample may be performed for the plant by competent commercial laboratories (e.g., Environmental Protection Agency (EPA) and State-certified laboratories)</w:t>
      </w:r>
      <w:r w:rsidR="00581B5C" w:rsidRPr="00581B5C">
        <w:rPr>
          <w:rFonts w:eastAsia="SimSun"/>
          <w:sz w:val="20"/>
          <w:szCs w:val="20"/>
        </w:rPr>
        <w:t>.</w:t>
      </w:r>
    </w:p>
    <w:p w14:paraId="60D6A20B" w14:textId="51129B9D" w:rsidR="00581B5C" w:rsidRPr="00D81F41" w:rsidRDefault="00581B5C" w:rsidP="00581B5C">
      <w:pPr>
        <w:numPr>
          <w:ilvl w:val="2"/>
          <w:numId w:val="1"/>
        </w:numPr>
        <w:ind w:hanging="232"/>
        <w:contextualSpacing/>
        <w:jc w:val="both"/>
        <w:rPr>
          <w:rFonts w:eastAsia="SimSun"/>
          <w:sz w:val="20"/>
          <w:szCs w:val="20"/>
        </w:rPr>
      </w:pPr>
      <w:r w:rsidRPr="00D81F41">
        <w:rPr>
          <w:rFonts w:eastAsia="SimSun"/>
          <w:sz w:val="20"/>
          <w:szCs w:val="20"/>
        </w:rPr>
        <w:t>Records of test results are maintained.</w:t>
      </w:r>
    </w:p>
    <w:p w14:paraId="3CAFC6D5" w14:textId="5BFC3F0A" w:rsidR="00581B5C" w:rsidRPr="00D81F41" w:rsidRDefault="00581B5C" w:rsidP="00581B5C">
      <w:pPr>
        <w:numPr>
          <w:ilvl w:val="1"/>
          <w:numId w:val="1"/>
        </w:numPr>
        <w:contextualSpacing/>
        <w:jc w:val="both"/>
        <w:rPr>
          <w:rFonts w:eastAsia="SimSun"/>
          <w:sz w:val="20"/>
          <w:szCs w:val="20"/>
        </w:rPr>
      </w:pPr>
      <w:r w:rsidRPr="00D81F41">
        <w:rPr>
          <w:rFonts w:eastAsia="SimSun"/>
          <w:sz w:val="20"/>
          <w:szCs w:val="20"/>
        </w:rPr>
        <w:t>Availability of Water Supply</w:t>
      </w:r>
    </w:p>
    <w:p w14:paraId="59AF7F34" w14:textId="72243060" w:rsidR="00581B5C" w:rsidRPr="00D81F41" w:rsidRDefault="00581B5C" w:rsidP="00581B5C">
      <w:pPr>
        <w:numPr>
          <w:ilvl w:val="2"/>
          <w:numId w:val="1"/>
        </w:numPr>
        <w:ind w:hanging="232"/>
        <w:contextualSpacing/>
        <w:jc w:val="both"/>
        <w:rPr>
          <w:rFonts w:eastAsia="SimSun"/>
          <w:sz w:val="20"/>
          <w:szCs w:val="20"/>
        </w:rPr>
      </w:pPr>
      <w:r w:rsidRPr="00D81F41">
        <w:rPr>
          <w:rFonts w:eastAsia="SimSun"/>
          <w:sz w:val="20"/>
          <w:szCs w:val="20"/>
        </w:rPr>
        <w:t>The site ensures the availability of sufficient supplies of water for personnel hygiene and cleaning purposes.</w:t>
      </w:r>
    </w:p>
    <w:p w14:paraId="2C0F252D" w14:textId="478266CA" w:rsidR="00581B5C" w:rsidRPr="00D81F41" w:rsidRDefault="00581B5C" w:rsidP="00581B5C">
      <w:pPr>
        <w:numPr>
          <w:ilvl w:val="1"/>
          <w:numId w:val="1"/>
        </w:numPr>
        <w:contextualSpacing/>
        <w:jc w:val="both"/>
        <w:rPr>
          <w:rFonts w:eastAsia="SimSun"/>
          <w:sz w:val="20"/>
          <w:szCs w:val="20"/>
        </w:rPr>
      </w:pPr>
      <w:r w:rsidRPr="00D81F41">
        <w:rPr>
          <w:rFonts w:eastAsia="SimSun"/>
          <w:sz w:val="20"/>
          <w:szCs w:val="20"/>
        </w:rPr>
        <w:t>Storage and Distribution Facilities</w:t>
      </w:r>
    </w:p>
    <w:p w14:paraId="293B4746" w14:textId="7ECF3F4D" w:rsidR="00581B5C" w:rsidRPr="00D81F41" w:rsidRDefault="00581B5C" w:rsidP="00581B5C">
      <w:pPr>
        <w:numPr>
          <w:ilvl w:val="2"/>
          <w:numId w:val="1"/>
        </w:numPr>
        <w:ind w:hanging="232"/>
        <w:contextualSpacing/>
        <w:jc w:val="both"/>
        <w:rPr>
          <w:rFonts w:eastAsia="SimSun"/>
          <w:sz w:val="20"/>
          <w:szCs w:val="20"/>
        </w:rPr>
      </w:pPr>
      <w:r w:rsidRPr="00D81F41">
        <w:rPr>
          <w:rFonts w:eastAsia="SimSun"/>
          <w:sz w:val="20"/>
          <w:szCs w:val="20"/>
        </w:rPr>
        <w:t>Even though the water supply comes from the town or regional water supply in which the water is treated, safety tested, and maintained by the local authority, it is required that storage and distribution facilities ensure their water at the point of use and comply with regulations</w:t>
      </w:r>
    </w:p>
    <w:p w14:paraId="2CDF7D92" w14:textId="641E19CB" w:rsidR="00581B5C" w:rsidRPr="00D81F41" w:rsidRDefault="00394048" w:rsidP="00581B5C">
      <w:pPr>
        <w:numPr>
          <w:ilvl w:val="1"/>
          <w:numId w:val="1"/>
        </w:numPr>
        <w:contextualSpacing/>
        <w:jc w:val="both"/>
        <w:rPr>
          <w:rFonts w:eastAsia="SimSun"/>
          <w:sz w:val="20"/>
          <w:szCs w:val="20"/>
        </w:rPr>
      </w:pPr>
      <w:r w:rsidRPr="00D81F41">
        <w:rPr>
          <w:rFonts w:eastAsia="SimSun"/>
          <w:sz w:val="20"/>
          <w:szCs w:val="20"/>
        </w:rPr>
        <w:t>Water in Processing Operation</w:t>
      </w:r>
    </w:p>
    <w:p w14:paraId="2A143057" w14:textId="37DE99C7" w:rsidR="00581B5C" w:rsidRPr="00D81F41" w:rsidRDefault="00394048" w:rsidP="00581B5C">
      <w:pPr>
        <w:numPr>
          <w:ilvl w:val="2"/>
          <w:numId w:val="1"/>
        </w:numPr>
        <w:ind w:hanging="232"/>
        <w:contextualSpacing/>
        <w:jc w:val="both"/>
        <w:rPr>
          <w:rFonts w:eastAsia="SimSun"/>
          <w:sz w:val="20"/>
          <w:szCs w:val="20"/>
        </w:rPr>
      </w:pPr>
      <w:r w:rsidRPr="00D81F41">
        <w:rPr>
          <w:rFonts w:eastAsia="SimSun"/>
          <w:sz w:val="20"/>
          <w:szCs w:val="20"/>
        </w:rPr>
        <w:t>Water used in any processing operation from a microbiologically potable source.</w:t>
      </w:r>
    </w:p>
    <w:p w14:paraId="2C39F6FD" w14:textId="6C03D83A" w:rsidR="00394048" w:rsidRPr="00D81F41" w:rsidRDefault="00394048" w:rsidP="00581B5C">
      <w:pPr>
        <w:numPr>
          <w:ilvl w:val="2"/>
          <w:numId w:val="1"/>
        </w:numPr>
        <w:ind w:hanging="232"/>
        <w:contextualSpacing/>
        <w:jc w:val="both"/>
        <w:rPr>
          <w:rFonts w:eastAsia="SimSun"/>
          <w:sz w:val="20"/>
          <w:szCs w:val="20"/>
        </w:rPr>
      </w:pPr>
      <w:r w:rsidRPr="00D81F41">
        <w:rPr>
          <w:rFonts w:eastAsia="SimSun"/>
          <w:sz w:val="20"/>
          <w:szCs w:val="20"/>
        </w:rPr>
        <w:t>A separate and clearly identified line exists for potable and non-potable water.</w:t>
      </w:r>
    </w:p>
    <w:p w14:paraId="7805F0D0" w14:textId="37FD44E1" w:rsidR="00394048" w:rsidRPr="00D81F41" w:rsidRDefault="00394048" w:rsidP="00581B5C">
      <w:pPr>
        <w:numPr>
          <w:ilvl w:val="2"/>
          <w:numId w:val="1"/>
        </w:numPr>
        <w:ind w:hanging="232"/>
        <w:contextualSpacing/>
        <w:jc w:val="both"/>
        <w:rPr>
          <w:rFonts w:eastAsia="SimSun"/>
          <w:sz w:val="20"/>
          <w:szCs w:val="20"/>
        </w:rPr>
      </w:pPr>
      <w:r w:rsidRPr="00D81F41">
        <w:rPr>
          <w:rFonts w:eastAsia="SimSun"/>
          <w:sz w:val="20"/>
          <w:szCs w:val="20"/>
        </w:rPr>
        <w:t>Hoses and water lines are protected against cross-connection or backflow to prevent contamination of potable water.</w:t>
      </w:r>
    </w:p>
    <w:p w14:paraId="113A9519" w14:textId="7F77C89E" w:rsidR="00394048" w:rsidRPr="00D81F41" w:rsidRDefault="00394048" w:rsidP="00581B5C">
      <w:pPr>
        <w:numPr>
          <w:ilvl w:val="2"/>
          <w:numId w:val="1"/>
        </w:numPr>
        <w:ind w:hanging="232"/>
        <w:contextualSpacing/>
        <w:jc w:val="both"/>
        <w:rPr>
          <w:rFonts w:eastAsia="SimSun"/>
          <w:sz w:val="20"/>
          <w:szCs w:val="20"/>
        </w:rPr>
      </w:pPr>
      <w:r w:rsidRPr="00D81F41">
        <w:rPr>
          <w:rFonts w:eastAsia="SimSun"/>
          <w:sz w:val="20"/>
          <w:szCs w:val="20"/>
        </w:rPr>
        <w:t>When recirculated or reused water is used for rinsing, washing, or conveying food, testing is conducted to ensure it does not increase the food contamination level.</w:t>
      </w:r>
    </w:p>
    <w:p w14:paraId="0E5E8EFF" w14:textId="45907BBB" w:rsidR="00394048" w:rsidRPr="00D81F41" w:rsidRDefault="00394048" w:rsidP="00394048">
      <w:pPr>
        <w:numPr>
          <w:ilvl w:val="1"/>
          <w:numId w:val="1"/>
        </w:numPr>
        <w:contextualSpacing/>
        <w:jc w:val="both"/>
        <w:rPr>
          <w:rFonts w:eastAsia="SimSun"/>
          <w:sz w:val="20"/>
          <w:szCs w:val="20"/>
        </w:rPr>
      </w:pPr>
      <w:r w:rsidRPr="00D81F41">
        <w:rPr>
          <w:rFonts w:eastAsia="SimSun"/>
          <w:sz w:val="20"/>
          <w:szCs w:val="20"/>
        </w:rPr>
        <w:t>Customer Requirements</w:t>
      </w:r>
    </w:p>
    <w:p w14:paraId="74C9274A" w14:textId="31981DE6" w:rsidR="00394048" w:rsidRPr="00D81F41" w:rsidRDefault="00394048" w:rsidP="00394048">
      <w:pPr>
        <w:numPr>
          <w:ilvl w:val="2"/>
          <w:numId w:val="1"/>
        </w:numPr>
        <w:spacing w:after="0"/>
        <w:ind w:hanging="232"/>
        <w:contextualSpacing/>
        <w:jc w:val="both"/>
        <w:rPr>
          <w:rFonts w:eastAsia="SimSun"/>
          <w:sz w:val="20"/>
          <w:szCs w:val="20"/>
        </w:rPr>
      </w:pPr>
      <w:r w:rsidRPr="00D81F41">
        <w:rPr>
          <w:rFonts w:eastAsia="SimSun"/>
          <w:sz w:val="20"/>
          <w:szCs w:val="20"/>
        </w:rPr>
        <w:t>Sprouts – cGMP Food Processing</w:t>
      </w:r>
    </w:p>
    <w:p w14:paraId="1D0816EF" w14:textId="4CB135DC" w:rsidR="00394048" w:rsidRPr="00D81F41" w:rsidRDefault="00394048" w:rsidP="00394048">
      <w:pPr>
        <w:spacing w:after="0"/>
        <w:ind w:left="2700" w:hanging="758"/>
        <w:contextualSpacing/>
        <w:jc w:val="both"/>
        <w:rPr>
          <w:rFonts w:eastAsia="SimSun"/>
          <w:sz w:val="20"/>
          <w:szCs w:val="20"/>
        </w:rPr>
      </w:pPr>
      <w:r w:rsidRPr="00D81F41">
        <w:rPr>
          <w:rFonts w:eastAsia="SimSun"/>
          <w:sz w:val="20"/>
          <w:szCs w:val="20"/>
        </w:rPr>
        <w:t xml:space="preserve">4.7.1.1. The facility </w:t>
      </w:r>
      <w:proofErr w:type="gramStart"/>
      <w:r w:rsidRPr="00D81F41">
        <w:rPr>
          <w:rFonts w:eastAsia="SimSun"/>
          <w:sz w:val="20"/>
          <w:szCs w:val="20"/>
        </w:rPr>
        <w:t>have</w:t>
      </w:r>
      <w:proofErr w:type="gramEnd"/>
      <w:r w:rsidRPr="00D81F41">
        <w:rPr>
          <w:rFonts w:eastAsia="SimSun"/>
          <w:sz w:val="20"/>
          <w:szCs w:val="20"/>
        </w:rPr>
        <w:t xml:space="preserve"> a written program that ensures the safety of the water supply if water is used in any fashion (i.e., cleaning, process aid, cooling, ice, or ingredient). Program includes:</w:t>
      </w:r>
    </w:p>
    <w:p w14:paraId="5C777AB0" w14:textId="6B87A135" w:rsidR="00394048" w:rsidRPr="00D81F41" w:rsidRDefault="00394048" w:rsidP="00394048">
      <w:pPr>
        <w:spacing w:after="0"/>
        <w:ind w:left="3600" w:hanging="900"/>
        <w:contextualSpacing/>
        <w:jc w:val="both"/>
        <w:rPr>
          <w:rFonts w:eastAsia="SimSun"/>
          <w:sz w:val="20"/>
          <w:szCs w:val="20"/>
        </w:rPr>
      </w:pPr>
      <w:r w:rsidRPr="00D81F41">
        <w:rPr>
          <w:rFonts w:eastAsia="SimSun"/>
          <w:sz w:val="20"/>
          <w:szCs w:val="20"/>
        </w:rPr>
        <w:t>4.7.1.1.1. Definition of water sources: (</w:t>
      </w:r>
      <w:proofErr w:type="spellStart"/>
      <w:r w:rsidRPr="00D81F41">
        <w:rPr>
          <w:rFonts w:eastAsia="SimSun"/>
          <w:sz w:val="20"/>
          <w:szCs w:val="20"/>
        </w:rPr>
        <w:t>i</w:t>
      </w:r>
      <w:proofErr w:type="spellEnd"/>
      <w:r w:rsidRPr="00D81F41">
        <w:rPr>
          <w:rFonts w:eastAsia="SimSun"/>
          <w:sz w:val="20"/>
          <w:szCs w:val="20"/>
        </w:rPr>
        <w:t>) City (tested at least annually by independent lab), and (ii) Well (tested at least every 6 months by independent lab).</w:t>
      </w:r>
    </w:p>
    <w:p w14:paraId="3C4A6B48" w14:textId="25438E08" w:rsidR="00394048" w:rsidRPr="00D81F41" w:rsidRDefault="00394048" w:rsidP="00394048">
      <w:pPr>
        <w:spacing w:after="0"/>
        <w:ind w:left="3600" w:hanging="900"/>
        <w:contextualSpacing/>
        <w:jc w:val="both"/>
        <w:rPr>
          <w:rFonts w:eastAsia="SimSun"/>
          <w:sz w:val="20"/>
          <w:szCs w:val="20"/>
        </w:rPr>
      </w:pPr>
      <w:r w:rsidRPr="00D81F41">
        <w:rPr>
          <w:rFonts w:eastAsia="SimSun"/>
          <w:sz w:val="20"/>
          <w:szCs w:val="20"/>
        </w:rPr>
        <w:t>4.7.1.1.2. If city water is used, the city potable water report shall be available.</w:t>
      </w:r>
    </w:p>
    <w:p w14:paraId="0158C8D8" w14:textId="461DB659" w:rsidR="00394048" w:rsidRPr="00D81F41" w:rsidRDefault="00394048" w:rsidP="00394048">
      <w:pPr>
        <w:spacing w:after="0"/>
        <w:ind w:left="3600" w:hanging="900"/>
        <w:contextualSpacing/>
        <w:jc w:val="both"/>
        <w:rPr>
          <w:rFonts w:eastAsia="SimSun"/>
          <w:sz w:val="20"/>
          <w:szCs w:val="20"/>
        </w:rPr>
      </w:pPr>
      <w:r w:rsidRPr="00D81F41">
        <w:rPr>
          <w:rFonts w:eastAsia="SimSun"/>
          <w:sz w:val="20"/>
          <w:szCs w:val="20"/>
        </w:rPr>
        <w:t xml:space="preserve">4.7.1.1.3. Tests on all water sources yearly, for quantitative non-detect of generic </w:t>
      </w:r>
      <w:r w:rsidRPr="00D81F41">
        <w:rPr>
          <w:rFonts w:eastAsia="SimSun"/>
          <w:i/>
          <w:iCs/>
          <w:sz w:val="20"/>
          <w:szCs w:val="20"/>
        </w:rPr>
        <w:t>E. coli</w:t>
      </w:r>
      <w:r w:rsidRPr="00D81F41">
        <w:rPr>
          <w:rFonts w:eastAsia="SimSun"/>
          <w:sz w:val="20"/>
          <w:szCs w:val="20"/>
        </w:rPr>
        <w:t xml:space="preserve"> from a qualified laboratory.</w:t>
      </w:r>
    </w:p>
    <w:p w14:paraId="6F2758A9" w14:textId="1C46DF40" w:rsidR="00394048" w:rsidRPr="00D81F41" w:rsidRDefault="00394048" w:rsidP="00394048">
      <w:pPr>
        <w:spacing w:after="0"/>
        <w:ind w:left="3600" w:hanging="900"/>
        <w:contextualSpacing/>
        <w:jc w:val="both"/>
        <w:rPr>
          <w:rFonts w:eastAsia="SimSun"/>
          <w:sz w:val="20"/>
          <w:szCs w:val="20"/>
        </w:rPr>
      </w:pPr>
      <w:r w:rsidRPr="00D81F41">
        <w:rPr>
          <w:rFonts w:eastAsia="SimSun"/>
          <w:sz w:val="20"/>
          <w:szCs w:val="20"/>
        </w:rPr>
        <w:t xml:space="preserve">4.7.1.1.4. Potability shall be checked at least annually with a sample taken at the plant location, and proper records maintained. Water tested by independent lab for Total Coliforms and </w:t>
      </w:r>
      <w:r w:rsidRPr="00D81F41">
        <w:rPr>
          <w:rFonts w:eastAsia="SimSun"/>
          <w:i/>
          <w:iCs/>
          <w:sz w:val="20"/>
          <w:szCs w:val="20"/>
        </w:rPr>
        <w:t>E. coli</w:t>
      </w:r>
      <w:r w:rsidRPr="00D81F41">
        <w:rPr>
          <w:rFonts w:eastAsia="SimSun"/>
          <w:sz w:val="20"/>
          <w:szCs w:val="20"/>
        </w:rPr>
        <w:t>.</w:t>
      </w:r>
    </w:p>
    <w:p w14:paraId="6D38D1AD" w14:textId="1109834F" w:rsidR="00394048" w:rsidRPr="00D81F41" w:rsidRDefault="00394048" w:rsidP="00394048">
      <w:pPr>
        <w:spacing w:after="0"/>
        <w:ind w:left="2700" w:hanging="758"/>
        <w:contextualSpacing/>
        <w:jc w:val="both"/>
        <w:rPr>
          <w:rFonts w:eastAsia="SimSun"/>
          <w:sz w:val="20"/>
          <w:szCs w:val="20"/>
        </w:rPr>
      </w:pPr>
      <w:r w:rsidRPr="00D81F41">
        <w:rPr>
          <w:rFonts w:eastAsia="SimSun"/>
          <w:sz w:val="20"/>
          <w:szCs w:val="20"/>
        </w:rPr>
        <w:t>4.7.1.</w:t>
      </w:r>
      <w:r w:rsidR="00C46D30" w:rsidRPr="00D81F41">
        <w:rPr>
          <w:rFonts w:eastAsia="SimSun"/>
          <w:sz w:val="20"/>
          <w:szCs w:val="20"/>
        </w:rPr>
        <w:t>2</w:t>
      </w:r>
      <w:r w:rsidRPr="00D81F41">
        <w:rPr>
          <w:rFonts w:eastAsia="SimSun"/>
          <w:sz w:val="20"/>
          <w:szCs w:val="20"/>
        </w:rPr>
        <w:t xml:space="preserve">. The facility </w:t>
      </w:r>
      <w:proofErr w:type="gramStart"/>
      <w:r w:rsidRPr="00D81F41">
        <w:rPr>
          <w:rFonts w:eastAsia="SimSun"/>
          <w:sz w:val="20"/>
          <w:szCs w:val="20"/>
        </w:rPr>
        <w:t>have</w:t>
      </w:r>
      <w:proofErr w:type="gramEnd"/>
      <w:r w:rsidRPr="00D81F41">
        <w:rPr>
          <w:rFonts w:eastAsia="SimSun"/>
          <w:sz w:val="20"/>
          <w:szCs w:val="20"/>
        </w:rPr>
        <w:t xml:space="preserve"> all water lines protected against backflow or </w:t>
      </w:r>
      <w:proofErr w:type="spellStart"/>
      <w:r w:rsidRPr="00D81F41">
        <w:rPr>
          <w:rFonts w:eastAsia="SimSun"/>
          <w:sz w:val="20"/>
          <w:szCs w:val="20"/>
        </w:rPr>
        <w:t>backsiphonage</w:t>
      </w:r>
      <w:proofErr w:type="spellEnd"/>
      <w:r w:rsidRPr="00D81F41">
        <w:rPr>
          <w:rFonts w:eastAsia="SimSun"/>
          <w:sz w:val="20"/>
          <w:szCs w:val="20"/>
        </w:rPr>
        <w:t xml:space="preserve"> with documented proof.</w:t>
      </w:r>
    </w:p>
    <w:p w14:paraId="4FFDB3AE" w14:textId="3A18D37D" w:rsidR="00394048" w:rsidRPr="00D81F41" w:rsidRDefault="00394048" w:rsidP="00394048">
      <w:pPr>
        <w:spacing w:after="0"/>
        <w:ind w:left="2700" w:hanging="758"/>
        <w:contextualSpacing/>
        <w:jc w:val="both"/>
        <w:rPr>
          <w:rFonts w:eastAsia="SimSun"/>
          <w:sz w:val="20"/>
          <w:szCs w:val="20"/>
        </w:rPr>
      </w:pPr>
      <w:r w:rsidRPr="00D81F41">
        <w:rPr>
          <w:rFonts w:eastAsia="SimSun"/>
          <w:sz w:val="20"/>
          <w:szCs w:val="20"/>
        </w:rPr>
        <w:t>4.7.1.</w:t>
      </w:r>
      <w:r w:rsidR="00C46D30" w:rsidRPr="00D81F41">
        <w:rPr>
          <w:rFonts w:eastAsia="SimSun"/>
          <w:sz w:val="20"/>
          <w:szCs w:val="20"/>
        </w:rPr>
        <w:t>3</w:t>
      </w:r>
      <w:r w:rsidRPr="00D81F41">
        <w:rPr>
          <w:rFonts w:eastAsia="SimSun"/>
          <w:sz w:val="20"/>
          <w:szCs w:val="20"/>
        </w:rPr>
        <w:t xml:space="preserve">. The facility </w:t>
      </w:r>
      <w:proofErr w:type="gramStart"/>
      <w:r w:rsidRPr="00D81F41">
        <w:rPr>
          <w:rFonts w:eastAsia="SimSun"/>
          <w:sz w:val="20"/>
          <w:szCs w:val="20"/>
        </w:rPr>
        <w:t>have</w:t>
      </w:r>
      <w:proofErr w:type="gramEnd"/>
      <w:r w:rsidRPr="00D81F41">
        <w:rPr>
          <w:rFonts w:eastAsia="SimSun"/>
          <w:sz w:val="20"/>
          <w:szCs w:val="20"/>
        </w:rPr>
        <w:t xml:space="preserve"> documented proof updated annually.</w:t>
      </w:r>
    </w:p>
    <w:p w14:paraId="485E1C2F" w14:textId="00435F58" w:rsidR="00394048" w:rsidRPr="00D81F41" w:rsidRDefault="00394048" w:rsidP="00394048">
      <w:pPr>
        <w:spacing w:after="0"/>
        <w:ind w:left="2700" w:hanging="758"/>
        <w:contextualSpacing/>
        <w:jc w:val="both"/>
        <w:rPr>
          <w:rFonts w:eastAsia="SimSun"/>
          <w:sz w:val="20"/>
          <w:szCs w:val="20"/>
        </w:rPr>
      </w:pPr>
      <w:r w:rsidRPr="00D81F41">
        <w:rPr>
          <w:rFonts w:eastAsia="SimSun"/>
          <w:sz w:val="20"/>
          <w:szCs w:val="20"/>
        </w:rPr>
        <w:t>4.7.1.</w:t>
      </w:r>
      <w:r w:rsidR="00C46D30" w:rsidRPr="00D81F41">
        <w:rPr>
          <w:rFonts w:eastAsia="SimSun"/>
          <w:sz w:val="20"/>
          <w:szCs w:val="20"/>
        </w:rPr>
        <w:t>4</w:t>
      </w:r>
      <w:r w:rsidRPr="00D81F41">
        <w:rPr>
          <w:rFonts w:eastAsia="SimSun"/>
          <w:sz w:val="20"/>
          <w:szCs w:val="20"/>
        </w:rPr>
        <w:t>. Water reaches effective temperature (120</w:t>
      </w:r>
      <w:r w:rsidR="00C46D30" w:rsidRPr="00D81F41">
        <w:rPr>
          <w:rFonts w:ascii="Times New Roman" w:eastAsia="SimSun" w:hAnsi="Times New Roman" w:cs="Times New Roman"/>
          <w:sz w:val="20"/>
          <w:szCs w:val="20"/>
        </w:rPr>
        <w:t>℉</w:t>
      </w:r>
      <w:r w:rsidRPr="00D81F41">
        <w:rPr>
          <w:rFonts w:eastAsia="SimSun"/>
          <w:sz w:val="20"/>
          <w:szCs w:val="20"/>
        </w:rPr>
        <w:t>) when used for cleaning.</w:t>
      </w:r>
    </w:p>
    <w:p w14:paraId="09763F23" w14:textId="058936E7" w:rsidR="00394048" w:rsidRPr="00D81F41" w:rsidRDefault="00394048" w:rsidP="00581B5C">
      <w:pPr>
        <w:numPr>
          <w:ilvl w:val="2"/>
          <w:numId w:val="1"/>
        </w:numPr>
        <w:ind w:hanging="232"/>
        <w:contextualSpacing/>
        <w:jc w:val="both"/>
        <w:rPr>
          <w:rFonts w:eastAsia="SimSun"/>
          <w:sz w:val="20"/>
          <w:szCs w:val="20"/>
        </w:rPr>
      </w:pPr>
      <w:r w:rsidRPr="00D81F41">
        <w:rPr>
          <w:rFonts w:eastAsia="SimSun"/>
          <w:sz w:val="20"/>
          <w:szCs w:val="20"/>
        </w:rPr>
        <w:t>Whole Foods</w:t>
      </w:r>
    </w:p>
    <w:p w14:paraId="5936E77C" w14:textId="51DC084E" w:rsidR="00C46D30" w:rsidRPr="00D81F41" w:rsidRDefault="00C46D30" w:rsidP="00C46D30">
      <w:pPr>
        <w:ind w:left="2700" w:hanging="758"/>
        <w:contextualSpacing/>
        <w:jc w:val="both"/>
        <w:rPr>
          <w:rFonts w:eastAsia="SimSun"/>
          <w:sz w:val="20"/>
          <w:szCs w:val="20"/>
        </w:rPr>
      </w:pPr>
      <w:r w:rsidRPr="00D81F41">
        <w:rPr>
          <w:rFonts w:eastAsia="SimSun"/>
          <w:sz w:val="20"/>
          <w:szCs w:val="20"/>
        </w:rPr>
        <w:t>4.7.2.1. The facility demonstrate that the water supply is potable and at a minimum, meet the requirements of the National Primary Drinking Water regulations (40 CFR Part 141).</w:t>
      </w:r>
    </w:p>
    <w:p w14:paraId="4990DE16" w14:textId="39C2D49F" w:rsidR="00C46D30" w:rsidRPr="00D81F41" w:rsidRDefault="00C46D30" w:rsidP="00C46D30">
      <w:pPr>
        <w:ind w:left="2700" w:hanging="758"/>
        <w:contextualSpacing/>
        <w:jc w:val="both"/>
        <w:rPr>
          <w:rFonts w:eastAsia="SimSun"/>
          <w:sz w:val="20"/>
          <w:szCs w:val="20"/>
        </w:rPr>
      </w:pPr>
      <w:r w:rsidRPr="00D81F41">
        <w:rPr>
          <w:rFonts w:eastAsia="SimSun"/>
          <w:sz w:val="20"/>
          <w:szCs w:val="20"/>
        </w:rPr>
        <w:t>4.7.2.2. Water that comes in contact with food and food contact surfaces and water that is used for handwashing and cleaning and sanitation must comply with local, national, or internationally recognized potable water microbiological and quality standards.</w:t>
      </w:r>
    </w:p>
    <w:p w14:paraId="58A3392B" w14:textId="46BAE5F1" w:rsidR="00C46D30" w:rsidRPr="00D81F41" w:rsidRDefault="00C46D30" w:rsidP="00C46D30">
      <w:pPr>
        <w:ind w:left="2700" w:hanging="758"/>
        <w:contextualSpacing/>
        <w:jc w:val="both"/>
        <w:rPr>
          <w:rFonts w:eastAsia="SimSun"/>
          <w:sz w:val="20"/>
          <w:szCs w:val="20"/>
        </w:rPr>
      </w:pPr>
      <w:r w:rsidRPr="00D81F41">
        <w:rPr>
          <w:rFonts w:eastAsia="SimSun"/>
          <w:sz w:val="20"/>
          <w:szCs w:val="20"/>
        </w:rPr>
        <w:t>4.7.2.3. The facility water is chlorinated or otherwise treated to assure potability.</w:t>
      </w:r>
    </w:p>
    <w:p w14:paraId="15735060" w14:textId="2204CE7C" w:rsidR="00C46D30" w:rsidRPr="00D81F41" w:rsidRDefault="00C46D30" w:rsidP="00C46D30">
      <w:pPr>
        <w:ind w:left="2700" w:hanging="758"/>
        <w:contextualSpacing/>
        <w:jc w:val="both"/>
        <w:rPr>
          <w:rFonts w:eastAsia="SimSun"/>
          <w:sz w:val="20"/>
          <w:szCs w:val="20"/>
        </w:rPr>
      </w:pPr>
      <w:r w:rsidRPr="00D81F41">
        <w:rPr>
          <w:rFonts w:eastAsia="SimSun"/>
          <w:sz w:val="20"/>
          <w:szCs w:val="20"/>
        </w:rPr>
        <w:lastRenderedPageBreak/>
        <w:t>4.7.2.4. Potable water in Ready-to-Eat (RTE) areas should be checked frequently for chlorine levels and must be tested at least monthly for microbiological levels.</w:t>
      </w:r>
    </w:p>
    <w:p w14:paraId="353D87CA" w14:textId="105711D8" w:rsidR="00C46D30" w:rsidRPr="00D81F41" w:rsidRDefault="00C46D30" w:rsidP="00C46D30">
      <w:pPr>
        <w:ind w:left="2700" w:hanging="758"/>
        <w:contextualSpacing/>
        <w:jc w:val="both"/>
        <w:rPr>
          <w:rFonts w:eastAsia="SimSun"/>
          <w:sz w:val="20"/>
          <w:szCs w:val="20"/>
        </w:rPr>
      </w:pPr>
      <w:r w:rsidRPr="00D81F41">
        <w:rPr>
          <w:rFonts w:eastAsia="SimSun"/>
          <w:sz w:val="20"/>
          <w:szCs w:val="20"/>
        </w:rPr>
        <w:t xml:space="preserve">4.7.2.5. Vendor facilities using private wells demonstrate potability on a continuing basis and must have an acceptable potability test monthly for coliform and </w:t>
      </w:r>
      <w:r w:rsidRPr="00D81F41">
        <w:rPr>
          <w:rFonts w:eastAsia="SimSun"/>
          <w:i/>
          <w:iCs/>
          <w:sz w:val="20"/>
          <w:szCs w:val="20"/>
        </w:rPr>
        <w:t>E. coli</w:t>
      </w:r>
      <w:r w:rsidRPr="00D81F41">
        <w:rPr>
          <w:rFonts w:eastAsia="SimSun"/>
          <w:sz w:val="20"/>
          <w:szCs w:val="20"/>
        </w:rPr>
        <w:t>, as well as annually for heavy metals and nitrates. If water treatment is conducted, a system is in place to prevent further use of the water if the chlorination system fails (i.e. alarm system or automated controls).</w:t>
      </w:r>
    </w:p>
    <w:p w14:paraId="5894D770" w14:textId="75CEBDC8" w:rsidR="00C46D30" w:rsidRPr="00D81F41" w:rsidRDefault="00C46D30" w:rsidP="00C46D30">
      <w:pPr>
        <w:ind w:left="2700" w:hanging="758"/>
        <w:contextualSpacing/>
        <w:jc w:val="both"/>
        <w:rPr>
          <w:rFonts w:eastAsia="SimSun"/>
          <w:sz w:val="20"/>
          <w:szCs w:val="20"/>
        </w:rPr>
      </w:pPr>
      <w:r w:rsidRPr="00D81F41">
        <w:rPr>
          <w:rFonts w:eastAsia="SimSun"/>
          <w:sz w:val="20"/>
          <w:szCs w:val="20"/>
        </w:rPr>
        <w:t xml:space="preserve">4.7.2.6. The facility </w:t>
      </w:r>
      <w:proofErr w:type="gramStart"/>
      <w:r w:rsidRPr="00D81F41">
        <w:rPr>
          <w:rFonts w:eastAsia="SimSun"/>
          <w:sz w:val="20"/>
          <w:szCs w:val="20"/>
        </w:rPr>
        <w:t>have</w:t>
      </w:r>
      <w:proofErr w:type="gramEnd"/>
      <w:r w:rsidRPr="00D81F41">
        <w:rPr>
          <w:rFonts w:eastAsia="SimSun"/>
          <w:sz w:val="20"/>
          <w:szCs w:val="20"/>
        </w:rPr>
        <w:t xml:space="preserve"> an identification system for potable and non-potable water lines and current schematics. Dead ends on potable water lines must be eliminated.</w:t>
      </w:r>
    </w:p>
    <w:p w14:paraId="764A0CC1" w14:textId="5E1BEC43" w:rsidR="00C46D30" w:rsidRPr="00D81F41" w:rsidRDefault="00C46D30" w:rsidP="00C46D30">
      <w:pPr>
        <w:ind w:left="2700" w:hanging="758"/>
        <w:contextualSpacing/>
        <w:jc w:val="both"/>
        <w:rPr>
          <w:rFonts w:eastAsia="SimSun"/>
          <w:sz w:val="20"/>
          <w:szCs w:val="20"/>
        </w:rPr>
      </w:pPr>
      <w:r w:rsidRPr="00D81F41">
        <w:rPr>
          <w:rFonts w:eastAsia="SimSun"/>
          <w:sz w:val="20"/>
          <w:szCs w:val="20"/>
        </w:rPr>
        <w:t>4.7.2.7. An ISO 17025 accredited laboratory document potability testing at least annually. In house sampling is recommended, but potability certificates from municipal water suppliers may be acceptable.</w:t>
      </w:r>
    </w:p>
    <w:p w14:paraId="2C282EB2" w14:textId="6EB8071F" w:rsidR="00C46D30" w:rsidRPr="00D81F41" w:rsidRDefault="00C46D30" w:rsidP="00C46D30">
      <w:pPr>
        <w:ind w:left="2700" w:hanging="758"/>
        <w:contextualSpacing/>
        <w:jc w:val="both"/>
        <w:rPr>
          <w:rFonts w:eastAsia="SimSun"/>
          <w:sz w:val="20"/>
          <w:szCs w:val="20"/>
        </w:rPr>
      </w:pPr>
      <w:r w:rsidRPr="00D81F41">
        <w:rPr>
          <w:rFonts w:eastAsia="SimSun"/>
          <w:sz w:val="20"/>
          <w:szCs w:val="20"/>
        </w:rPr>
        <w:t>4.7.2.8. The facility conducts an organoleptic evaluation of the water source evaluating for off flavors, off odors, off colors, and turbidity; and the results recorded at the time of sampling.</w:t>
      </w:r>
    </w:p>
    <w:p w14:paraId="58C3BA04" w14:textId="0FBA4481" w:rsidR="00C46D30" w:rsidRPr="00D81F41" w:rsidRDefault="00C46D30" w:rsidP="00C46D30">
      <w:pPr>
        <w:ind w:left="2700" w:hanging="758"/>
        <w:contextualSpacing/>
        <w:jc w:val="both"/>
        <w:rPr>
          <w:rFonts w:eastAsia="SimSun"/>
          <w:sz w:val="20"/>
          <w:szCs w:val="20"/>
        </w:rPr>
      </w:pPr>
      <w:r w:rsidRPr="00D81F41">
        <w:rPr>
          <w:rFonts w:eastAsia="SimSun"/>
          <w:sz w:val="20"/>
          <w:szCs w:val="20"/>
        </w:rPr>
        <w:t xml:space="preserve">4.7.2.9. The facility </w:t>
      </w:r>
      <w:proofErr w:type="gramStart"/>
      <w:r w:rsidRPr="00D81F41">
        <w:rPr>
          <w:rFonts w:eastAsia="SimSun"/>
          <w:sz w:val="20"/>
          <w:szCs w:val="20"/>
        </w:rPr>
        <w:t>have</w:t>
      </w:r>
      <w:proofErr w:type="gramEnd"/>
      <w:r w:rsidRPr="00D81F41">
        <w:rPr>
          <w:rFonts w:eastAsia="SimSun"/>
          <w:sz w:val="20"/>
          <w:szCs w:val="20"/>
        </w:rPr>
        <w:t xml:space="preserve"> backflow prevention devices on main water lines entering the plant and on individual water lines and hosed drops within production areas. A trained inspector must verify and document the backflow prevention system annually.</w:t>
      </w:r>
    </w:p>
    <w:p w14:paraId="3B195FCE" w14:textId="3355EF3E" w:rsidR="00C46D30" w:rsidRPr="00D81F41" w:rsidRDefault="00C46D30" w:rsidP="00C46D30">
      <w:pPr>
        <w:ind w:left="2700" w:hanging="758"/>
        <w:contextualSpacing/>
        <w:jc w:val="both"/>
        <w:rPr>
          <w:rFonts w:eastAsia="SimSun"/>
          <w:sz w:val="20"/>
          <w:szCs w:val="20"/>
        </w:rPr>
      </w:pPr>
      <w:r w:rsidRPr="00D81F41">
        <w:rPr>
          <w:rFonts w:eastAsia="SimSun"/>
          <w:sz w:val="20"/>
          <w:szCs w:val="20"/>
        </w:rPr>
        <w:t xml:space="preserve">4.7.2.10. The facility </w:t>
      </w:r>
      <w:proofErr w:type="gramStart"/>
      <w:r w:rsidRPr="00D81F41">
        <w:rPr>
          <w:rFonts w:eastAsia="SimSun"/>
          <w:sz w:val="20"/>
          <w:szCs w:val="20"/>
        </w:rPr>
        <w:t>have</w:t>
      </w:r>
      <w:proofErr w:type="gramEnd"/>
      <w:r w:rsidRPr="00D81F41">
        <w:rPr>
          <w:rFonts w:eastAsia="SimSun"/>
          <w:sz w:val="20"/>
          <w:szCs w:val="20"/>
        </w:rPr>
        <w:t xml:space="preserve"> an adequate supply of both hot and cold water for production and sanitation. Hand wash facilities must have an immediate supply of tempered water (90-105°F within 10 seconds).</w:t>
      </w:r>
    </w:p>
    <w:p w14:paraId="709D4815" w14:textId="7A1749B8" w:rsidR="00C46D30" w:rsidRPr="00D81F41" w:rsidRDefault="00C46D30" w:rsidP="00C46D30">
      <w:pPr>
        <w:ind w:left="2700" w:hanging="758"/>
        <w:contextualSpacing/>
        <w:jc w:val="both"/>
        <w:rPr>
          <w:rFonts w:eastAsia="SimSun"/>
          <w:sz w:val="20"/>
          <w:szCs w:val="20"/>
        </w:rPr>
      </w:pPr>
      <w:r w:rsidRPr="00D81F41">
        <w:rPr>
          <w:rFonts w:eastAsia="SimSun"/>
          <w:sz w:val="20"/>
          <w:szCs w:val="20"/>
        </w:rPr>
        <w:t xml:space="preserve">4.7.2.11. The facility </w:t>
      </w:r>
      <w:proofErr w:type="gramStart"/>
      <w:r w:rsidRPr="00D81F41">
        <w:rPr>
          <w:rFonts w:eastAsia="SimSun"/>
          <w:sz w:val="20"/>
          <w:szCs w:val="20"/>
        </w:rPr>
        <w:t>utilize</w:t>
      </w:r>
      <w:proofErr w:type="gramEnd"/>
      <w:r w:rsidRPr="00D81F41">
        <w:rPr>
          <w:rFonts w:eastAsia="SimSun"/>
          <w:sz w:val="20"/>
          <w:szCs w:val="20"/>
        </w:rPr>
        <w:t xml:space="preserve"> a certified laboratory to test and document water potability at least annually. Potability certificates available from municipal water suppliers are acceptable. If using private well, monthly potability testing for coli form/ </w:t>
      </w:r>
      <w:r w:rsidRPr="00D81F41">
        <w:rPr>
          <w:rFonts w:eastAsia="SimSun"/>
          <w:i/>
          <w:iCs/>
          <w:sz w:val="20"/>
          <w:szCs w:val="20"/>
        </w:rPr>
        <w:t>E. coli</w:t>
      </w:r>
      <w:r w:rsidRPr="00D81F41">
        <w:rPr>
          <w:rFonts w:eastAsia="SimSun"/>
          <w:sz w:val="20"/>
          <w:szCs w:val="20"/>
        </w:rPr>
        <w:t xml:space="preserve"> and annual testing for H.M and nitrates are required.</w:t>
      </w:r>
    </w:p>
    <w:p w14:paraId="4DDD4652" w14:textId="527197EF" w:rsidR="00394048" w:rsidRPr="00D81F41" w:rsidRDefault="00394048" w:rsidP="00581B5C">
      <w:pPr>
        <w:numPr>
          <w:ilvl w:val="2"/>
          <w:numId w:val="1"/>
        </w:numPr>
        <w:ind w:hanging="232"/>
        <w:contextualSpacing/>
        <w:jc w:val="both"/>
        <w:rPr>
          <w:rFonts w:eastAsia="SimSun"/>
          <w:sz w:val="20"/>
          <w:szCs w:val="20"/>
        </w:rPr>
      </w:pPr>
      <w:r w:rsidRPr="00D81F41">
        <w:rPr>
          <w:rFonts w:eastAsia="SimSun"/>
          <w:sz w:val="20"/>
          <w:szCs w:val="20"/>
        </w:rPr>
        <w:t>Trader Joe’s</w:t>
      </w:r>
    </w:p>
    <w:p w14:paraId="0C817DED" w14:textId="09531367" w:rsidR="00C46D30" w:rsidRPr="00D81F41" w:rsidRDefault="00C46D30" w:rsidP="00C46D30">
      <w:pPr>
        <w:ind w:left="2700" w:hanging="758"/>
        <w:contextualSpacing/>
        <w:jc w:val="both"/>
        <w:rPr>
          <w:rFonts w:eastAsia="SimSun"/>
          <w:sz w:val="20"/>
          <w:szCs w:val="20"/>
        </w:rPr>
      </w:pPr>
      <w:r w:rsidRPr="00D81F41">
        <w:rPr>
          <w:rFonts w:eastAsia="SimSun"/>
          <w:sz w:val="20"/>
          <w:szCs w:val="20"/>
        </w:rPr>
        <w:t xml:space="preserve">4.7.3.1. A documented program for analysis of contact surfaces of food equipment, water </w:t>
      </w:r>
      <w:r w:rsidR="00D26649" w:rsidRPr="00D81F41">
        <w:rPr>
          <w:rFonts w:eastAsia="SimSun"/>
          <w:sz w:val="20"/>
          <w:szCs w:val="20"/>
        </w:rPr>
        <w:t>is</w:t>
      </w:r>
      <w:r w:rsidRPr="00D81F41">
        <w:rPr>
          <w:rFonts w:eastAsia="SimSun"/>
          <w:sz w:val="20"/>
          <w:szCs w:val="20"/>
        </w:rPr>
        <w:t xml:space="preserve"> implemented for microbiological and chemical attributes which pose potential concern for spoilage or contamination taking into account the source of water, on site storage and distribution facilities, previous sample history and usage.</w:t>
      </w:r>
    </w:p>
    <w:p w14:paraId="776FDCCB" w14:textId="77777777" w:rsidR="00ED2D05" w:rsidRPr="00D81F41" w:rsidRDefault="00ED2D05" w:rsidP="00617F7E">
      <w:pPr>
        <w:ind w:left="1080"/>
        <w:contextualSpacing/>
        <w:jc w:val="both"/>
        <w:rPr>
          <w:rFonts w:eastAsia="SimSun"/>
          <w:sz w:val="20"/>
          <w:szCs w:val="20"/>
        </w:rPr>
      </w:pPr>
    </w:p>
    <w:p w14:paraId="08AB43CB" w14:textId="08D8F846" w:rsidR="000A095C" w:rsidRPr="00D81F41" w:rsidRDefault="000A095C" w:rsidP="00617F7E">
      <w:pPr>
        <w:numPr>
          <w:ilvl w:val="0"/>
          <w:numId w:val="1"/>
        </w:numPr>
        <w:contextualSpacing/>
        <w:jc w:val="both"/>
        <w:rPr>
          <w:rFonts w:eastAsia="SimSun"/>
          <w:sz w:val="20"/>
          <w:szCs w:val="20"/>
        </w:rPr>
      </w:pPr>
      <w:r w:rsidRPr="00D81F41">
        <w:rPr>
          <w:rFonts w:eastAsia="SimSun"/>
          <w:sz w:val="20"/>
          <w:szCs w:val="20"/>
        </w:rPr>
        <w:t>Responsibilities</w:t>
      </w:r>
    </w:p>
    <w:p w14:paraId="6AD776FB" w14:textId="787B0091" w:rsidR="000A095C" w:rsidRPr="00D81F41" w:rsidRDefault="000A095C" w:rsidP="000A095C">
      <w:pPr>
        <w:numPr>
          <w:ilvl w:val="1"/>
          <w:numId w:val="1"/>
        </w:numPr>
        <w:contextualSpacing/>
        <w:jc w:val="both"/>
        <w:rPr>
          <w:rFonts w:eastAsia="SimSun"/>
          <w:sz w:val="20"/>
          <w:szCs w:val="20"/>
        </w:rPr>
      </w:pPr>
      <w:r w:rsidRPr="00D81F41">
        <w:rPr>
          <w:rFonts w:eastAsia="SimSun"/>
          <w:sz w:val="20"/>
          <w:szCs w:val="20"/>
        </w:rPr>
        <w:t>Quality Personnel</w:t>
      </w:r>
    </w:p>
    <w:p w14:paraId="21D1BF00" w14:textId="0D886F1A" w:rsidR="000A095C" w:rsidRPr="00D81F41" w:rsidRDefault="000A095C" w:rsidP="00B85F7E">
      <w:pPr>
        <w:numPr>
          <w:ilvl w:val="2"/>
          <w:numId w:val="1"/>
        </w:numPr>
        <w:ind w:hanging="232"/>
        <w:contextualSpacing/>
        <w:jc w:val="both"/>
        <w:rPr>
          <w:rFonts w:eastAsia="SimSun"/>
          <w:sz w:val="20"/>
          <w:szCs w:val="20"/>
        </w:rPr>
      </w:pPr>
      <w:r w:rsidRPr="00D81F41">
        <w:rPr>
          <w:rFonts w:eastAsia="SimSun"/>
          <w:sz w:val="20"/>
          <w:szCs w:val="20"/>
        </w:rPr>
        <w:t xml:space="preserve">Perform internal monitoring and testing of the water source and water </w:t>
      </w:r>
      <w:r w:rsidR="00D26649" w:rsidRPr="00D81F41">
        <w:rPr>
          <w:rFonts w:eastAsia="SimSun"/>
          <w:sz w:val="20"/>
          <w:szCs w:val="20"/>
        </w:rPr>
        <w:t xml:space="preserve">quality </w:t>
      </w:r>
      <w:r w:rsidRPr="00D81F41">
        <w:rPr>
          <w:rFonts w:eastAsia="SimSun"/>
          <w:sz w:val="20"/>
          <w:szCs w:val="20"/>
        </w:rPr>
        <w:t xml:space="preserve">used in the </w:t>
      </w:r>
      <w:r w:rsidR="00D26649" w:rsidRPr="00D81F41">
        <w:rPr>
          <w:rFonts w:eastAsia="SimSun"/>
          <w:sz w:val="20"/>
          <w:szCs w:val="20"/>
        </w:rPr>
        <w:t>p</w:t>
      </w:r>
      <w:r w:rsidRPr="00D81F41">
        <w:rPr>
          <w:rFonts w:eastAsia="SimSun"/>
          <w:sz w:val="20"/>
          <w:szCs w:val="20"/>
        </w:rPr>
        <w:t>roduction</w:t>
      </w:r>
      <w:r w:rsidR="00B85F7E" w:rsidRPr="00D81F41">
        <w:rPr>
          <w:rFonts w:eastAsia="SimSun"/>
          <w:sz w:val="20"/>
          <w:szCs w:val="20"/>
        </w:rPr>
        <w:t>;</w:t>
      </w:r>
    </w:p>
    <w:p w14:paraId="28862E9A" w14:textId="311172FD" w:rsidR="00B85F7E" w:rsidRPr="00D81F41" w:rsidRDefault="00B85F7E" w:rsidP="00B85F7E">
      <w:pPr>
        <w:numPr>
          <w:ilvl w:val="2"/>
          <w:numId w:val="1"/>
        </w:numPr>
        <w:ind w:hanging="232"/>
        <w:contextualSpacing/>
        <w:jc w:val="both"/>
        <w:rPr>
          <w:rFonts w:eastAsia="SimSun"/>
          <w:sz w:val="20"/>
          <w:szCs w:val="20"/>
        </w:rPr>
      </w:pPr>
      <w:r w:rsidRPr="00D81F41">
        <w:rPr>
          <w:rFonts w:eastAsia="SimSun"/>
          <w:sz w:val="20"/>
          <w:szCs w:val="20"/>
        </w:rPr>
        <w:t>Ensure adequate potable water for cleaning requirements;</w:t>
      </w:r>
    </w:p>
    <w:p w14:paraId="05751DDE" w14:textId="57707531" w:rsidR="00B85F7E" w:rsidRPr="00D81F41" w:rsidRDefault="00B85F7E" w:rsidP="00B85F7E">
      <w:pPr>
        <w:numPr>
          <w:ilvl w:val="2"/>
          <w:numId w:val="1"/>
        </w:numPr>
        <w:ind w:hanging="232"/>
        <w:contextualSpacing/>
        <w:jc w:val="both"/>
        <w:rPr>
          <w:rFonts w:eastAsia="SimSun"/>
          <w:sz w:val="20"/>
          <w:szCs w:val="20"/>
        </w:rPr>
      </w:pPr>
      <w:r w:rsidRPr="00D81F41">
        <w:rPr>
          <w:rFonts w:eastAsia="SimSun"/>
          <w:sz w:val="20"/>
          <w:szCs w:val="20"/>
        </w:rPr>
        <w:t xml:space="preserve">Ensure the </w:t>
      </w:r>
      <w:r w:rsidR="0089685B" w:rsidRPr="00D81F41">
        <w:rPr>
          <w:rFonts w:eastAsia="SimSun"/>
          <w:sz w:val="20"/>
          <w:szCs w:val="20"/>
        </w:rPr>
        <w:t xml:space="preserve">availability and </w:t>
      </w:r>
      <w:r w:rsidRPr="00D81F41">
        <w:rPr>
          <w:rFonts w:eastAsia="SimSun"/>
          <w:sz w:val="20"/>
          <w:szCs w:val="20"/>
        </w:rPr>
        <w:t>effectiveness of the contingency plan for possible potable water contamination.</w:t>
      </w:r>
    </w:p>
    <w:p w14:paraId="0FC00698" w14:textId="5F55B0CE" w:rsidR="00D26649" w:rsidRPr="002323C9" w:rsidRDefault="00D26649" w:rsidP="00B85F7E">
      <w:pPr>
        <w:numPr>
          <w:ilvl w:val="2"/>
          <w:numId w:val="1"/>
        </w:numPr>
        <w:ind w:hanging="232"/>
        <w:contextualSpacing/>
        <w:jc w:val="both"/>
        <w:rPr>
          <w:rFonts w:eastAsia="SimSun"/>
          <w:sz w:val="20"/>
          <w:szCs w:val="20"/>
        </w:rPr>
      </w:pPr>
      <w:r w:rsidRPr="00D81F41">
        <w:rPr>
          <w:rFonts w:eastAsia="SimSun"/>
          <w:sz w:val="20"/>
          <w:szCs w:val="20"/>
        </w:rPr>
        <w:t xml:space="preserve">Review and analyze water </w:t>
      </w:r>
      <w:r w:rsidRPr="002323C9">
        <w:rPr>
          <w:rFonts w:eastAsia="SimSun"/>
          <w:sz w:val="20"/>
          <w:szCs w:val="20"/>
        </w:rPr>
        <w:t xml:space="preserve">potability and </w:t>
      </w:r>
      <w:r w:rsidRPr="002323C9">
        <w:rPr>
          <w:rFonts w:eastAsia="SimSun"/>
          <w:i/>
          <w:iCs/>
          <w:sz w:val="20"/>
          <w:szCs w:val="20"/>
        </w:rPr>
        <w:t xml:space="preserve">Escherichia coli </w:t>
      </w:r>
      <w:r w:rsidRPr="002323C9">
        <w:rPr>
          <w:rFonts w:eastAsia="SimSun"/>
          <w:sz w:val="20"/>
          <w:szCs w:val="20"/>
        </w:rPr>
        <w:t>test results.</w:t>
      </w:r>
    </w:p>
    <w:p w14:paraId="652AFF89" w14:textId="5006F333" w:rsidR="00D26649" w:rsidRPr="002323C9" w:rsidRDefault="00D26649" w:rsidP="00B85F7E">
      <w:pPr>
        <w:numPr>
          <w:ilvl w:val="2"/>
          <w:numId w:val="1"/>
        </w:numPr>
        <w:ind w:hanging="232"/>
        <w:contextualSpacing/>
        <w:jc w:val="both"/>
        <w:rPr>
          <w:rFonts w:eastAsia="SimSun"/>
          <w:sz w:val="20"/>
          <w:szCs w:val="20"/>
        </w:rPr>
      </w:pPr>
      <w:r w:rsidRPr="002323C9">
        <w:rPr>
          <w:rFonts w:eastAsia="SimSun"/>
          <w:sz w:val="20"/>
          <w:szCs w:val="20"/>
        </w:rPr>
        <w:t>Retain records of water test results.</w:t>
      </w:r>
    </w:p>
    <w:p w14:paraId="57B139DD" w14:textId="4158A8CB" w:rsidR="000A095C" w:rsidRPr="002323C9" w:rsidRDefault="000A095C" w:rsidP="000A095C">
      <w:pPr>
        <w:numPr>
          <w:ilvl w:val="1"/>
          <w:numId w:val="1"/>
        </w:numPr>
        <w:contextualSpacing/>
        <w:jc w:val="both"/>
        <w:rPr>
          <w:rFonts w:eastAsia="SimSun"/>
          <w:sz w:val="20"/>
          <w:szCs w:val="20"/>
        </w:rPr>
      </w:pPr>
      <w:r w:rsidRPr="002323C9">
        <w:rPr>
          <w:rFonts w:eastAsia="SimSun"/>
          <w:sz w:val="20"/>
          <w:szCs w:val="20"/>
        </w:rPr>
        <w:t>Senior Management</w:t>
      </w:r>
    </w:p>
    <w:p w14:paraId="01F4966F" w14:textId="1F1E8B0B" w:rsidR="00B85F7E" w:rsidRPr="002323C9" w:rsidRDefault="00D81F41" w:rsidP="00B85F7E">
      <w:pPr>
        <w:numPr>
          <w:ilvl w:val="2"/>
          <w:numId w:val="1"/>
        </w:numPr>
        <w:ind w:hanging="232"/>
        <w:contextualSpacing/>
        <w:jc w:val="both"/>
        <w:rPr>
          <w:rFonts w:eastAsia="SimSun"/>
          <w:sz w:val="20"/>
          <w:szCs w:val="20"/>
        </w:rPr>
      </w:pPr>
      <w:r w:rsidRPr="002323C9">
        <w:rPr>
          <w:rFonts w:eastAsia="SimSun"/>
          <w:sz w:val="20"/>
          <w:szCs w:val="20"/>
        </w:rPr>
        <w:t>Ensure that there is</w:t>
      </w:r>
      <w:r w:rsidR="00DF7496" w:rsidRPr="002323C9">
        <w:rPr>
          <w:rFonts w:eastAsia="SimSun"/>
          <w:sz w:val="20"/>
          <w:szCs w:val="20"/>
        </w:rPr>
        <w:t xml:space="preserve"> s</w:t>
      </w:r>
      <w:r w:rsidR="00B85F7E" w:rsidRPr="002323C9">
        <w:rPr>
          <w:rFonts w:eastAsia="SimSun"/>
          <w:sz w:val="20"/>
          <w:szCs w:val="20"/>
        </w:rPr>
        <w:t>ecure potable water source used in manufacturing;</w:t>
      </w:r>
    </w:p>
    <w:p w14:paraId="205DFA0F" w14:textId="206F6707" w:rsidR="00B85F7E" w:rsidRPr="00DF7496" w:rsidRDefault="00B85F7E" w:rsidP="00B85F7E">
      <w:pPr>
        <w:numPr>
          <w:ilvl w:val="2"/>
          <w:numId w:val="1"/>
        </w:numPr>
        <w:ind w:hanging="232"/>
        <w:contextualSpacing/>
        <w:jc w:val="both"/>
        <w:rPr>
          <w:rFonts w:eastAsia="SimSun"/>
          <w:sz w:val="20"/>
          <w:szCs w:val="20"/>
        </w:rPr>
      </w:pPr>
      <w:r w:rsidRPr="002323C9">
        <w:rPr>
          <w:rFonts w:eastAsia="SimSun"/>
          <w:sz w:val="20"/>
          <w:szCs w:val="20"/>
        </w:rPr>
        <w:t>Ensure available potable water is</w:t>
      </w:r>
      <w:r w:rsidR="00EA5571" w:rsidRPr="002323C9">
        <w:rPr>
          <w:rFonts w:eastAsia="SimSun"/>
          <w:sz w:val="20"/>
          <w:szCs w:val="20"/>
        </w:rPr>
        <w:t xml:space="preserve"> adequate</w:t>
      </w:r>
      <w:r w:rsidR="00EA5571" w:rsidRPr="00DF7496">
        <w:rPr>
          <w:rFonts w:eastAsia="SimSun"/>
          <w:sz w:val="20"/>
          <w:szCs w:val="20"/>
        </w:rPr>
        <w:t xml:space="preserve"> for operational needs;</w:t>
      </w:r>
    </w:p>
    <w:p w14:paraId="62A9E8A2" w14:textId="3C24A403" w:rsidR="00EA5571" w:rsidRPr="00DF7496" w:rsidRDefault="00EA5571" w:rsidP="00EA5571">
      <w:pPr>
        <w:numPr>
          <w:ilvl w:val="2"/>
          <w:numId w:val="1"/>
        </w:numPr>
        <w:ind w:hanging="232"/>
        <w:contextualSpacing/>
        <w:jc w:val="both"/>
        <w:rPr>
          <w:rFonts w:eastAsia="SimSun"/>
          <w:sz w:val="20"/>
          <w:szCs w:val="20"/>
        </w:rPr>
      </w:pPr>
      <w:r w:rsidRPr="00DF7496">
        <w:rPr>
          <w:rFonts w:eastAsia="SimSun"/>
          <w:sz w:val="20"/>
          <w:szCs w:val="20"/>
        </w:rPr>
        <w:t xml:space="preserve">Ensure (inspect) and verify this policy and procedure is adhered to and; </w:t>
      </w:r>
    </w:p>
    <w:p w14:paraId="19610DE5" w14:textId="46DC188E" w:rsidR="00EA5571" w:rsidRPr="00D26649" w:rsidRDefault="00EA5571" w:rsidP="00D26649">
      <w:pPr>
        <w:numPr>
          <w:ilvl w:val="2"/>
          <w:numId w:val="1"/>
        </w:numPr>
        <w:ind w:hanging="232"/>
        <w:contextualSpacing/>
        <w:jc w:val="both"/>
        <w:rPr>
          <w:rFonts w:eastAsia="SimSun"/>
          <w:sz w:val="20"/>
          <w:szCs w:val="20"/>
        </w:rPr>
      </w:pPr>
      <w:r w:rsidRPr="00DF7496">
        <w:rPr>
          <w:rFonts w:eastAsia="SimSun"/>
          <w:sz w:val="20"/>
          <w:szCs w:val="20"/>
        </w:rPr>
        <w:t xml:space="preserve">Take corrective action to ensure compliance </w:t>
      </w:r>
      <w:r w:rsidR="00DF7496">
        <w:rPr>
          <w:rFonts w:eastAsia="SimSun"/>
          <w:sz w:val="20"/>
          <w:szCs w:val="20"/>
        </w:rPr>
        <w:t>with</w:t>
      </w:r>
      <w:r w:rsidRPr="00DF7496">
        <w:rPr>
          <w:rFonts w:eastAsia="SimSun"/>
          <w:sz w:val="20"/>
          <w:szCs w:val="20"/>
        </w:rPr>
        <w:t xml:space="preserve"> this policy. </w:t>
      </w:r>
    </w:p>
    <w:p w14:paraId="3F4E1BE2" w14:textId="77777777" w:rsidR="00EA5571" w:rsidRPr="00DF7496" w:rsidRDefault="00EA5571" w:rsidP="00EA5571">
      <w:pPr>
        <w:tabs>
          <w:tab w:val="left" w:pos="3154"/>
        </w:tabs>
        <w:ind w:left="1942"/>
        <w:contextualSpacing/>
        <w:jc w:val="both"/>
        <w:rPr>
          <w:rFonts w:eastAsia="SimSun"/>
          <w:sz w:val="20"/>
          <w:szCs w:val="20"/>
        </w:rPr>
      </w:pPr>
    </w:p>
    <w:p w14:paraId="42FACD13" w14:textId="59CA7C3E" w:rsidR="00B85F7E" w:rsidRPr="00DF7496" w:rsidRDefault="00B85F7E" w:rsidP="00617F7E">
      <w:pPr>
        <w:numPr>
          <w:ilvl w:val="0"/>
          <w:numId w:val="1"/>
        </w:numPr>
        <w:contextualSpacing/>
        <w:jc w:val="both"/>
        <w:rPr>
          <w:rFonts w:eastAsia="SimSun"/>
          <w:sz w:val="20"/>
          <w:szCs w:val="20"/>
        </w:rPr>
      </w:pPr>
      <w:r w:rsidRPr="00DF7496">
        <w:rPr>
          <w:rFonts w:eastAsia="SimSun"/>
          <w:sz w:val="20"/>
          <w:szCs w:val="20"/>
        </w:rPr>
        <w:t>Corrective Action</w:t>
      </w:r>
    </w:p>
    <w:p w14:paraId="07BD55F4" w14:textId="6E89EEA5" w:rsidR="002D7741" w:rsidRPr="00D81F41" w:rsidRDefault="0089685B" w:rsidP="00D26649">
      <w:pPr>
        <w:numPr>
          <w:ilvl w:val="1"/>
          <w:numId w:val="1"/>
        </w:numPr>
        <w:contextualSpacing/>
        <w:jc w:val="both"/>
        <w:rPr>
          <w:rFonts w:eastAsia="SimSun"/>
          <w:sz w:val="20"/>
          <w:szCs w:val="20"/>
        </w:rPr>
      </w:pPr>
      <w:r w:rsidRPr="00D81F41">
        <w:rPr>
          <w:rFonts w:eastAsia="SimSun"/>
          <w:sz w:val="20"/>
          <w:szCs w:val="20"/>
        </w:rPr>
        <w:t>In the event</w:t>
      </w:r>
      <w:r w:rsidR="00DF7496" w:rsidRPr="00D81F41">
        <w:rPr>
          <w:rFonts w:eastAsia="SimSun"/>
          <w:sz w:val="20"/>
          <w:szCs w:val="20"/>
        </w:rPr>
        <w:t>,</w:t>
      </w:r>
      <w:r w:rsidRPr="00D81F41">
        <w:rPr>
          <w:rFonts w:eastAsia="SimSun"/>
          <w:sz w:val="20"/>
          <w:szCs w:val="20"/>
        </w:rPr>
        <w:t xml:space="preserve"> the main water source is deemed contaminated,</w:t>
      </w:r>
    </w:p>
    <w:p w14:paraId="77C2034B" w14:textId="1D5D59BC" w:rsidR="00D26649" w:rsidRPr="00D81F41" w:rsidRDefault="00D26649" w:rsidP="00D26649">
      <w:pPr>
        <w:numPr>
          <w:ilvl w:val="2"/>
          <w:numId w:val="1"/>
        </w:numPr>
        <w:ind w:hanging="232"/>
        <w:contextualSpacing/>
        <w:jc w:val="both"/>
        <w:rPr>
          <w:rFonts w:eastAsia="SimSun"/>
          <w:sz w:val="20"/>
          <w:szCs w:val="20"/>
        </w:rPr>
      </w:pPr>
      <w:r w:rsidRPr="00D81F41">
        <w:rPr>
          <w:rFonts w:eastAsia="SimSun"/>
          <w:sz w:val="20"/>
          <w:szCs w:val="20"/>
        </w:rPr>
        <w:t>Temporarily close the water line to prevent misuse;</w:t>
      </w:r>
    </w:p>
    <w:p w14:paraId="02C5CB62" w14:textId="286B0640" w:rsidR="00D26649" w:rsidRPr="00D81F41" w:rsidRDefault="00D26649" w:rsidP="00D26649">
      <w:pPr>
        <w:numPr>
          <w:ilvl w:val="2"/>
          <w:numId w:val="1"/>
        </w:numPr>
        <w:ind w:hanging="232"/>
        <w:contextualSpacing/>
        <w:jc w:val="both"/>
        <w:rPr>
          <w:rFonts w:eastAsia="SimSun"/>
          <w:sz w:val="20"/>
          <w:szCs w:val="20"/>
        </w:rPr>
      </w:pPr>
      <w:r w:rsidRPr="00D81F41">
        <w:rPr>
          <w:rFonts w:eastAsia="SimSun"/>
          <w:sz w:val="20"/>
          <w:szCs w:val="20"/>
        </w:rPr>
        <w:t>Temporarily change to alternative water source/s.</w:t>
      </w:r>
    </w:p>
    <w:p w14:paraId="2375C2E1" w14:textId="74477FD0" w:rsidR="00D26649" w:rsidRPr="00D81F41" w:rsidRDefault="00D26649" w:rsidP="00D26649">
      <w:pPr>
        <w:numPr>
          <w:ilvl w:val="2"/>
          <w:numId w:val="1"/>
        </w:numPr>
        <w:ind w:hanging="232"/>
        <w:contextualSpacing/>
        <w:jc w:val="both"/>
        <w:rPr>
          <w:rFonts w:eastAsia="SimSun"/>
          <w:sz w:val="20"/>
          <w:szCs w:val="20"/>
        </w:rPr>
      </w:pPr>
      <w:r w:rsidRPr="00D81F41">
        <w:rPr>
          <w:rFonts w:eastAsia="SimSun"/>
          <w:sz w:val="20"/>
          <w:szCs w:val="20"/>
        </w:rPr>
        <w:lastRenderedPageBreak/>
        <w:t xml:space="preserve">Contaminated water is not used for processing and cleaning unless the water potability test and </w:t>
      </w:r>
      <w:r w:rsidRPr="00D81F41">
        <w:rPr>
          <w:rFonts w:eastAsia="SimSun"/>
          <w:i/>
          <w:iCs/>
          <w:sz w:val="20"/>
          <w:szCs w:val="20"/>
        </w:rPr>
        <w:t xml:space="preserve">Escherichia coli </w:t>
      </w:r>
      <w:r w:rsidRPr="00D81F41">
        <w:rPr>
          <w:rFonts w:eastAsia="SimSun"/>
          <w:sz w:val="20"/>
          <w:szCs w:val="20"/>
        </w:rPr>
        <w:t>are within the safe limits.</w:t>
      </w:r>
    </w:p>
    <w:p w14:paraId="480D3888" w14:textId="400EFD99" w:rsidR="00B85F7E" w:rsidRPr="00D81F41" w:rsidRDefault="002D7741" w:rsidP="002D7741">
      <w:pPr>
        <w:numPr>
          <w:ilvl w:val="1"/>
          <w:numId w:val="1"/>
        </w:numPr>
        <w:contextualSpacing/>
        <w:jc w:val="both"/>
        <w:rPr>
          <w:rFonts w:eastAsia="SimSun"/>
          <w:sz w:val="20"/>
          <w:szCs w:val="20"/>
        </w:rPr>
      </w:pPr>
      <w:r w:rsidRPr="00D81F41">
        <w:rPr>
          <w:rFonts w:eastAsia="SimSun"/>
          <w:sz w:val="20"/>
          <w:szCs w:val="20"/>
        </w:rPr>
        <w:t xml:space="preserve">Use of backup disinfection plants or spot dosing may be used to correct disinfection system failure within the water supply. </w:t>
      </w:r>
    </w:p>
    <w:p w14:paraId="5AC8F1A0" w14:textId="62319008" w:rsidR="00D26649" w:rsidRPr="00D81F41" w:rsidRDefault="00D26649" w:rsidP="002D7741">
      <w:pPr>
        <w:numPr>
          <w:ilvl w:val="1"/>
          <w:numId w:val="1"/>
        </w:numPr>
        <w:contextualSpacing/>
        <w:jc w:val="both"/>
        <w:rPr>
          <w:rFonts w:eastAsia="SimSun"/>
          <w:sz w:val="20"/>
          <w:szCs w:val="20"/>
        </w:rPr>
      </w:pPr>
      <w:r w:rsidRPr="00D81F41">
        <w:rPr>
          <w:rFonts w:eastAsia="SimSun"/>
          <w:sz w:val="20"/>
          <w:szCs w:val="20"/>
        </w:rPr>
        <w:t>Apply established procedures in the contingency plan.</w:t>
      </w:r>
    </w:p>
    <w:p w14:paraId="2AAB6978" w14:textId="77777777" w:rsidR="0089685B" w:rsidRPr="00D81F41" w:rsidRDefault="0089685B" w:rsidP="0089685B">
      <w:pPr>
        <w:ind w:left="1222"/>
        <w:contextualSpacing/>
        <w:jc w:val="both"/>
        <w:rPr>
          <w:rFonts w:eastAsia="SimSun"/>
          <w:sz w:val="20"/>
          <w:szCs w:val="20"/>
        </w:rPr>
      </w:pPr>
    </w:p>
    <w:p w14:paraId="42959290" w14:textId="4409B1E7" w:rsidR="00AF5492" w:rsidRPr="00D81F41" w:rsidRDefault="00AF5492" w:rsidP="00617F7E">
      <w:pPr>
        <w:numPr>
          <w:ilvl w:val="0"/>
          <w:numId w:val="1"/>
        </w:numPr>
        <w:contextualSpacing/>
        <w:jc w:val="both"/>
        <w:rPr>
          <w:rFonts w:eastAsia="SimSun"/>
          <w:sz w:val="20"/>
          <w:szCs w:val="20"/>
        </w:rPr>
      </w:pPr>
      <w:r w:rsidRPr="00D81F41">
        <w:rPr>
          <w:rFonts w:eastAsia="SimSun"/>
          <w:sz w:val="20"/>
          <w:szCs w:val="20"/>
        </w:rPr>
        <w:t>Review – Quality</w:t>
      </w:r>
    </w:p>
    <w:p w14:paraId="29C3A954" w14:textId="6F1F947D" w:rsidR="00D26649" w:rsidRPr="002323C9" w:rsidRDefault="00D26649" w:rsidP="00AF5492">
      <w:pPr>
        <w:numPr>
          <w:ilvl w:val="1"/>
          <w:numId w:val="1"/>
        </w:numPr>
        <w:contextualSpacing/>
        <w:jc w:val="both"/>
        <w:rPr>
          <w:rFonts w:eastAsia="SimSun"/>
          <w:sz w:val="20"/>
          <w:szCs w:val="20"/>
        </w:rPr>
      </w:pPr>
      <w:r w:rsidRPr="002323C9">
        <w:rPr>
          <w:rFonts w:eastAsia="SimSun"/>
          <w:sz w:val="20"/>
          <w:szCs w:val="20"/>
        </w:rPr>
        <w:t>The Water Supply Progra</w:t>
      </w:r>
      <w:r w:rsidR="007377CF" w:rsidRPr="002323C9">
        <w:rPr>
          <w:rFonts w:eastAsia="SimSun"/>
          <w:sz w:val="20"/>
          <w:szCs w:val="20"/>
        </w:rPr>
        <w:t>m is reviewed annually or whenever there are</w:t>
      </w:r>
      <w:r w:rsidRPr="002323C9">
        <w:rPr>
          <w:rFonts w:eastAsia="SimSun"/>
          <w:sz w:val="20"/>
          <w:szCs w:val="20"/>
        </w:rPr>
        <w:t xml:space="preserve"> changes.</w:t>
      </w:r>
    </w:p>
    <w:p w14:paraId="0F911E36" w14:textId="44B703F7" w:rsidR="00AF5492" w:rsidRPr="002323C9" w:rsidRDefault="00AF5492" w:rsidP="00AF5492">
      <w:pPr>
        <w:numPr>
          <w:ilvl w:val="1"/>
          <w:numId w:val="1"/>
        </w:numPr>
        <w:contextualSpacing/>
        <w:jc w:val="both"/>
        <w:rPr>
          <w:rFonts w:eastAsia="SimSun"/>
          <w:sz w:val="20"/>
          <w:szCs w:val="20"/>
        </w:rPr>
      </w:pPr>
      <w:r w:rsidRPr="002323C9">
        <w:rPr>
          <w:rFonts w:eastAsia="SimSun"/>
          <w:sz w:val="20"/>
          <w:szCs w:val="20"/>
        </w:rPr>
        <w:t>Water used in manufacturing is from a potable source</w:t>
      </w:r>
      <w:r w:rsidR="00D26649" w:rsidRPr="002323C9">
        <w:rPr>
          <w:rFonts w:eastAsia="SimSun"/>
          <w:sz w:val="20"/>
          <w:szCs w:val="20"/>
        </w:rPr>
        <w:t>.</w:t>
      </w:r>
    </w:p>
    <w:p w14:paraId="4D40C65F" w14:textId="31974F78" w:rsidR="00AF5492" w:rsidRPr="002323C9" w:rsidRDefault="00AF5492" w:rsidP="00AF5492">
      <w:pPr>
        <w:numPr>
          <w:ilvl w:val="1"/>
          <w:numId w:val="1"/>
        </w:numPr>
        <w:contextualSpacing/>
        <w:jc w:val="both"/>
        <w:rPr>
          <w:rFonts w:eastAsia="SimSun"/>
          <w:sz w:val="20"/>
          <w:szCs w:val="20"/>
        </w:rPr>
      </w:pPr>
      <w:r w:rsidRPr="002323C9">
        <w:rPr>
          <w:rFonts w:eastAsia="SimSun"/>
          <w:sz w:val="20"/>
          <w:szCs w:val="20"/>
        </w:rPr>
        <w:t>Potable water availability is adequate for operational needs</w:t>
      </w:r>
      <w:r w:rsidR="00D26649" w:rsidRPr="002323C9">
        <w:rPr>
          <w:rFonts w:eastAsia="SimSun"/>
          <w:sz w:val="20"/>
          <w:szCs w:val="20"/>
        </w:rPr>
        <w:t>.</w:t>
      </w:r>
    </w:p>
    <w:p w14:paraId="490712A9" w14:textId="1EE69DCF" w:rsidR="00AF5492" w:rsidRPr="00D81F41" w:rsidRDefault="00AF5492" w:rsidP="00AF5492">
      <w:pPr>
        <w:numPr>
          <w:ilvl w:val="1"/>
          <w:numId w:val="1"/>
        </w:numPr>
        <w:contextualSpacing/>
        <w:jc w:val="both"/>
        <w:rPr>
          <w:rFonts w:eastAsia="SimSun"/>
          <w:sz w:val="20"/>
          <w:szCs w:val="20"/>
        </w:rPr>
      </w:pPr>
      <w:r w:rsidRPr="00D81F41">
        <w:rPr>
          <w:rFonts w:eastAsia="SimSun"/>
          <w:sz w:val="20"/>
          <w:szCs w:val="20"/>
        </w:rPr>
        <w:t>Potable water availability is adequate to meet cleaning requirements</w:t>
      </w:r>
      <w:r w:rsidR="00D26649" w:rsidRPr="00D81F41">
        <w:rPr>
          <w:rFonts w:eastAsia="SimSun"/>
          <w:sz w:val="20"/>
          <w:szCs w:val="20"/>
        </w:rPr>
        <w:t>.</w:t>
      </w:r>
    </w:p>
    <w:p w14:paraId="4CCA2A96" w14:textId="6D08AF91" w:rsidR="00D26649" w:rsidRPr="00D81F41" w:rsidRDefault="00D26649" w:rsidP="00AF5492">
      <w:pPr>
        <w:numPr>
          <w:ilvl w:val="1"/>
          <w:numId w:val="1"/>
        </w:numPr>
        <w:contextualSpacing/>
        <w:jc w:val="both"/>
        <w:rPr>
          <w:rFonts w:eastAsia="SimSun"/>
          <w:sz w:val="20"/>
          <w:szCs w:val="20"/>
        </w:rPr>
      </w:pPr>
      <w:r w:rsidRPr="00D81F41">
        <w:rPr>
          <w:rFonts w:eastAsia="SimSun"/>
          <w:sz w:val="20"/>
          <w:szCs w:val="20"/>
        </w:rPr>
        <w:t xml:space="preserve">Water is free from </w:t>
      </w:r>
      <w:r w:rsidRPr="00D81F41">
        <w:rPr>
          <w:rFonts w:eastAsia="SimSun"/>
          <w:i/>
          <w:sz w:val="20"/>
          <w:szCs w:val="20"/>
        </w:rPr>
        <w:t>Escherichia coli</w:t>
      </w:r>
      <w:r w:rsidRPr="00D81F41">
        <w:rPr>
          <w:rFonts w:eastAsia="SimSun"/>
          <w:sz w:val="20"/>
          <w:szCs w:val="20"/>
        </w:rPr>
        <w:t xml:space="preserve"> before processing and sanitation.</w:t>
      </w:r>
    </w:p>
    <w:p w14:paraId="3153262E" w14:textId="43B9F760" w:rsidR="00D26649" w:rsidRPr="00D81F41" w:rsidRDefault="00D26649" w:rsidP="00AF5492">
      <w:pPr>
        <w:numPr>
          <w:ilvl w:val="1"/>
          <w:numId w:val="1"/>
        </w:numPr>
        <w:contextualSpacing/>
        <w:jc w:val="both"/>
        <w:rPr>
          <w:rFonts w:eastAsia="SimSun"/>
          <w:sz w:val="20"/>
          <w:szCs w:val="20"/>
        </w:rPr>
      </w:pPr>
      <w:r w:rsidRPr="00D81F41">
        <w:rPr>
          <w:rFonts w:eastAsia="SimSun"/>
          <w:sz w:val="20"/>
          <w:szCs w:val="20"/>
        </w:rPr>
        <w:t>Water potability test results from various sites within the facility are reviewed and analyzed.</w:t>
      </w:r>
    </w:p>
    <w:p w14:paraId="40785779" w14:textId="40D01992" w:rsidR="00D26649" w:rsidRPr="00D81F41" w:rsidRDefault="00D26649" w:rsidP="00AF5492">
      <w:pPr>
        <w:numPr>
          <w:ilvl w:val="1"/>
          <w:numId w:val="1"/>
        </w:numPr>
        <w:contextualSpacing/>
        <w:jc w:val="both"/>
        <w:rPr>
          <w:rFonts w:eastAsia="SimSun"/>
          <w:sz w:val="20"/>
          <w:szCs w:val="20"/>
        </w:rPr>
      </w:pPr>
      <w:r w:rsidRPr="00D81F41">
        <w:rPr>
          <w:rFonts w:eastAsia="SimSun"/>
          <w:sz w:val="20"/>
          <w:szCs w:val="20"/>
        </w:rPr>
        <w:t>Water used for processing and cleaning activities does not contaminate food products.</w:t>
      </w:r>
    </w:p>
    <w:p w14:paraId="281646F7" w14:textId="3D9308EC" w:rsidR="00AF5492" w:rsidRPr="00D81F41" w:rsidRDefault="00AF5492" w:rsidP="00AF5492">
      <w:pPr>
        <w:numPr>
          <w:ilvl w:val="1"/>
          <w:numId w:val="1"/>
        </w:numPr>
        <w:contextualSpacing/>
        <w:jc w:val="both"/>
        <w:rPr>
          <w:rFonts w:eastAsia="SimSun"/>
          <w:sz w:val="20"/>
          <w:szCs w:val="20"/>
        </w:rPr>
      </w:pPr>
      <w:r w:rsidRPr="00D81F41">
        <w:rPr>
          <w:rFonts w:eastAsia="SimSun"/>
          <w:sz w:val="20"/>
          <w:szCs w:val="20"/>
        </w:rPr>
        <w:t xml:space="preserve">Hot water is </w:t>
      </w:r>
      <w:r w:rsidR="004B5A85" w:rsidRPr="00D81F41">
        <w:rPr>
          <w:rFonts w:eastAsia="SimSun"/>
          <w:sz w:val="20"/>
          <w:szCs w:val="20"/>
        </w:rPr>
        <w:t>available for cleaning purposes</w:t>
      </w:r>
      <w:r w:rsidR="00D26649" w:rsidRPr="00D81F41">
        <w:rPr>
          <w:rFonts w:eastAsia="SimSun"/>
          <w:sz w:val="20"/>
          <w:szCs w:val="20"/>
        </w:rPr>
        <w:t>.</w:t>
      </w:r>
    </w:p>
    <w:p w14:paraId="6E86AE02" w14:textId="2FE21CF5" w:rsidR="003469BB" w:rsidRPr="00DE0062" w:rsidRDefault="00DF7496" w:rsidP="003469BB">
      <w:pPr>
        <w:numPr>
          <w:ilvl w:val="1"/>
          <w:numId w:val="1"/>
        </w:numPr>
        <w:contextualSpacing/>
        <w:jc w:val="both"/>
        <w:rPr>
          <w:rFonts w:eastAsia="SimSun"/>
          <w:sz w:val="20"/>
          <w:szCs w:val="20"/>
        </w:rPr>
      </w:pPr>
      <w:r w:rsidRPr="00D81F41">
        <w:rPr>
          <w:rFonts w:eastAsia="SimSun"/>
          <w:sz w:val="20"/>
          <w:szCs w:val="20"/>
        </w:rPr>
        <w:t xml:space="preserve">An </w:t>
      </w:r>
      <w:r w:rsidRPr="002323C9">
        <w:rPr>
          <w:rFonts w:eastAsia="SimSun"/>
          <w:sz w:val="20"/>
          <w:szCs w:val="20"/>
        </w:rPr>
        <w:t>e</w:t>
      </w:r>
      <w:r w:rsidR="004B5A85" w:rsidRPr="002323C9">
        <w:rPr>
          <w:rFonts w:eastAsia="SimSun"/>
          <w:sz w:val="20"/>
          <w:szCs w:val="20"/>
        </w:rPr>
        <w:t>mergency or contingency plan is in place and effective for suspected potable water contamination</w:t>
      </w:r>
      <w:r w:rsidR="00D26649" w:rsidRPr="002323C9">
        <w:rPr>
          <w:rFonts w:eastAsia="SimSun"/>
          <w:sz w:val="20"/>
          <w:szCs w:val="20"/>
        </w:rPr>
        <w:t>.</w:t>
      </w:r>
    </w:p>
    <w:p w14:paraId="5A9ADDD3" w14:textId="77777777" w:rsidR="002323C9" w:rsidRPr="00D81F41" w:rsidRDefault="002323C9" w:rsidP="003469BB">
      <w:pPr>
        <w:contextualSpacing/>
        <w:jc w:val="both"/>
        <w:rPr>
          <w:rFonts w:eastAsia="SimSun"/>
          <w:sz w:val="20"/>
          <w:szCs w:val="20"/>
          <w:lang w:val="en-PH"/>
        </w:rPr>
      </w:pPr>
    </w:p>
    <w:p w14:paraId="4ADA7B93" w14:textId="77777777" w:rsidR="00ED2D05" w:rsidRPr="00D81F41" w:rsidRDefault="00891686" w:rsidP="003A692F">
      <w:pPr>
        <w:numPr>
          <w:ilvl w:val="0"/>
          <w:numId w:val="1"/>
        </w:numPr>
        <w:contextualSpacing/>
        <w:jc w:val="both"/>
        <w:rPr>
          <w:rFonts w:eastAsia="SimSun"/>
          <w:sz w:val="20"/>
          <w:szCs w:val="20"/>
        </w:rPr>
      </w:pPr>
      <w:r w:rsidRPr="00D81F41">
        <w:rPr>
          <w:rFonts w:eastAsia="SimSun"/>
          <w:sz w:val="20"/>
          <w:szCs w:val="20"/>
          <w:lang w:val="en-PH"/>
        </w:rPr>
        <w:t>History</w:t>
      </w:r>
    </w:p>
    <w:p w14:paraId="3AC3A213" w14:textId="77777777" w:rsidR="00ED2D05" w:rsidRPr="00D81F41" w:rsidRDefault="00ED2D05" w:rsidP="003A692F">
      <w:pPr>
        <w:ind w:left="360"/>
        <w:contextualSpacing/>
        <w:jc w:val="both"/>
        <w:rPr>
          <w:rFonts w:eastAsia="SimSun"/>
          <w:sz w:val="20"/>
          <w:szCs w:val="20"/>
        </w:rPr>
      </w:pPr>
    </w:p>
    <w:tbl>
      <w:tblPr>
        <w:tblStyle w:val="Style21"/>
        <w:tblW w:w="100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160"/>
        <w:gridCol w:w="1530"/>
        <w:gridCol w:w="3330"/>
        <w:gridCol w:w="2070"/>
        <w:gridCol w:w="1916"/>
      </w:tblGrid>
      <w:tr w:rsidR="00E56531" w:rsidRPr="00D81F41" w14:paraId="16EB7344" w14:textId="77777777" w:rsidTr="000F27C6">
        <w:trPr>
          <w:jc w:val="center"/>
        </w:trPr>
        <w:tc>
          <w:tcPr>
            <w:tcW w:w="1160" w:type="dxa"/>
            <w:shd w:val="clear" w:color="auto" w:fill="auto"/>
            <w:tcMar>
              <w:top w:w="100" w:type="dxa"/>
              <w:left w:w="100" w:type="dxa"/>
              <w:bottom w:w="100" w:type="dxa"/>
              <w:right w:w="100" w:type="dxa"/>
            </w:tcMar>
          </w:tcPr>
          <w:p w14:paraId="7E2D8D6A" w14:textId="77777777" w:rsidR="00ED2D05" w:rsidRPr="00D81F41" w:rsidRDefault="00891686" w:rsidP="003A692F">
            <w:pPr>
              <w:widowControl w:val="0"/>
              <w:spacing w:after="0"/>
              <w:jc w:val="center"/>
              <w:rPr>
                <w:sz w:val="20"/>
                <w:szCs w:val="20"/>
              </w:rPr>
            </w:pPr>
            <w:r w:rsidRPr="00D81F41">
              <w:rPr>
                <w:sz w:val="20"/>
                <w:szCs w:val="20"/>
              </w:rPr>
              <w:t>Revision No.:</w:t>
            </w:r>
          </w:p>
        </w:tc>
        <w:tc>
          <w:tcPr>
            <w:tcW w:w="1530" w:type="dxa"/>
            <w:shd w:val="clear" w:color="auto" w:fill="auto"/>
            <w:tcMar>
              <w:top w:w="100" w:type="dxa"/>
              <w:left w:w="100" w:type="dxa"/>
              <w:bottom w:w="100" w:type="dxa"/>
              <w:right w:w="100" w:type="dxa"/>
            </w:tcMar>
          </w:tcPr>
          <w:p w14:paraId="34970588" w14:textId="77777777" w:rsidR="00ED2D05" w:rsidRPr="00D81F41" w:rsidRDefault="00891686" w:rsidP="003A692F">
            <w:pPr>
              <w:widowControl w:val="0"/>
              <w:spacing w:after="0"/>
              <w:jc w:val="center"/>
              <w:rPr>
                <w:sz w:val="20"/>
                <w:szCs w:val="20"/>
              </w:rPr>
            </w:pPr>
            <w:r w:rsidRPr="00D81F41">
              <w:rPr>
                <w:sz w:val="20"/>
                <w:szCs w:val="20"/>
              </w:rPr>
              <w:t>Revision Date:</w:t>
            </w:r>
          </w:p>
        </w:tc>
        <w:tc>
          <w:tcPr>
            <w:tcW w:w="3330" w:type="dxa"/>
            <w:shd w:val="clear" w:color="auto" w:fill="auto"/>
            <w:tcMar>
              <w:top w:w="100" w:type="dxa"/>
              <w:left w:w="100" w:type="dxa"/>
              <w:bottom w:w="100" w:type="dxa"/>
              <w:right w:w="100" w:type="dxa"/>
            </w:tcMar>
          </w:tcPr>
          <w:p w14:paraId="20BC0D26" w14:textId="77777777" w:rsidR="00ED2D05" w:rsidRPr="00D81F41" w:rsidRDefault="00891686" w:rsidP="003A692F">
            <w:pPr>
              <w:widowControl w:val="0"/>
              <w:spacing w:after="0"/>
              <w:jc w:val="center"/>
              <w:rPr>
                <w:sz w:val="20"/>
                <w:szCs w:val="20"/>
              </w:rPr>
            </w:pPr>
            <w:r w:rsidRPr="00D81F41">
              <w:rPr>
                <w:sz w:val="20"/>
                <w:szCs w:val="20"/>
              </w:rPr>
              <w:t>Description of Change:</w:t>
            </w:r>
          </w:p>
        </w:tc>
        <w:tc>
          <w:tcPr>
            <w:tcW w:w="2070" w:type="dxa"/>
            <w:shd w:val="clear" w:color="auto" w:fill="auto"/>
            <w:tcMar>
              <w:top w:w="100" w:type="dxa"/>
              <w:left w:w="100" w:type="dxa"/>
              <w:bottom w:w="100" w:type="dxa"/>
              <w:right w:w="100" w:type="dxa"/>
            </w:tcMar>
          </w:tcPr>
          <w:p w14:paraId="69511D01" w14:textId="77777777" w:rsidR="00ED2D05" w:rsidRPr="00D81F41" w:rsidRDefault="00891686" w:rsidP="003A692F">
            <w:pPr>
              <w:widowControl w:val="0"/>
              <w:spacing w:after="0"/>
              <w:jc w:val="center"/>
              <w:rPr>
                <w:sz w:val="20"/>
                <w:szCs w:val="20"/>
              </w:rPr>
            </w:pPr>
            <w:r w:rsidRPr="00D81F41">
              <w:rPr>
                <w:sz w:val="20"/>
                <w:szCs w:val="20"/>
              </w:rPr>
              <w:t>Originator / Author Name:</w:t>
            </w:r>
          </w:p>
        </w:tc>
        <w:tc>
          <w:tcPr>
            <w:tcW w:w="1916" w:type="dxa"/>
            <w:shd w:val="clear" w:color="auto" w:fill="auto"/>
            <w:tcMar>
              <w:top w:w="100" w:type="dxa"/>
              <w:left w:w="100" w:type="dxa"/>
              <w:bottom w:w="100" w:type="dxa"/>
              <w:right w:w="100" w:type="dxa"/>
            </w:tcMar>
          </w:tcPr>
          <w:p w14:paraId="67D2A406" w14:textId="77777777" w:rsidR="00ED2D05" w:rsidRPr="00D81F41" w:rsidRDefault="00891686" w:rsidP="003A692F">
            <w:pPr>
              <w:widowControl w:val="0"/>
              <w:spacing w:after="0"/>
              <w:jc w:val="center"/>
              <w:rPr>
                <w:sz w:val="20"/>
                <w:szCs w:val="20"/>
              </w:rPr>
            </w:pPr>
            <w:r w:rsidRPr="00D81F41">
              <w:rPr>
                <w:sz w:val="20"/>
                <w:szCs w:val="20"/>
              </w:rPr>
              <w:t>Title / Department:</w:t>
            </w:r>
          </w:p>
        </w:tc>
      </w:tr>
      <w:tr w:rsidR="00E56531" w:rsidRPr="00D81F41" w14:paraId="2AC196E8" w14:textId="77777777" w:rsidTr="000F27C6">
        <w:trPr>
          <w:jc w:val="center"/>
        </w:trPr>
        <w:tc>
          <w:tcPr>
            <w:tcW w:w="1160" w:type="dxa"/>
            <w:shd w:val="clear" w:color="auto" w:fill="auto"/>
            <w:tcMar>
              <w:top w:w="100" w:type="dxa"/>
              <w:left w:w="100" w:type="dxa"/>
              <w:bottom w:w="100" w:type="dxa"/>
              <w:right w:w="100" w:type="dxa"/>
            </w:tcMar>
          </w:tcPr>
          <w:p w14:paraId="61B1BF8F" w14:textId="77777777" w:rsidR="00ED2D05" w:rsidRPr="00D81F41" w:rsidRDefault="00891686" w:rsidP="003A692F">
            <w:pPr>
              <w:widowControl w:val="0"/>
              <w:spacing w:after="0"/>
              <w:jc w:val="center"/>
              <w:rPr>
                <w:sz w:val="20"/>
                <w:szCs w:val="20"/>
              </w:rPr>
            </w:pPr>
            <w:r w:rsidRPr="00D81F41">
              <w:rPr>
                <w:sz w:val="20"/>
                <w:szCs w:val="20"/>
              </w:rPr>
              <w:t>0</w:t>
            </w:r>
          </w:p>
        </w:tc>
        <w:tc>
          <w:tcPr>
            <w:tcW w:w="1530" w:type="dxa"/>
            <w:shd w:val="clear" w:color="auto" w:fill="auto"/>
            <w:tcMar>
              <w:top w:w="100" w:type="dxa"/>
              <w:left w:w="100" w:type="dxa"/>
              <w:bottom w:w="100" w:type="dxa"/>
              <w:right w:w="100" w:type="dxa"/>
            </w:tcMar>
          </w:tcPr>
          <w:p w14:paraId="7B0EB234" w14:textId="52C86D21" w:rsidR="00ED2D05" w:rsidRPr="00D81F41" w:rsidRDefault="00891686" w:rsidP="003A692F">
            <w:pPr>
              <w:widowControl w:val="0"/>
              <w:spacing w:after="0"/>
              <w:jc w:val="center"/>
              <w:rPr>
                <w:sz w:val="20"/>
                <w:szCs w:val="20"/>
                <w:lang w:val="en-PH"/>
              </w:rPr>
            </w:pPr>
            <w:r w:rsidRPr="00D81F41">
              <w:rPr>
                <w:sz w:val="20"/>
                <w:szCs w:val="20"/>
                <w:lang w:val="en-PH"/>
              </w:rPr>
              <w:t>202</w:t>
            </w:r>
            <w:r w:rsidR="00D6456D">
              <w:rPr>
                <w:sz w:val="20"/>
                <w:szCs w:val="20"/>
                <w:lang w:val="en-PH"/>
              </w:rPr>
              <w:t>10421</w:t>
            </w:r>
          </w:p>
        </w:tc>
        <w:tc>
          <w:tcPr>
            <w:tcW w:w="3330" w:type="dxa"/>
            <w:shd w:val="clear" w:color="auto" w:fill="auto"/>
            <w:tcMar>
              <w:top w:w="100" w:type="dxa"/>
              <w:left w:w="100" w:type="dxa"/>
              <w:bottom w:w="100" w:type="dxa"/>
              <w:right w:w="100" w:type="dxa"/>
            </w:tcMar>
          </w:tcPr>
          <w:p w14:paraId="7DD76C3F" w14:textId="77777777" w:rsidR="00ED2D05" w:rsidRPr="00D81F41" w:rsidRDefault="00891686" w:rsidP="003A692F">
            <w:pPr>
              <w:widowControl w:val="0"/>
              <w:spacing w:after="0"/>
              <w:jc w:val="center"/>
              <w:rPr>
                <w:sz w:val="20"/>
                <w:szCs w:val="20"/>
              </w:rPr>
            </w:pPr>
            <w:r w:rsidRPr="00D81F41">
              <w:rPr>
                <w:sz w:val="20"/>
                <w:szCs w:val="20"/>
              </w:rPr>
              <w:t>Original</w:t>
            </w:r>
          </w:p>
        </w:tc>
        <w:tc>
          <w:tcPr>
            <w:tcW w:w="2070" w:type="dxa"/>
            <w:shd w:val="clear" w:color="auto" w:fill="auto"/>
            <w:tcMar>
              <w:top w:w="100" w:type="dxa"/>
              <w:left w:w="100" w:type="dxa"/>
              <w:bottom w:w="100" w:type="dxa"/>
              <w:right w:w="100" w:type="dxa"/>
            </w:tcMar>
          </w:tcPr>
          <w:p w14:paraId="4C60BABA" w14:textId="77777777" w:rsidR="00ED2D05" w:rsidRPr="00D81F41" w:rsidRDefault="00891686" w:rsidP="003A692F">
            <w:pPr>
              <w:widowControl w:val="0"/>
              <w:spacing w:after="0"/>
              <w:jc w:val="center"/>
              <w:rPr>
                <w:sz w:val="20"/>
                <w:szCs w:val="20"/>
              </w:rPr>
            </w:pPr>
            <w:r w:rsidRPr="00D81F41">
              <w:rPr>
                <w:sz w:val="20"/>
                <w:szCs w:val="20"/>
              </w:rPr>
              <w:t>Arnel Ryan</w:t>
            </w:r>
          </w:p>
        </w:tc>
        <w:tc>
          <w:tcPr>
            <w:tcW w:w="1916" w:type="dxa"/>
            <w:shd w:val="clear" w:color="auto" w:fill="auto"/>
            <w:tcMar>
              <w:top w:w="100" w:type="dxa"/>
              <w:left w:w="100" w:type="dxa"/>
              <w:bottom w:w="100" w:type="dxa"/>
              <w:right w:w="100" w:type="dxa"/>
            </w:tcMar>
          </w:tcPr>
          <w:p w14:paraId="35E84591" w14:textId="3C46BE3A" w:rsidR="00ED2D05" w:rsidRPr="00D81F41" w:rsidRDefault="006524E2" w:rsidP="003A692F">
            <w:pPr>
              <w:widowControl w:val="0"/>
              <w:spacing w:after="0"/>
              <w:jc w:val="center"/>
              <w:rPr>
                <w:sz w:val="20"/>
                <w:szCs w:val="20"/>
              </w:rPr>
            </w:pPr>
            <w:r>
              <w:rPr>
                <w:sz w:val="20"/>
                <w:szCs w:val="20"/>
              </w:rPr>
              <w:t>PCQI</w:t>
            </w:r>
          </w:p>
        </w:tc>
      </w:tr>
      <w:tr w:rsidR="00F15FBD" w:rsidRPr="00D81F41" w14:paraId="3608B105" w14:textId="77777777" w:rsidTr="000F27C6">
        <w:trPr>
          <w:jc w:val="center"/>
        </w:trPr>
        <w:tc>
          <w:tcPr>
            <w:tcW w:w="1160" w:type="dxa"/>
            <w:shd w:val="clear" w:color="auto" w:fill="auto"/>
            <w:tcMar>
              <w:top w:w="100" w:type="dxa"/>
              <w:left w:w="100" w:type="dxa"/>
              <w:bottom w:w="100" w:type="dxa"/>
              <w:right w:w="100" w:type="dxa"/>
            </w:tcMar>
          </w:tcPr>
          <w:p w14:paraId="47DD495A" w14:textId="74D91A00" w:rsidR="00F15FBD" w:rsidRPr="00D81F41" w:rsidRDefault="00F15FBD" w:rsidP="00F15FBD">
            <w:pPr>
              <w:widowControl w:val="0"/>
              <w:spacing w:after="0"/>
              <w:jc w:val="center"/>
              <w:rPr>
                <w:sz w:val="20"/>
                <w:szCs w:val="20"/>
              </w:rPr>
            </w:pPr>
            <w:r w:rsidRPr="00D81F41">
              <w:rPr>
                <w:sz w:val="20"/>
                <w:szCs w:val="20"/>
              </w:rPr>
              <w:t>1</w:t>
            </w:r>
          </w:p>
        </w:tc>
        <w:tc>
          <w:tcPr>
            <w:tcW w:w="1530" w:type="dxa"/>
            <w:shd w:val="clear" w:color="auto" w:fill="auto"/>
            <w:tcMar>
              <w:top w:w="100" w:type="dxa"/>
              <w:left w:w="100" w:type="dxa"/>
              <w:bottom w:w="100" w:type="dxa"/>
              <w:right w:w="100" w:type="dxa"/>
            </w:tcMar>
          </w:tcPr>
          <w:p w14:paraId="0F53E222" w14:textId="63F1DD4C" w:rsidR="00F15FBD" w:rsidRPr="00D81F41" w:rsidRDefault="00F15FBD" w:rsidP="00F15FBD">
            <w:pPr>
              <w:widowControl w:val="0"/>
              <w:spacing w:after="0"/>
              <w:jc w:val="center"/>
              <w:rPr>
                <w:sz w:val="20"/>
                <w:szCs w:val="20"/>
                <w:lang w:val="en-PH"/>
              </w:rPr>
            </w:pPr>
            <w:r w:rsidRPr="00D81F41">
              <w:rPr>
                <w:sz w:val="20"/>
                <w:szCs w:val="20"/>
                <w:lang w:val="en-PH"/>
              </w:rPr>
              <w:t>202</w:t>
            </w:r>
            <w:r w:rsidR="00D6456D">
              <w:rPr>
                <w:sz w:val="20"/>
                <w:szCs w:val="20"/>
                <w:lang w:val="en-PH"/>
              </w:rPr>
              <w:t>40612</w:t>
            </w:r>
          </w:p>
        </w:tc>
        <w:tc>
          <w:tcPr>
            <w:tcW w:w="3330" w:type="dxa"/>
            <w:shd w:val="clear" w:color="auto" w:fill="auto"/>
            <w:tcMar>
              <w:top w:w="100" w:type="dxa"/>
              <w:left w:w="100" w:type="dxa"/>
              <w:bottom w:w="100" w:type="dxa"/>
              <w:right w:w="100" w:type="dxa"/>
            </w:tcMar>
          </w:tcPr>
          <w:p w14:paraId="2E9A8BD0" w14:textId="03D8C6E2" w:rsidR="00D6456D" w:rsidRPr="00D6456D" w:rsidRDefault="00D6456D" w:rsidP="00D6456D">
            <w:pPr>
              <w:widowControl w:val="0"/>
              <w:spacing w:after="0"/>
              <w:rPr>
                <w:sz w:val="20"/>
                <w:szCs w:val="20"/>
              </w:rPr>
            </w:pPr>
            <w:r w:rsidRPr="00D6456D">
              <w:rPr>
                <w:sz w:val="20"/>
                <w:szCs w:val="20"/>
              </w:rPr>
              <w:t>1. Aligned with the updated program (KAV-QMS-11.</w:t>
            </w:r>
            <w:r>
              <w:rPr>
                <w:sz w:val="20"/>
                <w:szCs w:val="20"/>
              </w:rPr>
              <w:t>5</w:t>
            </w:r>
            <w:r w:rsidRPr="00D6456D">
              <w:rPr>
                <w:sz w:val="20"/>
                <w:szCs w:val="20"/>
              </w:rPr>
              <w:t>.</w:t>
            </w:r>
            <w:r>
              <w:rPr>
                <w:sz w:val="20"/>
                <w:szCs w:val="20"/>
              </w:rPr>
              <w:t>1</w:t>
            </w:r>
            <w:r w:rsidRPr="00D6456D">
              <w:rPr>
                <w:sz w:val="20"/>
                <w:szCs w:val="20"/>
              </w:rPr>
              <w:t>.P0-</w:t>
            </w:r>
            <w:r>
              <w:rPr>
                <w:sz w:val="20"/>
                <w:szCs w:val="20"/>
              </w:rPr>
              <w:t>Water Supply</w:t>
            </w:r>
            <w:r w:rsidRPr="00D6456D">
              <w:rPr>
                <w:sz w:val="20"/>
                <w:szCs w:val="20"/>
              </w:rPr>
              <w:t xml:space="preserve"> Program-20240</w:t>
            </w:r>
            <w:r>
              <w:rPr>
                <w:sz w:val="20"/>
                <w:szCs w:val="20"/>
              </w:rPr>
              <w:t>425</w:t>
            </w:r>
            <w:r w:rsidRPr="00D6456D">
              <w:rPr>
                <w:sz w:val="20"/>
                <w:szCs w:val="20"/>
              </w:rPr>
              <w:t>.R</w:t>
            </w:r>
            <w:r>
              <w:rPr>
                <w:sz w:val="20"/>
                <w:szCs w:val="20"/>
              </w:rPr>
              <w:t>2</w:t>
            </w:r>
            <w:r w:rsidRPr="00D6456D">
              <w:rPr>
                <w:sz w:val="20"/>
                <w:szCs w:val="20"/>
              </w:rPr>
              <w:t>-For Approval) based on annual review.</w:t>
            </w:r>
          </w:p>
          <w:p w14:paraId="2016DD10" w14:textId="79F264DA" w:rsidR="00F15FBD" w:rsidRPr="00D81F41" w:rsidRDefault="00D6456D" w:rsidP="00D6456D">
            <w:pPr>
              <w:widowControl w:val="0"/>
              <w:spacing w:after="0"/>
              <w:rPr>
                <w:sz w:val="20"/>
                <w:szCs w:val="20"/>
              </w:rPr>
            </w:pPr>
            <w:r w:rsidRPr="00D6456D">
              <w:rPr>
                <w:sz w:val="20"/>
                <w:szCs w:val="20"/>
              </w:rPr>
              <w:t>2. Updated the Policy, Procedure, Responsibility, Corrective Action, and Comprehension Quiz</w:t>
            </w:r>
          </w:p>
        </w:tc>
        <w:tc>
          <w:tcPr>
            <w:tcW w:w="2070" w:type="dxa"/>
            <w:shd w:val="clear" w:color="auto" w:fill="auto"/>
            <w:tcMar>
              <w:top w:w="100" w:type="dxa"/>
              <w:left w:w="100" w:type="dxa"/>
              <w:bottom w:w="100" w:type="dxa"/>
              <w:right w:w="100" w:type="dxa"/>
            </w:tcMar>
          </w:tcPr>
          <w:p w14:paraId="282B76D2" w14:textId="4A0A0521" w:rsidR="00F15FBD" w:rsidRPr="00D81F41" w:rsidRDefault="00F15FBD" w:rsidP="00F15FBD">
            <w:pPr>
              <w:widowControl w:val="0"/>
              <w:spacing w:after="0"/>
              <w:jc w:val="center"/>
              <w:rPr>
                <w:sz w:val="20"/>
                <w:szCs w:val="20"/>
              </w:rPr>
            </w:pPr>
            <w:r w:rsidRPr="00D81F41">
              <w:rPr>
                <w:sz w:val="20"/>
                <w:szCs w:val="20"/>
              </w:rPr>
              <w:t>Arnel Ryan</w:t>
            </w:r>
          </w:p>
        </w:tc>
        <w:tc>
          <w:tcPr>
            <w:tcW w:w="1916" w:type="dxa"/>
            <w:shd w:val="clear" w:color="auto" w:fill="auto"/>
            <w:tcMar>
              <w:top w:w="100" w:type="dxa"/>
              <w:left w:w="100" w:type="dxa"/>
              <w:bottom w:w="100" w:type="dxa"/>
              <w:right w:w="100" w:type="dxa"/>
            </w:tcMar>
          </w:tcPr>
          <w:p w14:paraId="267A1F1F" w14:textId="4876C237" w:rsidR="00F15FBD" w:rsidRPr="00D81F41" w:rsidRDefault="006524E2" w:rsidP="00F15FBD">
            <w:pPr>
              <w:widowControl w:val="0"/>
              <w:spacing w:after="0"/>
              <w:jc w:val="center"/>
              <w:rPr>
                <w:sz w:val="20"/>
                <w:szCs w:val="20"/>
              </w:rPr>
            </w:pPr>
            <w:r>
              <w:rPr>
                <w:sz w:val="20"/>
                <w:szCs w:val="20"/>
              </w:rPr>
              <w:t>PCQI</w:t>
            </w:r>
          </w:p>
        </w:tc>
      </w:tr>
    </w:tbl>
    <w:p w14:paraId="5DCE482B" w14:textId="77777777" w:rsidR="00D6456D" w:rsidRDefault="00D6456D" w:rsidP="00D6456D">
      <w:pPr>
        <w:rPr>
          <w:b/>
          <w:sz w:val="16"/>
          <w:szCs w:val="16"/>
        </w:rPr>
      </w:pPr>
      <w:r>
        <w:rPr>
          <w:b/>
          <w:sz w:val="16"/>
          <w:szCs w:val="16"/>
        </w:rPr>
        <w:t>Requirements:</w:t>
      </w:r>
    </w:p>
    <w:p w14:paraId="4DB386F1" w14:textId="77777777" w:rsidR="00D6456D" w:rsidRDefault="00D6456D" w:rsidP="00D6456D">
      <w:pPr>
        <w:widowControl w:val="0"/>
        <w:numPr>
          <w:ilvl w:val="0"/>
          <w:numId w:val="3"/>
        </w:numPr>
        <w:spacing w:before="4" w:after="0" w:line="240" w:lineRule="auto"/>
        <w:ind w:right="321"/>
        <w:jc w:val="both"/>
        <w:rPr>
          <w:rFonts w:eastAsia="Times New Roman"/>
          <w:sz w:val="16"/>
          <w:szCs w:val="16"/>
        </w:rPr>
      </w:pPr>
      <w:r>
        <w:rPr>
          <w:rFonts w:eastAsia="Times New Roman"/>
          <w:sz w:val="16"/>
          <w:szCs w:val="16"/>
        </w:rPr>
        <w:t xml:space="preserve">The trainee has read or received a verbal translation of all or part of the policy, procedure, method, and or SOP for which they are being trained.  </w:t>
      </w:r>
    </w:p>
    <w:p w14:paraId="7B4CA5E9" w14:textId="77777777" w:rsidR="00D6456D" w:rsidRDefault="00D6456D" w:rsidP="00D6456D">
      <w:pPr>
        <w:widowControl w:val="0"/>
        <w:numPr>
          <w:ilvl w:val="0"/>
          <w:numId w:val="3"/>
        </w:numPr>
        <w:spacing w:before="4" w:after="0" w:line="240" w:lineRule="auto"/>
        <w:ind w:right="321"/>
        <w:jc w:val="both"/>
        <w:rPr>
          <w:rFonts w:eastAsia="Times New Roman"/>
          <w:sz w:val="16"/>
          <w:szCs w:val="16"/>
        </w:rPr>
      </w:pPr>
      <w:r>
        <w:rPr>
          <w:rFonts w:eastAsia="Times New Roman"/>
          <w:sz w:val="16"/>
          <w:szCs w:val="16"/>
        </w:rPr>
        <w:t xml:space="preserve">The trainee has demonstrated the task they are to perform or the procedure they are being trained as required. </w:t>
      </w:r>
    </w:p>
    <w:p w14:paraId="4685DE18" w14:textId="77777777" w:rsidR="00D6456D" w:rsidRDefault="00D6456D" w:rsidP="00D6456D">
      <w:pPr>
        <w:widowControl w:val="0"/>
        <w:numPr>
          <w:ilvl w:val="0"/>
          <w:numId w:val="3"/>
        </w:numPr>
        <w:spacing w:before="4" w:after="0" w:line="240" w:lineRule="auto"/>
        <w:ind w:right="321"/>
        <w:jc w:val="both"/>
        <w:rPr>
          <w:rFonts w:eastAsia="Times New Roman"/>
          <w:sz w:val="16"/>
          <w:szCs w:val="16"/>
        </w:rPr>
      </w:pPr>
      <w:r>
        <w:rPr>
          <w:rFonts w:eastAsia="Times New Roman"/>
          <w:sz w:val="16"/>
          <w:szCs w:val="16"/>
        </w:rPr>
        <w:t>The trainee has demonstrated the ability to perform the task with acceptable proficiency and minimal supervision as required.</w:t>
      </w:r>
    </w:p>
    <w:p w14:paraId="3867A7D8" w14:textId="65D531A7" w:rsidR="00D6456D" w:rsidRDefault="00D6456D" w:rsidP="00D6456D">
      <w:pPr>
        <w:tabs>
          <w:tab w:val="left" w:pos="2745"/>
        </w:tabs>
        <w:spacing w:after="0" w:line="256" w:lineRule="auto"/>
      </w:pPr>
      <w:r>
        <w:t xml:space="preserve"> </w:t>
      </w:r>
    </w:p>
    <w:tbl>
      <w:tblPr>
        <w:tblStyle w:val="TableGrid"/>
        <w:tblW w:w="5000" w:type="pct"/>
        <w:tblInd w:w="0" w:type="dxa"/>
        <w:tblCellMar>
          <w:top w:w="14" w:type="dxa"/>
          <w:left w:w="106" w:type="dxa"/>
          <w:right w:w="77" w:type="dxa"/>
        </w:tblCellMar>
        <w:tblLook w:val="04A0" w:firstRow="1" w:lastRow="0" w:firstColumn="1" w:lastColumn="0" w:noHBand="0" w:noVBand="1"/>
      </w:tblPr>
      <w:tblGrid>
        <w:gridCol w:w="3152"/>
        <w:gridCol w:w="2366"/>
        <w:gridCol w:w="1571"/>
        <w:gridCol w:w="2981"/>
      </w:tblGrid>
      <w:tr w:rsidR="00D6456D" w14:paraId="5AF27E9A" w14:textId="77777777" w:rsidTr="00A9792F">
        <w:trPr>
          <w:trHeight w:val="1068"/>
        </w:trPr>
        <w:tc>
          <w:tcPr>
            <w:tcW w:w="1565" w:type="pct"/>
            <w:tcBorders>
              <w:top w:val="single" w:sz="4" w:space="0" w:color="000000"/>
              <w:left w:val="single" w:sz="4" w:space="0" w:color="000000"/>
              <w:bottom w:val="single" w:sz="4" w:space="0" w:color="000000"/>
              <w:right w:val="single" w:sz="4" w:space="0" w:color="000000"/>
            </w:tcBorders>
            <w:hideMark/>
          </w:tcPr>
          <w:p w14:paraId="7B9EDECF" w14:textId="77777777" w:rsidR="00D6456D" w:rsidRPr="00D6456D" w:rsidRDefault="00D6456D" w:rsidP="00A9792F">
            <w:pPr>
              <w:spacing w:after="17" w:line="256" w:lineRule="auto"/>
              <w:ind w:left="2"/>
              <w:rPr>
                <w:sz w:val="20"/>
                <w:szCs w:val="18"/>
              </w:rPr>
            </w:pPr>
            <w:r w:rsidRPr="00D6456D">
              <w:rPr>
                <w:b/>
                <w:i/>
                <w:sz w:val="20"/>
                <w:szCs w:val="18"/>
              </w:rPr>
              <w:t xml:space="preserve">TRAINEE (Print Name): </w:t>
            </w:r>
          </w:p>
          <w:p w14:paraId="18D6A722" w14:textId="77777777" w:rsidR="00D6456D" w:rsidRPr="00D6456D" w:rsidRDefault="00D6456D" w:rsidP="00A9792F">
            <w:pPr>
              <w:spacing w:after="17" w:line="256" w:lineRule="auto"/>
              <w:ind w:left="2"/>
              <w:rPr>
                <w:sz w:val="20"/>
                <w:szCs w:val="18"/>
              </w:rPr>
            </w:pPr>
            <w:r w:rsidRPr="00D6456D">
              <w:rPr>
                <w:b/>
                <w:i/>
                <w:sz w:val="20"/>
                <w:szCs w:val="18"/>
              </w:rPr>
              <w:t xml:space="preserve"> </w:t>
            </w:r>
          </w:p>
          <w:p w14:paraId="7DD6879C" w14:textId="77777777" w:rsidR="00D6456D" w:rsidRPr="00D6456D" w:rsidRDefault="00D6456D" w:rsidP="00A9792F">
            <w:pPr>
              <w:spacing w:after="0" w:line="256" w:lineRule="auto"/>
              <w:ind w:left="2"/>
              <w:rPr>
                <w:sz w:val="20"/>
                <w:szCs w:val="18"/>
              </w:rPr>
            </w:pPr>
            <w:r w:rsidRPr="00D6456D">
              <w:rPr>
                <w:b/>
                <w:i/>
                <w:sz w:val="20"/>
                <w:szCs w:val="18"/>
              </w:rPr>
              <w:t xml:space="preserve"> </w:t>
            </w:r>
          </w:p>
        </w:tc>
        <w:tc>
          <w:tcPr>
            <w:tcW w:w="1175" w:type="pct"/>
            <w:tcBorders>
              <w:top w:val="single" w:sz="4" w:space="0" w:color="000000"/>
              <w:left w:val="single" w:sz="4" w:space="0" w:color="000000"/>
              <w:bottom w:val="single" w:sz="4" w:space="0" w:color="000000"/>
              <w:right w:val="single" w:sz="4" w:space="0" w:color="000000"/>
            </w:tcBorders>
            <w:hideMark/>
          </w:tcPr>
          <w:p w14:paraId="2A1D57B8" w14:textId="77777777" w:rsidR="00D6456D" w:rsidRPr="00D6456D" w:rsidRDefault="00D6456D" w:rsidP="00A9792F">
            <w:pPr>
              <w:spacing w:after="0" w:line="256" w:lineRule="auto"/>
              <w:ind w:left="2"/>
              <w:rPr>
                <w:sz w:val="20"/>
                <w:szCs w:val="18"/>
              </w:rPr>
            </w:pPr>
            <w:r w:rsidRPr="00D6456D">
              <w:rPr>
                <w:b/>
                <w:i/>
                <w:sz w:val="20"/>
                <w:szCs w:val="18"/>
              </w:rPr>
              <w:t xml:space="preserve">TRAINEE (Signature): </w:t>
            </w:r>
          </w:p>
        </w:tc>
        <w:tc>
          <w:tcPr>
            <w:tcW w:w="780" w:type="pct"/>
            <w:tcBorders>
              <w:top w:val="single" w:sz="4" w:space="0" w:color="000000"/>
              <w:left w:val="single" w:sz="4" w:space="0" w:color="000000"/>
              <w:bottom w:val="single" w:sz="4" w:space="0" w:color="000000"/>
              <w:right w:val="single" w:sz="4" w:space="0" w:color="000000"/>
            </w:tcBorders>
            <w:hideMark/>
          </w:tcPr>
          <w:p w14:paraId="42BB04FC" w14:textId="77777777" w:rsidR="00D6456D" w:rsidRPr="00D6456D" w:rsidRDefault="00D6456D" w:rsidP="00A9792F">
            <w:pPr>
              <w:spacing w:after="17" w:line="256" w:lineRule="auto"/>
              <w:rPr>
                <w:sz w:val="20"/>
                <w:szCs w:val="18"/>
              </w:rPr>
            </w:pPr>
            <w:r w:rsidRPr="00D6456D">
              <w:rPr>
                <w:b/>
                <w:i/>
                <w:sz w:val="20"/>
                <w:szCs w:val="18"/>
              </w:rPr>
              <w:t xml:space="preserve">Date: </w:t>
            </w:r>
          </w:p>
          <w:p w14:paraId="1BBB1AE8" w14:textId="77777777" w:rsidR="00D6456D" w:rsidRPr="00D6456D" w:rsidRDefault="00D6456D" w:rsidP="00A9792F">
            <w:pPr>
              <w:spacing w:after="17" w:line="256" w:lineRule="auto"/>
              <w:rPr>
                <w:sz w:val="20"/>
                <w:szCs w:val="18"/>
              </w:rPr>
            </w:pPr>
            <w:r w:rsidRPr="00D6456D">
              <w:rPr>
                <w:b/>
                <w:i/>
                <w:sz w:val="20"/>
                <w:szCs w:val="18"/>
              </w:rPr>
              <w:t xml:space="preserve"> </w:t>
            </w:r>
          </w:p>
          <w:p w14:paraId="7403E436" w14:textId="77777777" w:rsidR="00D6456D" w:rsidRPr="00D6456D" w:rsidRDefault="00D6456D" w:rsidP="00A9792F">
            <w:pPr>
              <w:spacing w:after="17" w:line="256" w:lineRule="auto"/>
              <w:rPr>
                <w:sz w:val="20"/>
                <w:szCs w:val="18"/>
              </w:rPr>
            </w:pPr>
            <w:r w:rsidRPr="00D6456D">
              <w:rPr>
                <w:b/>
                <w:i/>
                <w:sz w:val="20"/>
                <w:szCs w:val="18"/>
              </w:rPr>
              <w:t xml:space="preserve"> </w:t>
            </w:r>
          </w:p>
          <w:p w14:paraId="5456D2B8" w14:textId="77777777" w:rsidR="00D6456D" w:rsidRPr="00D6456D" w:rsidRDefault="00D6456D" w:rsidP="00A9792F">
            <w:pPr>
              <w:spacing w:after="0" w:line="256" w:lineRule="auto"/>
              <w:rPr>
                <w:sz w:val="20"/>
                <w:szCs w:val="18"/>
              </w:rPr>
            </w:pPr>
            <w:r w:rsidRPr="00D6456D">
              <w:rPr>
                <w:b/>
                <w:i/>
                <w:sz w:val="20"/>
                <w:szCs w:val="18"/>
              </w:rPr>
              <w:t xml:space="preserve"> </w:t>
            </w:r>
          </w:p>
        </w:tc>
        <w:tc>
          <w:tcPr>
            <w:tcW w:w="1480" w:type="pct"/>
            <w:tcBorders>
              <w:top w:val="single" w:sz="4" w:space="0" w:color="000000"/>
              <w:left w:val="single" w:sz="4" w:space="0" w:color="000000"/>
              <w:bottom w:val="single" w:sz="4" w:space="0" w:color="000000"/>
              <w:right w:val="single" w:sz="4" w:space="0" w:color="000000"/>
            </w:tcBorders>
            <w:hideMark/>
          </w:tcPr>
          <w:p w14:paraId="21DEB44A" w14:textId="77777777" w:rsidR="00D6456D" w:rsidRPr="00D6456D" w:rsidRDefault="00D6456D" w:rsidP="00A9792F">
            <w:pPr>
              <w:spacing w:after="17" w:line="256" w:lineRule="auto"/>
              <w:ind w:left="2"/>
              <w:rPr>
                <w:sz w:val="20"/>
                <w:szCs w:val="18"/>
              </w:rPr>
            </w:pPr>
            <w:r w:rsidRPr="00D6456D">
              <w:rPr>
                <w:b/>
                <w:i/>
                <w:sz w:val="20"/>
                <w:szCs w:val="18"/>
              </w:rPr>
              <w:t xml:space="preserve">Department: </w:t>
            </w:r>
          </w:p>
          <w:p w14:paraId="77B72D62" w14:textId="77777777" w:rsidR="00D6456D" w:rsidRPr="00D6456D" w:rsidRDefault="00D6456D" w:rsidP="00A9792F">
            <w:pPr>
              <w:spacing w:after="17" w:line="256" w:lineRule="auto"/>
              <w:ind w:left="2"/>
              <w:rPr>
                <w:sz w:val="20"/>
                <w:szCs w:val="18"/>
              </w:rPr>
            </w:pPr>
            <w:r w:rsidRPr="00D6456D">
              <w:rPr>
                <w:b/>
                <w:i/>
                <w:sz w:val="20"/>
                <w:szCs w:val="18"/>
              </w:rPr>
              <w:t xml:space="preserve"> </w:t>
            </w:r>
          </w:p>
          <w:p w14:paraId="4954F2C6" w14:textId="77777777" w:rsidR="00D6456D" w:rsidRPr="00D6456D" w:rsidRDefault="00D6456D" w:rsidP="00A9792F">
            <w:pPr>
              <w:spacing w:after="0" w:line="256" w:lineRule="auto"/>
              <w:ind w:left="2"/>
              <w:rPr>
                <w:sz w:val="20"/>
                <w:szCs w:val="18"/>
              </w:rPr>
            </w:pPr>
            <w:r w:rsidRPr="00D6456D">
              <w:rPr>
                <w:b/>
                <w:i/>
                <w:sz w:val="20"/>
                <w:szCs w:val="18"/>
              </w:rPr>
              <w:t xml:space="preserve"> </w:t>
            </w:r>
          </w:p>
        </w:tc>
      </w:tr>
      <w:tr w:rsidR="00D6456D" w14:paraId="0C44627A" w14:textId="77777777" w:rsidTr="00A9792F">
        <w:trPr>
          <w:trHeight w:val="1070"/>
        </w:trPr>
        <w:tc>
          <w:tcPr>
            <w:tcW w:w="1565" w:type="pct"/>
            <w:tcBorders>
              <w:top w:val="single" w:sz="4" w:space="0" w:color="000000"/>
              <w:left w:val="single" w:sz="4" w:space="0" w:color="000000"/>
              <w:bottom w:val="single" w:sz="4" w:space="0" w:color="000000"/>
              <w:right w:val="single" w:sz="4" w:space="0" w:color="000000"/>
            </w:tcBorders>
            <w:hideMark/>
          </w:tcPr>
          <w:p w14:paraId="23EFD0A2" w14:textId="77777777" w:rsidR="00D6456D" w:rsidRPr="00D6456D" w:rsidRDefault="00D6456D" w:rsidP="00A9792F">
            <w:pPr>
              <w:spacing w:after="17" w:line="256" w:lineRule="auto"/>
              <w:ind w:left="2"/>
              <w:rPr>
                <w:sz w:val="20"/>
                <w:szCs w:val="18"/>
              </w:rPr>
            </w:pPr>
            <w:r w:rsidRPr="00D6456D">
              <w:rPr>
                <w:sz w:val="20"/>
                <w:szCs w:val="18"/>
              </w:rPr>
              <w:t xml:space="preserve">Trainer / Supervisor (Print Name): </w:t>
            </w:r>
          </w:p>
          <w:p w14:paraId="4223A5E7" w14:textId="77777777" w:rsidR="00D6456D" w:rsidRPr="00D6456D" w:rsidRDefault="00D6456D" w:rsidP="00A9792F">
            <w:pPr>
              <w:spacing w:after="17" w:line="256" w:lineRule="auto"/>
              <w:ind w:left="2"/>
              <w:rPr>
                <w:sz w:val="20"/>
                <w:szCs w:val="18"/>
              </w:rPr>
            </w:pPr>
            <w:r w:rsidRPr="00D6456D">
              <w:rPr>
                <w:sz w:val="20"/>
                <w:szCs w:val="18"/>
              </w:rPr>
              <w:t xml:space="preserve"> </w:t>
            </w:r>
          </w:p>
          <w:p w14:paraId="6CA05A98" w14:textId="77777777" w:rsidR="00D6456D" w:rsidRPr="00D6456D" w:rsidRDefault="00D6456D" w:rsidP="00A9792F">
            <w:pPr>
              <w:spacing w:after="0" w:line="256" w:lineRule="auto"/>
              <w:ind w:left="2"/>
              <w:rPr>
                <w:sz w:val="20"/>
                <w:szCs w:val="18"/>
              </w:rPr>
            </w:pPr>
            <w:r w:rsidRPr="00D6456D">
              <w:rPr>
                <w:sz w:val="20"/>
                <w:szCs w:val="18"/>
              </w:rPr>
              <w:t xml:space="preserve"> </w:t>
            </w:r>
          </w:p>
        </w:tc>
        <w:tc>
          <w:tcPr>
            <w:tcW w:w="1175" w:type="pct"/>
            <w:tcBorders>
              <w:top w:val="single" w:sz="4" w:space="0" w:color="000000"/>
              <w:left w:val="single" w:sz="4" w:space="0" w:color="000000"/>
              <w:bottom w:val="single" w:sz="4" w:space="0" w:color="000000"/>
              <w:right w:val="single" w:sz="4" w:space="0" w:color="000000"/>
            </w:tcBorders>
            <w:hideMark/>
          </w:tcPr>
          <w:p w14:paraId="5EC06497" w14:textId="77777777" w:rsidR="00D6456D" w:rsidRPr="00D6456D" w:rsidRDefault="00D6456D" w:rsidP="00A9792F">
            <w:pPr>
              <w:spacing w:after="0" w:line="256" w:lineRule="auto"/>
              <w:ind w:left="2"/>
              <w:rPr>
                <w:sz w:val="20"/>
                <w:szCs w:val="18"/>
              </w:rPr>
            </w:pPr>
            <w:r w:rsidRPr="00D6456D">
              <w:rPr>
                <w:sz w:val="20"/>
                <w:szCs w:val="18"/>
              </w:rPr>
              <w:t xml:space="preserve">Trainer (Signature): </w:t>
            </w:r>
          </w:p>
        </w:tc>
        <w:tc>
          <w:tcPr>
            <w:tcW w:w="780" w:type="pct"/>
            <w:tcBorders>
              <w:top w:val="single" w:sz="4" w:space="0" w:color="000000"/>
              <w:left w:val="single" w:sz="4" w:space="0" w:color="000000"/>
              <w:bottom w:val="single" w:sz="4" w:space="0" w:color="000000"/>
              <w:right w:val="single" w:sz="4" w:space="0" w:color="000000"/>
            </w:tcBorders>
            <w:hideMark/>
          </w:tcPr>
          <w:p w14:paraId="15DFD9F0" w14:textId="77777777" w:rsidR="00D6456D" w:rsidRPr="00D6456D" w:rsidRDefault="00D6456D" w:rsidP="00A9792F">
            <w:pPr>
              <w:spacing w:after="17" w:line="256" w:lineRule="auto"/>
              <w:rPr>
                <w:sz w:val="20"/>
                <w:szCs w:val="18"/>
              </w:rPr>
            </w:pPr>
            <w:r w:rsidRPr="00D6456D">
              <w:rPr>
                <w:sz w:val="20"/>
                <w:szCs w:val="18"/>
              </w:rPr>
              <w:t xml:space="preserve">Date: </w:t>
            </w:r>
          </w:p>
          <w:p w14:paraId="47B880F0" w14:textId="77777777" w:rsidR="00D6456D" w:rsidRPr="00D6456D" w:rsidRDefault="00D6456D" w:rsidP="00A9792F">
            <w:pPr>
              <w:spacing w:after="17" w:line="256" w:lineRule="auto"/>
              <w:rPr>
                <w:sz w:val="20"/>
                <w:szCs w:val="18"/>
              </w:rPr>
            </w:pPr>
            <w:r w:rsidRPr="00D6456D">
              <w:rPr>
                <w:sz w:val="20"/>
                <w:szCs w:val="18"/>
              </w:rPr>
              <w:t xml:space="preserve"> </w:t>
            </w:r>
          </w:p>
          <w:p w14:paraId="0C374C3C" w14:textId="77777777" w:rsidR="00D6456D" w:rsidRPr="00D6456D" w:rsidRDefault="00D6456D" w:rsidP="00A9792F">
            <w:pPr>
              <w:spacing w:after="17" w:line="256" w:lineRule="auto"/>
              <w:rPr>
                <w:sz w:val="20"/>
                <w:szCs w:val="18"/>
              </w:rPr>
            </w:pPr>
            <w:r w:rsidRPr="00D6456D">
              <w:rPr>
                <w:sz w:val="20"/>
                <w:szCs w:val="18"/>
              </w:rPr>
              <w:t xml:space="preserve"> </w:t>
            </w:r>
          </w:p>
          <w:p w14:paraId="4074537E" w14:textId="77777777" w:rsidR="00D6456D" w:rsidRPr="00D6456D" w:rsidRDefault="00D6456D" w:rsidP="00A9792F">
            <w:pPr>
              <w:spacing w:after="0" w:line="256" w:lineRule="auto"/>
              <w:rPr>
                <w:sz w:val="20"/>
                <w:szCs w:val="18"/>
              </w:rPr>
            </w:pPr>
            <w:r w:rsidRPr="00D6456D">
              <w:rPr>
                <w:sz w:val="20"/>
                <w:szCs w:val="18"/>
              </w:rPr>
              <w:t xml:space="preserve"> </w:t>
            </w:r>
          </w:p>
        </w:tc>
        <w:tc>
          <w:tcPr>
            <w:tcW w:w="1480" w:type="pct"/>
            <w:tcBorders>
              <w:top w:val="single" w:sz="4" w:space="0" w:color="000000"/>
              <w:left w:val="single" w:sz="4" w:space="0" w:color="000000"/>
              <w:bottom w:val="single" w:sz="4" w:space="0" w:color="000000"/>
              <w:right w:val="single" w:sz="4" w:space="0" w:color="000000"/>
            </w:tcBorders>
            <w:hideMark/>
          </w:tcPr>
          <w:p w14:paraId="49B3DD5E" w14:textId="77777777" w:rsidR="00D6456D" w:rsidRPr="00D6456D" w:rsidRDefault="00D6456D" w:rsidP="00A9792F">
            <w:pPr>
              <w:spacing w:after="17" w:line="256" w:lineRule="auto"/>
              <w:ind w:left="2"/>
              <w:rPr>
                <w:sz w:val="20"/>
                <w:szCs w:val="18"/>
              </w:rPr>
            </w:pPr>
            <w:r w:rsidRPr="00D6456D">
              <w:rPr>
                <w:sz w:val="20"/>
                <w:szCs w:val="18"/>
              </w:rPr>
              <w:t xml:space="preserve">Department: </w:t>
            </w:r>
          </w:p>
          <w:p w14:paraId="14403BC3" w14:textId="77777777" w:rsidR="00D6456D" w:rsidRPr="00D6456D" w:rsidRDefault="00D6456D" w:rsidP="00A9792F">
            <w:pPr>
              <w:spacing w:after="17" w:line="256" w:lineRule="auto"/>
              <w:ind w:left="2"/>
              <w:rPr>
                <w:sz w:val="20"/>
                <w:szCs w:val="18"/>
              </w:rPr>
            </w:pPr>
            <w:r w:rsidRPr="00D6456D">
              <w:rPr>
                <w:sz w:val="20"/>
                <w:szCs w:val="18"/>
              </w:rPr>
              <w:t xml:space="preserve"> </w:t>
            </w:r>
          </w:p>
          <w:p w14:paraId="7F416ECB" w14:textId="77777777" w:rsidR="00D6456D" w:rsidRPr="00D6456D" w:rsidRDefault="00D6456D" w:rsidP="00A9792F">
            <w:pPr>
              <w:spacing w:after="0" w:line="256" w:lineRule="auto"/>
              <w:ind w:left="2"/>
              <w:rPr>
                <w:sz w:val="20"/>
                <w:szCs w:val="18"/>
              </w:rPr>
            </w:pPr>
            <w:r w:rsidRPr="00D6456D">
              <w:rPr>
                <w:sz w:val="20"/>
                <w:szCs w:val="18"/>
              </w:rPr>
              <w:t xml:space="preserve"> </w:t>
            </w:r>
          </w:p>
        </w:tc>
      </w:tr>
    </w:tbl>
    <w:p w14:paraId="12F5028D" w14:textId="3EDEB17B" w:rsidR="00D6456D" w:rsidRPr="00A876B1" w:rsidRDefault="00D6456D" w:rsidP="00A876B1">
      <w:pPr>
        <w:spacing w:after="17" w:line="256" w:lineRule="auto"/>
      </w:pPr>
      <w:r>
        <w:t xml:space="preserve"> </w:t>
      </w:r>
    </w:p>
    <w:p w14:paraId="5C6F8F12" w14:textId="5513F75F" w:rsidR="00D6456D" w:rsidRPr="00C11C89" w:rsidRDefault="00D6456D" w:rsidP="00D6456D">
      <w:pPr>
        <w:autoSpaceDE w:val="0"/>
        <w:autoSpaceDN w:val="0"/>
        <w:adjustRightInd w:val="0"/>
        <w:jc w:val="center"/>
        <w:rPr>
          <w:rFonts w:ascii="TimesNewRoman" w:hAnsi="TimesNewRoman" w:cs="TimesNewRoman"/>
          <w:b/>
          <w:bCs/>
          <w:i/>
          <w:iCs/>
          <w:sz w:val="16"/>
          <w:szCs w:val="16"/>
        </w:rPr>
      </w:pPr>
      <w:r w:rsidRPr="00C11C89">
        <w:rPr>
          <w:b/>
          <w:bCs/>
          <w:i/>
          <w:iCs/>
          <w:sz w:val="18"/>
          <w:szCs w:val="18"/>
        </w:rPr>
        <w:t xml:space="preserve">UPON COMPLETION – EMAIL TO </w:t>
      </w:r>
      <w:r w:rsidR="00A876B1">
        <w:rPr>
          <w:b/>
          <w:bCs/>
          <w:i/>
          <w:iCs/>
          <w:sz w:val="18"/>
          <w:szCs w:val="18"/>
        </w:rPr>
        <w:t>services</w:t>
      </w:r>
      <w:r w:rsidRPr="00C11C89">
        <w:rPr>
          <w:b/>
          <w:bCs/>
          <w:i/>
          <w:iCs/>
          <w:sz w:val="18"/>
          <w:szCs w:val="18"/>
        </w:rPr>
        <w:t>@</w:t>
      </w:r>
      <w:r w:rsidR="00A876B1">
        <w:rPr>
          <w:b/>
          <w:bCs/>
          <w:i/>
          <w:iCs/>
          <w:sz w:val="18"/>
          <w:szCs w:val="18"/>
        </w:rPr>
        <w:t>consultareinc</w:t>
      </w:r>
      <w:r w:rsidRPr="00C11C89">
        <w:rPr>
          <w:b/>
          <w:bCs/>
          <w:i/>
          <w:iCs/>
          <w:sz w:val="18"/>
          <w:szCs w:val="18"/>
        </w:rPr>
        <w:t>.com</w:t>
      </w:r>
    </w:p>
    <w:p w14:paraId="472C70F7" w14:textId="77777777" w:rsidR="00D6456D" w:rsidRDefault="00D6456D" w:rsidP="00D6456D">
      <w:pPr>
        <w:autoSpaceDE w:val="0"/>
        <w:autoSpaceDN w:val="0"/>
        <w:adjustRightInd w:val="0"/>
        <w:rPr>
          <w:rFonts w:ascii="TimesNewRoman" w:hAnsi="TimesNewRoman" w:cs="TimesNewRoman"/>
          <w:b/>
          <w:szCs w:val="20"/>
        </w:rPr>
      </w:pPr>
    </w:p>
    <w:tbl>
      <w:tblPr>
        <w:tblStyle w:val="TableGrid0"/>
        <w:tblW w:w="5000" w:type="pct"/>
        <w:jc w:val="center"/>
        <w:tblLook w:val="04A0" w:firstRow="1" w:lastRow="0" w:firstColumn="1" w:lastColumn="0" w:noHBand="0" w:noVBand="1"/>
      </w:tblPr>
      <w:tblGrid>
        <w:gridCol w:w="6586"/>
        <w:gridCol w:w="3484"/>
      </w:tblGrid>
      <w:tr w:rsidR="00D6456D" w:rsidRPr="00A462AA" w14:paraId="0AF2180D" w14:textId="77777777" w:rsidTr="00A9792F">
        <w:trPr>
          <w:jc w:val="center"/>
        </w:trPr>
        <w:tc>
          <w:tcPr>
            <w:tcW w:w="3270" w:type="pct"/>
          </w:tcPr>
          <w:p w14:paraId="207B6F89" w14:textId="379F5E8C" w:rsidR="00D6456D" w:rsidRPr="00D6456D" w:rsidRDefault="00D6456D" w:rsidP="00A9792F">
            <w:pPr>
              <w:rPr>
                <w:rFonts w:eastAsia="Times New Roman"/>
                <w:b/>
                <w:bCs/>
                <w:kern w:val="28"/>
                <w:sz w:val="20"/>
                <w:szCs w:val="16"/>
                <w:lang w:eastAsia="en-US"/>
              </w:rPr>
            </w:pPr>
            <w:r w:rsidRPr="00D6456D">
              <w:rPr>
                <w:rFonts w:eastAsia="Times New Roman"/>
                <w:b/>
                <w:bCs/>
                <w:kern w:val="28"/>
                <w:sz w:val="20"/>
                <w:szCs w:val="16"/>
                <w:lang w:eastAsia="en-US"/>
              </w:rPr>
              <w:lastRenderedPageBreak/>
              <w:t>NAME (Print):</w:t>
            </w:r>
          </w:p>
        </w:tc>
        <w:tc>
          <w:tcPr>
            <w:tcW w:w="1730" w:type="pct"/>
          </w:tcPr>
          <w:p w14:paraId="3A729EF4" w14:textId="77777777" w:rsidR="00D6456D" w:rsidRPr="00D6456D" w:rsidRDefault="00D6456D" w:rsidP="00A9792F">
            <w:pPr>
              <w:rPr>
                <w:rFonts w:eastAsia="Times New Roman"/>
                <w:b/>
                <w:bCs/>
                <w:kern w:val="28"/>
                <w:sz w:val="20"/>
                <w:szCs w:val="16"/>
                <w:lang w:eastAsia="en-US"/>
              </w:rPr>
            </w:pPr>
            <w:r w:rsidRPr="00D6456D">
              <w:rPr>
                <w:rFonts w:eastAsia="Times New Roman"/>
                <w:b/>
                <w:bCs/>
                <w:kern w:val="28"/>
                <w:sz w:val="20"/>
                <w:szCs w:val="16"/>
                <w:lang w:eastAsia="en-US"/>
              </w:rPr>
              <w:t>Date:</w:t>
            </w:r>
          </w:p>
          <w:p w14:paraId="3821FCF5" w14:textId="77777777" w:rsidR="00D6456D" w:rsidRPr="00D6456D" w:rsidRDefault="00D6456D" w:rsidP="00A9792F">
            <w:pPr>
              <w:rPr>
                <w:rFonts w:eastAsia="Times New Roman"/>
                <w:b/>
                <w:bCs/>
                <w:kern w:val="28"/>
                <w:sz w:val="20"/>
                <w:szCs w:val="16"/>
                <w:lang w:eastAsia="en-US"/>
              </w:rPr>
            </w:pPr>
          </w:p>
        </w:tc>
      </w:tr>
    </w:tbl>
    <w:p w14:paraId="036FD26E" w14:textId="77777777" w:rsidR="00D6456D" w:rsidRDefault="00D6456D" w:rsidP="00D6456D">
      <w:pPr>
        <w:contextualSpacing/>
        <w:jc w:val="center"/>
        <w:rPr>
          <w:b/>
          <w:bCs/>
          <w:sz w:val="20"/>
          <w:szCs w:val="18"/>
        </w:rPr>
      </w:pPr>
    </w:p>
    <w:p w14:paraId="68E5DD48" w14:textId="16C6D939" w:rsidR="00D6456D" w:rsidRPr="00D6456D" w:rsidRDefault="00D6456D" w:rsidP="00D6456D">
      <w:pPr>
        <w:contextualSpacing/>
        <w:jc w:val="center"/>
        <w:rPr>
          <w:b/>
          <w:bCs/>
          <w:sz w:val="20"/>
          <w:szCs w:val="18"/>
        </w:rPr>
      </w:pPr>
      <w:r>
        <w:rPr>
          <w:b/>
          <w:bCs/>
          <w:sz w:val="20"/>
          <w:szCs w:val="18"/>
        </w:rPr>
        <w:t>Water Supply</w:t>
      </w:r>
      <w:r w:rsidRPr="00D6456D">
        <w:rPr>
          <w:b/>
          <w:bCs/>
          <w:sz w:val="20"/>
          <w:szCs w:val="18"/>
        </w:rPr>
        <w:t xml:space="preserve"> Comprehension Quiz</w:t>
      </w:r>
    </w:p>
    <w:p w14:paraId="55670951" w14:textId="77777777" w:rsidR="00D6456D" w:rsidRPr="00D6456D" w:rsidRDefault="00D6456D" w:rsidP="00D6456D">
      <w:pPr>
        <w:autoSpaceDE w:val="0"/>
        <w:autoSpaceDN w:val="0"/>
        <w:adjustRightInd w:val="0"/>
        <w:rPr>
          <w:bCs/>
          <w:sz w:val="20"/>
          <w:szCs w:val="18"/>
        </w:rPr>
      </w:pPr>
    </w:p>
    <w:p w14:paraId="6CDD536C" w14:textId="77777777" w:rsidR="00D6456D" w:rsidRPr="003B6AAE" w:rsidRDefault="00D6456D" w:rsidP="00D6456D">
      <w:pPr>
        <w:ind w:left="10"/>
        <w:rPr>
          <w:sz w:val="20"/>
          <w:szCs w:val="18"/>
        </w:rPr>
      </w:pPr>
      <w:r w:rsidRPr="003B6AAE">
        <w:rPr>
          <w:b/>
          <w:sz w:val="20"/>
          <w:szCs w:val="18"/>
        </w:rPr>
        <w:t>Direction:</w:t>
      </w:r>
      <w:r w:rsidRPr="003B6AAE">
        <w:rPr>
          <w:sz w:val="20"/>
          <w:szCs w:val="18"/>
        </w:rPr>
        <w:t xml:space="preserve"> Choose the best answer and encircle the letter. </w:t>
      </w:r>
    </w:p>
    <w:p w14:paraId="01D63EC3" w14:textId="77777777" w:rsidR="00D6456D" w:rsidRPr="003B6AAE" w:rsidRDefault="00D6456D" w:rsidP="00D6456D">
      <w:pPr>
        <w:spacing w:after="19" w:line="259" w:lineRule="auto"/>
        <w:rPr>
          <w:sz w:val="20"/>
          <w:szCs w:val="18"/>
        </w:rPr>
      </w:pPr>
      <w:r w:rsidRPr="003B6AAE">
        <w:rPr>
          <w:b/>
          <w:sz w:val="20"/>
          <w:szCs w:val="18"/>
        </w:rPr>
        <w:t xml:space="preserve"> </w:t>
      </w:r>
    </w:p>
    <w:p w14:paraId="1332814E" w14:textId="1E5E1353" w:rsidR="00D6456D" w:rsidRPr="003B6AAE" w:rsidRDefault="00D6456D" w:rsidP="00D6456D">
      <w:pPr>
        <w:numPr>
          <w:ilvl w:val="0"/>
          <w:numId w:val="4"/>
        </w:numPr>
        <w:spacing w:after="3" w:line="280" w:lineRule="auto"/>
        <w:ind w:left="706" w:right="1125" w:hanging="360"/>
        <w:jc w:val="both"/>
        <w:rPr>
          <w:b/>
          <w:bCs/>
          <w:sz w:val="20"/>
          <w:szCs w:val="18"/>
        </w:rPr>
      </w:pPr>
      <w:r w:rsidRPr="003B6AAE">
        <w:rPr>
          <w:b/>
          <w:bCs/>
          <w:sz w:val="20"/>
          <w:szCs w:val="18"/>
        </w:rPr>
        <w:t>Non-potable water is connected or refluxed into the potable water system.</w:t>
      </w:r>
    </w:p>
    <w:p w14:paraId="1397453D" w14:textId="77777777" w:rsidR="00D6456D" w:rsidRPr="003B6AAE" w:rsidRDefault="00D6456D" w:rsidP="00D6456D">
      <w:pPr>
        <w:pStyle w:val="ListParagraph"/>
        <w:numPr>
          <w:ilvl w:val="0"/>
          <w:numId w:val="8"/>
        </w:numPr>
        <w:spacing w:after="3" w:line="280" w:lineRule="auto"/>
        <w:ind w:left="1080" w:right="1125"/>
        <w:jc w:val="both"/>
        <w:rPr>
          <w:sz w:val="20"/>
          <w:szCs w:val="18"/>
        </w:rPr>
      </w:pPr>
      <w:r w:rsidRPr="003B6AAE">
        <w:rPr>
          <w:sz w:val="20"/>
          <w:szCs w:val="18"/>
        </w:rPr>
        <w:t xml:space="preserve">True </w:t>
      </w:r>
    </w:p>
    <w:p w14:paraId="2D47EC9C" w14:textId="77777777" w:rsidR="00D6456D" w:rsidRPr="003B6AAE" w:rsidRDefault="00D6456D" w:rsidP="00D6456D">
      <w:pPr>
        <w:pStyle w:val="ListParagraph"/>
        <w:numPr>
          <w:ilvl w:val="0"/>
          <w:numId w:val="8"/>
        </w:numPr>
        <w:spacing w:after="3" w:line="280" w:lineRule="auto"/>
        <w:ind w:left="1080" w:right="1125"/>
        <w:jc w:val="both"/>
        <w:rPr>
          <w:sz w:val="20"/>
          <w:szCs w:val="18"/>
        </w:rPr>
      </w:pPr>
      <w:r w:rsidRPr="003B6AAE">
        <w:rPr>
          <w:sz w:val="20"/>
          <w:szCs w:val="18"/>
        </w:rPr>
        <w:t xml:space="preserve">False </w:t>
      </w:r>
    </w:p>
    <w:p w14:paraId="3B4CE008" w14:textId="77777777" w:rsidR="00D6456D" w:rsidRPr="003B6AAE" w:rsidRDefault="00D6456D" w:rsidP="00D6456D">
      <w:pPr>
        <w:tabs>
          <w:tab w:val="left" w:pos="6781"/>
        </w:tabs>
        <w:spacing w:after="17" w:line="259" w:lineRule="auto"/>
        <w:rPr>
          <w:sz w:val="20"/>
          <w:szCs w:val="18"/>
        </w:rPr>
      </w:pPr>
      <w:r w:rsidRPr="003B6AAE">
        <w:rPr>
          <w:sz w:val="20"/>
          <w:szCs w:val="18"/>
        </w:rPr>
        <w:tab/>
      </w:r>
    </w:p>
    <w:p w14:paraId="0F3B7810" w14:textId="22F32AA0" w:rsidR="00D6456D" w:rsidRPr="003B6AAE" w:rsidRDefault="00D6456D" w:rsidP="00D6456D">
      <w:pPr>
        <w:numPr>
          <w:ilvl w:val="0"/>
          <w:numId w:val="4"/>
        </w:numPr>
        <w:spacing w:after="3" w:line="280" w:lineRule="auto"/>
        <w:ind w:left="706" w:right="1125" w:hanging="360"/>
        <w:jc w:val="both"/>
        <w:rPr>
          <w:sz w:val="20"/>
          <w:szCs w:val="18"/>
        </w:rPr>
      </w:pPr>
      <w:r w:rsidRPr="003B6AAE">
        <w:rPr>
          <w:b/>
          <w:sz w:val="20"/>
          <w:szCs w:val="18"/>
        </w:rPr>
        <w:softHyphen/>
      </w:r>
      <w:r w:rsidRPr="003B6AAE">
        <w:rPr>
          <w:b/>
          <w:sz w:val="20"/>
          <w:szCs w:val="18"/>
        </w:rPr>
        <w:softHyphen/>
      </w:r>
      <w:r w:rsidRPr="003B6AAE">
        <w:rPr>
          <w:b/>
          <w:sz w:val="20"/>
          <w:szCs w:val="18"/>
        </w:rPr>
        <w:softHyphen/>
      </w:r>
      <w:r w:rsidRPr="003B6AAE">
        <w:rPr>
          <w:b/>
          <w:sz w:val="20"/>
          <w:szCs w:val="18"/>
        </w:rPr>
        <w:softHyphen/>
      </w:r>
      <w:r w:rsidRPr="003B6AAE">
        <w:rPr>
          <w:b/>
          <w:sz w:val="20"/>
          <w:szCs w:val="18"/>
        </w:rPr>
        <w:softHyphen/>
      </w:r>
      <w:r w:rsidRPr="003B6AAE">
        <w:rPr>
          <w:b/>
          <w:sz w:val="20"/>
          <w:szCs w:val="18"/>
        </w:rPr>
        <w:softHyphen/>
      </w:r>
      <w:r w:rsidRPr="003B6AAE">
        <w:rPr>
          <w:b/>
          <w:sz w:val="20"/>
          <w:szCs w:val="18"/>
        </w:rPr>
        <w:softHyphen/>
      </w:r>
      <w:r w:rsidRPr="003B6AAE">
        <w:rPr>
          <w:b/>
          <w:sz w:val="20"/>
          <w:szCs w:val="18"/>
        </w:rPr>
        <w:softHyphen/>
      </w:r>
      <w:r w:rsidRPr="003B6AAE">
        <w:rPr>
          <w:b/>
          <w:sz w:val="20"/>
          <w:szCs w:val="18"/>
        </w:rPr>
        <w:softHyphen/>
        <w:t>After filtration, a _________ is added to kill any remaining parasites, bacteria, and viruses.</w:t>
      </w:r>
    </w:p>
    <w:p w14:paraId="7779B987" w14:textId="418F4BC4" w:rsidR="00D6456D" w:rsidRPr="003B6AAE" w:rsidRDefault="00D6456D" w:rsidP="00D6456D">
      <w:pPr>
        <w:pStyle w:val="ListParagraph"/>
        <w:numPr>
          <w:ilvl w:val="0"/>
          <w:numId w:val="7"/>
        </w:numPr>
        <w:spacing w:after="3" w:line="280" w:lineRule="auto"/>
        <w:ind w:left="1080" w:right="1125"/>
        <w:jc w:val="both"/>
        <w:rPr>
          <w:sz w:val="20"/>
          <w:szCs w:val="18"/>
        </w:rPr>
      </w:pPr>
      <w:bookmarkStart w:id="0" w:name="_Hlk169000492"/>
      <w:r w:rsidRPr="003B6AAE">
        <w:rPr>
          <w:sz w:val="20"/>
          <w:szCs w:val="18"/>
        </w:rPr>
        <w:t>Disinfectant</w:t>
      </w:r>
    </w:p>
    <w:p w14:paraId="13CF6755" w14:textId="3AC1414E" w:rsidR="00D6456D" w:rsidRPr="003B6AAE" w:rsidRDefault="00D6456D" w:rsidP="00D6456D">
      <w:pPr>
        <w:pStyle w:val="ListParagraph"/>
        <w:numPr>
          <w:ilvl w:val="0"/>
          <w:numId w:val="7"/>
        </w:numPr>
        <w:spacing w:after="3" w:line="280" w:lineRule="auto"/>
        <w:ind w:left="1080" w:right="1125"/>
        <w:jc w:val="both"/>
        <w:rPr>
          <w:sz w:val="20"/>
          <w:szCs w:val="18"/>
        </w:rPr>
      </w:pPr>
      <w:r w:rsidRPr="003B6AAE">
        <w:rPr>
          <w:sz w:val="20"/>
          <w:szCs w:val="18"/>
        </w:rPr>
        <w:t xml:space="preserve">Pesticide </w:t>
      </w:r>
    </w:p>
    <w:p w14:paraId="16BBE1F4" w14:textId="77777777" w:rsidR="00D6456D" w:rsidRPr="003B6AAE" w:rsidRDefault="00D6456D" w:rsidP="00D6456D">
      <w:pPr>
        <w:pStyle w:val="ListParagraph"/>
        <w:numPr>
          <w:ilvl w:val="0"/>
          <w:numId w:val="7"/>
        </w:numPr>
        <w:spacing w:after="3" w:line="280" w:lineRule="auto"/>
        <w:ind w:left="1080" w:right="1125"/>
        <w:jc w:val="both"/>
        <w:rPr>
          <w:sz w:val="20"/>
          <w:szCs w:val="18"/>
        </w:rPr>
      </w:pPr>
      <w:bookmarkStart w:id="1" w:name="_Hlk169012041"/>
      <w:r w:rsidRPr="003B6AAE">
        <w:rPr>
          <w:sz w:val="20"/>
          <w:szCs w:val="18"/>
        </w:rPr>
        <w:t>pH meters</w:t>
      </w:r>
      <w:bookmarkEnd w:id="1"/>
    </w:p>
    <w:bookmarkEnd w:id="0"/>
    <w:p w14:paraId="40D7F85A" w14:textId="77777777" w:rsidR="00D6456D" w:rsidRPr="003B6AAE" w:rsidRDefault="00D6456D" w:rsidP="00D6456D">
      <w:pPr>
        <w:spacing w:after="19" w:line="259" w:lineRule="auto"/>
        <w:rPr>
          <w:sz w:val="20"/>
          <w:szCs w:val="18"/>
        </w:rPr>
      </w:pPr>
      <w:r w:rsidRPr="003B6AAE">
        <w:rPr>
          <w:sz w:val="20"/>
          <w:szCs w:val="18"/>
        </w:rPr>
        <w:t xml:space="preserve"> </w:t>
      </w:r>
    </w:p>
    <w:p w14:paraId="385F5CB4" w14:textId="0397BFBD" w:rsidR="00D6456D" w:rsidRPr="003B6AAE" w:rsidRDefault="00D6456D" w:rsidP="00D6456D">
      <w:pPr>
        <w:numPr>
          <w:ilvl w:val="0"/>
          <w:numId w:val="4"/>
        </w:numPr>
        <w:spacing w:after="3" w:line="280" w:lineRule="auto"/>
        <w:ind w:left="706" w:right="1125" w:hanging="360"/>
        <w:jc w:val="both"/>
        <w:rPr>
          <w:sz w:val="20"/>
          <w:szCs w:val="18"/>
        </w:rPr>
      </w:pPr>
      <w:bookmarkStart w:id="2" w:name="_Hlk153270019"/>
      <w:r w:rsidRPr="003B6AAE">
        <w:rPr>
          <w:b/>
          <w:sz w:val="20"/>
          <w:szCs w:val="18"/>
        </w:rPr>
        <w:t xml:space="preserve">___________ is conducted to verify the cleanliness of the supply, the monitoring activities, and the effectiveness of the treatment measures implemented.  </w:t>
      </w:r>
    </w:p>
    <w:bookmarkEnd w:id="2"/>
    <w:p w14:paraId="3D742E39" w14:textId="6ADCB68C" w:rsidR="00D6456D" w:rsidRPr="003B6AAE" w:rsidRDefault="00D6456D" w:rsidP="00D6456D">
      <w:pPr>
        <w:numPr>
          <w:ilvl w:val="1"/>
          <w:numId w:val="5"/>
        </w:numPr>
        <w:spacing w:after="11" w:line="269" w:lineRule="auto"/>
        <w:ind w:left="1080" w:hanging="420"/>
        <w:jc w:val="both"/>
        <w:rPr>
          <w:sz w:val="20"/>
          <w:szCs w:val="18"/>
        </w:rPr>
      </w:pPr>
      <w:r w:rsidRPr="003B6AAE">
        <w:rPr>
          <w:sz w:val="20"/>
          <w:szCs w:val="18"/>
        </w:rPr>
        <w:t>Internal monitoring</w:t>
      </w:r>
    </w:p>
    <w:p w14:paraId="2D1E0977" w14:textId="1CCF8A04" w:rsidR="00D6456D" w:rsidRPr="003B6AAE" w:rsidRDefault="00D6456D" w:rsidP="00D6456D">
      <w:pPr>
        <w:numPr>
          <w:ilvl w:val="1"/>
          <w:numId w:val="5"/>
        </w:numPr>
        <w:spacing w:after="0" w:line="269" w:lineRule="auto"/>
        <w:ind w:left="1080" w:hanging="420"/>
        <w:jc w:val="both"/>
        <w:rPr>
          <w:sz w:val="20"/>
          <w:szCs w:val="18"/>
        </w:rPr>
      </w:pPr>
      <w:r w:rsidRPr="003B6AAE">
        <w:rPr>
          <w:sz w:val="20"/>
          <w:szCs w:val="18"/>
        </w:rPr>
        <w:t>Filtration</w:t>
      </w:r>
    </w:p>
    <w:p w14:paraId="745DDC04" w14:textId="2EDA360C" w:rsidR="00D6456D" w:rsidRPr="003B6AAE" w:rsidRDefault="00D6456D" w:rsidP="00D6456D">
      <w:pPr>
        <w:numPr>
          <w:ilvl w:val="1"/>
          <w:numId w:val="5"/>
        </w:numPr>
        <w:spacing w:after="0" w:line="269" w:lineRule="auto"/>
        <w:ind w:left="1080" w:hanging="420"/>
        <w:jc w:val="both"/>
        <w:rPr>
          <w:sz w:val="20"/>
          <w:szCs w:val="18"/>
        </w:rPr>
      </w:pPr>
      <w:r w:rsidRPr="003B6AAE">
        <w:rPr>
          <w:sz w:val="20"/>
          <w:szCs w:val="18"/>
        </w:rPr>
        <w:t>Water potability testing</w:t>
      </w:r>
    </w:p>
    <w:p w14:paraId="4FCE71B9" w14:textId="77B6E030" w:rsidR="00D6456D" w:rsidRPr="003B6AAE" w:rsidRDefault="00D6456D" w:rsidP="00D6456D">
      <w:pPr>
        <w:pStyle w:val="ListParagraph"/>
        <w:numPr>
          <w:ilvl w:val="0"/>
          <w:numId w:val="4"/>
        </w:numPr>
        <w:spacing w:before="100" w:beforeAutospacing="1" w:after="0" w:line="240" w:lineRule="auto"/>
        <w:ind w:left="720" w:hanging="360"/>
        <w:rPr>
          <w:rFonts w:eastAsia="Times New Roman"/>
          <w:b/>
          <w:bCs/>
          <w:sz w:val="20"/>
          <w:szCs w:val="16"/>
        </w:rPr>
      </w:pPr>
      <w:r w:rsidRPr="003B6AAE">
        <w:rPr>
          <w:rFonts w:eastAsia="Times New Roman"/>
          <w:b/>
          <w:bCs/>
          <w:sz w:val="20"/>
          <w:szCs w:val="16"/>
        </w:rPr>
        <w:t xml:space="preserve">The facility </w:t>
      </w:r>
      <w:proofErr w:type="gramStart"/>
      <w:r w:rsidRPr="003B6AAE">
        <w:rPr>
          <w:rFonts w:eastAsia="Times New Roman"/>
          <w:b/>
          <w:bCs/>
          <w:sz w:val="20"/>
          <w:szCs w:val="16"/>
        </w:rPr>
        <w:t>have</w:t>
      </w:r>
      <w:proofErr w:type="gramEnd"/>
      <w:r w:rsidRPr="003B6AAE">
        <w:rPr>
          <w:rFonts w:eastAsia="Times New Roman"/>
          <w:b/>
          <w:bCs/>
          <w:sz w:val="20"/>
          <w:szCs w:val="16"/>
        </w:rPr>
        <w:t xml:space="preserve"> all water lines protected against ____________ with documented proof.</w:t>
      </w:r>
    </w:p>
    <w:p w14:paraId="3DEDB22E" w14:textId="31271DF0" w:rsidR="00D6456D" w:rsidRPr="003B6AAE" w:rsidRDefault="00D6456D" w:rsidP="00D6456D">
      <w:pPr>
        <w:pStyle w:val="ListParagraph"/>
        <w:numPr>
          <w:ilvl w:val="0"/>
          <w:numId w:val="9"/>
        </w:numPr>
        <w:spacing w:before="100" w:beforeAutospacing="1" w:after="100" w:afterAutospacing="1" w:line="240" w:lineRule="auto"/>
        <w:ind w:left="1080"/>
        <w:rPr>
          <w:rFonts w:eastAsia="Times New Roman"/>
          <w:sz w:val="20"/>
          <w:szCs w:val="16"/>
        </w:rPr>
      </w:pPr>
      <w:r w:rsidRPr="003B6AAE">
        <w:rPr>
          <w:rFonts w:eastAsia="Times New Roman"/>
          <w:sz w:val="20"/>
          <w:szCs w:val="16"/>
        </w:rPr>
        <w:t xml:space="preserve">Backflow or </w:t>
      </w:r>
      <w:proofErr w:type="spellStart"/>
      <w:r w:rsidRPr="003B6AAE">
        <w:rPr>
          <w:rFonts w:eastAsia="Times New Roman"/>
          <w:sz w:val="20"/>
          <w:szCs w:val="16"/>
        </w:rPr>
        <w:t>backsiphonage</w:t>
      </w:r>
      <w:proofErr w:type="spellEnd"/>
      <w:r w:rsidRPr="003B6AAE">
        <w:rPr>
          <w:rFonts w:eastAsia="Times New Roman"/>
          <w:sz w:val="20"/>
          <w:szCs w:val="16"/>
        </w:rPr>
        <w:t xml:space="preserve"> </w:t>
      </w:r>
    </w:p>
    <w:p w14:paraId="62D95EBC" w14:textId="3C920149" w:rsidR="00D6456D" w:rsidRPr="003B6AAE" w:rsidRDefault="00D6456D" w:rsidP="00D6456D">
      <w:pPr>
        <w:pStyle w:val="ListParagraph"/>
        <w:numPr>
          <w:ilvl w:val="0"/>
          <w:numId w:val="9"/>
        </w:numPr>
        <w:spacing w:before="100" w:beforeAutospacing="1" w:after="100" w:afterAutospacing="1" w:line="240" w:lineRule="auto"/>
        <w:ind w:left="1080"/>
        <w:rPr>
          <w:rFonts w:eastAsia="Times New Roman"/>
          <w:sz w:val="20"/>
          <w:szCs w:val="16"/>
        </w:rPr>
      </w:pPr>
      <w:r w:rsidRPr="003B6AAE">
        <w:rPr>
          <w:rFonts w:eastAsia="Times New Roman"/>
          <w:sz w:val="20"/>
          <w:szCs w:val="16"/>
        </w:rPr>
        <w:t>Reused water</w:t>
      </w:r>
    </w:p>
    <w:p w14:paraId="48142BD6" w14:textId="7907A5FA" w:rsidR="00D6456D" w:rsidRPr="003B6AAE" w:rsidRDefault="00D6456D" w:rsidP="00D6456D">
      <w:pPr>
        <w:pStyle w:val="ListParagraph"/>
        <w:numPr>
          <w:ilvl w:val="0"/>
          <w:numId w:val="9"/>
        </w:numPr>
        <w:spacing w:before="100" w:beforeAutospacing="1" w:after="100" w:afterAutospacing="1" w:line="240" w:lineRule="auto"/>
        <w:ind w:left="1080"/>
        <w:rPr>
          <w:rFonts w:eastAsia="Times New Roman"/>
          <w:sz w:val="20"/>
          <w:szCs w:val="16"/>
        </w:rPr>
      </w:pPr>
      <w:r w:rsidRPr="003B6AAE">
        <w:rPr>
          <w:rFonts w:eastAsia="Times New Roman"/>
          <w:sz w:val="20"/>
          <w:szCs w:val="16"/>
        </w:rPr>
        <w:t>Non-potable water</w:t>
      </w:r>
    </w:p>
    <w:p w14:paraId="48E28CE7" w14:textId="77777777" w:rsidR="00D6456D" w:rsidRPr="003B6AAE" w:rsidRDefault="00D6456D" w:rsidP="00D6456D">
      <w:pPr>
        <w:pStyle w:val="ListParagraph"/>
        <w:spacing w:before="100" w:beforeAutospacing="1" w:after="100" w:afterAutospacing="1" w:line="240" w:lineRule="auto"/>
        <w:ind w:left="1080"/>
        <w:rPr>
          <w:rFonts w:eastAsia="Times New Roman"/>
          <w:sz w:val="20"/>
          <w:szCs w:val="16"/>
        </w:rPr>
      </w:pPr>
    </w:p>
    <w:p w14:paraId="364463CB" w14:textId="44F19F43" w:rsidR="00D6456D" w:rsidRPr="003B6AAE" w:rsidRDefault="00D6456D" w:rsidP="00D6456D">
      <w:pPr>
        <w:pStyle w:val="ListParagraph"/>
        <w:numPr>
          <w:ilvl w:val="0"/>
          <w:numId w:val="4"/>
        </w:numPr>
        <w:spacing w:after="11" w:line="269" w:lineRule="auto"/>
        <w:ind w:left="709" w:hanging="360"/>
        <w:jc w:val="both"/>
        <w:rPr>
          <w:b/>
          <w:bCs/>
          <w:sz w:val="20"/>
          <w:szCs w:val="18"/>
        </w:rPr>
      </w:pPr>
      <w:r w:rsidRPr="003B6AAE">
        <w:rPr>
          <w:b/>
          <w:bCs/>
          <w:sz w:val="20"/>
          <w:szCs w:val="18"/>
        </w:rPr>
        <w:t>In the event, the main water source is deemed contaminated, EXCEPT.</w:t>
      </w:r>
    </w:p>
    <w:p w14:paraId="78B52F78" w14:textId="770BB46E" w:rsidR="00D6456D" w:rsidRPr="003B6AAE" w:rsidRDefault="00D6456D" w:rsidP="00D6456D">
      <w:pPr>
        <w:pStyle w:val="ListParagraph"/>
        <w:numPr>
          <w:ilvl w:val="0"/>
          <w:numId w:val="6"/>
        </w:numPr>
        <w:spacing w:after="3" w:line="280" w:lineRule="auto"/>
        <w:ind w:left="1080" w:right="1125"/>
        <w:jc w:val="both"/>
        <w:rPr>
          <w:sz w:val="20"/>
          <w:szCs w:val="18"/>
        </w:rPr>
      </w:pPr>
      <w:r w:rsidRPr="003B6AAE">
        <w:rPr>
          <w:sz w:val="20"/>
          <w:szCs w:val="18"/>
        </w:rPr>
        <w:t>Temporarily close the water line to prevent misuse.</w:t>
      </w:r>
    </w:p>
    <w:p w14:paraId="59EB0ECB" w14:textId="54E8A059" w:rsidR="00D6456D" w:rsidRPr="003B6AAE" w:rsidRDefault="00D6456D" w:rsidP="00D6456D">
      <w:pPr>
        <w:pStyle w:val="ListParagraph"/>
        <w:numPr>
          <w:ilvl w:val="0"/>
          <w:numId w:val="6"/>
        </w:numPr>
        <w:spacing w:after="3" w:line="280" w:lineRule="auto"/>
        <w:ind w:left="1080" w:right="1125"/>
        <w:jc w:val="both"/>
        <w:rPr>
          <w:sz w:val="20"/>
          <w:szCs w:val="18"/>
        </w:rPr>
      </w:pPr>
      <w:r w:rsidRPr="003B6AAE">
        <w:rPr>
          <w:sz w:val="20"/>
          <w:szCs w:val="18"/>
        </w:rPr>
        <w:t>Temporarily change to alternative water source/s.</w:t>
      </w:r>
    </w:p>
    <w:p w14:paraId="29A379DC" w14:textId="6D3D4FBF" w:rsidR="00D6456D" w:rsidRPr="003B6AAE" w:rsidRDefault="003B6AAE" w:rsidP="003B6AAE">
      <w:pPr>
        <w:pStyle w:val="ListParagraph"/>
        <w:numPr>
          <w:ilvl w:val="0"/>
          <w:numId w:val="6"/>
        </w:numPr>
        <w:spacing w:after="3" w:line="280" w:lineRule="auto"/>
        <w:ind w:left="1080" w:right="1125"/>
        <w:jc w:val="both"/>
        <w:rPr>
          <w:sz w:val="20"/>
          <w:szCs w:val="18"/>
        </w:rPr>
      </w:pPr>
      <w:r w:rsidRPr="003B6AAE">
        <w:rPr>
          <w:sz w:val="20"/>
          <w:szCs w:val="18"/>
        </w:rPr>
        <w:t xml:space="preserve">Contaminated water is not used for processing and cleaning unless the water potability test and </w:t>
      </w:r>
      <w:r w:rsidRPr="003B6AAE">
        <w:rPr>
          <w:i/>
          <w:iCs/>
          <w:sz w:val="20"/>
          <w:szCs w:val="18"/>
        </w:rPr>
        <w:t>Escherichia coli</w:t>
      </w:r>
      <w:r w:rsidRPr="003B6AAE">
        <w:rPr>
          <w:sz w:val="20"/>
          <w:szCs w:val="18"/>
        </w:rPr>
        <w:t xml:space="preserve"> are above limits.</w:t>
      </w:r>
    </w:p>
    <w:p w14:paraId="7F86A6EA" w14:textId="77777777" w:rsidR="00D6456D" w:rsidRDefault="00D6456D" w:rsidP="00D6456D">
      <w:pPr>
        <w:spacing w:after="3" w:line="280" w:lineRule="auto"/>
        <w:ind w:right="1125"/>
        <w:contextualSpacing/>
        <w:rPr>
          <w:szCs w:val="20"/>
        </w:rPr>
      </w:pPr>
    </w:p>
    <w:p w14:paraId="35D04688" w14:textId="77777777" w:rsidR="00D6456D" w:rsidRDefault="00D6456D" w:rsidP="00D6456D">
      <w:pPr>
        <w:autoSpaceDE w:val="0"/>
        <w:autoSpaceDN w:val="0"/>
        <w:adjustRightInd w:val="0"/>
        <w:rPr>
          <w:rFonts w:ascii="TimesNewRoman" w:hAnsi="TimesNewRoman" w:cs="TimesNewRoman"/>
          <w:b/>
          <w:szCs w:val="20"/>
        </w:rPr>
      </w:pPr>
    </w:p>
    <w:p w14:paraId="63B2CFDE" w14:textId="77777777" w:rsidR="00D6456D" w:rsidRDefault="00D6456D" w:rsidP="00D6456D">
      <w:pPr>
        <w:autoSpaceDE w:val="0"/>
        <w:autoSpaceDN w:val="0"/>
        <w:adjustRightInd w:val="0"/>
        <w:rPr>
          <w:rFonts w:ascii="TimesNewRoman" w:hAnsi="TimesNewRoman" w:cs="TimesNewRoman"/>
          <w:b/>
          <w:szCs w:val="20"/>
        </w:rPr>
      </w:pPr>
    </w:p>
    <w:p w14:paraId="5DDD6E1C" w14:textId="77777777" w:rsidR="00D6456D" w:rsidRDefault="00D6456D" w:rsidP="00D6456D">
      <w:pPr>
        <w:spacing w:after="0"/>
        <w:rPr>
          <w:szCs w:val="20"/>
        </w:rPr>
      </w:pPr>
    </w:p>
    <w:p w14:paraId="06050954" w14:textId="30F2B8E9" w:rsidR="00ED2D05" w:rsidRDefault="00ED2D05" w:rsidP="00E56531">
      <w:pPr>
        <w:jc w:val="both"/>
        <w:rPr>
          <w:sz w:val="20"/>
          <w:szCs w:val="20"/>
        </w:rPr>
      </w:pPr>
    </w:p>
    <w:p w14:paraId="72AD99F2" w14:textId="77777777" w:rsidR="003B6AAE" w:rsidRDefault="003B6AAE" w:rsidP="00E56531">
      <w:pPr>
        <w:jc w:val="both"/>
        <w:rPr>
          <w:sz w:val="20"/>
          <w:szCs w:val="20"/>
        </w:rPr>
      </w:pPr>
    </w:p>
    <w:p w14:paraId="4FF1D0B0" w14:textId="77777777" w:rsidR="00A876B1" w:rsidRDefault="00A876B1" w:rsidP="00E56531">
      <w:pPr>
        <w:jc w:val="both"/>
        <w:rPr>
          <w:sz w:val="20"/>
          <w:szCs w:val="20"/>
        </w:rPr>
      </w:pPr>
    </w:p>
    <w:p w14:paraId="49660545" w14:textId="77777777" w:rsidR="00A876B1" w:rsidRDefault="00A876B1" w:rsidP="00E56531">
      <w:pPr>
        <w:jc w:val="both"/>
        <w:rPr>
          <w:sz w:val="20"/>
          <w:szCs w:val="20"/>
        </w:rPr>
      </w:pPr>
    </w:p>
    <w:p w14:paraId="20BE1F96" w14:textId="77777777" w:rsidR="003B6AAE" w:rsidRDefault="003B6AAE" w:rsidP="003B6AAE">
      <w:pPr>
        <w:contextualSpacing/>
        <w:jc w:val="center"/>
        <w:rPr>
          <w:b/>
          <w:bCs/>
          <w:sz w:val="20"/>
          <w:szCs w:val="18"/>
        </w:rPr>
      </w:pPr>
    </w:p>
    <w:p w14:paraId="38CE8367" w14:textId="38D56B93" w:rsidR="003B6AAE" w:rsidRPr="00D6456D" w:rsidRDefault="003B6AAE" w:rsidP="003B6AAE">
      <w:pPr>
        <w:contextualSpacing/>
        <w:jc w:val="center"/>
        <w:rPr>
          <w:b/>
          <w:bCs/>
          <w:sz w:val="20"/>
          <w:szCs w:val="18"/>
        </w:rPr>
      </w:pPr>
      <w:r w:rsidRPr="00D6456D">
        <w:rPr>
          <w:b/>
          <w:bCs/>
          <w:sz w:val="20"/>
          <w:szCs w:val="18"/>
        </w:rPr>
        <w:lastRenderedPageBreak/>
        <w:t>Comprehension Quiz</w:t>
      </w:r>
      <w:r>
        <w:rPr>
          <w:b/>
          <w:bCs/>
          <w:sz w:val="20"/>
          <w:szCs w:val="18"/>
        </w:rPr>
        <w:t xml:space="preserve"> – </w:t>
      </w:r>
      <w:r w:rsidRPr="003B6AAE">
        <w:rPr>
          <w:b/>
          <w:bCs/>
          <w:sz w:val="20"/>
          <w:szCs w:val="18"/>
          <w:highlight w:val="yellow"/>
        </w:rPr>
        <w:t>ANSWER KEY</w:t>
      </w:r>
    </w:p>
    <w:p w14:paraId="6593CBF3" w14:textId="77777777" w:rsidR="003B6AAE" w:rsidRPr="00D6456D" w:rsidRDefault="003B6AAE" w:rsidP="003B6AAE">
      <w:pPr>
        <w:autoSpaceDE w:val="0"/>
        <w:autoSpaceDN w:val="0"/>
        <w:adjustRightInd w:val="0"/>
        <w:rPr>
          <w:bCs/>
          <w:sz w:val="20"/>
          <w:szCs w:val="18"/>
        </w:rPr>
      </w:pPr>
    </w:p>
    <w:p w14:paraId="720418B1" w14:textId="77777777" w:rsidR="003B6AAE" w:rsidRPr="00D6456D" w:rsidRDefault="003B6AAE" w:rsidP="003B6AAE">
      <w:pPr>
        <w:ind w:left="10"/>
        <w:rPr>
          <w:sz w:val="20"/>
          <w:szCs w:val="18"/>
        </w:rPr>
      </w:pPr>
      <w:r w:rsidRPr="00D6456D">
        <w:rPr>
          <w:b/>
          <w:sz w:val="20"/>
          <w:szCs w:val="18"/>
        </w:rPr>
        <w:t>Direction:</w:t>
      </w:r>
      <w:r w:rsidRPr="00D6456D">
        <w:rPr>
          <w:sz w:val="20"/>
          <w:szCs w:val="18"/>
        </w:rPr>
        <w:t xml:space="preserve"> Choose the best answer and encircle the letter. </w:t>
      </w:r>
    </w:p>
    <w:p w14:paraId="22344254" w14:textId="77777777" w:rsidR="003B6AAE" w:rsidRPr="00D6456D" w:rsidRDefault="003B6AAE" w:rsidP="003B6AAE">
      <w:pPr>
        <w:spacing w:after="19" w:line="259" w:lineRule="auto"/>
        <w:rPr>
          <w:sz w:val="20"/>
          <w:szCs w:val="18"/>
        </w:rPr>
      </w:pPr>
      <w:r w:rsidRPr="00D6456D">
        <w:rPr>
          <w:b/>
          <w:sz w:val="20"/>
          <w:szCs w:val="18"/>
        </w:rPr>
        <w:t xml:space="preserve"> </w:t>
      </w:r>
    </w:p>
    <w:p w14:paraId="49E14617" w14:textId="77777777" w:rsidR="003B6AAE" w:rsidRPr="00D6456D" w:rsidRDefault="003B6AAE" w:rsidP="003B6AAE">
      <w:pPr>
        <w:numPr>
          <w:ilvl w:val="0"/>
          <w:numId w:val="10"/>
        </w:numPr>
        <w:spacing w:after="3" w:line="280" w:lineRule="auto"/>
        <w:ind w:left="720" w:right="1125" w:hanging="360"/>
        <w:jc w:val="both"/>
        <w:rPr>
          <w:b/>
          <w:bCs/>
          <w:sz w:val="20"/>
          <w:szCs w:val="18"/>
        </w:rPr>
      </w:pPr>
      <w:r w:rsidRPr="00D6456D">
        <w:rPr>
          <w:b/>
          <w:bCs/>
          <w:sz w:val="20"/>
          <w:szCs w:val="18"/>
        </w:rPr>
        <w:t>Non-potable water is connected or refluxed into the potable water system.</w:t>
      </w:r>
    </w:p>
    <w:p w14:paraId="624AB553" w14:textId="77777777" w:rsidR="003B6AAE" w:rsidRPr="00D6456D" w:rsidRDefault="003B6AAE" w:rsidP="003B6AAE">
      <w:pPr>
        <w:pStyle w:val="ListParagraph"/>
        <w:numPr>
          <w:ilvl w:val="0"/>
          <w:numId w:val="11"/>
        </w:numPr>
        <w:spacing w:after="3" w:line="280" w:lineRule="auto"/>
        <w:ind w:left="1080" w:right="1125"/>
        <w:jc w:val="both"/>
        <w:rPr>
          <w:sz w:val="20"/>
          <w:szCs w:val="18"/>
        </w:rPr>
      </w:pPr>
      <w:r w:rsidRPr="00D6456D">
        <w:rPr>
          <w:sz w:val="20"/>
          <w:szCs w:val="18"/>
        </w:rPr>
        <w:t xml:space="preserve">True </w:t>
      </w:r>
    </w:p>
    <w:p w14:paraId="671B0A3D" w14:textId="77777777" w:rsidR="003B6AAE" w:rsidRPr="00D6456D" w:rsidRDefault="003B6AAE" w:rsidP="003B6AAE">
      <w:pPr>
        <w:pStyle w:val="ListParagraph"/>
        <w:numPr>
          <w:ilvl w:val="0"/>
          <w:numId w:val="11"/>
        </w:numPr>
        <w:spacing w:after="3" w:line="280" w:lineRule="auto"/>
        <w:ind w:left="1080" w:right="1125"/>
        <w:jc w:val="both"/>
        <w:rPr>
          <w:sz w:val="20"/>
          <w:szCs w:val="18"/>
          <w:highlight w:val="yellow"/>
        </w:rPr>
      </w:pPr>
      <w:r w:rsidRPr="00D6456D">
        <w:rPr>
          <w:sz w:val="20"/>
          <w:szCs w:val="18"/>
          <w:highlight w:val="yellow"/>
        </w:rPr>
        <w:t xml:space="preserve">False </w:t>
      </w:r>
    </w:p>
    <w:p w14:paraId="1364C53E" w14:textId="77777777" w:rsidR="003B6AAE" w:rsidRPr="00D6456D" w:rsidRDefault="003B6AAE" w:rsidP="003B6AAE">
      <w:pPr>
        <w:tabs>
          <w:tab w:val="left" w:pos="6781"/>
        </w:tabs>
        <w:spacing w:after="17" w:line="259" w:lineRule="auto"/>
        <w:rPr>
          <w:sz w:val="20"/>
          <w:szCs w:val="18"/>
        </w:rPr>
      </w:pPr>
      <w:r w:rsidRPr="00D6456D">
        <w:rPr>
          <w:sz w:val="20"/>
          <w:szCs w:val="18"/>
        </w:rPr>
        <w:tab/>
      </w:r>
    </w:p>
    <w:p w14:paraId="1BEF9166" w14:textId="77777777" w:rsidR="003B6AAE" w:rsidRPr="00D6456D" w:rsidRDefault="003B6AAE" w:rsidP="003B6AAE">
      <w:pPr>
        <w:numPr>
          <w:ilvl w:val="0"/>
          <w:numId w:val="10"/>
        </w:numPr>
        <w:spacing w:after="3" w:line="280" w:lineRule="auto"/>
        <w:ind w:left="706" w:right="1125" w:hanging="360"/>
        <w:jc w:val="both"/>
        <w:rPr>
          <w:sz w:val="20"/>
          <w:szCs w:val="18"/>
        </w:rPr>
      </w:pPr>
      <w:r w:rsidRPr="00D6456D">
        <w:rPr>
          <w:b/>
          <w:sz w:val="20"/>
          <w:szCs w:val="18"/>
        </w:rPr>
        <w:softHyphen/>
      </w:r>
      <w:r w:rsidRPr="00D6456D">
        <w:rPr>
          <w:b/>
          <w:sz w:val="20"/>
          <w:szCs w:val="18"/>
        </w:rPr>
        <w:softHyphen/>
      </w:r>
      <w:r w:rsidRPr="00D6456D">
        <w:rPr>
          <w:b/>
          <w:sz w:val="20"/>
          <w:szCs w:val="18"/>
        </w:rPr>
        <w:softHyphen/>
      </w:r>
      <w:r w:rsidRPr="00D6456D">
        <w:rPr>
          <w:b/>
          <w:sz w:val="20"/>
          <w:szCs w:val="18"/>
        </w:rPr>
        <w:softHyphen/>
      </w:r>
      <w:r w:rsidRPr="00D6456D">
        <w:rPr>
          <w:b/>
          <w:sz w:val="20"/>
          <w:szCs w:val="18"/>
        </w:rPr>
        <w:softHyphen/>
      </w:r>
      <w:r w:rsidRPr="00D6456D">
        <w:rPr>
          <w:b/>
          <w:sz w:val="20"/>
          <w:szCs w:val="18"/>
        </w:rPr>
        <w:softHyphen/>
      </w:r>
      <w:r w:rsidRPr="00D6456D">
        <w:rPr>
          <w:b/>
          <w:sz w:val="20"/>
          <w:szCs w:val="18"/>
        </w:rPr>
        <w:softHyphen/>
      </w:r>
      <w:r w:rsidRPr="00D6456D">
        <w:rPr>
          <w:b/>
          <w:sz w:val="20"/>
          <w:szCs w:val="18"/>
        </w:rPr>
        <w:softHyphen/>
      </w:r>
      <w:r w:rsidRPr="00D6456D">
        <w:rPr>
          <w:b/>
          <w:sz w:val="20"/>
          <w:szCs w:val="18"/>
        </w:rPr>
        <w:softHyphen/>
        <w:t xml:space="preserve">After filtration, a </w:t>
      </w:r>
      <w:r>
        <w:rPr>
          <w:b/>
          <w:sz w:val="20"/>
          <w:szCs w:val="18"/>
        </w:rPr>
        <w:t>_________</w:t>
      </w:r>
      <w:r w:rsidRPr="00D6456D">
        <w:rPr>
          <w:b/>
          <w:sz w:val="20"/>
          <w:szCs w:val="18"/>
        </w:rPr>
        <w:t xml:space="preserve"> is added to kill any remaining parasites, bacteria, and viruses.</w:t>
      </w:r>
    </w:p>
    <w:p w14:paraId="50A9C088" w14:textId="77777777" w:rsidR="003B6AAE" w:rsidRPr="00D6456D" w:rsidRDefault="003B6AAE" w:rsidP="003B6AAE">
      <w:pPr>
        <w:pStyle w:val="ListParagraph"/>
        <w:numPr>
          <w:ilvl w:val="0"/>
          <w:numId w:val="12"/>
        </w:numPr>
        <w:spacing w:after="3" w:line="280" w:lineRule="auto"/>
        <w:ind w:left="1080" w:right="1125"/>
        <w:jc w:val="both"/>
        <w:rPr>
          <w:sz w:val="20"/>
          <w:szCs w:val="18"/>
          <w:highlight w:val="yellow"/>
        </w:rPr>
      </w:pPr>
      <w:r w:rsidRPr="00D6456D">
        <w:rPr>
          <w:sz w:val="20"/>
          <w:szCs w:val="18"/>
          <w:highlight w:val="yellow"/>
        </w:rPr>
        <w:t>Disinfectant</w:t>
      </w:r>
    </w:p>
    <w:p w14:paraId="1B4C1061" w14:textId="77777777" w:rsidR="003B6AAE" w:rsidRPr="00D6456D" w:rsidRDefault="003B6AAE" w:rsidP="003B6AAE">
      <w:pPr>
        <w:pStyle w:val="ListParagraph"/>
        <w:numPr>
          <w:ilvl w:val="0"/>
          <w:numId w:val="12"/>
        </w:numPr>
        <w:spacing w:after="3" w:line="280" w:lineRule="auto"/>
        <w:ind w:left="1080" w:right="1125"/>
        <w:jc w:val="both"/>
        <w:rPr>
          <w:sz w:val="20"/>
          <w:szCs w:val="18"/>
        </w:rPr>
      </w:pPr>
      <w:r>
        <w:rPr>
          <w:sz w:val="20"/>
          <w:szCs w:val="18"/>
        </w:rPr>
        <w:t>Pesticide</w:t>
      </w:r>
      <w:r w:rsidRPr="00D6456D">
        <w:rPr>
          <w:sz w:val="20"/>
          <w:szCs w:val="18"/>
        </w:rPr>
        <w:t xml:space="preserve"> </w:t>
      </w:r>
    </w:p>
    <w:p w14:paraId="501D0D17" w14:textId="77777777" w:rsidR="003B6AAE" w:rsidRPr="00D6456D" w:rsidRDefault="003B6AAE" w:rsidP="003B6AAE">
      <w:pPr>
        <w:pStyle w:val="ListParagraph"/>
        <w:numPr>
          <w:ilvl w:val="0"/>
          <w:numId w:val="12"/>
        </w:numPr>
        <w:spacing w:after="3" w:line="280" w:lineRule="auto"/>
        <w:ind w:left="1080" w:right="1125"/>
        <w:jc w:val="both"/>
        <w:rPr>
          <w:sz w:val="20"/>
          <w:szCs w:val="18"/>
        </w:rPr>
      </w:pPr>
      <w:r w:rsidRPr="00D6456D">
        <w:rPr>
          <w:sz w:val="20"/>
          <w:szCs w:val="18"/>
        </w:rPr>
        <w:t>pH meters</w:t>
      </w:r>
    </w:p>
    <w:p w14:paraId="058BF982" w14:textId="77777777" w:rsidR="003B6AAE" w:rsidRPr="00D6456D" w:rsidRDefault="003B6AAE" w:rsidP="003B6AAE">
      <w:pPr>
        <w:spacing w:after="19" w:line="259" w:lineRule="auto"/>
        <w:rPr>
          <w:sz w:val="20"/>
          <w:szCs w:val="18"/>
        </w:rPr>
      </w:pPr>
      <w:r w:rsidRPr="00D6456D">
        <w:rPr>
          <w:sz w:val="20"/>
          <w:szCs w:val="18"/>
        </w:rPr>
        <w:t xml:space="preserve"> </w:t>
      </w:r>
    </w:p>
    <w:p w14:paraId="65EFB502" w14:textId="77777777" w:rsidR="003B6AAE" w:rsidRPr="00D6456D" w:rsidRDefault="003B6AAE" w:rsidP="003B6AAE">
      <w:pPr>
        <w:numPr>
          <w:ilvl w:val="0"/>
          <w:numId w:val="10"/>
        </w:numPr>
        <w:spacing w:after="3" w:line="280" w:lineRule="auto"/>
        <w:ind w:left="706" w:right="1125" w:hanging="360"/>
        <w:jc w:val="both"/>
        <w:rPr>
          <w:sz w:val="20"/>
          <w:szCs w:val="18"/>
        </w:rPr>
      </w:pPr>
      <w:r>
        <w:rPr>
          <w:b/>
          <w:sz w:val="20"/>
          <w:szCs w:val="18"/>
        </w:rPr>
        <w:t>___________</w:t>
      </w:r>
      <w:r w:rsidRPr="00D6456D">
        <w:rPr>
          <w:b/>
          <w:sz w:val="20"/>
          <w:szCs w:val="18"/>
        </w:rPr>
        <w:t xml:space="preserve"> is conducted to verify the cleanliness of the supply, the monitoring activities, and the effectiveness of the treatment measures implemented.  </w:t>
      </w:r>
    </w:p>
    <w:p w14:paraId="38000430" w14:textId="77777777" w:rsidR="003B6AAE" w:rsidRPr="00D6456D" w:rsidRDefault="003B6AAE" w:rsidP="003B6AAE">
      <w:pPr>
        <w:numPr>
          <w:ilvl w:val="0"/>
          <w:numId w:val="13"/>
        </w:numPr>
        <w:spacing w:after="11" w:line="269" w:lineRule="auto"/>
        <w:ind w:left="1080" w:hanging="360"/>
        <w:jc w:val="both"/>
        <w:rPr>
          <w:sz w:val="20"/>
          <w:szCs w:val="18"/>
        </w:rPr>
      </w:pPr>
      <w:r>
        <w:rPr>
          <w:sz w:val="20"/>
          <w:szCs w:val="18"/>
        </w:rPr>
        <w:t>Internal monitoring</w:t>
      </w:r>
    </w:p>
    <w:p w14:paraId="73AD85F1" w14:textId="77777777" w:rsidR="003B6AAE" w:rsidRPr="00D6456D" w:rsidRDefault="003B6AAE" w:rsidP="003B6AAE">
      <w:pPr>
        <w:numPr>
          <w:ilvl w:val="0"/>
          <w:numId w:val="13"/>
        </w:numPr>
        <w:spacing w:after="0" w:line="269" w:lineRule="auto"/>
        <w:ind w:left="1080" w:hanging="360"/>
        <w:jc w:val="both"/>
        <w:rPr>
          <w:sz w:val="20"/>
          <w:szCs w:val="18"/>
        </w:rPr>
      </w:pPr>
      <w:r>
        <w:rPr>
          <w:sz w:val="20"/>
          <w:szCs w:val="18"/>
        </w:rPr>
        <w:t>Filtration</w:t>
      </w:r>
    </w:p>
    <w:p w14:paraId="62F86CF4" w14:textId="77777777" w:rsidR="003B6AAE" w:rsidRPr="00D6456D" w:rsidRDefault="003B6AAE" w:rsidP="003B6AAE">
      <w:pPr>
        <w:numPr>
          <w:ilvl w:val="0"/>
          <w:numId w:val="13"/>
        </w:numPr>
        <w:spacing w:after="0" w:line="269" w:lineRule="auto"/>
        <w:ind w:left="1080" w:hanging="360"/>
        <w:jc w:val="both"/>
        <w:rPr>
          <w:sz w:val="20"/>
          <w:szCs w:val="18"/>
          <w:highlight w:val="yellow"/>
        </w:rPr>
      </w:pPr>
      <w:r w:rsidRPr="00D6456D">
        <w:rPr>
          <w:sz w:val="20"/>
          <w:szCs w:val="18"/>
          <w:highlight w:val="yellow"/>
        </w:rPr>
        <w:t>Water potability testing</w:t>
      </w:r>
    </w:p>
    <w:p w14:paraId="6F78B6F6" w14:textId="77777777" w:rsidR="003B6AAE" w:rsidRPr="00D6456D" w:rsidRDefault="003B6AAE" w:rsidP="003B6AAE">
      <w:pPr>
        <w:pStyle w:val="ListParagraph"/>
        <w:numPr>
          <w:ilvl w:val="0"/>
          <w:numId w:val="10"/>
        </w:numPr>
        <w:spacing w:before="100" w:beforeAutospacing="1" w:after="0" w:line="240" w:lineRule="auto"/>
        <w:ind w:left="720" w:hanging="360"/>
        <w:rPr>
          <w:rFonts w:eastAsia="Times New Roman"/>
          <w:b/>
          <w:bCs/>
          <w:sz w:val="20"/>
          <w:szCs w:val="16"/>
        </w:rPr>
      </w:pPr>
      <w:r w:rsidRPr="00D6456D">
        <w:rPr>
          <w:rFonts w:eastAsia="Times New Roman"/>
          <w:b/>
          <w:bCs/>
          <w:sz w:val="20"/>
          <w:szCs w:val="16"/>
        </w:rPr>
        <w:t xml:space="preserve">The facility </w:t>
      </w:r>
      <w:proofErr w:type="gramStart"/>
      <w:r w:rsidRPr="00D6456D">
        <w:rPr>
          <w:rFonts w:eastAsia="Times New Roman"/>
          <w:b/>
          <w:bCs/>
          <w:sz w:val="20"/>
          <w:szCs w:val="16"/>
        </w:rPr>
        <w:t>have</w:t>
      </w:r>
      <w:proofErr w:type="gramEnd"/>
      <w:r w:rsidRPr="00D6456D">
        <w:rPr>
          <w:rFonts w:eastAsia="Times New Roman"/>
          <w:b/>
          <w:bCs/>
          <w:sz w:val="20"/>
          <w:szCs w:val="16"/>
        </w:rPr>
        <w:t xml:space="preserve"> all water lines protected against </w:t>
      </w:r>
      <w:r>
        <w:rPr>
          <w:rFonts w:eastAsia="Times New Roman"/>
          <w:b/>
          <w:bCs/>
          <w:sz w:val="20"/>
          <w:szCs w:val="16"/>
        </w:rPr>
        <w:t>____________</w:t>
      </w:r>
      <w:r w:rsidRPr="00D6456D">
        <w:rPr>
          <w:rFonts w:eastAsia="Times New Roman"/>
          <w:b/>
          <w:bCs/>
          <w:sz w:val="20"/>
          <w:szCs w:val="16"/>
        </w:rPr>
        <w:t xml:space="preserve"> with documented proof.</w:t>
      </w:r>
    </w:p>
    <w:p w14:paraId="050FF1E8" w14:textId="77777777" w:rsidR="003B6AAE" w:rsidRPr="00D6456D" w:rsidRDefault="003B6AAE" w:rsidP="003B6AAE">
      <w:pPr>
        <w:pStyle w:val="ListParagraph"/>
        <w:numPr>
          <w:ilvl w:val="0"/>
          <w:numId w:val="14"/>
        </w:numPr>
        <w:spacing w:before="100" w:beforeAutospacing="1" w:after="100" w:afterAutospacing="1" w:line="240" w:lineRule="auto"/>
        <w:ind w:left="1080"/>
        <w:rPr>
          <w:rFonts w:eastAsia="Times New Roman"/>
          <w:sz w:val="20"/>
          <w:szCs w:val="16"/>
          <w:highlight w:val="yellow"/>
        </w:rPr>
      </w:pPr>
      <w:r w:rsidRPr="00D6456D">
        <w:rPr>
          <w:rFonts w:eastAsia="Times New Roman"/>
          <w:sz w:val="20"/>
          <w:szCs w:val="16"/>
          <w:highlight w:val="yellow"/>
        </w:rPr>
        <w:t xml:space="preserve">Backflow or </w:t>
      </w:r>
      <w:proofErr w:type="spellStart"/>
      <w:r w:rsidRPr="00D6456D">
        <w:rPr>
          <w:rFonts w:eastAsia="Times New Roman"/>
          <w:sz w:val="20"/>
          <w:szCs w:val="16"/>
          <w:highlight w:val="yellow"/>
        </w:rPr>
        <w:t>backsiphonage</w:t>
      </w:r>
      <w:proofErr w:type="spellEnd"/>
      <w:r w:rsidRPr="00D6456D">
        <w:rPr>
          <w:rFonts w:eastAsia="Times New Roman"/>
          <w:sz w:val="20"/>
          <w:szCs w:val="16"/>
          <w:highlight w:val="yellow"/>
        </w:rPr>
        <w:t xml:space="preserve"> </w:t>
      </w:r>
    </w:p>
    <w:p w14:paraId="4FC0128B" w14:textId="77777777" w:rsidR="003B6AAE" w:rsidRPr="00D6456D" w:rsidRDefault="003B6AAE" w:rsidP="003B6AAE">
      <w:pPr>
        <w:pStyle w:val="ListParagraph"/>
        <w:numPr>
          <w:ilvl w:val="0"/>
          <w:numId w:val="14"/>
        </w:numPr>
        <w:spacing w:before="100" w:beforeAutospacing="1" w:after="100" w:afterAutospacing="1" w:line="240" w:lineRule="auto"/>
        <w:ind w:left="1080"/>
        <w:rPr>
          <w:rFonts w:eastAsia="Times New Roman"/>
          <w:sz w:val="20"/>
          <w:szCs w:val="16"/>
        </w:rPr>
      </w:pPr>
      <w:r>
        <w:rPr>
          <w:rFonts w:eastAsia="Times New Roman"/>
          <w:sz w:val="20"/>
          <w:szCs w:val="16"/>
        </w:rPr>
        <w:t>Reused water</w:t>
      </w:r>
    </w:p>
    <w:p w14:paraId="1694405B" w14:textId="77777777" w:rsidR="003B6AAE" w:rsidRPr="00D6456D" w:rsidRDefault="003B6AAE" w:rsidP="003B6AAE">
      <w:pPr>
        <w:pStyle w:val="ListParagraph"/>
        <w:numPr>
          <w:ilvl w:val="0"/>
          <w:numId w:val="14"/>
        </w:numPr>
        <w:spacing w:before="100" w:beforeAutospacing="1" w:after="100" w:afterAutospacing="1" w:line="240" w:lineRule="auto"/>
        <w:ind w:left="1080"/>
        <w:rPr>
          <w:rFonts w:eastAsia="Times New Roman"/>
          <w:sz w:val="20"/>
          <w:szCs w:val="16"/>
        </w:rPr>
      </w:pPr>
      <w:r>
        <w:rPr>
          <w:rFonts w:eastAsia="Times New Roman"/>
          <w:sz w:val="20"/>
          <w:szCs w:val="16"/>
        </w:rPr>
        <w:t>Non-potable water</w:t>
      </w:r>
    </w:p>
    <w:p w14:paraId="50759F13" w14:textId="77777777" w:rsidR="003B6AAE" w:rsidRPr="00D6456D" w:rsidRDefault="003B6AAE" w:rsidP="003B6AAE">
      <w:pPr>
        <w:pStyle w:val="ListParagraph"/>
        <w:spacing w:before="100" w:beforeAutospacing="1" w:after="100" w:afterAutospacing="1" w:line="240" w:lineRule="auto"/>
        <w:ind w:left="1080"/>
        <w:rPr>
          <w:rFonts w:eastAsia="Times New Roman"/>
          <w:sz w:val="20"/>
          <w:szCs w:val="16"/>
        </w:rPr>
      </w:pPr>
    </w:p>
    <w:p w14:paraId="4B6488B3" w14:textId="77777777" w:rsidR="003B6AAE" w:rsidRPr="00D6456D" w:rsidRDefault="003B6AAE" w:rsidP="003B6AAE">
      <w:pPr>
        <w:pStyle w:val="ListParagraph"/>
        <w:numPr>
          <w:ilvl w:val="0"/>
          <w:numId w:val="10"/>
        </w:numPr>
        <w:spacing w:after="11" w:line="269" w:lineRule="auto"/>
        <w:ind w:left="709" w:hanging="360"/>
        <w:jc w:val="both"/>
        <w:rPr>
          <w:b/>
          <w:bCs/>
          <w:sz w:val="20"/>
          <w:szCs w:val="18"/>
        </w:rPr>
      </w:pPr>
      <w:r w:rsidRPr="00D6456D">
        <w:rPr>
          <w:b/>
          <w:bCs/>
          <w:sz w:val="20"/>
          <w:szCs w:val="18"/>
        </w:rPr>
        <w:t>In the event, the main water source is deemed contaminated</w:t>
      </w:r>
      <w:r>
        <w:rPr>
          <w:b/>
          <w:bCs/>
          <w:sz w:val="20"/>
          <w:szCs w:val="18"/>
        </w:rPr>
        <w:t>, EXCEPT</w:t>
      </w:r>
      <w:r w:rsidRPr="00D6456D">
        <w:rPr>
          <w:b/>
          <w:bCs/>
          <w:sz w:val="20"/>
          <w:szCs w:val="18"/>
        </w:rPr>
        <w:t>.</w:t>
      </w:r>
    </w:p>
    <w:p w14:paraId="6ADD0AF9" w14:textId="77777777" w:rsidR="003B6AAE" w:rsidRPr="00D6456D" w:rsidRDefault="003B6AAE" w:rsidP="003B6AAE">
      <w:pPr>
        <w:pStyle w:val="ListParagraph"/>
        <w:numPr>
          <w:ilvl w:val="0"/>
          <w:numId w:val="15"/>
        </w:numPr>
        <w:spacing w:after="3" w:line="280" w:lineRule="auto"/>
        <w:ind w:left="1080" w:right="1125"/>
        <w:jc w:val="both"/>
        <w:rPr>
          <w:sz w:val="20"/>
          <w:szCs w:val="18"/>
        </w:rPr>
      </w:pPr>
      <w:r w:rsidRPr="00D6456D">
        <w:rPr>
          <w:sz w:val="20"/>
          <w:szCs w:val="18"/>
        </w:rPr>
        <w:t>Temporarily close the water line to prevent misuse.</w:t>
      </w:r>
    </w:p>
    <w:p w14:paraId="3CFAEB64" w14:textId="77777777" w:rsidR="003B6AAE" w:rsidRPr="00D6456D" w:rsidRDefault="003B6AAE" w:rsidP="003B6AAE">
      <w:pPr>
        <w:pStyle w:val="ListParagraph"/>
        <w:numPr>
          <w:ilvl w:val="0"/>
          <w:numId w:val="15"/>
        </w:numPr>
        <w:spacing w:after="3" w:line="280" w:lineRule="auto"/>
        <w:ind w:left="1080" w:right="1125"/>
        <w:jc w:val="both"/>
        <w:rPr>
          <w:sz w:val="20"/>
          <w:szCs w:val="18"/>
        </w:rPr>
      </w:pPr>
      <w:r w:rsidRPr="00D6456D">
        <w:rPr>
          <w:sz w:val="20"/>
          <w:szCs w:val="18"/>
        </w:rPr>
        <w:t>Temporarily change to alternative water source/s</w:t>
      </w:r>
      <w:r>
        <w:rPr>
          <w:sz w:val="20"/>
          <w:szCs w:val="18"/>
        </w:rPr>
        <w:t>.</w:t>
      </w:r>
    </w:p>
    <w:p w14:paraId="01253BC4" w14:textId="77777777" w:rsidR="003B6AAE" w:rsidRPr="003B6AAE" w:rsidRDefault="003B6AAE" w:rsidP="003B6AAE">
      <w:pPr>
        <w:pStyle w:val="ListParagraph"/>
        <w:numPr>
          <w:ilvl w:val="0"/>
          <w:numId w:val="15"/>
        </w:numPr>
        <w:spacing w:after="3" w:line="280" w:lineRule="auto"/>
        <w:ind w:left="1080" w:right="1125"/>
        <w:jc w:val="both"/>
        <w:rPr>
          <w:sz w:val="20"/>
          <w:szCs w:val="18"/>
          <w:highlight w:val="yellow"/>
        </w:rPr>
      </w:pPr>
      <w:r w:rsidRPr="003B6AAE">
        <w:rPr>
          <w:sz w:val="20"/>
          <w:szCs w:val="18"/>
          <w:highlight w:val="yellow"/>
        </w:rPr>
        <w:t xml:space="preserve">Contaminated water is not used for processing and cleaning unless the water potability test and </w:t>
      </w:r>
      <w:r w:rsidRPr="003B6AAE">
        <w:rPr>
          <w:i/>
          <w:iCs/>
          <w:sz w:val="20"/>
          <w:szCs w:val="18"/>
          <w:highlight w:val="yellow"/>
        </w:rPr>
        <w:t>Escherichia coli</w:t>
      </w:r>
      <w:r w:rsidRPr="003B6AAE">
        <w:rPr>
          <w:sz w:val="20"/>
          <w:szCs w:val="18"/>
          <w:highlight w:val="yellow"/>
        </w:rPr>
        <w:t xml:space="preserve"> are above limits.</w:t>
      </w:r>
    </w:p>
    <w:p w14:paraId="2503E03C" w14:textId="77777777" w:rsidR="003B6AAE" w:rsidRPr="00E56531" w:rsidRDefault="003B6AAE" w:rsidP="00E56531">
      <w:pPr>
        <w:jc w:val="both"/>
        <w:rPr>
          <w:sz w:val="20"/>
          <w:szCs w:val="20"/>
        </w:rPr>
      </w:pPr>
    </w:p>
    <w:sectPr w:rsidR="003B6AAE" w:rsidRPr="00E56531" w:rsidSect="006B5124">
      <w:headerReference w:type="default" r:id="rId8"/>
      <w:footerReference w:type="default" r:id="rId9"/>
      <w:headerReference w:type="first" r:id="rId10"/>
      <w:footerReference w:type="first" r:id="rId11"/>
      <w:pgSz w:w="12240" w:h="15840" w:code="1"/>
      <w:pgMar w:top="1080" w:right="1080" w:bottom="1080" w:left="1080" w:header="720" w:footer="720" w:gutter="0"/>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0521EB" w14:textId="77777777" w:rsidR="00793C2F" w:rsidRDefault="00793C2F">
      <w:pPr>
        <w:spacing w:after="0" w:line="240" w:lineRule="auto"/>
      </w:pPr>
      <w:r>
        <w:separator/>
      </w:r>
    </w:p>
  </w:endnote>
  <w:endnote w:type="continuationSeparator" w:id="0">
    <w:p w14:paraId="6D43CA77" w14:textId="77777777" w:rsidR="00793C2F" w:rsidRDefault="00793C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NewRoman">
    <w:altName w:val="Times New Roman"/>
    <w:panose1 w:val="00000000000000000000"/>
    <w:charset w:val="00"/>
    <w:family w:val="auto"/>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tblInd w:w="108" w:type="dxa"/>
      <w:tblLook w:val="04A0" w:firstRow="1" w:lastRow="0" w:firstColumn="1" w:lastColumn="0" w:noHBand="0" w:noVBand="1"/>
    </w:tblPr>
    <w:tblGrid>
      <w:gridCol w:w="2142"/>
      <w:gridCol w:w="5368"/>
      <w:gridCol w:w="2570"/>
    </w:tblGrid>
    <w:tr w:rsidR="00D6456D" w:rsidRPr="00631CC5" w14:paraId="1B8582E3" w14:textId="77777777" w:rsidTr="00A9792F">
      <w:trPr>
        <w:trHeight w:val="450"/>
      </w:trPr>
      <w:tc>
        <w:tcPr>
          <w:tcW w:w="2142" w:type="dxa"/>
          <w:shd w:val="clear" w:color="auto" w:fill="auto"/>
        </w:tcPr>
        <w:p w14:paraId="73684024" w14:textId="503E2EC1" w:rsidR="00D6456D" w:rsidRPr="00631CC5" w:rsidRDefault="00D6456D" w:rsidP="00D6456D">
          <w:pPr>
            <w:tabs>
              <w:tab w:val="center" w:pos="4680"/>
              <w:tab w:val="right" w:pos="9360"/>
            </w:tabs>
            <w:spacing w:after="0"/>
            <w:rPr>
              <w:rFonts w:eastAsia="Calibri"/>
              <w:sz w:val="18"/>
            </w:rPr>
          </w:pPr>
          <w:r>
            <w:rPr>
              <w:rFonts w:eastAsia="Calibri"/>
              <w:sz w:val="18"/>
            </w:rPr>
            <w:t>20240612.R1</w:t>
          </w:r>
        </w:p>
      </w:tc>
      <w:tc>
        <w:tcPr>
          <w:tcW w:w="5368" w:type="dxa"/>
          <w:shd w:val="clear" w:color="auto" w:fill="auto"/>
        </w:tcPr>
        <w:p w14:paraId="0171964D" w14:textId="77777777" w:rsidR="00D6456D" w:rsidRPr="00305236" w:rsidRDefault="00D6456D" w:rsidP="00D6456D">
          <w:pPr>
            <w:tabs>
              <w:tab w:val="center" w:pos="4680"/>
              <w:tab w:val="right" w:pos="9360"/>
            </w:tabs>
            <w:spacing w:after="0"/>
            <w:jc w:val="center"/>
            <w:rPr>
              <w:rFonts w:eastAsia="Calibri"/>
              <w:b/>
              <w:sz w:val="18"/>
              <w:szCs w:val="20"/>
            </w:rPr>
          </w:pPr>
          <w:r w:rsidRPr="00305236">
            <w:rPr>
              <w:rFonts w:eastAsia="Calibri"/>
              <w:b/>
              <w:sz w:val="18"/>
              <w:szCs w:val="20"/>
            </w:rPr>
            <w:t>KAV America AG, Inc.</w:t>
          </w:r>
        </w:p>
        <w:p w14:paraId="7D9FA6C4" w14:textId="77777777" w:rsidR="00D6456D" w:rsidRPr="00816C12" w:rsidRDefault="00D6456D" w:rsidP="00D6456D">
          <w:pPr>
            <w:tabs>
              <w:tab w:val="center" w:pos="4680"/>
              <w:tab w:val="right" w:pos="9360"/>
            </w:tabs>
            <w:spacing w:after="0"/>
            <w:ind w:left="90"/>
            <w:jc w:val="center"/>
            <w:rPr>
              <w:rFonts w:eastAsia="Calibri"/>
              <w:sz w:val="18"/>
            </w:rPr>
          </w:pPr>
          <w:r w:rsidRPr="00305236">
            <w:rPr>
              <w:rFonts w:eastAsia="Calibri"/>
              <w:sz w:val="18"/>
              <w:szCs w:val="20"/>
            </w:rPr>
            <w:t>422 East Commercial Road, San Bernardino, California 92408</w:t>
          </w:r>
        </w:p>
      </w:tc>
      <w:tc>
        <w:tcPr>
          <w:tcW w:w="2570" w:type="dxa"/>
          <w:shd w:val="clear" w:color="auto" w:fill="auto"/>
        </w:tcPr>
        <w:p w14:paraId="70CDA024" w14:textId="1128B17C" w:rsidR="00D6456D" w:rsidRPr="00631CC5" w:rsidRDefault="00D6456D" w:rsidP="00D6456D">
          <w:pPr>
            <w:tabs>
              <w:tab w:val="center" w:pos="4680"/>
              <w:tab w:val="right" w:pos="9360"/>
            </w:tabs>
            <w:spacing w:after="0"/>
            <w:jc w:val="right"/>
            <w:rPr>
              <w:rFonts w:eastAsia="Calibri"/>
              <w:sz w:val="18"/>
            </w:rPr>
          </w:pPr>
          <w:r>
            <w:rPr>
              <w:rFonts w:eastAsia="Calibri"/>
              <w:sz w:val="18"/>
            </w:rPr>
            <w:t>KAV-QMS-11.5.1.P0.L0</w:t>
          </w:r>
        </w:p>
      </w:tc>
    </w:tr>
  </w:tbl>
  <w:p w14:paraId="4BDE84B2" w14:textId="77777777" w:rsidR="00D6456D" w:rsidRPr="00D6456D" w:rsidRDefault="00D6456D" w:rsidP="00D6456D">
    <w:pPr>
      <w:pStyle w:val="Footer"/>
      <w:spacing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tblInd w:w="108" w:type="dxa"/>
      <w:tblLook w:val="04A0" w:firstRow="1" w:lastRow="0" w:firstColumn="1" w:lastColumn="0" w:noHBand="0" w:noVBand="1"/>
    </w:tblPr>
    <w:tblGrid>
      <w:gridCol w:w="2142"/>
      <w:gridCol w:w="5368"/>
      <w:gridCol w:w="2570"/>
    </w:tblGrid>
    <w:tr w:rsidR="00D6456D" w:rsidRPr="00631CC5" w14:paraId="30518D3D" w14:textId="77777777" w:rsidTr="00A9792F">
      <w:trPr>
        <w:trHeight w:val="450"/>
      </w:trPr>
      <w:tc>
        <w:tcPr>
          <w:tcW w:w="2142" w:type="dxa"/>
          <w:shd w:val="clear" w:color="auto" w:fill="auto"/>
        </w:tcPr>
        <w:p w14:paraId="2E834C7A" w14:textId="77777777" w:rsidR="00D6456D" w:rsidRPr="00631CC5" w:rsidRDefault="00D6456D" w:rsidP="00D6456D">
          <w:pPr>
            <w:tabs>
              <w:tab w:val="center" w:pos="4680"/>
              <w:tab w:val="right" w:pos="9360"/>
            </w:tabs>
            <w:spacing w:after="0"/>
            <w:rPr>
              <w:rFonts w:eastAsia="Calibri"/>
              <w:sz w:val="18"/>
            </w:rPr>
          </w:pPr>
          <w:r>
            <w:rPr>
              <w:rFonts w:eastAsia="Calibri"/>
              <w:sz w:val="18"/>
            </w:rPr>
            <w:t>20240612.R1</w:t>
          </w:r>
        </w:p>
      </w:tc>
      <w:tc>
        <w:tcPr>
          <w:tcW w:w="5368" w:type="dxa"/>
          <w:shd w:val="clear" w:color="auto" w:fill="auto"/>
        </w:tcPr>
        <w:p w14:paraId="7E19A79A" w14:textId="77777777" w:rsidR="00D6456D" w:rsidRPr="00305236" w:rsidRDefault="00D6456D" w:rsidP="00D6456D">
          <w:pPr>
            <w:tabs>
              <w:tab w:val="center" w:pos="4680"/>
              <w:tab w:val="right" w:pos="9360"/>
            </w:tabs>
            <w:spacing w:after="0"/>
            <w:jc w:val="center"/>
            <w:rPr>
              <w:rFonts w:eastAsia="Calibri"/>
              <w:b/>
              <w:sz w:val="18"/>
              <w:szCs w:val="20"/>
            </w:rPr>
          </w:pPr>
          <w:r w:rsidRPr="00305236">
            <w:rPr>
              <w:rFonts w:eastAsia="Calibri"/>
              <w:b/>
              <w:sz w:val="18"/>
              <w:szCs w:val="20"/>
            </w:rPr>
            <w:t>KAV America AG, Inc.</w:t>
          </w:r>
        </w:p>
        <w:p w14:paraId="393FC37F" w14:textId="77777777" w:rsidR="00D6456D" w:rsidRPr="00816C12" w:rsidRDefault="00D6456D" w:rsidP="00D6456D">
          <w:pPr>
            <w:tabs>
              <w:tab w:val="center" w:pos="4680"/>
              <w:tab w:val="right" w:pos="9360"/>
            </w:tabs>
            <w:spacing w:after="0"/>
            <w:ind w:left="90"/>
            <w:jc w:val="center"/>
            <w:rPr>
              <w:rFonts w:eastAsia="Calibri"/>
              <w:sz w:val="18"/>
            </w:rPr>
          </w:pPr>
          <w:r w:rsidRPr="00305236">
            <w:rPr>
              <w:rFonts w:eastAsia="Calibri"/>
              <w:sz w:val="18"/>
              <w:szCs w:val="20"/>
            </w:rPr>
            <w:t>422 East Commercial Road, San Bernardino, California 92408</w:t>
          </w:r>
        </w:p>
      </w:tc>
      <w:tc>
        <w:tcPr>
          <w:tcW w:w="2570" w:type="dxa"/>
          <w:shd w:val="clear" w:color="auto" w:fill="auto"/>
        </w:tcPr>
        <w:p w14:paraId="5E3B9F0D" w14:textId="77777777" w:rsidR="00D6456D" w:rsidRPr="00631CC5" w:rsidRDefault="00D6456D" w:rsidP="00D6456D">
          <w:pPr>
            <w:tabs>
              <w:tab w:val="center" w:pos="4680"/>
              <w:tab w:val="right" w:pos="9360"/>
            </w:tabs>
            <w:spacing w:after="0"/>
            <w:jc w:val="right"/>
            <w:rPr>
              <w:rFonts w:eastAsia="Calibri"/>
              <w:sz w:val="18"/>
            </w:rPr>
          </w:pPr>
          <w:r>
            <w:rPr>
              <w:rFonts w:eastAsia="Calibri"/>
              <w:sz w:val="18"/>
            </w:rPr>
            <w:t>KAV-QMS-11.5.1.P0.L0</w:t>
          </w:r>
        </w:p>
      </w:tc>
    </w:tr>
  </w:tbl>
  <w:p w14:paraId="2B6F99B3" w14:textId="77777777" w:rsidR="00D6456D" w:rsidRDefault="00D645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046396" w14:textId="77777777" w:rsidR="00793C2F" w:rsidRDefault="00793C2F">
      <w:pPr>
        <w:spacing w:after="0" w:line="240" w:lineRule="auto"/>
      </w:pPr>
      <w:r>
        <w:separator/>
      </w:r>
    </w:p>
  </w:footnote>
  <w:footnote w:type="continuationSeparator" w:id="0">
    <w:p w14:paraId="165D3426" w14:textId="77777777" w:rsidR="00793C2F" w:rsidRDefault="00793C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BD13AB" w14:textId="6DAE76FB" w:rsidR="00ED2D05" w:rsidRDefault="00A876B1" w:rsidP="00E56531">
    <w:pPr>
      <w:pStyle w:val="Header"/>
      <w:spacing w:after="0"/>
    </w:pPr>
    <w:r>
      <w:rPr>
        <w:noProof/>
      </w:rPr>
      <w:drawing>
        <wp:anchor distT="0" distB="0" distL="114300" distR="114300" simplePos="0" relativeHeight="251662336" behindDoc="0" locked="0" layoutInCell="1" allowOverlap="1" wp14:anchorId="59177F35" wp14:editId="63E5114A">
          <wp:simplePos x="0" y="0"/>
          <wp:positionH relativeFrom="margin">
            <wp:align>center</wp:align>
          </wp:positionH>
          <wp:positionV relativeFrom="paragraph">
            <wp:posOffset>-390525</wp:posOffset>
          </wp:positionV>
          <wp:extent cx="1371600" cy="615315"/>
          <wp:effectExtent l="0" t="0" r="0" b="0"/>
          <wp:wrapThrough wrapText="bothSides">
            <wp:wrapPolygon edited="0">
              <wp:start x="0" y="0"/>
              <wp:lineTo x="0" y="20731"/>
              <wp:lineTo x="21300" y="20731"/>
              <wp:lineTo x="21300" y="0"/>
              <wp:lineTo x="0" y="0"/>
            </wp:wrapPolygon>
          </wp:wrapThrough>
          <wp:docPr id="212767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07741" name="Picture 37090774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71600" cy="61531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89BA4D" w14:textId="5831259B" w:rsidR="00DE0062" w:rsidRDefault="00DE0062">
    <w:pPr>
      <w:pStyle w:val="Header"/>
      <w:rPr>
        <w:lang w:val="en-PH"/>
      </w:rPr>
    </w:pPr>
    <w:r w:rsidRPr="00FB2926">
      <w:rPr>
        <w:rFonts w:ascii="MS PGothic" w:eastAsia="MS PGothic" w:hAnsi="MS PGothic" w:cs="MS PGothic"/>
        <w:noProof/>
        <w:lang w:val="en-PH" w:eastAsia="en-PH"/>
      </w:rPr>
      <w:drawing>
        <wp:anchor distT="0" distB="0" distL="114300" distR="114300" simplePos="0" relativeHeight="251661312" behindDoc="1" locked="0" layoutInCell="1" allowOverlap="1" wp14:anchorId="519A7C47" wp14:editId="693CB787">
          <wp:simplePos x="0" y="0"/>
          <wp:positionH relativeFrom="margin">
            <wp:posOffset>2514600</wp:posOffset>
          </wp:positionH>
          <wp:positionV relativeFrom="paragraph">
            <wp:posOffset>-207645</wp:posOffset>
          </wp:positionV>
          <wp:extent cx="1371600" cy="615315"/>
          <wp:effectExtent l="0" t="0" r="0" b="0"/>
          <wp:wrapTight wrapText="bothSides">
            <wp:wrapPolygon edited="0">
              <wp:start x="0" y="0"/>
              <wp:lineTo x="0" y="20731"/>
              <wp:lineTo x="21300" y="20731"/>
              <wp:lineTo x="21300" y="0"/>
              <wp:lineTo x="0" y="0"/>
            </wp:wrapPolygon>
          </wp:wrapTight>
          <wp:docPr id="370907741" name="Picture 370907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5315"/>
                  </a:xfrm>
                  <a:prstGeom prst="rect">
                    <a:avLst/>
                  </a:prstGeom>
                </pic:spPr>
              </pic:pic>
            </a:graphicData>
          </a:graphic>
          <wp14:sizeRelH relativeFrom="page">
            <wp14:pctWidth>0</wp14:pctWidth>
          </wp14:sizeRelH>
          <wp14:sizeRelV relativeFrom="page">
            <wp14:pctHeight>0</wp14:pctHeight>
          </wp14:sizeRelV>
        </wp:anchor>
      </w:drawing>
    </w:r>
  </w:p>
  <w:p w14:paraId="6B29CBDF" w14:textId="00911076" w:rsidR="00DE0062" w:rsidRPr="00DE0062" w:rsidRDefault="00DE0062">
    <w:pPr>
      <w:pStyle w:val="Header"/>
      <w:rPr>
        <w:lang w:val="en-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F7603D"/>
    <w:multiLevelType w:val="hybridMultilevel"/>
    <w:tmpl w:val="346EAAA8"/>
    <w:lvl w:ilvl="0" w:tplc="FEC4317E">
      <w:start w:val="1"/>
      <w:numFmt w:val="upperLetter"/>
      <w:lvlText w:val="%1."/>
      <w:lvlJc w:val="left"/>
      <w:pPr>
        <w:ind w:left="1425" w:hanging="360"/>
      </w:pPr>
      <w:rPr>
        <w:rFonts w:hint="default"/>
      </w:r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1" w15:restartNumberingAfterBreak="0">
    <w:nsid w:val="225A7DDB"/>
    <w:multiLevelType w:val="multilevel"/>
    <w:tmpl w:val="407C664C"/>
    <w:lvl w:ilvl="0">
      <w:start w:val="1"/>
      <w:numFmt w:val="decimal"/>
      <w:lvlText w:val="%1."/>
      <w:lvlJc w:val="right"/>
      <w:pPr>
        <w:ind w:left="502" w:hanging="360"/>
      </w:pPr>
      <w:rPr>
        <w:u w:val="none"/>
      </w:rPr>
    </w:lvl>
    <w:lvl w:ilvl="1">
      <w:start w:val="1"/>
      <w:numFmt w:val="decimal"/>
      <w:lvlText w:val="%1.%2."/>
      <w:lvlJc w:val="right"/>
      <w:pPr>
        <w:ind w:left="1222" w:hanging="360"/>
      </w:pPr>
      <w:rPr>
        <w:i w:val="0"/>
        <w:u w:val="none"/>
      </w:rPr>
    </w:lvl>
    <w:lvl w:ilvl="2">
      <w:start w:val="1"/>
      <w:numFmt w:val="decimal"/>
      <w:lvlText w:val="%1.%2.%3."/>
      <w:lvlJc w:val="right"/>
      <w:pPr>
        <w:ind w:left="1942" w:hanging="360"/>
      </w:pPr>
      <w:rPr>
        <w:u w:val="none"/>
      </w:rPr>
    </w:lvl>
    <w:lvl w:ilvl="3">
      <w:start w:val="1"/>
      <w:numFmt w:val="decimal"/>
      <w:lvlText w:val="%1.%2.%3.%4."/>
      <w:lvlJc w:val="right"/>
      <w:pPr>
        <w:ind w:left="2662" w:hanging="360"/>
      </w:pPr>
      <w:rPr>
        <w:u w:val="none"/>
      </w:rPr>
    </w:lvl>
    <w:lvl w:ilvl="4">
      <w:start w:val="1"/>
      <w:numFmt w:val="decimal"/>
      <w:lvlText w:val="%1.%2.%3.%4.%5."/>
      <w:lvlJc w:val="right"/>
      <w:pPr>
        <w:ind w:left="3382" w:hanging="360"/>
      </w:pPr>
      <w:rPr>
        <w:u w:val="none"/>
      </w:rPr>
    </w:lvl>
    <w:lvl w:ilvl="5">
      <w:start w:val="1"/>
      <w:numFmt w:val="decimal"/>
      <w:lvlText w:val="%1.%2.%3.%4.%5.%6."/>
      <w:lvlJc w:val="right"/>
      <w:pPr>
        <w:ind w:left="4102" w:hanging="360"/>
      </w:pPr>
      <w:rPr>
        <w:u w:val="none"/>
      </w:rPr>
    </w:lvl>
    <w:lvl w:ilvl="6">
      <w:start w:val="1"/>
      <w:numFmt w:val="decimal"/>
      <w:lvlText w:val="%1.%2.%3.%4.%5.%6.%7."/>
      <w:lvlJc w:val="right"/>
      <w:pPr>
        <w:ind w:left="4822" w:hanging="360"/>
      </w:pPr>
      <w:rPr>
        <w:u w:val="none"/>
      </w:rPr>
    </w:lvl>
    <w:lvl w:ilvl="7">
      <w:start w:val="1"/>
      <w:numFmt w:val="decimal"/>
      <w:lvlText w:val="%1.%2.%3.%4.%5.%6.%7.%8."/>
      <w:lvlJc w:val="right"/>
      <w:pPr>
        <w:ind w:left="5542" w:hanging="360"/>
      </w:pPr>
      <w:rPr>
        <w:u w:val="none"/>
      </w:rPr>
    </w:lvl>
    <w:lvl w:ilvl="8">
      <w:start w:val="1"/>
      <w:numFmt w:val="decimal"/>
      <w:lvlText w:val="%1.%2.%3.%4.%5.%6.%7.%8.%9."/>
      <w:lvlJc w:val="right"/>
      <w:pPr>
        <w:ind w:left="6262" w:hanging="360"/>
      </w:pPr>
      <w:rPr>
        <w:u w:val="none"/>
      </w:rPr>
    </w:lvl>
  </w:abstractNum>
  <w:abstractNum w:abstractNumId="2" w15:restartNumberingAfterBreak="0">
    <w:nsid w:val="2DDC1635"/>
    <w:multiLevelType w:val="hybridMultilevel"/>
    <w:tmpl w:val="53E85D48"/>
    <w:lvl w:ilvl="0" w:tplc="FFFFFFFF">
      <w:start w:val="1"/>
      <w:numFmt w:val="upperLetter"/>
      <w:lvlText w:val="%1."/>
      <w:lvlJc w:val="left"/>
      <w:pPr>
        <w:ind w:left="1425" w:hanging="360"/>
      </w:pPr>
      <w:rPr>
        <w:rFonts w:hint="default"/>
      </w:rPr>
    </w:lvl>
    <w:lvl w:ilvl="1" w:tplc="FFFFFFFF" w:tentative="1">
      <w:start w:val="1"/>
      <w:numFmt w:val="lowerLetter"/>
      <w:lvlText w:val="%2."/>
      <w:lvlJc w:val="left"/>
      <w:pPr>
        <w:ind w:left="2145" w:hanging="360"/>
      </w:pPr>
    </w:lvl>
    <w:lvl w:ilvl="2" w:tplc="FFFFFFFF" w:tentative="1">
      <w:start w:val="1"/>
      <w:numFmt w:val="lowerRoman"/>
      <w:lvlText w:val="%3."/>
      <w:lvlJc w:val="right"/>
      <w:pPr>
        <w:ind w:left="2865" w:hanging="180"/>
      </w:pPr>
    </w:lvl>
    <w:lvl w:ilvl="3" w:tplc="FFFFFFFF" w:tentative="1">
      <w:start w:val="1"/>
      <w:numFmt w:val="decimal"/>
      <w:lvlText w:val="%4."/>
      <w:lvlJc w:val="left"/>
      <w:pPr>
        <w:ind w:left="3585" w:hanging="360"/>
      </w:pPr>
    </w:lvl>
    <w:lvl w:ilvl="4" w:tplc="FFFFFFFF" w:tentative="1">
      <w:start w:val="1"/>
      <w:numFmt w:val="lowerLetter"/>
      <w:lvlText w:val="%5."/>
      <w:lvlJc w:val="left"/>
      <w:pPr>
        <w:ind w:left="4305" w:hanging="360"/>
      </w:pPr>
    </w:lvl>
    <w:lvl w:ilvl="5" w:tplc="FFFFFFFF" w:tentative="1">
      <w:start w:val="1"/>
      <w:numFmt w:val="lowerRoman"/>
      <w:lvlText w:val="%6."/>
      <w:lvlJc w:val="right"/>
      <w:pPr>
        <w:ind w:left="5025" w:hanging="180"/>
      </w:pPr>
    </w:lvl>
    <w:lvl w:ilvl="6" w:tplc="FFFFFFFF" w:tentative="1">
      <w:start w:val="1"/>
      <w:numFmt w:val="decimal"/>
      <w:lvlText w:val="%7."/>
      <w:lvlJc w:val="left"/>
      <w:pPr>
        <w:ind w:left="5745" w:hanging="360"/>
      </w:pPr>
    </w:lvl>
    <w:lvl w:ilvl="7" w:tplc="FFFFFFFF" w:tentative="1">
      <w:start w:val="1"/>
      <w:numFmt w:val="lowerLetter"/>
      <w:lvlText w:val="%8."/>
      <w:lvlJc w:val="left"/>
      <w:pPr>
        <w:ind w:left="6465" w:hanging="360"/>
      </w:pPr>
    </w:lvl>
    <w:lvl w:ilvl="8" w:tplc="FFFFFFFF" w:tentative="1">
      <w:start w:val="1"/>
      <w:numFmt w:val="lowerRoman"/>
      <w:lvlText w:val="%9."/>
      <w:lvlJc w:val="right"/>
      <w:pPr>
        <w:ind w:left="7185" w:hanging="180"/>
      </w:pPr>
    </w:lvl>
  </w:abstractNum>
  <w:abstractNum w:abstractNumId="3" w15:restartNumberingAfterBreak="0">
    <w:nsid w:val="38FA1F71"/>
    <w:multiLevelType w:val="hybridMultilevel"/>
    <w:tmpl w:val="3BA8E516"/>
    <w:lvl w:ilvl="0" w:tplc="FFFFFFFF">
      <w:start w:val="1"/>
      <w:numFmt w:val="upperLetter"/>
      <w:lvlText w:val="%1."/>
      <w:lvlJc w:val="left"/>
      <w:pPr>
        <w:ind w:left="915" w:hanging="360"/>
      </w:pPr>
    </w:lvl>
    <w:lvl w:ilvl="1" w:tplc="FFFFFFFF" w:tentative="1">
      <w:start w:val="1"/>
      <w:numFmt w:val="lowerLetter"/>
      <w:lvlText w:val="%2."/>
      <w:lvlJc w:val="left"/>
      <w:pPr>
        <w:ind w:left="1635" w:hanging="360"/>
      </w:pPr>
    </w:lvl>
    <w:lvl w:ilvl="2" w:tplc="FFFFFFFF" w:tentative="1">
      <w:start w:val="1"/>
      <w:numFmt w:val="lowerRoman"/>
      <w:lvlText w:val="%3."/>
      <w:lvlJc w:val="right"/>
      <w:pPr>
        <w:ind w:left="2355" w:hanging="180"/>
      </w:pPr>
    </w:lvl>
    <w:lvl w:ilvl="3" w:tplc="FFFFFFFF" w:tentative="1">
      <w:start w:val="1"/>
      <w:numFmt w:val="decimal"/>
      <w:lvlText w:val="%4."/>
      <w:lvlJc w:val="left"/>
      <w:pPr>
        <w:ind w:left="3075" w:hanging="360"/>
      </w:pPr>
    </w:lvl>
    <w:lvl w:ilvl="4" w:tplc="FFFFFFFF" w:tentative="1">
      <w:start w:val="1"/>
      <w:numFmt w:val="lowerLetter"/>
      <w:lvlText w:val="%5."/>
      <w:lvlJc w:val="left"/>
      <w:pPr>
        <w:ind w:left="3795" w:hanging="360"/>
      </w:pPr>
    </w:lvl>
    <w:lvl w:ilvl="5" w:tplc="FFFFFFFF" w:tentative="1">
      <w:start w:val="1"/>
      <w:numFmt w:val="lowerRoman"/>
      <w:lvlText w:val="%6."/>
      <w:lvlJc w:val="right"/>
      <w:pPr>
        <w:ind w:left="4515" w:hanging="180"/>
      </w:pPr>
    </w:lvl>
    <w:lvl w:ilvl="6" w:tplc="FFFFFFFF" w:tentative="1">
      <w:start w:val="1"/>
      <w:numFmt w:val="decimal"/>
      <w:lvlText w:val="%7."/>
      <w:lvlJc w:val="left"/>
      <w:pPr>
        <w:ind w:left="5235" w:hanging="360"/>
      </w:pPr>
    </w:lvl>
    <w:lvl w:ilvl="7" w:tplc="FFFFFFFF" w:tentative="1">
      <w:start w:val="1"/>
      <w:numFmt w:val="lowerLetter"/>
      <w:lvlText w:val="%8."/>
      <w:lvlJc w:val="left"/>
      <w:pPr>
        <w:ind w:left="5955" w:hanging="360"/>
      </w:pPr>
    </w:lvl>
    <w:lvl w:ilvl="8" w:tplc="FFFFFFFF" w:tentative="1">
      <w:start w:val="1"/>
      <w:numFmt w:val="lowerRoman"/>
      <w:lvlText w:val="%9."/>
      <w:lvlJc w:val="right"/>
      <w:pPr>
        <w:ind w:left="6675" w:hanging="180"/>
      </w:pPr>
    </w:lvl>
  </w:abstractNum>
  <w:abstractNum w:abstractNumId="4" w15:restartNumberingAfterBreak="0">
    <w:nsid w:val="43543188"/>
    <w:multiLevelType w:val="hybridMultilevel"/>
    <w:tmpl w:val="2D00B262"/>
    <w:lvl w:ilvl="0" w:tplc="FFFFFFFF">
      <w:start w:val="1"/>
      <w:numFmt w:val="decimal"/>
      <w:lvlText w:val="%1."/>
      <w:lvlJc w:val="left"/>
      <w:pPr>
        <w:ind w:left="124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FFFFFFFF">
      <w:start w:val="2"/>
      <w:numFmt w:val="upperLetter"/>
      <w:lvlText w:val="%2."/>
      <w:lvlJc w:val="left"/>
      <w:pPr>
        <w:ind w:left="1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lowerRoman"/>
      <w:lvlText w:val="%3"/>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FFFFFF">
      <w:start w:val="1"/>
      <w:numFmt w:val="decimal"/>
      <w:lvlText w:val="%4"/>
      <w:lvlJc w:val="left"/>
      <w:pPr>
        <w:ind w:left="3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lowerLetter"/>
      <w:lvlText w:val="%5"/>
      <w:lvlJc w:val="left"/>
      <w:pPr>
        <w:ind w:left="4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FFFFFF">
      <w:start w:val="1"/>
      <w:numFmt w:val="lowerRoman"/>
      <w:lvlText w:val="%6"/>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FFFFFF">
      <w:start w:val="1"/>
      <w:numFmt w:val="decimal"/>
      <w:lvlText w:val="%7"/>
      <w:lvlJc w:val="left"/>
      <w:pPr>
        <w:ind w:left="5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lowerLetter"/>
      <w:lvlText w:val="%8"/>
      <w:lvlJc w:val="left"/>
      <w:pPr>
        <w:ind w:left="6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FFFFFF">
      <w:start w:val="1"/>
      <w:numFmt w:val="lowerRoman"/>
      <w:lvlText w:val="%9"/>
      <w:lvlJc w:val="left"/>
      <w:pPr>
        <w:ind w:left="70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9B7342C"/>
    <w:multiLevelType w:val="hybridMultilevel"/>
    <w:tmpl w:val="4F5AAFB8"/>
    <w:lvl w:ilvl="0" w:tplc="E0EC468A">
      <w:start w:val="1"/>
      <w:numFmt w:val="upperLetter"/>
      <w:lvlText w:val="%1."/>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4D5633F1"/>
    <w:multiLevelType w:val="hybridMultilevel"/>
    <w:tmpl w:val="BF3C0196"/>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58DC29D2"/>
    <w:multiLevelType w:val="hybridMultilevel"/>
    <w:tmpl w:val="316A0032"/>
    <w:lvl w:ilvl="0" w:tplc="FAA6629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EC468A">
      <w:start w:val="1"/>
      <w:numFmt w:val="upperLetter"/>
      <w:lvlText w:val="%2."/>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D941024">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6D23DA2">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EE4DA6">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C184466">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1E2A5AE">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7E3E80">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B7CB010">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8FC7243"/>
    <w:multiLevelType w:val="hybridMultilevel"/>
    <w:tmpl w:val="53E85D48"/>
    <w:lvl w:ilvl="0" w:tplc="4BCE9B18">
      <w:start w:val="1"/>
      <w:numFmt w:val="upperLetter"/>
      <w:lvlText w:val="%1."/>
      <w:lvlJc w:val="left"/>
      <w:pPr>
        <w:ind w:left="1425" w:hanging="360"/>
      </w:pPr>
      <w:rPr>
        <w:rFonts w:hint="default"/>
      </w:r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9" w15:restartNumberingAfterBreak="0">
    <w:nsid w:val="5F66293D"/>
    <w:multiLevelType w:val="hybridMultilevel"/>
    <w:tmpl w:val="B43CF4AA"/>
    <w:lvl w:ilvl="0" w:tplc="5AC83A86">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297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10" w15:restartNumberingAfterBreak="0">
    <w:nsid w:val="5FEF2983"/>
    <w:multiLevelType w:val="hybridMultilevel"/>
    <w:tmpl w:val="A0A0981E"/>
    <w:lvl w:ilvl="0" w:tplc="5760564E">
      <w:start w:val="4"/>
      <w:numFmt w:val="decimal"/>
      <w:lvlText w:val="%1.1.1.2."/>
      <w:lvlJc w:val="left"/>
      <w:pPr>
        <w:ind w:left="2662" w:hanging="360"/>
      </w:pPr>
      <w:rPr>
        <w:rFonts w:hint="default"/>
      </w:rPr>
    </w:lvl>
    <w:lvl w:ilvl="1" w:tplc="34090019" w:tentative="1">
      <w:start w:val="1"/>
      <w:numFmt w:val="lowerLetter"/>
      <w:lvlText w:val="%2."/>
      <w:lvlJc w:val="left"/>
      <w:pPr>
        <w:ind w:left="3382" w:hanging="360"/>
      </w:pPr>
    </w:lvl>
    <w:lvl w:ilvl="2" w:tplc="3409001B" w:tentative="1">
      <w:start w:val="1"/>
      <w:numFmt w:val="lowerRoman"/>
      <w:lvlText w:val="%3."/>
      <w:lvlJc w:val="right"/>
      <w:pPr>
        <w:ind w:left="4102" w:hanging="180"/>
      </w:pPr>
    </w:lvl>
    <w:lvl w:ilvl="3" w:tplc="3409000F" w:tentative="1">
      <w:start w:val="1"/>
      <w:numFmt w:val="decimal"/>
      <w:lvlText w:val="%4."/>
      <w:lvlJc w:val="left"/>
      <w:pPr>
        <w:ind w:left="4822" w:hanging="360"/>
      </w:pPr>
    </w:lvl>
    <w:lvl w:ilvl="4" w:tplc="34090019" w:tentative="1">
      <w:start w:val="1"/>
      <w:numFmt w:val="lowerLetter"/>
      <w:lvlText w:val="%5."/>
      <w:lvlJc w:val="left"/>
      <w:pPr>
        <w:ind w:left="5542" w:hanging="360"/>
      </w:pPr>
    </w:lvl>
    <w:lvl w:ilvl="5" w:tplc="3409001B" w:tentative="1">
      <w:start w:val="1"/>
      <w:numFmt w:val="lowerRoman"/>
      <w:lvlText w:val="%6."/>
      <w:lvlJc w:val="right"/>
      <w:pPr>
        <w:ind w:left="6262" w:hanging="180"/>
      </w:pPr>
    </w:lvl>
    <w:lvl w:ilvl="6" w:tplc="3409000F" w:tentative="1">
      <w:start w:val="1"/>
      <w:numFmt w:val="decimal"/>
      <w:lvlText w:val="%7."/>
      <w:lvlJc w:val="left"/>
      <w:pPr>
        <w:ind w:left="6982" w:hanging="360"/>
      </w:pPr>
    </w:lvl>
    <w:lvl w:ilvl="7" w:tplc="34090019" w:tentative="1">
      <w:start w:val="1"/>
      <w:numFmt w:val="lowerLetter"/>
      <w:lvlText w:val="%8."/>
      <w:lvlJc w:val="left"/>
      <w:pPr>
        <w:ind w:left="7702" w:hanging="360"/>
      </w:pPr>
    </w:lvl>
    <w:lvl w:ilvl="8" w:tplc="3409001B" w:tentative="1">
      <w:start w:val="1"/>
      <w:numFmt w:val="lowerRoman"/>
      <w:lvlText w:val="%9."/>
      <w:lvlJc w:val="right"/>
      <w:pPr>
        <w:ind w:left="8422" w:hanging="180"/>
      </w:pPr>
    </w:lvl>
  </w:abstractNum>
  <w:abstractNum w:abstractNumId="11" w15:restartNumberingAfterBreak="0">
    <w:nsid w:val="651D4904"/>
    <w:multiLevelType w:val="hybridMultilevel"/>
    <w:tmpl w:val="BF3C019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708F6174"/>
    <w:multiLevelType w:val="hybridMultilevel"/>
    <w:tmpl w:val="346EAAA8"/>
    <w:lvl w:ilvl="0" w:tplc="FFFFFFFF">
      <w:start w:val="1"/>
      <w:numFmt w:val="upperLetter"/>
      <w:lvlText w:val="%1."/>
      <w:lvlJc w:val="left"/>
      <w:pPr>
        <w:ind w:left="1425" w:hanging="360"/>
      </w:pPr>
      <w:rPr>
        <w:rFonts w:hint="default"/>
      </w:rPr>
    </w:lvl>
    <w:lvl w:ilvl="1" w:tplc="FFFFFFFF" w:tentative="1">
      <w:start w:val="1"/>
      <w:numFmt w:val="lowerLetter"/>
      <w:lvlText w:val="%2."/>
      <w:lvlJc w:val="left"/>
      <w:pPr>
        <w:ind w:left="2145" w:hanging="360"/>
      </w:pPr>
    </w:lvl>
    <w:lvl w:ilvl="2" w:tplc="FFFFFFFF" w:tentative="1">
      <w:start w:val="1"/>
      <w:numFmt w:val="lowerRoman"/>
      <w:lvlText w:val="%3."/>
      <w:lvlJc w:val="right"/>
      <w:pPr>
        <w:ind w:left="2865" w:hanging="180"/>
      </w:pPr>
    </w:lvl>
    <w:lvl w:ilvl="3" w:tplc="FFFFFFFF" w:tentative="1">
      <w:start w:val="1"/>
      <w:numFmt w:val="decimal"/>
      <w:lvlText w:val="%4."/>
      <w:lvlJc w:val="left"/>
      <w:pPr>
        <w:ind w:left="3585" w:hanging="360"/>
      </w:pPr>
    </w:lvl>
    <w:lvl w:ilvl="4" w:tplc="FFFFFFFF" w:tentative="1">
      <w:start w:val="1"/>
      <w:numFmt w:val="lowerLetter"/>
      <w:lvlText w:val="%5."/>
      <w:lvlJc w:val="left"/>
      <w:pPr>
        <w:ind w:left="4305" w:hanging="360"/>
      </w:pPr>
    </w:lvl>
    <w:lvl w:ilvl="5" w:tplc="FFFFFFFF" w:tentative="1">
      <w:start w:val="1"/>
      <w:numFmt w:val="lowerRoman"/>
      <w:lvlText w:val="%6."/>
      <w:lvlJc w:val="right"/>
      <w:pPr>
        <w:ind w:left="5025" w:hanging="180"/>
      </w:pPr>
    </w:lvl>
    <w:lvl w:ilvl="6" w:tplc="FFFFFFFF" w:tentative="1">
      <w:start w:val="1"/>
      <w:numFmt w:val="decimal"/>
      <w:lvlText w:val="%7."/>
      <w:lvlJc w:val="left"/>
      <w:pPr>
        <w:ind w:left="5745" w:hanging="360"/>
      </w:pPr>
    </w:lvl>
    <w:lvl w:ilvl="7" w:tplc="FFFFFFFF" w:tentative="1">
      <w:start w:val="1"/>
      <w:numFmt w:val="lowerLetter"/>
      <w:lvlText w:val="%8."/>
      <w:lvlJc w:val="left"/>
      <w:pPr>
        <w:ind w:left="6465" w:hanging="360"/>
      </w:pPr>
    </w:lvl>
    <w:lvl w:ilvl="8" w:tplc="FFFFFFFF" w:tentative="1">
      <w:start w:val="1"/>
      <w:numFmt w:val="lowerRoman"/>
      <w:lvlText w:val="%9."/>
      <w:lvlJc w:val="right"/>
      <w:pPr>
        <w:ind w:left="7185" w:hanging="180"/>
      </w:pPr>
    </w:lvl>
  </w:abstractNum>
  <w:abstractNum w:abstractNumId="13" w15:restartNumberingAfterBreak="0">
    <w:nsid w:val="73846DC4"/>
    <w:multiLevelType w:val="hybridMultilevel"/>
    <w:tmpl w:val="2D00B262"/>
    <w:lvl w:ilvl="0" w:tplc="F854644C">
      <w:start w:val="1"/>
      <w:numFmt w:val="decimal"/>
      <w:lvlText w:val="%1."/>
      <w:lvlJc w:val="left"/>
      <w:pPr>
        <w:ind w:left="124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1764D574">
      <w:start w:val="2"/>
      <w:numFmt w:val="upperLetter"/>
      <w:lvlText w:val="%2."/>
      <w:lvlJc w:val="left"/>
      <w:pPr>
        <w:ind w:left="1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53E5C0C">
      <w:start w:val="1"/>
      <w:numFmt w:val="lowerRoman"/>
      <w:lvlText w:val="%3"/>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29454D4">
      <w:start w:val="1"/>
      <w:numFmt w:val="decimal"/>
      <w:lvlText w:val="%4"/>
      <w:lvlJc w:val="left"/>
      <w:pPr>
        <w:ind w:left="3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8E25D2">
      <w:start w:val="1"/>
      <w:numFmt w:val="lowerLetter"/>
      <w:lvlText w:val="%5"/>
      <w:lvlJc w:val="left"/>
      <w:pPr>
        <w:ind w:left="4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2B011AE">
      <w:start w:val="1"/>
      <w:numFmt w:val="lowerRoman"/>
      <w:lvlText w:val="%6"/>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83AEE9A">
      <w:start w:val="1"/>
      <w:numFmt w:val="decimal"/>
      <w:lvlText w:val="%7"/>
      <w:lvlJc w:val="left"/>
      <w:pPr>
        <w:ind w:left="5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062D34">
      <w:start w:val="1"/>
      <w:numFmt w:val="lowerLetter"/>
      <w:lvlText w:val="%8"/>
      <w:lvlJc w:val="left"/>
      <w:pPr>
        <w:ind w:left="6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508A896">
      <w:start w:val="1"/>
      <w:numFmt w:val="lowerRoman"/>
      <w:lvlText w:val="%9"/>
      <w:lvlJc w:val="left"/>
      <w:pPr>
        <w:ind w:left="70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646207A"/>
    <w:multiLevelType w:val="hybridMultilevel"/>
    <w:tmpl w:val="3BA8E516"/>
    <w:lvl w:ilvl="0" w:tplc="04090015">
      <w:start w:val="1"/>
      <w:numFmt w:val="upperLetter"/>
      <w:lvlText w:val="%1."/>
      <w:lvlJc w:val="left"/>
      <w:pPr>
        <w:ind w:left="915" w:hanging="360"/>
      </w:p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num w:numId="1" w16cid:durableId="1154444723">
    <w:abstractNumId w:val="1"/>
  </w:num>
  <w:num w:numId="2" w16cid:durableId="1361785159">
    <w:abstractNumId w:val="10"/>
  </w:num>
  <w:num w:numId="3" w16cid:durableId="199560230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58499798">
    <w:abstractNumId w:val="13"/>
  </w:num>
  <w:num w:numId="5" w16cid:durableId="1656107627">
    <w:abstractNumId w:val="7"/>
  </w:num>
  <w:num w:numId="6" w16cid:durableId="94717277">
    <w:abstractNumId w:val="8"/>
  </w:num>
  <w:num w:numId="7" w16cid:durableId="119961111">
    <w:abstractNumId w:val="0"/>
  </w:num>
  <w:num w:numId="8" w16cid:durableId="1123575196">
    <w:abstractNumId w:val="14"/>
  </w:num>
  <w:num w:numId="9" w16cid:durableId="1979803921">
    <w:abstractNumId w:val="11"/>
  </w:num>
  <w:num w:numId="10" w16cid:durableId="1960409470">
    <w:abstractNumId w:val="4"/>
  </w:num>
  <w:num w:numId="11" w16cid:durableId="1957985476">
    <w:abstractNumId w:val="3"/>
  </w:num>
  <w:num w:numId="12" w16cid:durableId="1796170990">
    <w:abstractNumId w:val="12"/>
  </w:num>
  <w:num w:numId="13" w16cid:durableId="1365596250">
    <w:abstractNumId w:val="5"/>
  </w:num>
  <w:num w:numId="14" w16cid:durableId="1957372954">
    <w:abstractNumId w:val="6"/>
  </w:num>
  <w:num w:numId="15" w16cid:durableId="9057989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hideSpellingErrors/>
  <w:hideGrammaticalErrors/>
  <w:proofState w:spelling="clean" w:grammar="clean"/>
  <w:defaultTabStop w:val="420"/>
  <w:drawingGridHorizontalSpacing w:val="110"/>
  <w:displayHorizontalDrawingGridEvery w:val="2"/>
  <w:displayVerticalDrawingGridEvery w:val="2"/>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czMzA0MjezMLEwNDZT0lEKTi0uzszPAykwrAUAi+d0yywAAAA="/>
  </w:docVars>
  <w:rsids>
    <w:rsidRoot w:val="40057DDD"/>
    <w:rsid w:val="00046582"/>
    <w:rsid w:val="000A095C"/>
    <w:rsid w:val="000A79B8"/>
    <w:rsid w:val="000B5F22"/>
    <w:rsid w:val="000F27C6"/>
    <w:rsid w:val="00100F3A"/>
    <w:rsid w:val="001153A4"/>
    <w:rsid w:val="001E0C02"/>
    <w:rsid w:val="001F3FA3"/>
    <w:rsid w:val="00211497"/>
    <w:rsid w:val="00215B2C"/>
    <w:rsid w:val="002323C9"/>
    <w:rsid w:val="00254D54"/>
    <w:rsid w:val="00263518"/>
    <w:rsid w:val="00265186"/>
    <w:rsid w:val="0029690C"/>
    <w:rsid w:val="002C41B7"/>
    <w:rsid w:val="002D7741"/>
    <w:rsid w:val="003335DD"/>
    <w:rsid w:val="003469BB"/>
    <w:rsid w:val="00364806"/>
    <w:rsid w:val="00371313"/>
    <w:rsid w:val="00394048"/>
    <w:rsid w:val="003A692F"/>
    <w:rsid w:val="003B6AAE"/>
    <w:rsid w:val="00443ABE"/>
    <w:rsid w:val="004B5A85"/>
    <w:rsid w:val="004B6A95"/>
    <w:rsid w:val="00505203"/>
    <w:rsid w:val="00511B22"/>
    <w:rsid w:val="00515039"/>
    <w:rsid w:val="00520298"/>
    <w:rsid w:val="00544042"/>
    <w:rsid w:val="005765B1"/>
    <w:rsid w:val="00581B5C"/>
    <w:rsid w:val="005A582C"/>
    <w:rsid w:val="005B64A4"/>
    <w:rsid w:val="005E21B7"/>
    <w:rsid w:val="00617F7E"/>
    <w:rsid w:val="00631BCC"/>
    <w:rsid w:val="006524E2"/>
    <w:rsid w:val="006B5124"/>
    <w:rsid w:val="00711BA7"/>
    <w:rsid w:val="00713109"/>
    <w:rsid w:val="0071579B"/>
    <w:rsid w:val="007279B1"/>
    <w:rsid w:val="00731175"/>
    <w:rsid w:val="007377CF"/>
    <w:rsid w:val="00790FF5"/>
    <w:rsid w:val="00793C2F"/>
    <w:rsid w:val="007A0680"/>
    <w:rsid w:val="007B4394"/>
    <w:rsid w:val="007C7A1E"/>
    <w:rsid w:val="0088505A"/>
    <w:rsid w:val="00891686"/>
    <w:rsid w:val="0089685B"/>
    <w:rsid w:val="008E5E2C"/>
    <w:rsid w:val="009170B2"/>
    <w:rsid w:val="00931504"/>
    <w:rsid w:val="00975762"/>
    <w:rsid w:val="009B652F"/>
    <w:rsid w:val="009F44AB"/>
    <w:rsid w:val="00A876B1"/>
    <w:rsid w:val="00A90E5B"/>
    <w:rsid w:val="00AD7369"/>
    <w:rsid w:val="00AF5492"/>
    <w:rsid w:val="00B85F7E"/>
    <w:rsid w:val="00C351B6"/>
    <w:rsid w:val="00C44DD1"/>
    <w:rsid w:val="00C46D30"/>
    <w:rsid w:val="00D0073D"/>
    <w:rsid w:val="00D26649"/>
    <w:rsid w:val="00D36B9C"/>
    <w:rsid w:val="00D6456D"/>
    <w:rsid w:val="00D81F41"/>
    <w:rsid w:val="00D918CE"/>
    <w:rsid w:val="00DE0062"/>
    <w:rsid w:val="00DE0F14"/>
    <w:rsid w:val="00DF7496"/>
    <w:rsid w:val="00E45221"/>
    <w:rsid w:val="00E56531"/>
    <w:rsid w:val="00E87760"/>
    <w:rsid w:val="00E925A6"/>
    <w:rsid w:val="00EA5571"/>
    <w:rsid w:val="00ED2D05"/>
    <w:rsid w:val="00F15FBD"/>
    <w:rsid w:val="00F205E7"/>
    <w:rsid w:val="00FF5902"/>
    <w:rsid w:val="01244932"/>
    <w:rsid w:val="04222D96"/>
    <w:rsid w:val="193B1DAC"/>
    <w:rsid w:val="2609484C"/>
    <w:rsid w:val="3DF07F91"/>
    <w:rsid w:val="40057DD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86BCBF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3B6AAE"/>
    <w:pPr>
      <w:spacing w:after="200" w:line="276" w:lineRule="auto"/>
    </w:pPr>
    <w:rPr>
      <w:rFonts w:ascii="Arial" w:eastAsiaTheme="minorEastAsia" w:hAnsi="Arial" w:cs="Arial"/>
      <w:sz w:val="22"/>
      <w:szCs w:val="22"/>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link w:val="HeaderChar"/>
    <w:uiPriority w:val="99"/>
    <w:pPr>
      <w:tabs>
        <w:tab w:val="center" w:pos="4153"/>
        <w:tab w:val="right" w:pos="8306"/>
      </w:tabs>
      <w:snapToGrid w:val="0"/>
    </w:pPr>
    <w:rPr>
      <w:sz w:val="18"/>
      <w:szCs w:val="18"/>
    </w:rPr>
  </w:style>
  <w:style w:type="table" w:customStyle="1" w:styleId="Style21">
    <w:name w:val="_Style 21"/>
    <w:basedOn w:val="TableNormal"/>
    <w:qFormat/>
    <w:tblPr>
      <w:tblCellMar>
        <w:top w:w="100" w:type="dxa"/>
        <w:left w:w="100" w:type="dxa"/>
        <w:bottom w:w="100" w:type="dxa"/>
        <w:right w:w="100" w:type="dxa"/>
      </w:tblCellMar>
    </w:tblPr>
  </w:style>
  <w:style w:type="character" w:customStyle="1" w:styleId="HeaderChar">
    <w:name w:val="Header Char"/>
    <w:basedOn w:val="DefaultParagraphFont"/>
    <w:link w:val="Header"/>
    <w:uiPriority w:val="99"/>
    <w:rsid w:val="00E56531"/>
    <w:rPr>
      <w:rFonts w:ascii="Arial" w:eastAsiaTheme="minorEastAsia" w:hAnsi="Arial" w:cs="Arial"/>
      <w:sz w:val="18"/>
      <w:szCs w:val="18"/>
      <w:lang w:eastAsia="ja-JP"/>
    </w:rPr>
  </w:style>
  <w:style w:type="character" w:styleId="Hyperlink">
    <w:name w:val="Hyperlink"/>
    <w:basedOn w:val="DefaultParagraphFont"/>
    <w:rsid w:val="003469BB"/>
    <w:rPr>
      <w:color w:val="0563C1" w:themeColor="hyperlink"/>
      <w:u w:val="single"/>
    </w:rPr>
  </w:style>
  <w:style w:type="paragraph" w:styleId="ListParagraph">
    <w:name w:val="List Paragraph"/>
    <w:basedOn w:val="Normal"/>
    <w:uiPriority w:val="34"/>
    <w:qFormat/>
    <w:rsid w:val="003469BB"/>
    <w:pPr>
      <w:ind w:left="720"/>
      <w:contextualSpacing/>
    </w:pPr>
  </w:style>
  <w:style w:type="character" w:customStyle="1" w:styleId="UnresolvedMention1">
    <w:name w:val="Unresolved Mention1"/>
    <w:basedOn w:val="DefaultParagraphFont"/>
    <w:uiPriority w:val="99"/>
    <w:semiHidden/>
    <w:unhideWhenUsed/>
    <w:rsid w:val="00F205E7"/>
    <w:rPr>
      <w:color w:val="605E5C"/>
      <w:shd w:val="clear" w:color="auto" w:fill="E1DFDD"/>
    </w:rPr>
  </w:style>
  <w:style w:type="character" w:styleId="CommentReference">
    <w:name w:val="annotation reference"/>
    <w:basedOn w:val="DefaultParagraphFont"/>
    <w:rsid w:val="00631BCC"/>
    <w:rPr>
      <w:sz w:val="16"/>
      <w:szCs w:val="16"/>
    </w:rPr>
  </w:style>
  <w:style w:type="paragraph" w:styleId="CommentText">
    <w:name w:val="annotation text"/>
    <w:basedOn w:val="Normal"/>
    <w:link w:val="CommentTextChar"/>
    <w:rsid w:val="00631BCC"/>
    <w:pPr>
      <w:spacing w:line="240" w:lineRule="auto"/>
    </w:pPr>
    <w:rPr>
      <w:sz w:val="20"/>
      <w:szCs w:val="20"/>
    </w:rPr>
  </w:style>
  <w:style w:type="character" w:customStyle="1" w:styleId="CommentTextChar">
    <w:name w:val="Comment Text Char"/>
    <w:basedOn w:val="DefaultParagraphFont"/>
    <w:link w:val="CommentText"/>
    <w:rsid w:val="00631BCC"/>
    <w:rPr>
      <w:rFonts w:ascii="Arial" w:eastAsiaTheme="minorEastAsia" w:hAnsi="Arial" w:cs="Arial"/>
      <w:lang w:eastAsia="ja-JP"/>
    </w:rPr>
  </w:style>
  <w:style w:type="paragraph" w:styleId="CommentSubject">
    <w:name w:val="annotation subject"/>
    <w:basedOn w:val="CommentText"/>
    <w:next w:val="CommentText"/>
    <w:link w:val="CommentSubjectChar"/>
    <w:semiHidden/>
    <w:unhideWhenUsed/>
    <w:rsid w:val="00631BCC"/>
    <w:rPr>
      <w:b/>
      <w:bCs/>
    </w:rPr>
  </w:style>
  <w:style w:type="character" w:customStyle="1" w:styleId="CommentSubjectChar">
    <w:name w:val="Comment Subject Char"/>
    <w:basedOn w:val="CommentTextChar"/>
    <w:link w:val="CommentSubject"/>
    <w:semiHidden/>
    <w:rsid w:val="00631BCC"/>
    <w:rPr>
      <w:rFonts w:ascii="Arial" w:eastAsiaTheme="minorEastAsia" w:hAnsi="Arial" w:cs="Arial"/>
      <w:b/>
      <w:bCs/>
      <w:lang w:eastAsia="ja-JP"/>
    </w:rPr>
  </w:style>
  <w:style w:type="paragraph" w:styleId="BalloonText">
    <w:name w:val="Balloon Text"/>
    <w:basedOn w:val="Normal"/>
    <w:link w:val="BalloonTextChar"/>
    <w:semiHidden/>
    <w:unhideWhenUsed/>
    <w:rsid w:val="00631BC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631BCC"/>
    <w:rPr>
      <w:rFonts w:ascii="Segoe UI" w:eastAsiaTheme="minorEastAsia" w:hAnsi="Segoe UI" w:cs="Segoe UI"/>
      <w:sz w:val="18"/>
      <w:szCs w:val="18"/>
      <w:lang w:eastAsia="ja-JP"/>
    </w:rPr>
  </w:style>
  <w:style w:type="table" w:customStyle="1" w:styleId="TableGrid">
    <w:name w:val="TableGrid"/>
    <w:rsid w:val="00D6456D"/>
    <w:rPr>
      <w:rFonts w:asciiTheme="minorHAnsi" w:eastAsiaTheme="minorEastAsia" w:hAnsiTheme="minorHAnsi" w:cstheme="minorBidi"/>
      <w:sz w:val="22"/>
      <w:szCs w:val="22"/>
    </w:rPr>
    <w:tblPr>
      <w:tblCellMar>
        <w:top w:w="0" w:type="dxa"/>
        <w:left w:w="0" w:type="dxa"/>
        <w:bottom w:w="0" w:type="dxa"/>
        <w:right w:w="0" w:type="dxa"/>
      </w:tblCellMar>
    </w:tblPr>
  </w:style>
  <w:style w:type="table" w:styleId="TableGrid0">
    <w:name w:val="Table Grid"/>
    <w:basedOn w:val="TableNormal"/>
    <w:uiPriority w:val="39"/>
    <w:rsid w:val="00D6456D"/>
    <w:rPr>
      <w:rFonts w:ascii="Arial" w:eastAsiaTheme="minorEastAsia" w:hAnsi="Arial" w:cs="Arial"/>
      <w:sz w:val="22"/>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1972</Words>
  <Characters>11241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 Group</dc:creator>
  <cp:lastModifiedBy>Sophia Baria</cp:lastModifiedBy>
  <cp:revision>2</cp:revision>
  <dcterms:created xsi:type="dcterms:W3CDTF">2024-07-09T19:24:00Z</dcterms:created>
  <dcterms:modified xsi:type="dcterms:W3CDTF">2024-07-09T19:24:00Z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1033-11.2.0.9453</vt:lpwstr>
  </property>
</Properties>
</file>