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2C9B1" w14:textId="24D0DAC1" w:rsidR="001E2BEC" w:rsidRPr="0059337E" w:rsidRDefault="001E2BEC" w:rsidP="003E5E51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  <w:r w:rsidRPr="0059337E">
        <w:rPr>
          <w:b/>
          <w:szCs w:val="20"/>
        </w:rPr>
        <w:t>Non-Conforming Materials and Product Lesson</w:t>
      </w:r>
    </w:p>
    <w:p w14:paraId="2F406DAF" w14:textId="7C5F81AB" w:rsidR="001E2BEC" w:rsidRPr="0059337E" w:rsidRDefault="001E2BEC" w:rsidP="003E5E51">
      <w:pPr>
        <w:spacing w:line="276" w:lineRule="auto"/>
        <w:contextualSpacing/>
        <w:jc w:val="both"/>
        <w:rPr>
          <w:sz w:val="20"/>
          <w:szCs w:val="20"/>
        </w:rPr>
      </w:pPr>
    </w:p>
    <w:p w14:paraId="52B3BC2A" w14:textId="77777777" w:rsidR="002E0FB5" w:rsidRPr="00CA3C5E" w:rsidRDefault="002E0FB5" w:rsidP="002E0FB5">
      <w:pPr>
        <w:numPr>
          <w:ilvl w:val="0"/>
          <w:numId w:val="16"/>
        </w:numPr>
        <w:spacing w:line="276" w:lineRule="auto"/>
        <w:ind w:hanging="103"/>
        <w:contextualSpacing/>
        <w:jc w:val="both"/>
        <w:rPr>
          <w:sz w:val="20"/>
          <w:szCs w:val="20"/>
        </w:rPr>
      </w:pPr>
      <w:r w:rsidRPr="00CA3C5E">
        <w:rPr>
          <w:sz w:val="20"/>
          <w:szCs w:val="20"/>
        </w:rPr>
        <w:t>Policy</w:t>
      </w:r>
    </w:p>
    <w:p w14:paraId="54466BDA" w14:textId="77777777" w:rsidR="002E0FB5" w:rsidRPr="00CA3C5E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bookmarkStart w:id="0" w:name="_Hlk150206255"/>
      <w:r w:rsidRPr="00CA3C5E">
        <w:rPr>
          <w:sz w:val="20"/>
          <w:szCs w:val="20"/>
        </w:rPr>
        <w:t xml:space="preserve">Process on how to label and identify products that are rejected or quarantined as a result of inspection, audit, or process deviation are outlined. </w:t>
      </w:r>
    </w:p>
    <w:p w14:paraId="2CA466CF" w14:textId="77777777" w:rsidR="002E0FB5" w:rsidRPr="00CA3C5E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CA3C5E">
        <w:rPr>
          <w:sz w:val="20"/>
          <w:szCs w:val="20"/>
        </w:rPr>
        <w:t xml:space="preserve">The company describes how non-conforming product is isolated </w:t>
      </w:r>
      <w:proofErr w:type="gramStart"/>
      <w:r w:rsidRPr="00CA3C5E">
        <w:rPr>
          <w:sz w:val="20"/>
          <w:szCs w:val="20"/>
        </w:rPr>
        <w:t>in order to</w:t>
      </w:r>
      <w:proofErr w:type="gramEnd"/>
      <w:r w:rsidRPr="00CA3C5E">
        <w:rPr>
          <w:sz w:val="20"/>
          <w:szCs w:val="20"/>
        </w:rPr>
        <w:t xml:space="preserve"> avoid its re-use or shipment.</w:t>
      </w:r>
    </w:p>
    <w:p w14:paraId="3A08DA28" w14:textId="77777777" w:rsidR="002E0FB5" w:rsidRPr="00D930C3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A06F04">
        <w:rPr>
          <w:sz w:val="20"/>
          <w:szCs w:val="20"/>
        </w:rPr>
        <w:t>Records of quarantine, handling, corrective action, or disposal of nonconforming materials or products are maintained.</w:t>
      </w:r>
    </w:p>
    <w:p w14:paraId="00A60AE6" w14:textId="77777777" w:rsidR="002E0FB5" w:rsidRPr="00D930C3" w:rsidRDefault="002E0FB5" w:rsidP="002E0FB5">
      <w:pPr>
        <w:contextualSpacing/>
        <w:jc w:val="both"/>
        <w:rPr>
          <w:sz w:val="20"/>
          <w:szCs w:val="20"/>
        </w:rPr>
      </w:pPr>
    </w:p>
    <w:p w14:paraId="7CFCCF46" w14:textId="77777777" w:rsidR="002E0FB5" w:rsidRPr="00D930C3" w:rsidRDefault="002E0FB5" w:rsidP="002E0FB5">
      <w:pPr>
        <w:numPr>
          <w:ilvl w:val="0"/>
          <w:numId w:val="16"/>
        </w:numPr>
        <w:spacing w:line="276" w:lineRule="auto"/>
        <w:ind w:hanging="10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Procedure</w:t>
      </w:r>
    </w:p>
    <w:p w14:paraId="09A8B9B4" w14:textId="77777777" w:rsidR="002E0FB5" w:rsidRPr="00D930C3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Non-Conforming Goods</w:t>
      </w:r>
    </w:p>
    <w:p w14:paraId="28E8E46A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Once a non-conforming product is identified, Quality personnel </w:t>
      </w:r>
      <w:r>
        <w:rPr>
          <w:sz w:val="20"/>
          <w:szCs w:val="20"/>
        </w:rPr>
        <w:t>is</w:t>
      </w:r>
      <w:r w:rsidRPr="00D930C3">
        <w:rPr>
          <w:sz w:val="20"/>
          <w:szCs w:val="20"/>
        </w:rPr>
        <w:t xml:space="preserve"> called immediately </w:t>
      </w:r>
      <w:r>
        <w:rPr>
          <w:sz w:val="20"/>
          <w:szCs w:val="20"/>
        </w:rPr>
        <w:t>to</w:t>
      </w:r>
      <w:r w:rsidRPr="00D930C3">
        <w:rPr>
          <w:sz w:val="20"/>
          <w:szCs w:val="20"/>
        </w:rPr>
        <w:t xml:space="preserve"> prevent the non-conforming product from </w:t>
      </w:r>
      <w:r>
        <w:rPr>
          <w:sz w:val="20"/>
          <w:szCs w:val="20"/>
        </w:rPr>
        <w:t>being used</w:t>
      </w:r>
      <w:r w:rsidRPr="00D930C3">
        <w:rPr>
          <w:sz w:val="20"/>
          <w:szCs w:val="20"/>
        </w:rPr>
        <w:t>.</w:t>
      </w:r>
    </w:p>
    <w:p w14:paraId="098F8EED" w14:textId="77777777" w:rsidR="002E0FB5" w:rsidRPr="00500436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Any product </w:t>
      </w:r>
      <w:r>
        <w:rPr>
          <w:sz w:val="20"/>
          <w:szCs w:val="20"/>
        </w:rPr>
        <w:t>that</w:t>
      </w:r>
      <w:r w:rsidRPr="00D930C3">
        <w:rPr>
          <w:sz w:val="20"/>
          <w:szCs w:val="20"/>
        </w:rPr>
        <w:t xml:space="preserve"> Quality personnel deems below standards </w:t>
      </w:r>
      <w:r>
        <w:rPr>
          <w:sz w:val="20"/>
          <w:szCs w:val="20"/>
        </w:rPr>
        <w:t xml:space="preserve">is </w:t>
      </w:r>
      <w:r w:rsidRPr="00D930C3">
        <w:rPr>
          <w:sz w:val="20"/>
          <w:szCs w:val="20"/>
        </w:rPr>
        <w:t xml:space="preserve">tagged and retained in a designated location. The non-conforming product will be logged.  Products on hold are only </w:t>
      </w:r>
      <w:r w:rsidRPr="00500436">
        <w:rPr>
          <w:sz w:val="20"/>
          <w:szCs w:val="20"/>
        </w:rPr>
        <w:t xml:space="preserve">released by the Supervisor, Operations Manager, or designee. Refer to </w:t>
      </w:r>
      <w:r w:rsidRPr="00500436">
        <w:rPr>
          <w:i/>
          <w:iCs/>
          <w:sz w:val="20"/>
          <w:szCs w:val="20"/>
        </w:rPr>
        <w:t>Hold and Quarantine Log</w:t>
      </w:r>
      <w:r w:rsidRPr="00500436">
        <w:rPr>
          <w:sz w:val="20"/>
          <w:szCs w:val="20"/>
        </w:rPr>
        <w:t xml:space="preserve"> and</w:t>
      </w:r>
      <w:r w:rsidRPr="00500436">
        <w:rPr>
          <w:i/>
          <w:iCs/>
          <w:sz w:val="20"/>
          <w:szCs w:val="20"/>
        </w:rPr>
        <w:t xml:space="preserve"> Product Release Tag.</w:t>
      </w:r>
    </w:p>
    <w:p w14:paraId="636ADA76" w14:textId="77777777" w:rsidR="002E0FB5" w:rsidRPr="00500436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Non-Conforming Raw Material, Ingredients, and Packaging</w:t>
      </w:r>
    </w:p>
    <w:p w14:paraId="154BBBD5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Are tagged and placed on hold by Quality Personnel. Refer to</w:t>
      </w:r>
      <w:r w:rsidRPr="00500436">
        <w:rPr>
          <w:i/>
          <w:iCs/>
          <w:sz w:val="20"/>
          <w:szCs w:val="20"/>
        </w:rPr>
        <w:t xml:space="preserve"> QC Hold Tag.</w:t>
      </w:r>
    </w:p>
    <w:p w14:paraId="1571A17D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Notified for disposition (returned of goods or disposal). Refer to approved disposal procedures.</w:t>
      </w:r>
    </w:p>
    <w:p w14:paraId="434CFA59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Whole Foods requires that only conforming ingredients may be released for use against a defined production control program.</w:t>
      </w:r>
    </w:p>
    <w:p w14:paraId="7B2CFC2C" w14:textId="77777777" w:rsidR="002E0FB5" w:rsidRPr="00500436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Non-Conforming Work in Progress</w:t>
      </w:r>
    </w:p>
    <w:p w14:paraId="07D32E02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Non-conforming work-in-progress materials are identified, tagged, and placed on hold by the designee and are disposed of per approved procedures. Refer to</w:t>
      </w:r>
      <w:r w:rsidRPr="00500436">
        <w:rPr>
          <w:i/>
          <w:iCs/>
          <w:sz w:val="20"/>
          <w:szCs w:val="20"/>
        </w:rPr>
        <w:t xml:space="preserve"> QC Hold Tag.</w:t>
      </w:r>
    </w:p>
    <w:p w14:paraId="4B98A651" w14:textId="77777777" w:rsidR="002E0FB5" w:rsidRPr="00500436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 xml:space="preserve">Non-Conforming Finished Product </w:t>
      </w:r>
    </w:p>
    <w:p w14:paraId="3A3155FB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Non-conforming finished products are identified, tagged, and placed on hold by the designee and are disposed of per approved procedures. Refer to</w:t>
      </w:r>
      <w:r w:rsidRPr="00500436">
        <w:rPr>
          <w:rFonts w:eastAsia="MS PGothic"/>
          <w:i/>
          <w:iCs/>
          <w:color w:val="000000"/>
          <w:sz w:val="20"/>
          <w:szCs w:val="20"/>
        </w:rPr>
        <w:t xml:space="preserve"> Product Release Program</w:t>
      </w:r>
      <w:r w:rsidRPr="00500436">
        <w:rPr>
          <w:rFonts w:eastAsia="MS PGothic"/>
          <w:color w:val="000000"/>
          <w:sz w:val="20"/>
          <w:szCs w:val="20"/>
        </w:rPr>
        <w:t>.</w:t>
      </w:r>
    </w:p>
    <w:p w14:paraId="11BC4EE2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rFonts w:eastAsia="MS PGothic"/>
          <w:color w:val="000000"/>
          <w:sz w:val="20"/>
          <w:szCs w:val="20"/>
        </w:rPr>
        <w:t xml:space="preserve">Whole Foods Requirements </w:t>
      </w:r>
    </w:p>
    <w:p w14:paraId="002AFFA2" w14:textId="77777777" w:rsidR="002E0FB5" w:rsidRPr="00500436" w:rsidRDefault="002E0FB5" w:rsidP="002E0FB5">
      <w:pPr>
        <w:numPr>
          <w:ilvl w:val="4"/>
          <w:numId w:val="16"/>
        </w:numPr>
        <w:spacing w:line="276" w:lineRule="auto"/>
        <w:ind w:left="360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Disposition/donation of non-conforming products in WFM (Whole Foods Market) packaging are approved by WFM per contract.</w:t>
      </w:r>
    </w:p>
    <w:p w14:paraId="0C9DA0ED" w14:textId="77777777" w:rsidR="002E0FB5" w:rsidRPr="00500436" w:rsidRDefault="002E0FB5" w:rsidP="002E0FB5">
      <w:pPr>
        <w:numPr>
          <w:ilvl w:val="4"/>
          <w:numId w:val="16"/>
        </w:numPr>
        <w:spacing w:line="276" w:lineRule="auto"/>
        <w:ind w:left="360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Any non-conforming organic product that is reworked into a conventional product is documented. WFM needs to verify organic rework policy and procedures.</w:t>
      </w:r>
    </w:p>
    <w:p w14:paraId="16336AFC" w14:textId="77777777" w:rsidR="002E0FB5" w:rsidRPr="00500436" w:rsidRDefault="002E0FB5" w:rsidP="002E0FB5">
      <w:pPr>
        <w:numPr>
          <w:ilvl w:val="4"/>
          <w:numId w:val="16"/>
        </w:numPr>
        <w:spacing w:line="276" w:lineRule="auto"/>
        <w:ind w:left="360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 xml:space="preserve">All non-conforming products are handled or disposed of according to the nature of the problem and/or the specific requirements of the customer. Refer to </w:t>
      </w:r>
      <w:r w:rsidRPr="00500436">
        <w:rPr>
          <w:i/>
          <w:iCs/>
          <w:sz w:val="20"/>
          <w:szCs w:val="20"/>
        </w:rPr>
        <w:t>Hold Report Register</w:t>
      </w:r>
      <w:r w:rsidRPr="00500436">
        <w:rPr>
          <w:sz w:val="20"/>
          <w:szCs w:val="20"/>
        </w:rPr>
        <w:t>.</w:t>
      </w:r>
    </w:p>
    <w:p w14:paraId="4D9C00F5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rFonts w:eastAsia="MS PGothic"/>
          <w:color w:val="000000"/>
          <w:sz w:val="20"/>
          <w:szCs w:val="20"/>
        </w:rPr>
        <w:t>Trader Joe’s Requirements</w:t>
      </w:r>
    </w:p>
    <w:p w14:paraId="74DD832A" w14:textId="77777777" w:rsidR="002E0FB5" w:rsidRPr="00500436" w:rsidRDefault="002E0FB5" w:rsidP="002E0FB5">
      <w:pPr>
        <w:numPr>
          <w:ilvl w:val="4"/>
          <w:numId w:val="16"/>
        </w:numPr>
        <w:spacing w:line="276" w:lineRule="auto"/>
        <w:ind w:left="360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Trader Joe’s is effectively notified within 24 hours of all nonconforming finished product pathogen testing results—records are maintained.</w:t>
      </w:r>
    </w:p>
    <w:p w14:paraId="70FDE7C7" w14:textId="77777777" w:rsidR="002E0FB5" w:rsidRPr="00500436" w:rsidRDefault="002E0FB5" w:rsidP="002E0FB5">
      <w:pPr>
        <w:numPr>
          <w:ilvl w:val="4"/>
          <w:numId w:val="16"/>
        </w:numPr>
        <w:spacing w:line="276" w:lineRule="auto"/>
        <w:ind w:left="360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Any non-conforming products are clearly identified and controlled to prevent unintended use or delivery. Refer to</w:t>
      </w:r>
      <w:r w:rsidRPr="00500436">
        <w:rPr>
          <w:i/>
          <w:iCs/>
          <w:sz w:val="20"/>
          <w:szCs w:val="20"/>
        </w:rPr>
        <w:t xml:space="preserve"> QC Hold Tag</w:t>
      </w:r>
      <w:r w:rsidRPr="00500436">
        <w:rPr>
          <w:sz w:val="20"/>
          <w:szCs w:val="20"/>
        </w:rPr>
        <w:t>.</w:t>
      </w:r>
    </w:p>
    <w:p w14:paraId="57B1B181" w14:textId="77777777" w:rsidR="002E0FB5" w:rsidRPr="00500436" w:rsidRDefault="002E0FB5" w:rsidP="002E0FB5">
      <w:pPr>
        <w:numPr>
          <w:ilvl w:val="4"/>
          <w:numId w:val="16"/>
        </w:numPr>
        <w:spacing w:line="276" w:lineRule="auto"/>
        <w:ind w:left="360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 xml:space="preserve">A documented process is in place to notify Trader Joe’s </w:t>
      </w:r>
      <w:proofErr w:type="gramStart"/>
      <w:r w:rsidRPr="00500436">
        <w:rPr>
          <w:sz w:val="20"/>
          <w:szCs w:val="20"/>
        </w:rPr>
        <w:t>in the event that</w:t>
      </w:r>
      <w:proofErr w:type="gramEnd"/>
      <w:r w:rsidRPr="00500436">
        <w:rPr>
          <w:sz w:val="20"/>
          <w:szCs w:val="20"/>
        </w:rPr>
        <w:t xml:space="preserve"> a non-conforming product has been shipped, related to any item sold to Trader Joe’s being subject to, or having the potential to be subject to, a recall.</w:t>
      </w:r>
    </w:p>
    <w:p w14:paraId="56F39793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rFonts w:eastAsia="MS PGothic"/>
          <w:color w:val="000000"/>
          <w:sz w:val="20"/>
          <w:szCs w:val="20"/>
        </w:rPr>
        <w:t>Sprouts Requirements</w:t>
      </w:r>
    </w:p>
    <w:p w14:paraId="5A0AC9F4" w14:textId="77777777" w:rsidR="002E0FB5" w:rsidRDefault="002E0FB5" w:rsidP="002E0FB5">
      <w:pPr>
        <w:numPr>
          <w:ilvl w:val="4"/>
          <w:numId w:val="16"/>
        </w:numPr>
        <w:spacing w:line="276" w:lineRule="auto"/>
        <w:ind w:left="3600" w:hanging="270"/>
        <w:contextualSpacing/>
        <w:jc w:val="both"/>
        <w:rPr>
          <w:sz w:val="20"/>
          <w:szCs w:val="20"/>
        </w:rPr>
      </w:pPr>
      <w:r w:rsidRPr="00500436">
        <w:rPr>
          <w:rFonts w:eastAsia="MS PGothic"/>
          <w:color w:val="000000"/>
          <w:sz w:val="20"/>
          <w:szCs w:val="20"/>
        </w:rPr>
        <w:lastRenderedPageBreak/>
        <w:t>The facility has a written non-conformance or quarantine (“on hold”) procedure for non-conforming (retained or returned) products. The program includes personnel responsible and procedures for hold/release and disposition of</w:t>
      </w:r>
      <w:r w:rsidRPr="00E474BF">
        <w:rPr>
          <w:rFonts w:eastAsia="MS PGothic"/>
          <w:color w:val="000000"/>
          <w:sz w:val="20"/>
          <w:szCs w:val="20"/>
        </w:rPr>
        <w:t xml:space="preserve">: </w:t>
      </w:r>
    </w:p>
    <w:p w14:paraId="6AF27087" w14:textId="77777777" w:rsidR="002E0FB5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E474BF">
        <w:rPr>
          <w:rFonts w:eastAsia="MS PGothic"/>
          <w:color w:val="000000"/>
          <w:sz w:val="20"/>
          <w:szCs w:val="20"/>
        </w:rPr>
        <w:t>Raw materials</w:t>
      </w:r>
    </w:p>
    <w:p w14:paraId="71D3D18B" w14:textId="77777777" w:rsidR="002E0FB5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E474BF">
        <w:rPr>
          <w:rFonts w:eastAsia="MS PGothic"/>
          <w:color w:val="000000"/>
          <w:sz w:val="20"/>
          <w:szCs w:val="20"/>
        </w:rPr>
        <w:t>Work-in-progress materials</w:t>
      </w:r>
    </w:p>
    <w:p w14:paraId="661AADEA" w14:textId="77777777" w:rsidR="002E0FB5" w:rsidRPr="00E474BF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E474BF">
        <w:rPr>
          <w:rFonts w:eastAsia="MS PGothic"/>
          <w:color w:val="000000"/>
          <w:sz w:val="20"/>
          <w:szCs w:val="20"/>
        </w:rPr>
        <w:t>Finished products</w:t>
      </w:r>
    </w:p>
    <w:p w14:paraId="288EE3EB" w14:textId="77777777" w:rsidR="002E0FB5" w:rsidRPr="00E474BF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E474BF">
        <w:rPr>
          <w:rFonts w:eastAsia="MS PGothic"/>
          <w:color w:val="000000"/>
          <w:sz w:val="20"/>
          <w:szCs w:val="20"/>
        </w:rPr>
        <w:t>Returned products</w:t>
      </w:r>
    </w:p>
    <w:p w14:paraId="0CCA7628" w14:textId="77777777" w:rsidR="002E0FB5" w:rsidRPr="00E474BF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E474BF">
        <w:rPr>
          <w:rFonts w:eastAsia="MS PGothic"/>
          <w:color w:val="000000"/>
          <w:sz w:val="20"/>
          <w:szCs w:val="20"/>
        </w:rPr>
        <w:t>Inventory policy</w:t>
      </w:r>
    </w:p>
    <w:p w14:paraId="4E239075" w14:textId="77777777" w:rsidR="002E0FB5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E474BF">
        <w:rPr>
          <w:rFonts w:eastAsia="MS PGothic"/>
          <w:color w:val="000000"/>
          <w:sz w:val="20"/>
          <w:szCs w:val="20"/>
        </w:rPr>
        <w:t xml:space="preserve">Records showing hold/release or disposition and inventory                                 </w:t>
      </w:r>
    </w:p>
    <w:p w14:paraId="4569AD9F" w14:textId="77777777" w:rsidR="002E0FB5" w:rsidRPr="00633388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E474BF">
        <w:rPr>
          <w:rFonts w:eastAsia="MS PGothic"/>
          <w:color w:val="000000"/>
          <w:sz w:val="20"/>
          <w:szCs w:val="20"/>
        </w:rPr>
        <w:t>Root Cause determination, corrective and preventative actions take</w:t>
      </w:r>
      <w:r>
        <w:rPr>
          <w:rFonts w:eastAsia="MS PGothic"/>
          <w:color w:val="000000"/>
          <w:sz w:val="20"/>
          <w:szCs w:val="20"/>
        </w:rPr>
        <w:t>n</w:t>
      </w:r>
    </w:p>
    <w:p w14:paraId="023693CB" w14:textId="77777777" w:rsidR="002E0FB5" w:rsidRPr="00500436" w:rsidRDefault="002E0FB5" w:rsidP="002E0FB5">
      <w:pPr>
        <w:numPr>
          <w:ilvl w:val="5"/>
          <w:numId w:val="16"/>
        </w:numPr>
        <w:spacing w:line="276" w:lineRule="auto"/>
        <w:ind w:left="4860" w:hanging="270"/>
        <w:contextualSpacing/>
        <w:jc w:val="both"/>
        <w:rPr>
          <w:sz w:val="20"/>
          <w:szCs w:val="20"/>
        </w:rPr>
      </w:pPr>
      <w:r w:rsidRPr="00500436">
        <w:rPr>
          <w:rFonts w:eastAsia="MS PGothic"/>
          <w:color w:val="000000"/>
          <w:sz w:val="20"/>
          <w:szCs w:val="20"/>
        </w:rPr>
        <w:t xml:space="preserve">Refer to </w:t>
      </w:r>
      <w:r w:rsidRPr="00500436">
        <w:rPr>
          <w:rFonts w:eastAsia="MS PGothic"/>
          <w:i/>
          <w:iCs/>
          <w:color w:val="000000"/>
          <w:sz w:val="20"/>
          <w:szCs w:val="20"/>
        </w:rPr>
        <w:t>QC Hold Tag</w:t>
      </w:r>
      <w:r w:rsidRPr="00500436">
        <w:rPr>
          <w:rFonts w:eastAsia="MS PGothic"/>
          <w:color w:val="000000"/>
          <w:sz w:val="20"/>
          <w:szCs w:val="20"/>
        </w:rPr>
        <w:t xml:space="preserve">, </w:t>
      </w:r>
      <w:r w:rsidRPr="00500436">
        <w:rPr>
          <w:rFonts w:eastAsia="MS PGothic"/>
          <w:i/>
          <w:iCs/>
          <w:color w:val="000000"/>
          <w:sz w:val="20"/>
          <w:szCs w:val="20"/>
        </w:rPr>
        <w:t>Product Release Tag</w:t>
      </w:r>
      <w:r w:rsidRPr="00500436">
        <w:rPr>
          <w:rFonts w:eastAsia="MS PGothic"/>
          <w:color w:val="000000"/>
          <w:sz w:val="20"/>
          <w:szCs w:val="20"/>
        </w:rPr>
        <w:t xml:space="preserve">, and </w:t>
      </w:r>
      <w:r w:rsidRPr="00500436">
        <w:rPr>
          <w:rFonts w:eastAsia="MS PGothic"/>
          <w:i/>
          <w:iCs/>
          <w:color w:val="000000"/>
          <w:sz w:val="20"/>
          <w:szCs w:val="20"/>
        </w:rPr>
        <w:t>Hold Report Register</w:t>
      </w:r>
    </w:p>
    <w:p w14:paraId="02D07CDC" w14:textId="77777777" w:rsidR="002E0FB5" w:rsidRPr="00500436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Labeling and Identification</w:t>
      </w:r>
    </w:p>
    <w:p w14:paraId="1352BA8D" w14:textId="77777777" w:rsidR="002E0FB5" w:rsidRPr="00500436" w:rsidRDefault="002E0FB5" w:rsidP="002E0FB5">
      <w:pPr>
        <w:numPr>
          <w:ilvl w:val="2"/>
          <w:numId w:val="16"/>
        </w:numPr>
        <w:spacing w:line="276" w:lineRule="auto"/>
        <w:ind w:hanging="283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 xml:space="preserve">Rejected and quarantined (“Hold”) products are identified by utilizing the </w:t>
      </w:r>
      <w:r w:rsidRPr="00500436">
        <w:rPr>
          <w:i/>
          <w:iCs/>
          <w:sz w:val="20"/>
          <w:szCs w:val="20"/>
        </w:rPr>
        <w:t>QC Hold Tag.</w:t>
      </w:r>
    </w:p>
    <w:p w14:paraId="67CB674B" w14:textId="77777777" w:rsidR="002E0FB5" w:rsidRPr="00500436" w:rsidRDefault="002E0FB5" w:rsidP="002E0FB5">
      <w:pPr>
        <w:numPr>
          <w:ilvl w:val="2"/>
          <w:numId w:val="16"/>
        </w:numPr>
        <w:spacing w:line="276" w:lineRule="auto"/>
        <w:ind w:hanging="283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Instructions: QC Personnel</w:t>
      </w:r>
    </w:p>
    <w:p w14:paraId="014683AE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Write the tag number of the non-conforming product. For example, Tag No. 1 if this is the first hold tag in the record.</w:t>
      </w:r>
    </w:p>
    <w:p w14:paraId="09366CE7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 xml:space="preserve">Write the material name of the non-conforming product. </w:t>
      </w:r>
    </w:p>
    <w:p w14:paraId="07FC805C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 xml:space="preserve">Write the quantity (Units, Case and Pallets, KG/Unit for unit of measurement) of the non-conforming product. </w:t>
      </w:r>
    </w:p>
    <w:p w14:paraId="7CD50F5D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Write the lot number of the non-conforming product.</w:t>
      </w:r>
    </w:p>
    <w:p w14:paraId="14BB655A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Mark “x” the reason for holding the product.</w:t>
      </w:r>
    </w:p>
    <w:p w14:paraId="742BE19E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QC Personnel stating the material to be held and segregated must sign, date, and provide the time of the QC Hold event.</w:t>
      </w:r>
    </w:p>
    <w:p w14:paraId="527B65E1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QC Manager checking the segregated product must sign, date, and provide the time of the QC Hold event.</w:t>
      </w:r>
    </w:p>
    <w:p w14:paraId="63004FC3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QC Personnel must write the disposition given to the on-hold product.</w:t>
      </w:r>
    </w:p>
    <w:p w14:paraId="1E00E2AE" w14:textId="3E1FDF9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 xml:space="preserve">Write the CAPA Report # of the </w:t>
      </w:r>
      <w:r w:rsidR="002B7338" w:rsidRPr="00500436">
        <w:rPr>
          <w:sz w:val="20"/>
          <w:szCs w:val="20"/>
        </w:rPr>
        <w:t>on-hold</w:t>
      </w:r>
      <w:r w:rsidRPr="00500436">
        <w:rPr>
          <w:sz w:val="20"/>
          <w:szCs w:val="20"/>
        </w:rPr>
        <w:t xml:space="preserve"> product.</w:t>
      </w:r>
    </w:p>
    <w:p w14:paraId="2304E3D6" w14:textId="77777777" w:rsidR="002E0FB5" w:rsidRPr="00500436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500436">
        <w:rPr>
          <w:sz w:val="20"/>
          <w:szCs w:val="20"/>
        </w:rPr>
        <w:t>QC Manager approving the given disposition must sign, date, and provide the time of approval.</w:t>
      </w:r>
    </w:p>
    <w:p w14:paraId="0DA54C2E" w14:textId="77777777" w:rsidR="002E0FB5" w:rsidRPr="002660DF" w:rsidRDefault="002E0FB5" w:rsidP="002E0FB5">
      <w:pPr>
        <w:numPr>
          <w:ilvl w:val="2"/>
          <w:numId w:val="16"/>
        </w:numPr>
        <w:spacing w:line="276" w:lineRule="auto"/>
        <w:ind w:hanging="283"/>
        <w:contextualSpacing/>
        <w:jc w:val="both"/>
        <w:rPr>
          <w:sz w:val="20"/>
          <w:szCs w:val="20"/>
        </w:rPr>
      </w:pPr>
      <w:r w:rsidRPr="002660DF">
        <w:rPr>
          <w:sz w:val="20"/>
          <w:szCs w:val="20"/>
        </w:rPr>
        <w:t xml:space="preserve">State the reason in the section “Reason” </w:t>
      </w:r>
    </w:p>
    <w:p w14:paraId="19684679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Material Testing – Check this section if the material is undergoing testing (pathogen, shelf life, organoleptic, etc.)</w:t>
      </w:r>
    </w:p>
    <w:p w14:paraId="5064478E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 xml:space="preserve">Product Specification Testing – Check this section if the material is undergoing specification verification from customer requirements or supplier’s material specifications or </w:t>
      </w:r>
      <w:r>
        <w:rPr>
          <w:sz w:val="20"/>
          <w:szCs w:val="20"/>
        </w:rPr>
        <w:t>COAs</w:t>
      </w:r>
      <w:r w:rsidRPr="00B46FCE">
        <w:rPr>
          <w:sz w:val="20"/>
          <w:szCs w:val="20"/>
        </w:rPr>
        <w:t>.</w:t>
      </w:r>
    </w:p>
    <w:p w14:paraId="3219E3E2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WIP – Check this section for Work-In-Progress materials.</w:t>
      </w:r>
    </w:p>
    <w:p w14:paraId="26483204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Contaminated – Check this section for materials that are contaminated (</w:t>
      </w:r>
      <w:r>
        <w:rPr>
          <w:sz w:val="20"/>
          <w:szCs w:val="20"/>
        </w:rPr>
        <w:t>chemicals</w:t>
      </w:r>
      <w:r w:rsidRPr="00B46FCE">
        <w:rPr>
          <w:sz w:val="20"/>
          <w:szCs w:val="20"/>
        </w:rPr>
        <w:t>, lubricants, etc.)</w:t>
      </w:r>
    </w:p>
    <w:p w14:paraId="3AB37FEC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 xml:space="preserve">Allergen Agent Detected – Check this section if the material contains allergens that are not declared on the label or have been exposed and </w:t>
      </w:r>
      <w:r>
        <w:rPr>
          <w:sz w:val="20"/>
          <w:szCs w:val="20"/>
        </w:rPr>
        <w:t>verify</w:t>
      </w:r>
      <w:r w:rsidRPr="00B46FCE">
        <w:rPr>
          <w:sz w:val="20"/>
          <w:szCs w:val="20"/>
        </w:rPr>
        <w:t xml:space="preserve"> that an allergen adulteration </w:t>
      </w:r>
      <w:r>
        <w:rPr>
          <w:sz w:val="20"/>
          <w:szCs w:val="20"/>
        </w:rPr>
        <w:t>has</w:t>
      </w:r>
      <w:r w:rsidRPr="00B46FCE">
        <w:rPr>
          <w:sz w:val="20"/>
          <w:szCs w:val="20"/>
        </w:rPr>
        <w:t xml:space="preserve"> occurred.</w:t>
      </w:r>
      <w:r>
        <w:rPr>
          <w:sz w:val="20"/>
          <w:szCs w:val="20"/>
        </w:rPr>
        <w:t xml:space="preserve"> </w:t>
      </w:r>
      <w:r w:rsidRPr="00B46FCE">
        <w:rPr>
          <w:sz w:val="20"/>
          <w:szCs w:val="20"/>
        </w:rPr>
        <w:t xml:space="preserve">Refer to </w:t>
      </w:r>
      <w:r w:rsidRPr="00B46FCE">
        <w:rPr>
          <w:i/>
          <w:iCs/>
          <w:sz w:val="20"/>
          <w:szCs w:val="20"/>
        </w:rPr>
        <w:t>Allergen Tag</w:t>
      </w:r>
    </w:p>
    <w:p w14:paraId="133F4A9E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Out of Specification – Check this section if the material does not meet the product specification requirements</w:t>
      </w:r>
    </w:p>
    <w:p w14:paraId="7E1E469E" w14:textId="25837DC2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 xml:space="preserve">Foreign Object Detected – Check this section if a foreign material such as glass, plastic, metal, stone, wood, ceramic, etc. </w:t>
      </w:r>
      <w:r w:rsidR="002B7338">
        <w:rPr>
          <w:sz w:val="20"/>
          <w:szCs w:val="20"/>
        </w:rPr>
        <w:t>has</w:t>
      </w:r>
      <w:r w:rsidRPr="00B46FCE">
        <w:rPr>
          <w:sz w:val="20"/>
          <w:szCs w:val="20"/>
        </w:rPr>
        <w:t xml:space="preserve"> been detected to be present in the material.</w:t>
      </w:r>
    </w:p>
    <w:p w14:paraId="6A881694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Disposal – Check this section if the material is earmarked for disposal.</w:t>
      </w:r>
    </w:p>
    <w:p w14:paraId="01D71D49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 xml:space="preserve">Other – Check this section if </w:t>
      </w:r>
      <w:r>
        <w:rPr>
          <w:sz w:val="20"/>
          <w:szCs w:val="20"/>
        </w:rPr>
        <w:t xml:space="preserve">the </w:t>
      </w:r>
      <w:r w:rsidRPr="00B46FCE">
        <w:rPr>
          <w:sz w:val="20"/>
          <w:szCs w:val="20"/>
        </w:rPr>
        <w:t>identified reason was not described.  Provide a comment and fully describe the reason for the Hold.</w:t>
      </w:r>
    </w:p>
    <w:p w14:paraId="348B341D" w14:textId="77777777" w:rsidR="002E0FB5" w:rsidRPr="00B46FCE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Hold By – Quality Personnel stating the material to be held must sign, date, and provide the time of the Hold event on the section stated “Hold By</w:t>
      </w:r>
      <w:r>
        <w:rPr>
          <w:sz w:val="20"/>
          <w:szCs w:val="20"/>
        </w:rPr>
        <w:t>,</w:t>
      </w:r>
      <w:r w:rsidRPr="00B46FCE">
        <w:rPr>
          <w:sz w:val="20"/>
          <w:szCs w:val="20"/>
        </w:rPr>
        <w:t xml:space="preserve"> Date, Time AM/PM”</w:t>
      </w:r>
    </w:p>
    <w:p w14:paraId="5B5B1806" w14:textId="77777777" w:rsidR="002E0FB5" w:rsidRDefault="002E0FB5" w:rsidP="002E0FB5">
      <w:pPr>
        <w:numPr>
          <w:ilvl w:val="2"/>
          <w:numId w:val="16"/>
        </w:numPr>
        <w:spacing w:line="276" w:lineRule="auto"/>
        <w:ind w:left="16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Affix the Hold Tag on the material (Packaging, Pallet, etc.)</w:t>
      </w:r>
    </w:p>
    <w:p w14:paraId="50B586B4" w14:textId="77777777" w:rsidR="002E0FB5" w:rsidRDefault="002E0FB5" w:rsidP="002E0FB5">
      <w:pPr>
        <w:numPr>
          <w:ilvl w:val="2"/>
          <w:numId w:val="16"/>
        </w:numPr>
        <w:spacing w:line="276" w:lineRule="auto"/>
        <w:ind w:left="1620" w:hanging="180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 xml:space="preserve">Record the Material being </w:t>
      </w:r>
      <w:r>
        <w:rPr>
          <w:sz w:val="20"/>
          <w:szCs w:val="20"/>
        </w:rPr>
        <w:t>on</w:t>
      </w:r>
      <w:r w:rsidRPr="00B46FCE">
        <w:rPr>
          <w:sz w:val="20"/>
          <w:szCs w:val="20"/>
        </w:rPr>
        <w:t xml:space="preserve"> </w:t>
      </w:r>
      <w:r w:rsidRPr="00500436">
        <w:rPr>
          <w:sz w:val="20"/>
          <w:szCs w:val="20"/>
        </w:rPr>
        <w:t xml:space="preserve">hold utilizing the </w:t>
      </w:r>
      <w:r w:rsidRPr="00500436">
        <w:rPr>
          <w:i/>
          <w:iCs/>
          <w:sz w:val="20"/>
          <w:szCs w:val="20"/>
        </w:rPr>
        <w:t>Hold and Quarantine Log</w:t>
      </w:r>
      <w:r w:rsidRPr="00500436">
        <w:rPr>
          <w:sz w:val="20"/>
          <w:szCs w:val="20"/>
        </w:rPr>
        <w:t xml:space="preserve"> and </w:t>
      </w:r>
      <w:r w:rsidRPr="00500436">
        <w:rPr>
          <w:i/>
          <w:iCs/>
          <w:sz w:val="20"/>
          <w:szCs w:val="20"/>
        </w:rPr>
        <w:t>Hold Report Register.</w:t>
      </w:r>
    </w:p>
    <w:p w14:paraId="5EFD9024" w14:textId="77777777" w:rsidR="002E0FB5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Isolation</w:t>
      </w:r>
    </w:p>
    <w:p w14:paraId="408F8C5F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 xml:space="preserve">Isolate the non-conforming product in their designated areas earmarked for non-conforming materials. </w:t>
      </w:r>
    </w:p>
    <w:p w14:paraId="5E08E370" w14:textId="77777777" w:rsidR="002E0FB5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Adulterated and Condemned Products</w:t>
      </w:r>
    </w:p>
    <w:p w14:paraId="160A321B" w14:textId="67D1797F" w:rsidR="002E0FB5" w:rsidRPr="00FF58EB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FF58EB">
        <w:rPr>
          <w:sz w:val="20"/>
          <w:szCs w:val="20"/>
        </w:rPr>
        <w:t xml:space="preserve">Adulterated and condemned products are disposed of via </w:t>
      </w:r>
      <w:r w:rsidR="002B7338">
        <w:rPr>
          <w:sz w:val="20"/>
          <w:szCs w:val="20"/>
        </w:rPr>
        <w:t xml:space="preserve">a </w:t>
      </w:r>
      <w:r>
        <w:rPr>
          <w:sz w:val="20"/>
          <w:szCs w:val="20"/>
        </w:rPr>
        <w:t>third-party</w:t>
      </w:r>
      <w:r w:rsidRPr="00FF58EB">
        <w:rPr>
          <w:sz w:val="20"/>
          <w:szCs w:val="20"/>
        </w:rPr>
        <w:t xml:space="preserve"> contractor.  </w:t>
      </w:r>
    </w:p>
    <w:p w14:paraId="2030F74C" w14:textId="77777777" w:rsidR="002E0FB5" w:rsidRDefault="002E0FB5" w:rsidP="002E0FB5">
      <w:pPr>
        <w:numPr>
          <w:ilvl w:val="3"/>
          <w:numId w:val="16"/>
        </w:numPr>
        <w:spacing w:line="276" w:lineRule="auto"/>
        <w:ind w:left="2520" w:hanging="18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Materials are </w:t>
      </w:r>
      <w:r>
        <w:rPr>
          <w:sz w:val="20"/>
          <w:szCs w:val="20"/>
        </w:rPr>
        <w:t>weighed</w:t>
      </w:r>
      <w:r w:rsidRPr="00D930C3">
        <w:rPr>
          <w:sz w:val="20"/>
          <w:szCs w:val="20"/>
        </w:rPr>
        <w:t xml:space="preserve"> for informational and accountability purposes.</w:t>
      </w:r>
    </w:p>
    <w:p w14:paraId="118BEF03" w14:textId="77777777" w:rsidR="002E0FB5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B46FCE">
        <w:rPr>
          <w:sz w:val="20"/>
          <w:szCs w:val="20"/>
        </w:rPr>
        <w:t>Staff Communication System</w:t>
      </w:r>
    </w:p>
    <w:p w14:paraId="405CF5BF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Hold Tag</w:t>
      </w:r>
    </w:p>
    <w:p w14:paraId="494C67F1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Equipment Tag</w:t>
      </w:r>
    </w:p>
    <w:p w14:paraId="133C744D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Allergen Tag</w:t>
      </w:r>
    </w:p>
    <w:p w14:paraId="11466918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Product Release Tag</w:t>
      </w:r>
    </w:p>
    <w:p w14:paraId="553A7D42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Applicable Signage</w:t>
      </w:r>
    </w:p>
    <w:p w14:paraId="3FE42804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Designated Storage and Disposal Area Identification</w:t>
      </w:r>
    </w:p>
    <w:p w14:paraId="2EDFEF88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System Holds</w:t>
      </w:r>
    </w:p>
    <w:p w14:paraId="5FF4F238" w14:textId="77777777" w:rsidR="002E0FB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7678DC">
        <w:rPr>
          <w:sz w:val="20"/>
          <w:szCs w:val="20"/>
        </w:rPr>
        <w:t>Training</w:t>
      </w:r>
    </w:p>
    <w:p w14:paraId="52FD48ED" w14:textId="77777777" w:rsidR="002E0FB5" w:rsidRPr="00D930C3" w:rsidRDefault="002E0FB5" w:rsidP="002E0FB5">
      <w:pPr>
        <w:ind w:left="913"/>
        <w:contextualSpacing/>
        <w:jc w:val="both"/>
        <w:rPr>
          <w:sz w:val="20"/>
          <w:szCs w:val="20"/>
        </w:rPr>
      </w:pPr>
    </w:p>
    <w:p w14:paraId="59E38C3B" w14:textId="77777777" w:rsidR="002E0FB5" w:rsidRPr="00D930C3" w:rsidRDefault="002E0FB5" w:rsidP="002E0FB5">
      <w:pPr>
        <w:numPr>
          <w:ilvl w:val="0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Responsibility</w:t>
      </w:r>
    </w:p>
    <w:p w14:paraId="09878F00" w14:textId="77777777" w:rsidR="002E0FB5" w:rsidRPr="00D930C3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All Personnel</w:t>
      </w:r>
    </w:p>
    <w:p w14:paraId="3085A521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 w:rsidRPr="00D930C3">
        <w:rPr>
          <w:sz w:val="20"/>
          <w:szCs w:val="20"/>
        </w:rPr>
        <w:t>dhere to this policy.</w:t>
      </w:r>
    </w:p>
    <w:p w14:paraId="121CAA53" w14:textId="77777777" w:rsidR="002E0FB5" w:rsidRPr="00D930C3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Preventative Control Qualified Individual (PCQI)</w:t>
      </w:r>
    </w:p>
    <w:p w14:paraId="70BEE2A1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Visually inspect areas for compliance </w:t>
      </w:r>
      <w:r>
        <w:rPr>
          <w:sz w:val="20"/>
          <w:szCs w:val="20"/>
        </w:rPr>
        <w:t>with</w:t>
      </w:r>
      <w:r w:rsidRPr="00D930C3">
        <w:rPr>
          <w:sz w:val="20"/>
          <w:szCs w:val="20"/>
        </w:rPr>
        <w:t xml:space="preserve"> this policy.</w:t>
      </w:r>
    </w:p>
    <w:p w14:paraId="66092855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Oversee (Verify) compliance of procedure.</w:t>
      </w:r>
    </w:p>
    <w:p w14:paraId="085D29D0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Ensure personnel are trained on this policy and procedures.</w:t>
      </w:r>
    </w:p>
    <w:p w14:paraId="7919B75F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Monitor and take corrective action to ensure compliance </w:t>
      </w:r>
      <w:r>
        <w:rPr>
          <w:sz w:val="20"/>
          <w:szCs w:val="20"/>
        </w:rPr>
        <w:t>with</w:t>
      </w:r>
      <w:r w:rsidRPr="00D930C3">
        <w:rPr>
          <w:sz w:val="20"/>
          <w:szCs w:val="20"/>
        </w:rPr>
        <w:t xml:space="preserve"> this policy.</w:t>
      </w:r>
    </w:p>
    <w:p w14:paraId="6A9CBB29" w14:textId="77777777" w:rsidR="002E0FB5" w:rsidRPr="00D930C3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Supervisors or department heads and team leaders are responsible </w:t>
      </w:r>
      <w:proofErr w:type="gramStart"/>
      <w:r w:rsidRPr="00D930C3">
        <w:rPr>
          <w:sz w:val="20"/>
          <w:szCs w:val="20"/>
        </w:rPr>
        <w:t>to;</w:t>
      </w:r>
      <w:proofErr w:type="gramEnd"/>
    </w:p>
    <w:p w14:paraId="19C4F348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Ensure (inspect) and verify this policy and procedure is adhered to </w:t>
      </w:r>
      <w:proofErr w:type="gramStart"/>
      <w:r w:rsidRPr="00D930C3">
        <w:rPr>
          <w:sz w:val="20"/>
          <w:szCs w:val="20"/>
        </w:rPr>
        <w:t>and;</w:t>
      </w:r>
      <w:proofErr w:type="gramEnd"/>
    </w:p>
    <w:p w14:paraId="33B5CD66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Take corrective action to ensure compliance </w:t>
      </w:r>
      <w:r>
        <w:rPr>
          <w:sz w:val="20"/>
          <w:szCs w:val="20"/>
        </w:rPr>
        <w:t>with</w:t>
      </w:r>
      <w:r w:rsidRPr="00D930C3">
        <w:rPr>
          <w:sz w:val="20"/>
          <w:szCs w:val="20"/>
        </w:rPr>
        <w:t xml:space="preserve"> this policy.</w:t>
      </w:r>
    </w:p>
    <w:p w14:paraId="60959D64" w14:textId="77777777" w:rsidR="002E0FB5" w:rsidRPr="00D930C3" w:rsidRDefault="002E0FB5" w:rsidP="002E0FB5">
      <w:pPr>
        <w:numPr>
          <w:ilvl w:val="1"/>
          <w:numId w:val="16"/>
        </w:numPr>
        <w:spacing w:line="276" w:lineRule="auto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Quality Department/ Compliance </w:t>
      </w:r>
      <w:r>
        <w:rPr>
          <w:sz w:val="20"/>
          <w:szCs w:val="20"/>
        </w:rPr>
        <w:t>Department</w:t>
      </w:r>
    </w:p>
    <w:p w14:paraId="66C3EF46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Validate training and adherence to policy and procedure.</w:t>
      </w:r>
    </w:p>
    <w:p w14:paraId="05BF4A7E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Monitor and document non-conformance observation also known as discrepancy using Corrective Action Preventive Action-CAPA Report.</w:t>
      </w:r>
    </w:p>
    <w:p w14:paraId="16997322" w14:textId="77777777" w:rsidR="002E0FB5" w:rsidRPr="00D930C3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Responsible </w:t>
      </w:r>
      <w:r>
        <w:rPr>
          <w:sz w:val="20"/>
          <w:szCs w:val="20"/>
        </w:rPr>
        <w:t>for identifying</w:t>
      </w:r>
      <w:r w:rsidRPr="00D930C3">
        <w:rPr>
          <w:sz w:val="20"/>
          <w:szCs w:val="20"/>
        </w:rPr>
        <w:t xml:space="preserve">, </w:t>
      </w:r>
      <w:r>
        <w:rPr>
          <w:sz w:val="20"/>
          <w:szCs w:val="20"/>
        </w:rPr>
        <w:t>tagging,</w:t>
      </w:r>
      <w:r w:rsidRPr="00D930C3">
        <w:rPr>
          <w:sz w:val="20"/>
          <w:szCs w:val="20"/>
        </w:rPr>
        <w:t xml:space="preserve"> and </w:t>
      </w:r>
      <w:r>
        <w:rPr>
          <w:sz w:val="20"/>
          <w:szCs w:val="20"/>
        </w:rPr>
        <w:t>placing</w:t>
      </w:r>
      <w:r w:rsidRPr="00D930C3">
        <w:rPr>
          <w:sz w:val="20"/>
          <w:szCs w:val="20"/>
        </w:rPr>
        <w:t xml:space="preserve"> on hold and </w:t>
      </w:r>
      <w:r>
        <w:rPr>
          <w:sz w:val="20"/>
          <w:szCs w:val="20"/>
        </w:rPr>
        <w:t>disposing of</w:t>
      </w:r>
      <w:r w:rsidRPr="00D930C3">
        <w:rPr>
          <w:sz w:val="20"/>
          <w:szCs w:val="20"/>
        </w:rPr>
        <w:t xml:space="preserve"> the non-conforming </w:t>
      </w:r>
      <w:r>
        <w:rPr>
          <w:sz w:val="20"/>
          <w:szCs w:val="20"/>
        </w:rPr>
        <w:t>work-in-progress</w:t>
      </w:r>
      <w:r w:rsidRPr="00D930C3">
        <w:rPr>
          <w:sz w:val="20"/>
          <w:szCs w:val="20"/>
        </w:rPr>
        <w:t xml:space="preserve"> materials per approved procedures.</w:t>
      </w:r>
    </w:p>
    <w:p w14:paraId="17E28B0A" w14:textId="77777777" w:rsidR="002E0FB5" w:rsidRPr="00D930C3" w:rsidRDefault="002E0FB5" w:rsidP="002E0FB5">
      <w:pPr>
        <w:pStyle w:val="ListParagraph"/>
        <w:numPr>
          <w:ilvl w:val="2"/>
          <w:numId w:val="16"/>
        </w:numPr>
        <w:spacing w:line="276" w:lineRule="auto"/>
        <w:ind w:leftChars="0"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Responsible for hold tagging</w:t>
      </w:r>
    </w:p>
    <w:p w14:paraId="68FCAE23" w14:textId="77777777" w:rsidR="002E0FB5" w:rsidRPr="00A60125" w:rsidRDefault="002E0FB5" w:rsidP="002E0FB5">
      <w:pPr>
        <w:numPr>
          <w:ilvl w:val="2"/>
          <w:numId w:val="16"/>
        </w:numPr>
        <w:spacing w:line="276" w:lineRule="auto"/>
        <w:ind w:hanging="193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Document control, records</w:t>
      </w:r>
      <w:r>
        <w:rPr>
          <w:sz w:val="20"/>
          <w:szCs w:val="20"/>
        </w:rPr>
        <w:t>,</w:t>
      </w:r>
      <w:r w:rsidRPr="00D930C3">
        <w:rPr>
          <w:sz w:val="20"/>
          <w:szCs w:val="20"/>
        </w:rPr>
        <w:t xml:space="preserve"> and archive.</w:t>
      </w:r>
    </w:p>
    <w:p w14:paraId="40B154B3" w14:textId="77777777" w:rsidR="002E0FB5" w:rsidRPr="00D930C3" w:rsidRDefault="002E0FB5" w:rsidP="002E0FB5">
      <w:pPr>
        <w:pStyle w:val="ListParagraph"/>
        <w:numPr>
          <w:ilvl w:val="1"/>
          <w:numId w:val="17"/>
        </w:numPr>
        <w:spacing w:line="276" w:lineRule="auto"/>
        <w:ind w:leftChars="0" w:left="990" w:hanging="72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Quality Manager</w:t>
      </w:r>
    </w:p>
    <w:p w14:paraId="6E0B24A7" w14:textId="77777777" w:rsidR="002E0FB5" w:rsidRPr="00D930C3" w:rsidRDefault="002E0FB5" w:rsidP="002E0FB5">
      <w:pPr>
        <w:pStyle w:val="ListParagraph"/>
        <w:numPr>
          <w:ilvl w:val="2"/>
          <w:numId w:val="17"/>
        </w:numPr>
        <w:spacing w:line="276" w:lineRule="auto"/>
        <w:ind w:leftChars="0" w:left="171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Responsible for the disposition of held non-confirming products, whether to release, discard</w:t>
      </w:r>
      <w:r>
        <w:rPr>
          <w:sz w:val="20"/>
          <w:szCs w:val="20"/>
        </w:rPr>
        <w:t>,</w:t>
      </w:r>
      <w:r w:rsidRPr="00D930C3">
        <w:rPr>
          <w:sz w:val="20"/>
          <w:szCs w:val="20"/>
        </w:rPr>
        <w:t xml:space="preserve"> or rework the products. </w:t>
      </w:r>
    </w:p>
    <w:p w14:paraId="3C89FB67" w14:textId="77777777" w:rsidR="002E0FB5" w:rsidRPr="00D930C3" w:rsidRDefault="002E0FB5" w:rsidP="002E0FB5">
      <w:pPr>
        <w:pStyle w:val="ListParagraph"/>
        <w:ind w:leftChars="0" w:left="1710"/>
        <w:contextualSpacing/>
        <w:jc w:val="both"/>
        <w:rPr>
          <w:sz w:val="20"/>
          <w:szCs w:val="20"/>
        </w:rPr>
      </w:pPr>
    </w:p>
    <w:p w14:paraId="147E6514" w14:textId="77777777" w:rsidR="002E0FB5" w:rsidRPr="000E19B7" w:rsidRDefault="002E0FB5" w:rsidP="002E0FB5">
      <w:pPr>
        <w:pStyle w:val="ListParagraph"/>
        <w:numPr>
          <w:ilvl w:val="0"/>
          <w:numId w:val="16"/>
        </w:numPr>
        <w:spacing w:line="276" w:lineRule="auto"/>
        <w:ind w:leftChars="0" w:hanging="193"/>
        <w:contextualSpacing/>
        <w:jc w:val="both"/>
        <w:rPr>
          <w:sz w:val="20"/>
          <w:szCs w:val="20"/>
        </w:rPr>
      </w:pPr>
      <w:r w:rsidRPr="000E19B7">
        <w:rPr>
          <w:sz w:val="20"/>
          <w:szCs w:val="20"/>
        </w:rPr>
        <w:t>Corrective Action</w:t>
      </w:r>
    </w:p>
    <w:p w14:paraId="4FF86EC1" w14:textId="77777777" w:rsidR="002E0FB5" w:rsidRPr="000E19B7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0E19B7">
        <w:rPr>
          <w:sz w:val="20"/>
          <w:szCs w:val="20"/>
        </w:rPr>
        <w:t>In the event of personnel non-compliance, conduct retraining or refresher for the concerned personnel.</w:t>
      </w:r>
    </w:p>
    <w:p w14:paraId="08BDCEB0" w14:textId="77777777" w:rsidR="002E0FB5" w:rsidRPr="000E19B7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0E19B7">
        <w:rPr>
          <w:sz w:val="20"/>
          <w:szCs w:val="20"/>
        </w:rPr>
        <w:t>If inconsistencies in records of the handling, corrective action, or disposal of non-conforming materials or products, the personnel responsible for verifying and reviewing the records are questioned and re-trained.</w:t>
      </w:r>
    </w:p>
    <w:p w14:paraId="74AEF0FA" w14:textId="77777777" w:rsidR="002E0FB5" w:rsidRPr="00013D58" w:rsidRDefault="002E0FB5" w:rsidP="002E0FB5">
      <w:pPr>
        <w:contextualSpacing/>
        <w:jc w:val="both"/>
        <w:rPr>
          <w:sz w:val="20"/>
          <w:szCs w:val="20"/>
        </w:rPr>
      </w:pPr>
    </w:p>
    <w:p w14:paraId="765FAC1D" w14:textId="77777777" w:rsidR="002E0FB5" w:rsidRPr="00D930C3" w:rsidRDefault="002E0FB5" w:rsidP="002E0FB5">
      <w:pPr>
        <w:pStyle w:val="ListParagraph"/>
        <w:numPr>
          <w:ilvl w:val="0"/>
          <w:numId w:val="16"/>
        </w:numPr>
        <w:spacing w:line="276" w:lineRule="auto"/>
        <w:ind w:leftChars="0" w:hanging="193"/>
        <w:contextualSpacing/>
        <w:jc w:val="both"/>
        <w:rPr>
          <w:sz w:val="20"/>
          <w:szCs w:val="20"/>
        </w:rPr>
      </w:pPr>
      <w:r w:rsidRPr="00D930C3">
        <w:rPr>
          <w:color w:val="000000"/>
          <w:sz w:val="20"/>
          <w:szCs w:val="20"/>
          <w:shd w:val="clear" w:color="auto" w:fill="FFFFFF"/>
        </w:rPr>
        <w:t>Review- Quality</w:t>
      </w:r>
    </w:p>
    <w:p w14:paraId="4F5ADA22" w14:textId="77777777" w:rsidR="002E0FB5" w:rsidRPr="00D930C3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Review of the procedure for non-conforming product/</w:t>
      </w:r>
      <w:proofErr w:type="gramStart"/>
      <w:r w:rsidRPr="00D930C3">
        <w:rPr>
          <w:sz w:val="20"/>
          <w:szCs w:val="20"/>
        </w:rPr>
        <w:t>equipment;</w:t>
      </w:r>
      <w:proofErr w:type="gramEnd"/>
      <w:r w:rsidRPr="00D930C3">
        <w:rPr>
          <w:sz w:val="20"/>
          <w:szCs w:val="20"/>
        </w:rPr>
        <w:t xml:space="preserve"> </w:t>
      </w:r>
    </w:p>
    <w:p w14:paraId="6B6F1F18" w14:textId="77777777" w:rsidR="002E0FB5" w:rsidRPr="00D930C3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Identification of non-conforming product and/or equipment and the action </w:t>
      </w:r>
      <w:proofErr w:type="gramStart"/>
      <w:r w:rsidRPr="00D930C3">
        <w:rPr>
          <w:sz w:val="20"/>
          <w:szCs w:val="20"/>
        </w:rPr>
        <w:t>taken;</w:t>
      </w:r>
      <w:proofErr w:type="gramEnd"/>
      <w:r w:rsidRPr="00D930C3">
        <w:rPr>
          <w:sz w:val="20"/>
          <w:szCs w:val="20"/>
        </w:rPr>
        <w:t xml:space="preserve"> </w:t>
      </w:r>
    </w:p>
    <w:p w14:paraId="2108C645" w14:textId="4C9E87F4" w:rsidR="002E0FB5" w:rsidRPr="00D930C3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>Records of product</w:t>
      </w:r>
      <w:r>
        <w:rPr>
          <w:sz w:val="20"/>
          <w:szCs w:val="20"/>
        </w:rPr>
        <w:t>s</w:t>
      </w:r>
      <w:r w:rsidRPr="00D930C3">
        <w:rPr>
          <w:sz w:val="20"/>
          <w:szCs w:val="20"/>
        </w:rPr>
        <w:t xml:space="preserve"> that ha</w:t>
      </w:r>
      <w:r>
        <w:rPr>
          <w:sz w:val="20"/>
          <w:szCs w:val="20"/>
        </w:rPr>
        <w:t>ve</w:t>
      </w:r>
      <w:r w:rsidRPr="00D930C3">
        <w:rPr>
          <w:sz w:val="20"/>
          <w:szCs w:val="20"/>
        </w:rPr>
        <w:t xml:space="preserve"> not met </w:t>
      </w:r>
      <w:proofErr w:type="gramStart"/>
      <w:r w:rsidR="00E55BBB">
        <w:rPr>
          <w:sz w:val="20"/>
          <w:szCs w:val="20"/>
        </w:rPr>
        <w:t>specifications</w:t>
      </w:r>
      <w:r>
        <w:rPr>
          <w:sz w:val="20"/>
          <w:szCs w:val="20"/>
        </w:rPr>
        <w:t>;</w:t>
      </w:r>
      <w:proofErr w:type="gramEnd"/>
      <w:r w:rsidRPr="00D930C3">
        <w:rPr>
          <w:sz w:val="20"/>
          <w:szCs w:val="20"/>
        </w:rPr>
        <w:t xml:space="preserve"> </w:t>
      </w:r>
    </w:p>
    <w:p w14:paraId="68AB03EE" w14:textId="77777777" w:rsidR="002E0FB5" w:rsidRPr="00D930C3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Records of finished product testing that is out of microbial specification and how it has been </w:t>
      </w:r>
      <w:proofErr w:type="gramStart"/>
      <w:r w:rsidRPr="00D930C3">
        <w:rPr>
          <w:sz w:val="20"/>
          <w:szCs w:val="20"/>
        </w:rPr>
        <w:t>resolved</w:t>
      </w:r>
      <w:r>
        <w:rPr>
          <w:sz w:val="20"/>
          <w:szCs w:val="20"/>
        </w:rPr>
        <w:t>;</w:t>
      </w:r>
      <w:proofErr w:type="gramEnd"/>
    </w:p>
    <w:p w14:paraId="03C2AA84" w14:textId="77777777" w:rsidR="002E0FB5" w:rsidRPr="00D930C3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Records of product </w:t>
      </w:r>
      <w:proofErr w:type="gramStart"/>
      <w:r w:rsidRPr="00D930C3">
        <w:rPr>
          <w:sz w:val="20"/>
          <w:szCs w:val="20"/>
        </w:rPr>
        <w:t>disposition;</w:t>
      </w:r>
      <w:proofErr w:type="gramEnd"/>
      <w:r w:rsidRPr="00D930C3">
        <w:rPr>
          <w:sz w:val="20"/>
          <w:szCs w:val="20"/>
        </w:rPr>
        <w:t xml:space="preserve"> </w:t>
      </w:r>
    </w:p>
    <w:p w14:paraId="5E143064" w14:textId="77777777" w:rsidR="002E0FB5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D930C3">
        <w:rPr>
          <w:sz w:val="20"/>
          <w:szCs w:val="20"/>
        </w:rPr>
        <w:t xml:space="preserve">Records of repair of non-conforming </w:t>
      </w:r>
      <w:proofErr w:type="gramStart"/>
      <w:r w:rsidRPr="00D930C3">
        <w:rPr>
          <w:sz w:val="20"/>
          <w:szCs w:val="20"/>
        </w:rPr>
        <w:t>equipment</w:t>
      </w:r>
      <w:r>
        <w:rPr>
          <w:sz w:val="20"/>
          <w:szCs w:val="20"/>
        </w:rPr>
        <w:t>;</w:t>
      </w:r>
      <w:proofErr w:type="gramEnd"/>
    </w:p>
    <w:p w14:paraId="47914D23" w14:textId="77777777" w:rsidR="002E0FB5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EA6A1C">
        <w:rPr>
          <w:sz w:val="20"/>
          <w:szCs w:val="20"/>
        </w:rPr>
        <w:t xml:space="preserve">Review of the procedure for approved </w:t>
      </w:r>
      <w:proofErr w:type="gramStart"/>
      <w:r w:rsidRPr="00EA6A1C">
        <w:rPr>
          <w:sz w:val="20"/>
          <w:szCs w:val="20"/>
        </w:rPr>
        <w:t>disposals</w:t>
      </w:r>
      <w:r>
        <w:rPr>
          <w:sz w:val="20"/>
          <w:szCs w:val="20"/>
        </w:rPr>
        <w:t>;</w:t>
      </w:r>
      <w:proofErr w:type="gramEnd"/>
    </w:p>
    <w:p w14:paraId="2C490544" w14:textId="77777777" w:rsidR="002E0FB5" w:rsidRPr="00D930C3" w:rsidRDefault="002E0FB5" w:rsidP="002E0FB5">
      <w:pPr>
        <w:pStyle w:val="ListParagraph"/>
        <w:numPr>
          <w:ilvl w:val="1"/>
          <w:numId w:val="1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EA6A1C">
        <w:rPr>
          <w:sz w:val="20"/>
          <w:szCs w:val="20"/>
        </w:rPr>
        <w:t xml:space="preserve">Review of the procedure </w:t>
      </w:r>
      <w:r>
        <w:rPr>
          <w:sz w:val="20"/>
          <w:szCs w:val="20"/>
        </w:rPr>
        <w:t>for product release.</w:t>
      </w:r>
    </w:p>
    <w:bookmarkEnd w:id="0"/>
    <w:p w14:paraId="5C5502CB" w14:textId="37C1CD1D" w:rsidR="001E2BEC" w:rsidRDefault="001E2BEC" w:rsidP="0059337E">
      <w:pPr>
        <w:pStyle w:val="ListParagraph"/>
        <w:spacing w:line="276" w:lineRule="auto"/>
        <w:ind w:leftChars="0" w:left="913"/>
        <w:contextualSpacing/>
        <w:jc w:val="both"/>
        <w:rPr>
          <w:sz w:val="20"/>
          <w:szCs w:val="20"/>
        </w:rPr>
      </w:pPr>
    </w:p>
    <w:p w14:paraId="1D3D1A3D" w14:textId="25C8385C" w:rsidR="001E2BEC" w:rsidRPr="002E0FB5" w:rsidRDefault="001E2BEC" w:rsidP="002E0FB5">
      <w:pPr>
        <w:pStyle w:val="ListParagraph"/>
        <w:numPr>
          <w:ilvl w:val="0"/>
          <w:numId w:val="16"/>
        </w:numPr>
        <w:spacing w:line="276" w:lineRule="auto"/>
        <w:ind w:leftChars="0" w:hanging="193"/>
        <w:contextualSpacing/>
        <w:jc w:val="both"/>
        <w:rPr>
          <w:sz w:val="20"/>
          <w:szCs w:val="20"/>
        </w:rPr>
      </w:pPr>
      <w:r w:rsidRPr="002E0FB5">
        <w:rPr>
          <w:sz w:val="20"/>
          <w:szCs w:val="20"/>
        </w:rPr>
        <w:t>History</w:t>
      </w:r>
    </w:p>
    <w:p w14:paraId="4C24600A" w14:textId="77777777" w:rsidR="001E2BEC" w:rsidRPr="0059337E" w:rsidRDefault="001E2BEC" w:rsidP="001E2BEC">
      <w:pPr>
        <w:spacing w:line="276" w:lineRule="auto"/>
        <w:ind w:left="426"/>
        <w:contextualSpacing/>
        <w:jc w:val="both"/>
        <w:rPr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54"/>
        <w:gridCol w:w="1522"/>
        <w:gridCol w:w="3213"/>
        <w:gridCol w:w="1801"/>
        <w:gridCol w:w="1970"/>
      </w:tblGrid>
      <w:tr w:rsidR="001E2BEC" w:rsidRPr="0059337E" w14:paraId="7E1E176B" w14:textId="77777777" w:rsidTr="00E55BBB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3D38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Revision No.: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6229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Revision Date:</w:t>
            </w:r>
          </w:p>
        </w:tc>
        <w:tc>
          <w:tcPr>
            <w:tcW w:w="159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B069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Description of Change:</w:t>
            </w:r>
          </w:p>
        </w:tc>
        <w:tc>
          <w:tcPr>
            <w:tcW w:w="89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8D19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F9F0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Title / Department:</w:t>
            </w:r>
          </w:p>
        </w:tc>
      </w:tr>
      <w:tr w:rsidR="001E2BEC" w:rsidRPr="0059337E" w14:paraId="778A1592" w14:textId="77777777" w:rsidTr="00E55BBB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5CA8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0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079C4" w14:textId="25BF1F4B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202203</w:t>
            </w:r>
            <w:r w:rsidR="00145BD9" w:rsidRPr="0059337E">
              <w:rPr>
                <w:sz w:val="20"/>
                <w:szCs w:val="20"/>
              </w:rPr>
              <w:t>22</w:t>
            </w:r>
          </w:p>
        </w:tc>
        <w:tc>
          <w:tcPr>
            <w:tcW w:w="159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1AC8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Original</w:t>
            </w:r>
          </w:p>
        </w:tc>
        <w:tc>
          <w:tcPr>
            <w:tcW w:w="89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C6EE8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84AF" w14:textId="77777777" w:rsidR="001E2BEC" w:rsidRPr="0059337E" w:rsidRDefault="001E2BEC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PCQI / Compliance</w:t>
            </w:r>
          </w:p>
        </w:tc>
      </w:tr>
      <w:tr w:rsidR="00CF4787" w:rsidRPr="0059337E" w14:paraId="3A03ED76" w14:textId="77777777" w:rsidTr="00E55BBB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EE961" w14:textId="43B994D2" w:rsidR="00CF4787" w:rsidRPr="0059337E" w:rsidRDefault="00CF4787" w:rsidP="00CF4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E875" w14:textId="6ABCCA07" w:rsidR="00CF4787" w:rsidRPr="0059337E" w:rsidRDefault="00CF4787" w:rsidP="00CF4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20231106</w:t>
            </w:r>
          </w:p>
        </w:tc>
        <w:tc>
          <w:tcPr>
            <w:tcW w:w="1597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3D997" w14:textId="713C63BC" w:rsidR="00CF4787" w:rsidRDefault="00CF4787" w:rsidP="00CF4787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color w:val="000000"/>
                <w:sz w:val="20"/>
                <w:szCs w:val="20"/>
              </w:rPr>
            </w:pPr>
            <w:r w:rsidRPr="00715F31">
              <w:rPr>
                <w:color w:val="000000"/>
                <w:sz w:val="20"/>
                <w:szCs w:val="20"/>
              </w:rPr>
              <w:t>Aligned with the updated program (</w:t>
            </w:r>
            <w:r w:rsidRPr="002D76DB">
              <w:rPr>
                <w:color w:val="000000"/>
                <w:sz w:val="20"/>
                <w:szCs w:val="20"/>
              </w:rPr>
              <w:t>KAV-QMS-2.4.5.P0-Non-Conforming Materials and Product Program-20231027.R2-For Approval</w:t>
            </w:r>
            <w:r w:rsidRPr="00715F31">
              <w:rPr>
                <w:color w:val="000000"/>
                <w:sz w:val="20"/>
                <w:szCs w:val="20"/>
              </w:rPr>
              <w:t>) based on annual review</w:t>
            </w:r>
          </w:p>
          <w:p w14:paraId="0A95853F" w14:textId="77777777" w:rsidR="00CF4787" w:rsidRDefault="00CF4787" w:rsidP="00CF4787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color w:val="000000"/>
                <w:sz w:val="20"/>
                <w:szCs w:val="20"/>
              </w:rPr>
            </w:pPr>
            <w:r w:rsidRPr="00715F31">
              <w:rPr>
                <w:color w:val="000000"/>
                <w:sz w:val="20"/>
                <w:szCs w:val="20"/>
              </w:rPr>
              <w:t>Updated the Policy, Procedure, Review-Quality, and Comprehension Quiz</w:t>
            </w:r>
          </w:p>
          <w:p w14:paraId="3C21AF83" w14:textId="1CBD6B06" w:rsidR="00CF4787" w:rsidRPr="00E55BBB" w:rsidRDefault="00CF4787" w:rsidP="00CF4787">
            <w:pPr>
              <w:pStyle w:val="ListParagraph"/>
              <w:widowControl w:val="0"/>
              <w:numPr>
                <w:ilvl w:val="0"/>
                <w:numId w:val="21"/>
              </w:numPr>
              <w:spacing w:line="276" w:lineRule="auto"/>
              <w:ind w:leftChars="0"/>
              <w:rPr>
                <w:sz w:val="20"/>
              </w:rPr>
            </w:pPr>
            <w:r w:rsidRPr="00E62BA5">
              <w:rPr>
                <w:sz w:val="20"/>
              </w:rPr>
              <w:t xml:space="preserve">Added Section </w:t>
            </w:r>
            <w:r>
              <w:rPr>
                <w:sz w:val="20"/>
              </w:rPr>
              <w:t>4</w:t>
            </w:r>
            <w:r w:rsidRPr="00E62BA5">
              <w:rPr>
                <w:sz w:val="20"/>
              </w:rPr>
              <w:t xml:space="preserve"> Corrective Action</w:t>
            </w:r>
          </w:p>
        </w:tc>
        <w:tc>
          <w:tcPr>
            <w:tcW w:w="89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1AB7" w14:textId="59C2FC3A" w:rsidR="00CF4787" w:rsidRPr="0059337E" w:rsidRDefault="00CF4787" w:rsidP="00CF4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8CE6C" w14:textId="28531018" w:rsidR="00CF4787" w:rsidRPr="0059337E" w:rsidRDefault="00CF4787" w:rsidP="00CF4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59337E">
              <w:rPr>
                <w:sz w:val="20"/>
                <w:szCs w:val="20"/>
              </w:rPr>
              <w:t>PCQI / Compliance</w:t>
            </w:r>
          </w:p>
        </w:tc>
      </w:tr>
    </w:tbl>
    <w:p w14:paraId="61EAEE0B" w14:textId="77777777" w:rsidR="0052726A" w:rsidRPr="0059337E" w:rsidRDefault="0052726A" w:rsidP="001E2BEC">
      <w:pPr>
        <w:spacing w:line="276" w:lineRule="auto"/>
        <w:jc w:val="both"/>
        <w:rPr>
          <w:b/>
          <w:sz w:val="16"/>
          <w:szCs w:val="16"/>
        </w:rPr>
      </w:pPr>
    </w:p>
    <w:p w14:paraId="1CBFCE83" w14:textId="77777777" w:rsidR="001E2BEC" w:rsidRPr="0059337E" w:rsidRDefault="001E2BEC" w:rsidP="001E2BEC">
      <w:pPr>
        <w:spacing w:line="276" w:lineRule="auto"/>
        <w:jc w:val="both"/>
        <w:rPr>
          <w:b/>
          <w:sz w:val="16"/>
          <w:szCs w:val="16"/>
        </w:rPr>
      </w:pPr>
      <w:r w:rsidRPr="0059337E">
        <w:rPr>
          <w:b/>
          <w:sz w:val="16"/>
          <w:szCs w:val="16"/>
        </w:rPr>
        <w:t>Requirements:</w:t>
      </w:r>
    </w:p>
    <w:p w14:paraId="056246DE" w14:textId="77777777" w:rsidR="001E2BEC" w:rsidRPr="0059337E" w:rsidRDefault="001E2BEC" w:rsidP="001E2BEC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59337E">
        <w:rPr>
          <w:sz w:val="16"/>
          <w:szCs w:val="16"/>
        </w:rPr>
        <w:t xml:space="preserve">The trainee has read or received a verbal translation of all or part of the policy, procedure, method, and or SOP for which they are being trained. </w:t>
      </w:r>
    </w:p>
    <w:p w14:paraId="26456CDF" w14:textId="77777777" w:rsidR="001E2BEC" w:rsidRPr="0059337E" w:rsidRDefault="001E2BEC" w:rsidP="001E2BEC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59337E">
        <w:rPr>
          <w:sz w:val="16"/>
          <w:szCs w:val="16"/>
        </w:rPr>
        <w:t xml:space="preserve">The trainee has demonstrated the task they are to perform or the procedure for which they are being trained as required. </w:t>
      </w:r>
    </w:p>
    <w:p w14:paraId="1A6ED108" w14:textId="4AE2B195" w:rsidR="004E437C" w:rsidRPr="00E55BBB" w:rsidRDefault="001E2BEC" w:rsidP="00E55BBB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59337E">
        <w:rPr>
          <w:sz w:val="16"/>
          <w:szCs w:val="16"/>
        </w:rPr>
        <w:t>The trainee has demonstrated the ability to perform the task with acceptable proficiency and with minimal supervision as required</w:t>
      </w:r>
    </w:p>
    <w:p w14:paraId="3402C688" w14:textId="45E415E9" w:rsidR="000F39A8" w:rsidRPr="001E2BEC" w:rsidRDefault="000F39A8" w:rsidP="00CF4787">
      <w:pPr>
        <w:spacing w:line="276" w:lineRule="auto"/>
        <w:ind w:left="720" w:hanging="360"/>
        <w:jc w:val="both"/>
        <w:rPr>
          <w:b/>
          <w:bCs/>
          <w:i/>
          <w:iCs/>
          <w:sz w:val="18"/>
          <w:szCs w:val="18"/>
        </w:rPr>
      </w:pPr>
    </w:p>
    <w:sectPr w:rsidR="000F39A8" w:rsidRPr="001E2BEC" w:rsidSect="00D831DE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9E984" w14:textId="77777777" w:rsidR="00E6342E" w:rsidRDefault="00E6342E" w:rsidP="001E2BEC">
      <w:r>
        <w:separator/>
      </w:r>
    </w:p>
  </w:endnote>
  <w:endnote w:type="continuationSeparator" w:id="0">
    <w:p w14:paraId="72F1556E" w14:textId="77777777" w:rsidR="00E6342E" w:rsidRDefault="00E6342E" w:rsidP="001E2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251CD3" w:rsidRPr="00631CC5" w14:paraId="5EC4597D" w14:textId="77777777" w:rsidTr="00403CDD">
      <w:trPr>
        <w:trHeight w:val="460"/>
      </w:trPr>
      <w:tc>
        <w:tcPr>
          <w:tcW w:w="2142" w:type="dxa"/>
          <w:shd w:val="clear" w:color="auto" w:fill="auto"/>
        </w:tcPr>
        <w:p w14:paraId="7D60BFF4" w14:textId="0506A7FF" w:rsidR="00251CD3" w:rsidRPr="00631CC5" w:rsidRDefault="00203DDF" w:rsidP="00251CD3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1" w:name="_Hlk97103938"/>
          <w:r>
            <w:rPr>
              <w:rFonts w:eastAsia="Calibri"/>
              <w:color w:val="000000"/>
              <w:sz w:val="18"/>
            </w:rPr>
            <w:t>20</w:t>
          </w:r>
          <w:r w:rsidR="00E55BBB">
            <w:rPr>
              <w:rFonts w:eastAsia="Calibri"/>
              <w:color w:val="000000"/>
              <w:sz w:val="18"/>
            </w:rPr>
            <w:t>231106.R1</w:t>
          </w:r>
        </w:p>
      </w:tc>
      <w:tc>
        <w:tcPr>
          <w:tcW w:w="5368" w:type="dxa"/>
          <w:shd w:val="clear" w:color="auto" w:fill="auto"/>
        </w:tcPr>
        <w:p w14:paraId="619D36CA" w14:textId="77777777" w:rsidR="005D346D" w:rsidRDefault="005D346D" w:rsidP="00251CD3">
          <w:pPr>
            <w:tabs>
              <w:tab w:val="center" w:pos="4680"/>
              <w:tab w:val="right" w:pos="9360"/>
            </w:tabs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America AG, Inc.</w:t>
          </w:r>
        </w:p>
        <w:p w14:paraId="33937928" w14:textId="3D2235D2" w:rsidR="00251CD3" w:rsidRPr="00816C12" w:rsidRDefault="005D346D" w:rsidP="00251CD3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Commercial Rd. San Bernardino, CA 92408</w:t>
          </w:r>
        </w:p>
      </w:tc>
      <w:tc>
        <w:tcPr>
          <w:tcW w:w="2570" w:type="dxa"/>
          <w:shd w:val="clear" w:color="auto" w:fill="auto"/>
        </w:tcPr>
        <w:p w14:paraId="3B9BB039" w14:textId="7B1EEFF6" w:rsidR="00251CD3" w:rsidRPr="00245DBF" w:rsidRDefault="005D346D" w:rsidP="00251CD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FF0000"/>
              <w:sz w:val="18"/>
            </w:rPr>
          </w:pPr>
          <w:r>
            <w:rPr>
              <w:rFonts w:eastAsia="Calibri"/>
              <w:sz w:val="18"/>
            </w:rPr>
            <w:t>KAV</w:t>
          </w:r>
          <w:r w:rsidR="00203DDF" w:rsidRPr="00084C79">
            <w:rPr>
              <w:rFonts w:eastAsia="Calibri"/>
              <w:sz w:val="18"/>
            </w:rPr>
            <w:t>-QMS-</w:t>
          </w:r>
          <w:r w:rsidR="00203DDF">
            <w:rPr>
              <w:rFonts w:eastAsia="Calibri"/>
              <w:sz w:val="18"/>
            </w:rPr>
            <w:t>2</w:t>
          </w:r>
          <w:r w:rsidR="00203DDF" w:rsidRPr="00084C79">
            <w:rPr>
              <w:rFonts w:eastAsia="Calibri"/>
              <w:sz w:val="18"/>
            </w:rPr>
            <w:t>.</w:t>
          </w:r>
          <w:r w:rsidR="00203DDF">
            <w:rPr>
              <w:rFonts w:eastAsia="Calibri"/>
              <w:sz w:val="18"/>
            </w:rPr>
            <w:t>4</w:t>
          </w:r>
          <w:r w:rsidR="00203DDF" w:rsidRPr="00084C79">
            <w:rPr>
              <w:rFonts w:eastAsia="Calibri"/>
              <w:sz w:val="18"/>
            </w:rPr>
            <w:t>.</w:t>
          </w:r>
          <w:r w:rsidR="001E2BEC">
            <w:rPr>
              <w:rFonts w:eastAsia="Calibri"/>
              <w:sz w:val="18"/>
            </w:rPr>
            <w:t>5</w:t>
          </w:r>
          <w:r w:rsidR="00203DDF" w:rsidRPr="00084C79">
            <w:rPr>
              <w:rFonts w:eastAsia="Calibri"/>
              <w:sz w:val="18"/>
            </w:rPr>
            <w:t>.P</w:t>
          </w:r>
          <w:r w:rsidR="00203DDF">
            <w:rPr>
              <w:rFonts w:eastAsia="Calibri"/>
              <w:sz w:val="18"/>
            </w:rPr>
            <w:t>0</w:t>
          </w:r>
          <w:r w:rsidR="00203DDF" w:rsidRPr="00084C79">
            <w:rPr>
              <w:rFonts w:eastAsia="Calibri"/>
              <w:sz w:val="18"/>
            </w:rPr>
            <w:t>.L0</w:t>
          </w:r>
        </w:p>
      </w:tc>
    </w:tr>
  </w:tbl>
  <w:bookmarkEnd w:id="1"/>
  <w:p w14:paraId="2DAA07FF" w14:textId="77777777" w:rsidR="00AA2E10" w:rsidRPr="00D831DE" w:rsidRDefault="00203DDF" w:rsidP="00D831DE">
    <w:pPr>
      <w:spacing w:line="259" w:lineRule="auto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58FCD" w14:textId="77777777" w:rsidR="00E6342E" w:rsidRDefault="00E6342E" w:rsidP="001E2BEC">
      <w:r>
        <w:separator/>
      </w:r>
    </w:p>
  </w:footnote>
  <w:footnote w:type="continuationSeparator" w:id="0">
    <w:p w14:paraId="61FA909E" w14:textId="77777777" w:rsidR="00E6342E" w:rsidRDefault="00E6342E" w:rsidP="001E2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DD30C" w14:textId="77777777" w:rsidR="00AA2E10" w:rsidRPr="00D831DE" w:rsidRDefault="00203DDF" w:rsidP="001D4B1F">
    <w:pPr>
      <w:pStyle w:val="Header"/>
      <w:jc w:val="center"/>
    </w:pPr>
    <w:r w:rsidRPr="008C7CA2">
      <w:rPr>
        <w:rFonts w:eastAsia="MS PGothic"/>
        <w:noProof/>
        <w:lang w:eastAsia="en-US"/>
      </w:rPr>
      <w:drawing>
        <wp:anchor distT="0" distB="0" distL="114300" distR="114300" simplePos="0" relativeHeight="251659264" behindDoc="1" locked="0" layoutInCell="1" allowOverlap="1" wp14:anchorId="2B20EFB8" wp14:editId="69EFBC2C">
          <wp:simplePos x="0" y="0"/>
          <wp:positionH relativeFrom="margin">
            <wp:align>center</wp:align>
          </wp:positionH>
          <wp:positionV relativeFrom="paragraph">
            <wp:posOffset>112727</wp:posOffset>
          </wp:positionV>
          <wp:extent cx="1359547" cy="61264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9547" cy="6126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F0B57"/>
    <w:multiLevelType w:val="multilevel"/>
    <w:tmpl w:val="56C2AE1C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" w15:restartNumberingAfterBreak="0">
    <w:nsid w:val="0D036484"/>
    <w:multiLevelType w:val="multilevel"/>
    <w:tmpl w:val="EA30BC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04" w:hanging="1800"/>
      </w:pPr>
      <w:rPr>
        <w:rFonts w:hint="default"/>
      </w:rPr>
    </w:lvl>
  </w:abstractNum>
  <w:abstractNum w:abstractNumId="2" w15:restartNumberingAfterBreak="0">
    <w:nsid w:val="13491896"/>
    <w:multiLevelType w:val="hybridMultilevel"/>
    <w:tmpl w:val="F7562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F1E29"/>
    <w:multiLevelType w:val="hybridMultilevel"/>
    <w:tmpl w:val="B0B0C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D35AA7"/>
    <w:multiLevelType w:val="multilevel"/>
    <w:tmpl w:val="1214F9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04" w:hanging="1800"/>
      </w:pPr>
      <w:rPr>
        <w:rFonts w:hint="default"/>
      </w:rPr>
    </w:lvl>
  </w:abstractNum>
  <w:abstractNum w:abstractNumId="7" w15:restartNumberingAfterBreak="0">
    <w:nsid w:val="21AD1B9A"/>
    <w:multiLevelType w:val="hybridMultilevel"/>
    <w:tmpl w:val="F7562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A7DDB"/>
    <w:multiLevelType w:val="multilevel"/>
    <w:tmpl w:val="FF482D66"/>
    <w:lvl w:ilvl="0">
      <w:start w:val="1"/>
      <w:numFmt w:val="decimal"/>
      <w:lvlText w:val="%1."/>
      <w:lvlJc w:val="right"/>
      <w:pPr>
        <w:ind w:left="193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913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633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353" w:hanging="360"/>
      </w:pPr>
      <w:rPr>
        <w:i w:val="0"/>
        <w:iCs w:val="0"/>
        <w:u w:val="none"/>
      </w:rPr>
    </w:lvl>
    <w:lvl w:ilvl="4">
      <w:start w:val="1"/>
      <w:numFmt w:val="decimal"/>
      <w:lvlText w:val="%1.%2.%3.%4.%5."/>
      <w:lvlJc w:val="right"/>
      <w:pPr>
        <w:ind w:left="3073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3793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513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233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5953" w:hanging="360"/>
      </w:pPr>
      <w:rPr>
        <w:u w:val="none"/>
      </w:rPr>
    </w:lvl>
  </w:abstractNum>
  <w:abstractNum w:abstractNumId="9" w15:restartNumberingAfterBreak="0">
    <w:nsid w:val="23CB6C81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952EFF"/>
    <w:multiLevelType w:val="multilevel"/>
    <w:tmpl w:val="3AFE75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8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81" w:hanging="79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9" w:hanging="794"/>
      </w:pPr>
      <w:rPr>
        <w:rFonts w:hint="default"/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F9D6135"/>
    <w:multiLevelType w:val="multilevel"/>
    <w:tmpl w:val="21F2C2A2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4.3.2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2" w15:restartNumberingAfterBreak="0">
    <w:nsid w:val="35E12A3D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B60A22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EB2E67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554023"/>
    <w:multiLevelType w:val="multilevel"/>
    <w:tmpl w:val="62EED06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41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6" w15:restartNumberingAfterBreak="0">
    <w:nsid w:val="475F38E8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A637F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0360C4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625066A"/>
    <w:multiLevelType w:val="multilevel"/>
    <w:tmpl w:val="2D7E947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0" w15:restartNumberingAfterBreak="0">
    <w:nsid w:val="59862E57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E73826"/>
    <w:multiLevelType w:val="multilevel"/>
    <w:tmpl w:val="A9D4C95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3"/>
      <w:numFmt w:val="decimal"/>
      <w:lvlText w:val="%4.3.1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A28032F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9949FF"/>
    <w:multiLevelType w:val="multilevel"/>
    <w:tmpl w:val="E1CE352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2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24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54D5C32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7821101"/>
    <w:multiLevelType w:val="hybridMultilevel"/>
    <w:tmpl w:val="1938E726"/>
    <w:lvl w:ilvl="0" w:tplc="BC549246">
      <w:start w:val="1"/>
      <w:numFmt w:val="decimal"/>
      <w:lvlText w:val="%1."/>
      <w:lvlJc w:val="left"/>
      <w:pPr>
        <w:ind w:left="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7" w15:restartNumberingAfterBreak="0">
    <w:nsid w:val="7CF64834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DC243F5"/>
    <w:multiLevelType w:val="multilevel"/>
    <w:tmpl w:val="9D1A5C3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814563466">
    <w:abstractNumId w:val="3"/>
  </w:num>
  <w:num w:numId="2" w16cid:durableId="442499384">
    <w:abstractNumId w:val="2"/>
  </w:num>
  <w:num w:numId="3" w16cid:durableId="1144349106">
    <w:abstractNumId w:val="24"/>
  </w:num>
  <w:num w:numId="4" w16cid:durableId="1990137175">
    <w:abstractNumId w:val="5"/>
  </w:num>
  <w:num w:numId="5" w16cid:durableId="264771355">
    <w:abstractNumId w:val="12"/>
  </w:num>
  <w:num w:numId="6" w16cid:durableId="826871190">
    <w:abstractNumId w:val="10"/>
  </w:num>
  <w:num w:numId="7" w16cid:durableId="1340039323">
    <w:abstractNumId w:val="21"/>
  </w:num>
  <w:num w:numId="8" w16cid:durableId="1499807478">
    <w:abstractNumId w:val="28"/>
  </w:num>
  <w:num w:numId="9" w16cid:durableId="1085767333">
    <w:abstractNumId w:val="11"/>
  </w:num>
  <w:num w:numId="10" w16cid:durableId="1286539768">
    <w:abstractNumId w:val="19"/>
  </w:num>
  <w:num w:numId="11" w16cid:durableId="1061562323">
    <w:abstractNumId w:val="23"/>
  </w:num>
  <w:num w:numId="12" w16cid:durableId="94139435">
    <w:abstractNumId w:val="0"/>
  </w:num>
  <w:num w:numId="13" w16cid:durableId="215507342">
    <w:abstractNumId w:val="15"/>
  </w:num>
  <w:num w:numId="14" w16cid:durableId="945312474">
    <w:abstractNumId w:val="25"/>
  </w:num>
  <w:num w:numId="15" w16cid:durableId="620694780">
    <w:abstractNumId w:val="13"/>
  </w:num>
  <w:num w:numId="16" w16cid:durableId="1613050887">
    <w:abstractNumId w:val="8"/>
  </w:num>
  <w:num w:numId="17" w16cid:durableId="400493560">
    <w:abstractNumId w:val="1"/>
  </w:num>
  <w:num w:numId="18" w16cid:durableId="707074073">
    <w:abstractNumId w:val="18"/>
  </w:num>
  <w:num w:numId="19" w16cid:durableId="46030478">
    <w:abstractNumId w:val="14"/>
  </w:num>
  <w:num w:numId="20" w16cid:durableId="1272857369">
    <w:abstractNumId w:val="6"/>
  </w:num>
  <w:num w:numId="21" w16cid:durableId="2109232278">
    <w:abstractNumId w:val="26"/>
  </w:num>
  <w:num w:numId="22" w16cid:durableId="974337080">
    <w:abstractNumId w:val="4"/>
  </w:num>
  <w:num w:numId="23" w16cid:durableId="794979987">
    <w:abstractNumId w:val="7"/>
  </w:num>
  <w:num w:numId="24" w16cid:durableId="2028864427">
    <w:abstractNumId w:val="17"/>
  </w:num>
  <w:num w:numId="25" w16cid:durableId="485710155">
    <w:abstractNumId w:val="9"/>
  </w:num>
  <w:num w:numId="26" w16cid:durableId="989358362">
    <w:abstractNumId w:val="20"/>
  </w:num>
  <w:num w:numId="27" w16cid:durableId="120389729">
    <w:abstractNumId w:val="27"/>
  </w:num>
  <w:num w:numId="28" w16cid:durableId="1341471303">
    <w:abstractNumId w:val="16"/>
  </w:num>
  <w:num w:numId="29" w16cid:durableId="5005801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rawingGridVerticalSpacing w:val="18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3tLAwNzIzNrU0MTJW0lEKTi0uzszPAykwrAUACOZCpywAAAA="/>
  </w:docVars>
  <w:rsids>
    <w:rsidRoot w:val="001E2BEC"/>
    <w:rsid w:val="00001F43"/>
    <w:rsid w:val="000D7943"/>
    <w:rsid w:val="000F39A8"/>
    <w:rsid w:val="00145BD9"/>
    <w:rsid w:val="00165AC6"/>
    <w:rsid w:val="001A332C"/>
    <w:rsid w:val="001E2BEC"/>
    <w:rsid w:val="001F7139"/>
    <w:rsid w:val="00203DDF"/>
    <w:rsid w:val="002B5CFE"/>
    <w:rsid w:val="002B7338"/>
    <w:rsid w:val="002D76DB"/>
    <w:rsid w:val="002E0FB5"/>
    <w:rsid w:val="003E5E51"/>
    <w:rsid w:val="00432C3E"/>
    <w:rsid w:val="00462B62"/>
    <w:rsid w:val="004E437C"/>
    <w:rsid w:val="005128BF"/>
    <w:rsid w:val="0052726A"/>
    <w:rsid w:val="0059337E"/>
    <w:rsid w:val="005D346D"/>
    <w:rsid w:val="006E3267"/>
    <w:rsid w:val="00927461"/>
    <w:rsid w:val="00B56E94"/>
    <w:rsid w:val="00BB679B"/>
    <w:rsid w:val="00BD3432"/>
    <w:rsid w:val="00C44B20"/>
    <w:rsid w:val="00C6519F"/>
    <w:rsid w:val="00CF4787"/>
    <w:rsid w:val="00D16A98"/>
    <w:rsid w:val="00DA1B71"/>
    <w:rsid w:val="00E55BBB"/>
    <w:rsid w:val="00E6342E"/>
    <w:rsid w:val="00FE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15889"/>
  <w15:chartTrackingRefBased/>
  <w15:docId w15:val="{098AE213-F9BE-4EA1-A84B-D9E847D98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2BEC"/>
    <w:pPr>
      <w:spacing w:after="0" w:line="240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BEC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1E2BE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E2BEC"/>
    <w:rPr>
      <w:rFonts w:ascii="Arial" w:eastAsiaTheme="minorEastAsia" w:hAnsi="Arial" w:cs="Arial"/>
      <w:lang w:eastAsia="ja-JP"/>
    </w:rPr>
  </w:style>
  <w:style w:type="character" w:styleId="Hyperlink">
    <w:name w:val="Hyperlink"/>
    <w:basedOn w:val="DefaultParagraphFont"/>
    <w:uiPriority w:val="99"/>
    <w:unhideWhenUsed/>
    <w:qFormat/>
    <w:rsid w:val="001E2BEC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1E2BEC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E2B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2BEC"/>
    <w:rPr>
      <w:rFonts w:ascii="Arial" w:eastAsiaTheme="minorEastAsia" w:hAnsi="Arial" w:cs="Arial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E55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1341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Cherry Rose Damayo</cp:lastModifiedBy>
  <cp:revision>9</cp:revision>
  <dcterms:created xsi:type="dcterms:W3CDTF">2023-11-07T05:31:00Z</dcterms:created>
  <dcterms:modified xsi:type="dcterms:W3CDTF">2023-12-18T23:30:00Z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55d73bf2c5fac3e125866b4ba50c906311878f26b126259daf0fd0f91ad8a509</vt:lpwstr>
  </property>
</Properties>
</file>