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7DE585E5" w:rsidR="006548E9" w:rsidRDefault="001129E4" w:rsidP="00194E88">
      <w:pPr>
        <w:pStyle w:val="Header"/>
        <w:jc w:val="center"/>
        <w:rPr>
          <w:b/>
        </w:rPr>
      </w:pPr>
      <w:r w:rsidRPr="001129E4">
        <w:rPr>
          <w:b/>
        </w:rPr>
        <w:t xml:space="preserve">Personnel Welfare </w:t>
      </w:r>
      <w:r w:rsidR="001849A6">
        <w:rPr>
          <w:b/>
        </w:rPr>
        <w:t>Lesson</w:t>
      </w:r>
      <w:r w:rsidR="00DD235E">
        <w:rPr>
          <w:b/>
        </w:rPr>
        <w:t xml:space="preserve"> </w:t>
      </w:r>
    </w:p>
    <w:p w14:paraId="694E9B80" w14:textId="77777777" w:rsidR="00315BDD" w:rsidRDefault="00315BDD" w:rsidP="00194E88">
      <w:pPr>
        <w:pStyle w:val="Header"/>
        <w:jc w:val="center"/>
        <w:rPr>
          <w:b/>
        </w:rPr>
      </w:pPr>
    </w:p>
    <w:p w14:paraId="5D312229" w14:textId="77777777" w:rsidR="00315BDD" w:rsidRDefault="00315BDD" w:rsidP="00194E88">
      <w:pPr>
        <w:numPr>
          <w:ilvl w:val="0"/>
          <w:numId w:val="6"/>
        </w:numPr>
        <w:jc w:val="both"/>
        <w:rPr>
          <w:sz w:val="20"/>
          <w:szCs w:val="20"/>
        </w:rPr>
      </w:pPr>
      <w:r>
        <w:rPr>
          <w:sz w:val="20"/>
          <w:szCs w:val="20"/>
        </w:rPr>
        <w:t>Policy</w:t>
      </w:r>
    </w:p>
    <w:p w14:paraId="40F86120" w14:textId="6B494BB5" w:rsidR="00315BDD" w:rsidRDefault="00315BDD" w:rsidP="00194E88">
      <w:pPr>
        <w:numPr>
          <w:ilvl w:val="1"/>
          <w:numId w:val="6"/>
        </w:numPr>
        <w:jc w:val="both"/>
        <w:rPr>
          <w:sz w:val="20"/>
          <w:szCs w:val="20"/>
        </w:rPr>
      </w:pPr>
      <w:r>
        <w:rPr>
          <w:sz w:val="20"/>
          <w:szCs w:val="20"/>
        </w:rPr>
        <w:t>Any person who, by medical examination or supervisory observation, is shown to have, or appears to have</w:t>
      </w:r>
      <w:r w:rsidR="0015058F">
        <w:rPr>
          <w:sz w:val="20"/>
          <w:szCs w:val="20"/>
        </w:rPr>
        <w:t>,</w:t>
      </w:r>
      <w:r>
        <w:rPr>
          <w:sz w:val="20"/>
          <w:szCs w:val="20"/>
        </w:rPr>
        <w:t xml:space="preserve"> an illness, </w:t>
      </w:r>
      <w:r w:rsidR="00F37932">
        <w:rPr>
          <w:sz w:val="20"/>
          <w:szCs w:val="20"/>
        </w:rPr>
        <w:t xml:space="preserve">or </w:t>
      </w:r>
      <w:r>
        <w:rPr>
          <w:sz w:val="20"/>
          <w:szCs w:val="20"/>
        </w:rPr>
        <w:t>open lesion, including boils, sores, infected wounds, or any other abnormal source of microbial contamination</w:t>
      </w:r>
      <w:r w:rsidR="0015058F">
        <w:rPr>
          <w:sz w:val="20"/>
          <w:szCs w:val="20"/>
        </w:rPr>
        <w:t>,</w:t>
      </w:r>
      <w:r>
        <w:rPr>
          <w:sz w:val="20"/>
          <w:szCs w:val="20"/>
        </w:rPr>
        <w:t xml:space="preserve"> </w:t>
      </w:r>
      <w:r w:rsidR="00F37932">
        <w:rPr>
          <w:sz w:val="20"/>
          <w:szCs w:val="20"/>
        </w:rPr>
        <w:t>is</w:t>
      </w:r>
      <w:r>
        <w:rPr>
          <w:sz w:val="20"/>
          <w:szCs w:val="20"/>
        </w:rPr>
        <w:t xml:space="preserve"> excluded from any operations.</w:t>
      </w:r>
    </w:p>
    <w:p w14:paraId="13B2E77D" w14:textId="7057B093" w:rsidR="00315BDD" w:rsidRDefault="00315BDD" w:rsidP="00194E88">
      <w:pPr>
        <w:numPr>
          <w:ilvl w:val="1"/>
          <w:numId w:val="6"/>
        </w:numPr>
        <w:jc w:val="both"/>
        <w:rPr>
          <w:sz w:val="20"/>
          <w:szCs w:val="20"/>
        </w:rPr>
      </w:pPr>
      <w:r>
        <w:rPr>
          <w:sz w:val="20"/>
          <w:szCs w:val="20"/>
        </w:rPr>
        <w:t>Company choices for clothing, including uniforms, gloves, hairnets, snoods, and footwear</w:t>
      </w:r>
      <w:r w:rsidR="0015058F">
        <w:rPr>
          <w:sz w:val="20"/>
          <w:szCs w:val="20"/>
        </w:rPr>
        <w:t>,</w:t>
      </w:r>
      <w:r>
        <w:rPr>
          <w:sz w:val="20"/>
          <w:szCs w:val="20"/>
        </w:rPr>
        <w:t xml:space="preserve"> were based on risk </w:t>
      </w:r>
      <w:proofErr w:type="gramStart"/>
      <w:r>
        <w:rPr>
          <w:sz w:val="20"/>
          <w:szCs w:val="20"/>
        </w:rPr>
        <w:t>analysis</w:t>
      </w:r>
      <w:proofErr w:type="gramEnd"/>
      <w:r>
        <w:rPr>
          <w:sz w:val="20"/>
          <w:szCs w:val="20"/>
        </w:rPr>
        <w:t xml:space="preserve"> and reviewed at the initial desk audit.</w:t>
      </w:r>
    </w:p>
    <w:p w14:paraId="5167583D" w14:textId="26AC19F4" w:rsidR="00315BDD" w:rsidRDefault="00315BDD" w:rsidP="00194E88">
      <w:pPr>
        <w:numPr>
          <w:ilvl w:val="1"/>
          <w:numId w:val="6"/>
        </w:numPr>
        <w:jc w:val="both"/>
        <w:rPr>
          <w:sz w:val="20"/>
          <w:szCs w:val="20"/>
        </w:rPr>
      </w:pPr>
      <w:r>
        <w:rPr>
          <w:sz w:val="20"/>
          <w:szCs w:val="20"/>
        </w:rPr>
        <w:t xml:space="preserve">The application of the jewelry policy was based on the risk to the product and exposure to the product. In high-risk processes or those where the product is exposed, company policies require the removal of all jewelry and </w:t>
      </w:r>
      <w:r w:rsidR="00F37932">
        <w:rPr>
          <w:sz w:val="20"/>
          <w:szCs w:val="20"/>
        </w:rPr>
        <w:t>loose</w:t>
      </w:r>
      <w:r>
        <w:rPr>
          <w:sz w:val="20"/>
          <w:szCs w:val="20"/>
        </w:rPr>
        <w:t xml:space="preserve"> objects before entering the processing areas.</w:t>
      </w:r>
    </w:p>
    <w:p w14:paraId="04B0EDFC" w14:textId="0C638BD7" w:rsidR="00315BDD" w:rsidRDefault="00315BDD" w:rsidP="00194E88">
      <w:pPr>
        <w:numPr>
          <w:ilvl w:val="1"/>
          <w:numId w:val="6"/>
        </w:numPr>
        <w:jc w:val="both"/>
        <w:rPr>
          <w:sz w:val="20"/>
          <w:szCs w:val="20"/>
        </w:rPr>
      </w:pPr>
      <w:r>
        <w:rPr>
          <w:sz w:val="20"/>
          <w:szCs w:val="20"/>
        </w:rPr>
        <w:t xml:space="preserve">The Company has specific good hygiene practices for visitors, contractors, and tours; </w:t>
      </w:r>
      <w:r w:rsidR="00F37932">
        <w:rPr>
          <w:sz w:val="20"/>
          <w:szCs w:val="20"/>
        </w:rPr>
        <w:t>has</w:t>
      </w:r>
      <w:r>
        <w:rPr>
          <w:sz w:val="20"/>
          <w:szCs w:val="20"/>
        </w:rPr>
        <w:t xml:space="preserve"> the means to communicate those expectations to visitors, contractors, and tours; and </w:t>
      </w:r>
      <w:r w:rsidR="00F37932">
        <w:rPr>
          <w:sz w:val="20"/>
          <w:szCs w:val="20"/>
        </w:rPr>
        <w:t>monitors</w:t>
      </w:r>
      <w:r>
        <w:rPr>
          <w:sz w:val="20"/>
          <w:szCs w:val="20"/>
        </w:rPr>
        <w:t xml:space="preserve"> visitors, contractors, and tours to ensure all visitors comply with the company’s good hygiene practices.</w:t>
      </w:r>
    </w:p>
    <w:p w14:paraId="1CF57093" w14:textId="77777777" w:rsidR="00315BDD" w:rsidRDefault="00315BDD" w:rsidP="00194E88">
      <w:pPr>
        <w:ind w:left="1440"/>
        <w:jc w:val="both"/>
        <w:rPr>
          <w:sz w:val="20"/>
          <w:szCs w:val="20"/>
        </w:rPr>
      </w:pPr>
    </w:p>
    <w:p w14:paraId="0EEC83E8" w14:textId="77777777" w:rsidR="00315BDD" w:rsidRDefault="00315BDD" w:rsidP="00194E88">
      <w:pPr>
        <w:numPr>
          <w:ilvl w:val="0"/>
          <w:numId w:val="6"/>
        </w:numPr>
        <w:jc w:val="both"/>
        <w:rPr>
          <w:sz w:val="20"/>
          <w:szCs w:val="20"/>
        </w:rPr>
      </w:pPr>
      <w:r>
        <w:rPr>
          <w:sz w:val="20"/>
          <w:szCs w:val="20"/>
        </w:rPr>
        <w:t>Procedures</w:t>
      </w:r>
    </w:p>
    <w:p w14:paraId="228D2038" w14:textId="77777777" w:rsidR="00315BDD" w:rsidRDefault="00315BDD" w:rsidP="00194E88">
      <w:pPr>
        <w:numPr>
          <w:ilvl w:val="1"/>
          <w:numId w:val="6"/>
        </w:numPr>
        <w:jc w:val="both"/>
        <w:rPr>
          <w:sz w:val="20"/>
          <w:szCs w:val="20"/>
        </w:rPr>
      </w:pPr>
      <w:r>
        <w:rPr>
          <w:sz w:val="20"/>
          <w:szCs w:val="20"/>
        </w:rPr>
        <w:t>Injury and Illness</w:t>
      </w:r>
    </w:p>
    <w:p w14:paraId="1B19BC05" w14:textId="46136006" w:rsidR="00315BDD" w:rsidRDefault="00315BDD" w:rsidP="00194E88">
      <w:pPr>
        <w:numPr>
          <w:ilvl w:val="2"/>
          <w:numId w:val="6"/>
        </w:numPr>
        <w:ind w:hanging="180"/>
        <w:jc w:val="both"/>
        <w:rPr>
          <w:sz w:val="20"/>
          <w:szCs w:val="20"/>
        </w:rPr>
      </w:pPr>
      <w:r>
        <w:rPr>
          <w:sz w:val="20"/>
          <w:szCs w:val="20"/>
        </w:rPr>
        <w:t>Conditions that should be reported to management so that possible exclusion from food handling can be considered include jaundice, diarrhea, vomiting, fever, skin lesions (boils, cuts, etc.), and discharges from the ear, eye, or nose</w:t>
      </w:r>
    </w:p>
    <w:p w14:paraId="454EBDB8" w14:textId="4F74920A" w:rsidR="00315BDD" w:rsidRDefault="00315BDD" w:rsidP="00194E88">
      <w:pPr>
        <w:numPr>
          <w:ilvl w:val="2"/>
          <w:numId w:val="6"/>
        </w:numPr>
        <w:ind w:hanging="180"/>
        <w:jc w:val="both"/>
        <w:rPr>
          <w:sz w:val="20"/>
          <w:szCs w:val="20"/>
        </w:rPr>
      </w:pPr>
      <w:r>
        <w:rPr>
          <w:sz w:val="20"/>
          <w:szCs w:val="20"/>
        </w:rPr>
        <w:t xml:space="preserve">Food handlers with exposed cuts, sores, or lesions are not permitted to handle products unless suitable protective coverings are applied. These coverings were monitored regularly by responsible personnel to ensure they </w:t>
      </w:r>
      <w:r w:rsidR="0015058F">
        <w:rPr>
          <w:sz w:val="20"/>
          <w:szCs w:val="20"/>
        </w:rPr>
        <w:t>remained</w:t>
      </w:r>
      <w:r>
        <w:rPr>
          <w:sz w:val="20"/>
          <w:szCs w:val="20"/>
        </w:rPr>
        <w:t xml:space="preserve"> effective. </w:t>
      </w:r>
    </w:p>
    <w:p w14:paraId="78D114A1" w14:textId="77777777" w:rsidR="00315BDD" w:rsidRDefault="00315BDD" w:rsidP="00194E88">
      <w:pPr>
        <w:numPr>
          <w:ilvl w:val="3"/>
          <w:numId w:val="6"/>
        </w:numPr>
        <w:ind w:left="3060" w:hanging="270"/>
        <w:jc w:val="both"/>
        <w:rPr>
          <w:sz w:val="20"/>
          <w:szCs w:val="20"/>
        </w:rPr>
      </w:pPr>
      <w:r>
        <w:rPr>
          <w:sz w:val="20"/>
          <w:szCs w:val="20"/>
        </w:rPr>
        <w:t>Bandages are to be brightly colored to ensure they can be easily seen and include a metal strip for ease of detection if the site uses metal detection.</w:t>
      </w:r>
    </w:p>
    <w:p w14:paraId="08116E0F" w14:textId="77777777" w:rsidR="00315BDD" w:rsidRDefault="00315BDD" w:rsidP="00194E88">
      <w:pPr>
        <w:numPr>
          <w:ilvl w:val="3"/>
          <w:numId w:val="6"/>
        </w:numPr>
        <w:ind w:left="3060" w:hanging="270"/>
        <w:jc w:val="both"/>
        <w:rPr>
          <w:sz w:val="20"/>
          <w:szCs w:val="20"/>
        </w:rPr>
      </w:pPr>
      <w:r>
        <w:rPr>
          <w:sz w:val="20"/>
          <w:szCs w:val="20"/>
        </w:rPr>
        <w:t>Dressings on hands and fingers are required to be covered with a suitable glove.</w:t>
      </w:r>
    </w:p>
    <w:p w14:paraId="1FB7FBCF" w14:textId="77777777" w:rsidR="00315BDD" w:rsidRDefault="00315BDD" w:rsidP="00194E88">
      <w:pPr>
        <w:numPr>
          <w:ilvl w:val="2"/>
          <w:numId w:val="6"/>
        </w:numPr>
        <w:ind w:hanging="180"/>
        <w:jc w:val="both"/>
        <w:rPr>
          <w:color w:val="000000"/>
          <w:sz w:val="20"/>
          <w:szCs w:val="20"/>
        </w:rPr>
      </w:pPr>
      <w:r>
        <w:rPr>
          <w:color w:val="000000"/>
          <w:sz w:val="20"/>
          <w:szCs w:val="20"/>
        </w:rPr>
        <w:t>All personnel, employees, contractors, and visitors at the premises (warehouse and production areas); are required to declare that to the best of their knowledge, he and or she does not suffer from communicable disease (including Hepatitis A) or allergy that could adversely affect the company’s operations. They agree that he or she is willing to be medically examined and also inoculated against Hepatitis A upon the company’s request should they wish to continue to perform job duties for the company. The company maintains a declaration form signed by each new employee on file.</w:t>
      </w:r>
      <w:r>
        <w:rPr>
          <w:b/>
          <w:color w:val="000000"/>
          <w:sz w:val="20"/>
          <w:szCs w:val="20"/>
        </w:rPr>
        <w:t xml:space="preserve"> </w:t>
      </w:r>
    </w:p>
    <w:p w14:paraId="7043FD2D" w14:textId="77777777" w:rsidR="00315BDD" w:rsidRDefault="00315BDD" w:rsidP="00194E88">
      <w:pPr>
        <w:numPr>
          <w:ilvl w:val="2"/>
          <w:numId w:val="6"/>
        </w:numPr>
        <w:ind w:hanging="180"/>
        <w:jc w:val="both"/>
        <w:rPr>
          <w:sz w:val="20"/>
          <w:szCs w:val="20"/>
        </w:rPr>
      </w:pPr>
      <w:r>
        <w:rPr>
          <w:sz w:val="20"/>
          <w:szCs w:val="20"/>
        </w:rPr>
        <w:t>Medical screening of staff and contractors are undertaken to detect carriers of infectious diseases. Staff identified as carriers of infectious diseases are not permitted to handle raw materials, work in progress, or finished products.</w:t>
      </w:r>
    </w:p>
    <w:p w14:paraId="7B54A466" w14:textId="56F3D7BD" w:rsidR="00315BDD" w:rsidRDefault="00315BDD" w:rsidP="00194E88">
      <w:pPr>
        <w:numPr>
          <w:ilvl w:val="2"/>
          <w:numId w:val="6"/>
        </w:numPr>
        <w:ind w:hanging="180"/>
        <w:jc w:val="both"/>
        <w:rPr>
          <w:color w:val="000000"/>
          <w:sz w:val="20"/>
          <w:szCs w:val="20"/>
        </w:rPr>
      </w:pPr>
      <w:r>
        <w:rPr>
          <w:color w:val="000000"/>
          <w:sz w:val="20"/>
          <w:szCs w:val="20"/>
        </w:rPr>
        <w:t>Any injury to staff or visitors is recorded within the premises by the manager or the reporting staff member. If a person has been injured</w:t>
      </w:r>
      <w:r w:rsidR="0015058F">
        <w:rPr>
          <w:color w:val="000000"/>
          <w:sz w:val="20"/>
          <w:szCs w:val="20"/>
        </w:rPr>
        <w:t>,</w:t>
      </w:r>
      <w:r>
        <w:rPr>
          <w:color w:val="000000"/>
          <w:sz w:val="20"/>
          <w:szCs w:val="20"/>
        </w:rPr>
        <w:t xml:space="preserve"> the need for first aid is assessed</w:t>
      </w:r>
      <w:r w:rsidR="0015058F">
        <w:rPr>
          <w:color w:val="000000"/>
          <w:sz w:val="20"/>
          <w:szCs w:val="20"/>
        </w:rPr>
        <w:t>,</w:t>
      </w:r>
      <w:r>
        <w:rPr>
          <w:color w:val="000000"/>
          <w:sz w:val="20"/>
          <w:szCs w:val="20"/>
        </w:rPr>
        <w:t xml:space="preserve"> and action </w:t>
      </w:r>
      <w:r w:rsidR="00F37932">
        <w:rPr>
          <w:color w:val="000000"/>
          <w:sz w:val="20"/>
          <w:szCs w:val="20"/>
        </w:rPr>
        <w:t xml:space="preserve">is </w:t>
      </w:r>
      <w:r>
        <w:rPr>
          <w:color w:val="000000"/>
          <w:sz w:val="20"/>
          <w:szCs w:val="20"/>
        </w:rPr>
        <w:t xml:space="preserve">taken as appropriate. </w:t>
      </w:r>
    </w:p>
    <w:p w14:paraId="7933E366" w14:textId="77777777" w:rsidR="00315BDD" w:rsidRDefault="00315BDD" w:rsidP="00194E88">
      <w:pPr>
        <w:numPr>
          <w:ilvl w:val="2"/>
          <w:numId w:val="6"/>
        </w:numPr>
        <w:ind w:hanging="180"/>
        <w:jc w:val="both"/>
        <w:rPr>
          <w:color w:val="000000"/>
          <w:sz w:val="20"/>
          <w:szCs w:val="20"/>
        </w:rPr>
      </w:pPr>
      <w:r>
        <w:rPr>
          <w:color w:val="000000"/>
          <w:sz w:val="20"/>
          <w:szCs w:val="20"/>
        </w:rPr>
        <w:t>The incident is deemed notifiable and reported if it resulted in:</w:t>
      </w:r>
    </w:p>
    <w:p w14:paraId="56A7B41E" w14:textId="77777777" w:rsidR="00315BDD" w:rsidRDefault="00315BDD" w:rsidP="00194E88">
      <w:pPr>
        <w:numPr>
          <w:ilvl w:val="3"/>
          <w:numId w:val="6"/>
        </w:numPr>
        <w:ind w:left="3150" w:hanging="270"/>
        <w:jc w:val="both"/>
        <w:rPr>
          <w:color w:val="000000"/>
          <w:sz w:val="20"/>
          <w:szCs w:val="20"/>
        </w:rPr>
      </w:pPr>
      <w:r>
        <w:rPr>
          <w:color w:val="000000"/>
          <w:sz w:val="20"/>
          <w:szCs w:val="20"/>
        </w:rPr>
        <w:t>The death of a person;</w:t>
      </w:r>
    </w:p>
    <w:p w14:paraId="7AB5CAAC" w14:textId="77777777" w:rsidR="00315BDD" w:rsidRDefault="00315BDD" w:rsidP="00194E88">
      <w:pPr>
        <w:numPr>
          <w:ilvl w:val="3"/>
          <w:numId w:val="6"/>
        </w:numPr>
        <w:ind w:left="3150" w:hanging="270"/>
        <w:jc w:val="both"/>
        <w:rPr>
          <w:color w:val="000000"/>
          <w:sz w:val="20"/>
          <w:szCs w:val="20"/>
        </w:rPr>
      </w:pPr>
      <w:r>
        <w:rPr>
          <w:color w:val="000000"/>
          <w:sz w:val="20"/>
          <w:szCs w:val="20"/>
        </w:rPr>
        <w:t>A person requiring medical treatment within 48 hours of exposure to the substance;</w:t>
      </w:r>
    </w:p>
    <w:p w14:paraId="2B2D1847" w14:textId="77777777" w:rsidR="00315BDD" w:rsidRDefault="00315BDD" w:rsidP="00194E88">
      <w:pPr>
        <w:numPr>
          <w:ilvl w:val="3"/>
          <w:numId w:val="6"/>
        </w:numPr>
        <w:ind w:left="3150" w:hanging="270"/>
        <w:jc w:val="both"/>
        <w:rPr>
          <w:color w:val="000000"/>
          <w:sz w:val="20"/>
          <w:szCs w:val="20"/>
        </w:rPr>
      </w:pPr>
      <w:r>
        <w:rPr>
          <w:color w:val="000000"/>
          <w:sz w:val="20"/>
          <w:szCs w:val="20"/>
        </w:rPr>
        <w:t>A person requiring immediate treatment as an in-patient;</w:t>
      </w:r>
    </w:p>
    <w:p w14:paraId="7C0935EE" w14:textId="77777777" w:rsidR="00315BDD" w:rsidRDefault="00315BDD" w:rsidP="00194E88">
      <w:pPr>
        <w:numPr>
          <w:ilvl w:val="3"/>
          <w:numId w:val="6"/>
        </w:numPr>
        <w:ind w:left="3150" w:hanging="270"/>
        <w:jc w:val="both"/>
        <w:rPr>
          <w:color w:val="000000"/>
          <w:sz w:val="20"/>
          <w:szCs w:val="20"/>
        </w:rPr>
      </w:pPr>
      <w:r>
        <w:rPr>
          <w:color w:val="000000"/>
          <w:sz w:val="20"/>
          <w:szCs w:val="20"/>
        </w:rPr>
        <w:t>A person requiring immediate treatment for the amputation of any body part;</w:t>
      </w:r>
    </w:p>
    <w:p w14:paraId="0866D903" w14:textId="77777777" w:rsidR="00315BDD" w:rsidRDefault="00315BDD" w:rsidP="00194E88">
      <w:pPr>
        <w:numPr>
          <w:ilvl w:val="3"/>
          <w:numId w:val="6"/>
        </w:numPr>
        <w:ind w:left="3150" w:hanging="270"/>
        <w:jc w:val="both"/>
        <w:rPr>
          <w:color w:val="000000"/>
          <w:sz w:val="20"/>
          <w:szCs w:val="20"/>
        </w:rPr>
      </w:pPr>
      <w:r>
        <w:rPr>
          <w:color w:val="000000"/>
          <w:sz w:val="20"/>
          <w:szCs w:val="20"/>
        </w:rPr>
        <w:t>A serious head injury;</w:t>
      </w:r>
    </w:p>
    <w:p w14:paraId="6C9FEAC7" w14:textId="77777777" w:rsidR="00315BDD" w:rsidRDefault="00315BDD" w:rsidP="00194E88">
      <w:pPr>
        <w:numPr>
          <w:ilvl w:val="3"/>
          <w:numId w:val="6"/>
        </w:numPr>
        <w:ind w:left="3150" w:hanging="270"/>
        <w:jc w:val="both"/>
        <w:rPr>
          <w:color w:val="000000"/>
          <w:sz w:val="20"/>
          <w:szCs w:val="20"/>
        </w:rPr>
      </w:pPr>
      <w:r>
        <w:rPr>
          <w:color w:val="000000"/>
          <w:sz w:val="20"/>
          <w:szCs w:val="20"/>
        </w:rPr>
        <w:t>A serious eye injury;</w:t>
      </w:r>
    </w:p>
    <w:p w14:paraId="4DFED851" w14:textId="77777777" w:rsidR="00315BDD" w:rsidRDefault="00315BDD" w:rsidP="00194E88">
      <w:pPr>
        <w:numPr>
          <w:ilvl w:val="3"/>
          <w:numId w:val="6"/>
        </w:numPr>
        <w:ind w:left="3150" w:hanging="270"/>
        <w:jc w:val="both"/>
        <w:rPr>
          <w:color w:val="000000"/>
          <w:sz w:val="20"/>
          <w:szCs w:val="20"/>
        </w:rPr>
      </w:pPr>
      <w:r>
        <w:rPr>
          <w:color w:val="000000"/>
          <w:sz w:val="20"/>
          <w:szCs w:val="20"/>
        </w:rPr>
        <w:t>De-gloving or scalping;</w:t>
      </w:r>
    </w:p>
    <w:p w14:paraId="44BD775D" w14:textId="77777777" w:rsidR="00315BDD" w:rsidRDefault="00315BDD" w:rsidP="00194E88">
      <w:pPr>
        <w:numPr>
          <w:ilvl w:val="3"/>
          <w:numId w:val="6"/>
        </w:numPr>
        <w:ind w:left="3150" w:hanging="270"/>
        <w:jc w:val="both"/>
        <w:rPr>
          <w:color w:val="000000"/>
          <w:sz w:val="20"/>
          <w:szCs w:val="20"/>
        </w:rPr>
      </w:pPr>
      <w:r>
        <w:rPr>
          <w:color w:val="000000"/>
          <w:sz w:val="20"/>
          <w:szCs w:val="20"/>
        </w:rPr>
        <w:t>Electric shock;</w:t>
      </w:r>
    </w:p>
    <w:p w14:paraId="3398FFC1" w14:textId="77777777" w:rsidR="00315BDD" w:rsidRDefault="00315BDD" w:rsidP="00194E88">
      <w:pPr>
        <w:numPr>
          <w:ilvl w:val="3"/>
          <w:numId w:val="6"/>
        </w:numPr>
        <w:ind w:left="3150" w:hanging="270"/>
        <w:jc w:val="both"/>
        <w:rPr>
          <w:color w:val="000000"/>
          <w:sz w:val="20"/>
          <w:szCs w:val="20"/>
        </w:rPr>
      </w:pPr>
      <w:r>
        <w:rPr>
          <w:color w:val="000000"/>
          <w:sz w:val="20"/>
          <w:szCs w:val="20"/>
        </w:rPr>
        <w:t>A spinal injury;</w:t>
      </w:r>
    </w:p>
    <w:p w14:paraId="0F986835" w14:textId="77777777" w:rsidR="00315BDD" w:rsidRDefault="00315BDD" w:rsidP="00194E88">
      <w:pPr>
        <w:numPr>
          <w:ilvl w:val="3"/>
          <w:numId w:val="6"/>
        </w:numPr>
        <w:ind w:left="3150" w:hanging="180"/>
        <w:jc w:val="both"/>
        <w:rPr>
          <w:color w:val="000000"/>
          <w:sz w:val="20"/>
          <w:szCs w:val="20"/>
        </w:rPr>
      </w:pPr>
      <w:r>
        <w:rPr>
          <w:color w:val="000000"/>
          <w:sz w:val="20"/>
          <w:szCs w:val="20"/>
        </w:rPr>
        <w:lastRenderedPageBreak/>
        <w:t>The loss of a bodily function;</w:t>
      </w:r>
    </w:p>
    <w:p w14:paraId="64E26B9B" w14:textId="77777777" w:rsidR="00315BDD" w:rsidRDefault="00315BDD" w:rsidP="00194E88">
      <w:pPr>
        <w:numPr>
          <w:ilvl w:val="3"/>
          <w:numId w:val="6"/>
        </w:numPr>
        <w:ind w:left="3150" w:hanging="180"/>
        <w:jc w:val="both"/>
        <w:rPr>
          <w:color w:val="000000"/>
          <w:sz w:val="20"/>
          <w:szCs w:val="20"/>
        </w:rPr>
      </w:pPr>
      <w:r>
        <w:rPr>
          <w:color w:val="000000"/>
          <w:sz w:val="20"/>
          <w:szCs w:val="20"/>
        </w:rPr>
        <w:t>Serious lacerations;</w:t>
      </w:r>
    </w:p>
    <w:p w14:paraId="5D46F58B" w14:textId="5A6A14EA" w:rsidR="00315BDD" w:rsidRDefault="00315BDD" w:rsidP="00194E88">
      <w:pPr>
        <w:numPr>
          <w:ilvl w:val="2"/>
          <w:numId w:val="6"/>
        </w:numPr>
        <w:ind w:hanging="180"/>
        <w:jc w:val="both"/>
        <w:rPr>
          <w:sz w:val="20"/>
          <w:szCs w:val="20"/>
        </w:rPr>
      </w:pPr>
      <w:r>
        <w:rPr>
          <w:sz w:val="20"/>
          <w:szCs w:val="20"/>
        </w:rPr>
        <w:t>Any person who has, by medical examination or supervisory observation, an illness or medical condition such as open lesions or wounds that could be a possible source of microbial contamination is removed from the manufacturing operation. The manufacturing operation includes, but is not limited to</w:t>
      </w:r>
      <w:r w:rsidR="0015058F">
        <w:rPr>
          <w:sz w:val="20"/>
          <w:szCs w:val="20"/>
        </w:rPr>
        <w:t>,</w:t>
      </w:r>
      <w:r>
        <w:rPr>
          <w:sz w:val="20"/>
          <w:szCs w:val="20"/>
        </w:rPr>
        <w:t xml:space="preserve"> raw materials, in-process materials, packaging components, and finished products. </w:t>
      </w:r>
    </w:p>
    <w:p w14:paraId="0646C658" w14:textId="0EBEAD0B" w:rsidR="00315BDD" w:rsidRDefault="00315BDD" w:rsidP="00194E88">
      <w:pPr>
        <w:numPr>
          <w:ilvl w:val="2"/>
          <w:numId w:val="6"/>
        </w:numPr>
        <w:ind w:hanging="180"/>
        <w:jc w:val="both"/>
        <w:rPr>
          <w:sz w:val="20"/>
          <w:szCs w:val="20"/>
        </w:rPr>
      </w:pPr>
      <w:r>
        <w:rPr>
          <w:sz w:val="20"/>
          <w:szCs w:val="20"/>
        </w:rPr>
        <w:t xml:space="preserve">A written release from a qualified medical practitioner indicating that the affected person will not jeopardize the safety or the quality of the product is submitted and approved by a supervisor before the individual may return to work. </w:t>
      </w:r>
    </w:p>
    <w:p w14:paraId="6433C036" w14:textId="77777777" w:rsidR="00315BDD" w:rsidRDefault="00315BDD" w:rsidP="00194E88">
      <w:pPr>
        <w:numPr>
          <w:ilvl w:val="1"/>
          <w:numId w:val="6"/>
        </w:numPr>
        <w:jc w:val="both"/>
        <w:rPr>
          <w:sz w:val="20"/>
          <w:szCs w:val="20"/>
        </w:rPr>
      </w:pPr>
      <w:r>
        <w:rPr>
          <w:sz w:val="20"/>
          <w:szCs w:val="20"/>
        </w:rPr>
        <w:t xml:space="preserve">Infectious Disease </w:t>
      </w:r>
    </w:p>
    <w:p w14:paraId="3061B1D5" w14:textId="77777777" w:rsidR="00315BDD" w:rsidRDefault="00315BDD" w:rsidP="00194E88">
      <w:pPr>
        <w:numPr>
          <w:ilvl w:val="2"/>
          <w:numId w:val="6"/>
        </w:numPr>
        <w:ind w:hanging="180"/>
        <w:jc w:val="both"/>
        <w:rPr>
          <w:sz w:val="20"/>
          <w:szCs w:val="20"/>
        </w:rPr>
      </w:pPr>
      <w:r>
        <w:rPr>
          <w:sz w:val="20"/>
          <w:szCs w:val="20"/>
        </w:rPr>
        <w:t>Transmitted either by inhalation of infectious particles/droplets or direct contact of the particles/droplets with mucous membranes in the respiratory tract or eyes. Infectious diseases may include the Novel Coronavirus (COVID-19), MERS, SARS, Ebola, Anthrax, pandemic flu, and other known diseases.</w:t>
      </w:r>
    </w:p>
    <w:p w14:paraId="2EF00688" w14:textId="77777777" w:rsidR="00315BDD" w:rsidRDefault="00315BDD" w:rsidP="00194E88">
      <w:pPr>
        <w:numPr>
          <w:ilvl w:val="1"/>
          <w:numId w:val="6"/>
        </w:numPr>
        <w:jc w:val="both"/>
        <w:rPr>
          <w:sz w:val="20"/>
          <w:szCs w:val="20"/>
        </w:rPr>
      </w:pPr>
      <w:r>
        <w:rPr>
          <w:sz w:val="20"/>
          <w:szCs w:val="20"/>
        </w:rPr>
        <w:t>Personal Cleanliness</w:t>
      </w:r>
    </w:p>
    <w:p w14:paraId="49375431" w14:textId="724BA0F0" w:rsidR="00315BDD" w:rsidRDefault="00315BDD" w:rsidP="00194E88">
      <w:pPr>
        <w:numPr>
          <w:ilvl w:val="2"/>
          <w:numId w:val="6"/>
        </w:numPr>
        <w:ind w:hanging="180"/>
        <w:jc w:val="both"/>
        <w:rPr>
          <w:sz w:val="20"/>
          <w:szCs w:val="20"/>
        </w:rPr>
      </w:pPr>
      <w:r>
        <w:rPr>
          <w:sz w:val="20"/>
          <w:szCs w:val="20"/>
        </w:rPr>
        <w:t xml:space="preserve">Employees, contractors, and visitors must have clean hands upon entering food handling or processing areas; after each visit to a toilet; after using a handkerchief; after smoking, eating, or drinking; and after handling </w:t>
      </w:r>
      <w:r w:rsidR="00F37932">
        <w:rPr>
          <w:sz w:val="20"/>
          <w:szCs w:val="20"/>
        </w:rPr>
        <w:t>washed</w:t>
      </w:r>
      <w:r>
        <w:rPr>
          <w:sz w:val="20"/>
          <w:szCs w:val="20"/>
        </w:rPr>
        <w:t xml:space="preserve"> down hoses, </w:t>
      </w:r>
      <w:r w:rsidR="0015058F">
        <w:rPr>
          <w:sz w:val="20"/>
          <w:szCs w:val="20"/>
        </w:rPr>
        <w:t>dropping</w:t>
      </w:r>
      <w:r>
        <w:rPr>
          <w:sz w:val="20"/>
          <w:szCs w:val="20"/>
        </w:rPr>
        <w:t xml:space="preserve"> the product or contaminated material. Hand wash stations are correctly equipped and available at convenient locations for use.</w:t>
      </w:r>
    </w:p>
    <w:p w14:paraId="6AA5ABE6" w14:textId="77777777" w:rsidR="00315BDD" w:rsidRDefault="00315BDD" w:rsidP="00194E88">
      <w:pPr>
        <w:numPr>
          <w:ilvl w:val="1"/>
          <w:numId w:val="6"/>
        </w:numPr>
        <w:jc w:val="both"/>
        <w:rPr>
          <w:color w:val="000000"/>
          <w:sz w:val="20"/>
          <w:szCs w:val="20"/>
        </w:rPr>
      </w:pPr>
      <w:r>
        <w:rPr>
          <w:color w:val="000000"/>
          <w:sz w:val="20"/>
          <w:szCs w:val="20"/>
        </w:rPr>
        <w:t>Personal Behavior</w:t>
      </w:r>
    </w:p>
    <w:p w14:paraId="70C0770F" w14:textId="46A12615" w:rsidR="00315BDD" w:rsidRDefault="00315BDD" w:rsidP="00194E88">
      <w:pPr>
        <w:numPr>
          <w:ilvl w:val="2"/>
          <w:numId w:val="6"/>
        </w:numPr>
        <w:ind w:hanging="180"/>
        <w:jc w:val="both"/>
        <w:rPr>
          <w:color w:val="000000"/>
          <w:sz w:val="20"/>
          <w:szCs w:val="20"/>
        </w:rPr>
      </w:pPr>
      <w:r>
        <w:rPr>
          <w:color w:val="000000"/>
          <w:sz w:val="20"/>
          <w:szCs w:val="20"/>
        </w:rPr>
        <w:t xml:space="preserve">Smoking, eating, </w:t>
      </w:r>
      <w:r w:rsidR="00194E88">
        <w:rPr>
          <w:color w:val="000000"/>
          <w:sz w:val="20"/>
          <w:szCs w:val="20"/>
        </w:rPr>
        <w:t>chewing,</w:t>
      </w:r>
      <w:r>
        <w:rPr>
          <w:color w:val="000000"/>
          <w:sz w:val="20"/>
          <w:szCs w:val="20"/>
        </w:rPr>
        <w:t xml:space="preserve"> and drinking are not permitted in production areas. Risk analysis for drinking water is conducted</w:t>
      </w:r>
      <w:r w:rsidR="0015058F">
        <w:rPr>
          <w:color w:val="000000"/>
          <w:sz w:val="20"/>
          <w:szCs w:val="20"/>
        </w:rPr>
        <w:t>,</w:t>
      </w:r>
      <w:r>
        <w:rPr>
          <w:color w:val="000000"/>
          <w:sz w:val="20"/>
          <w:szCs w:val="20"/>
        </w:rPr>
        <w:t xml:space="preserve"> and controls </w:t>
      </w:r>
      <w:r w:rsidR="00F37932">
        <w:rPr>
          <w:color w:val="000000"/>
          <w:sz w:val="20"/>
          <w:szCs w:val="20"/>
        </w:rPr>
        <w:t>are</w:t>
      </w:r>
      <w:r>
        <w:rPr>
          <w:color w:val="000000"/>
          <w:sz w:val="20"/>
          <w:szCs w:val="20"/>
        </w:rPr>
        <w:t xml:space="preserve"> developed by the site to minimize the risk to the safety of the product if it is provided in a production area. If water is consumed in the processing area, it is recommended that employees wash </w:t>
      </w:r>
      <w:r w:rsidR="00F37932">
        <w:rPr>
          <w:color w:val="000000"/>
          <w:sz w:val="20"/>
          <w:szCs w:val="20"/>
        </w:rPr>
        <w:t xml:space="preserve">their </w:t>
      </w:r>
      <w:r>
        <w:rPr>
          <w:color w:val="000000"/>
          <w:sz w:val="20"/>
          <w:szCs w:val="20"/>
        </w:rPr>
        <w:t xml:space="preserve">hands before returning to their station, or, at a minimum, hand sanitizer needs to be applied before returning to their </w:t>
      </w:r>
      <w:r w:rsidR="00194E88">
        <w:rPr>
          <w:color w:val="000000"/>
          <w:sz w:val="20"/>
          <w:szCs w:val="20"/>
        </w:rPr>
        <w:t>workstation</w:t>
      </w:r>
      <w:r>
        <w:rPr>
          <w:color w:val="000000"/>
          <w:sz w:val="20"/>
          <w:szCs w:val="20"/>
        </w:rPr>
        <w:t>, if permitted by regulation.</w:t>
      </w:r>
    </w:p>
    <w:p w14:paraId="22A478DB" w14:textId="77777777" w:rsidR="00315BDD" w:rsidRDefault="00315BDD" w:rsidP="00194E88">
      <w:pPr>
        <w:numPr>
          <w:ilvl w:val="1"/>
          <w:numId w:val="6"/>
        </w:numPr>
        <w:jc w:val="both"/>
        <w:rPr>
          <w:color w:val="000000"/>
          <w:sz w:val="20"/>
          <w:szCs w:val="20"/>
        </w:rPr>
      </w:pPr>
      <w:r>
        <w:rPr>
          <w:color w:val="000000"/>
          <w:sz w:val="20"/>
          <w:szCs w:val="20"/>
        </w:rPr>
        <w:t>Visitors</w:t>
      </w:r>
    </w:p>
    <w:p w14:paraId="1ABD2D85" w14:textId="77777777" w:rsidR="00315BDD" w:rsidRDefault="00315BDD" w:rsidP="00194E88">
      <w:pPr>
        <w:numPr>
          <w:ilvl w:val="2"/>
          <w:numId w:val="6"/>
        </w:numPr>
        <w:ind w:hanging="180"/>
        <w:jc w:val="both"/>
        <w:rPr>
          <w:color w:val="000000"/>
          <w:sz w:val="20"/>
          <w:szCs w:val="20"/>
        </w:rPr>
      </w:pPr>
      <w:r>
        <w:rPr>
          <w:color w:val="000000"/>
          <w:sz w:val="20"/>
          <w:szCs w:val="20"/>
        </w:rPr>
        <w:t>Visitors to food manufacturing, processing, or handling areas mean anyone who has access to the facility and may come into contact with exposed product or food contact surfaces but is not normally employed at that site. Visitors may include contractors, management, inspectors, transport drivers, and/or sales personnel. All visitors, where appropriate, wear protective clothing and adhere to the other personal hygiene provisions covered in the SQF Fundamentals.</w:t>
      </w:r>
    </w:p>
    <w:p w14:paraId="6688177D" w14:textId="77777777" w:rsidR="00315BDD" w:rsidRDefault="00315BDD" w:rsidP="00194E88">
      <w:pPr>
        <w:numPr>
          <w:ilvl w:val="2"/>
          <w:numId w:val="6"/>
        </w:numPr>
        <w:ind w:hanging="180"/>
        <w:jc w:val="both"/>
        <w:rPr>
          <w:color w:val="000000"/>
          <w:sz w:val="20"/>
          <w:szCs w:val="20"/>
        </w:rPr>
      </w:pPr>
      <w:r>
        <w:rPr>
          <w:color w:val="000000"/>
          <w:sz w:val="20"/>
          <w:szCs w:val="20"/>
        </w:rPr>
        <w:t>All visitors were authorized before accessing the site.</w:t>
      </w:r>
    </w:p>
    <w:p w14:paraId="0DF9FDE4" w14:textId="7F4D18E3" w:rsidR="00315BDD" w:rsidRDefault="00315BDD" w:rsidP="00194E88">
      <w:pPr>
        <w:numPr>
          <w:ilvl w:val="2"/>
          <w:numId w:val="6"/>
        </w:numPr>
        <w:ind w:hanging="180"/>
        <w:jc w:val="both"/>
        <w:rPr>
          <w:color w:val="000000"/>
          <w:sz w:val="20"/>
          <w:szCs w:val="20"/>
        </w:rPr>
      </w:pPr>
      <w:r>
        <w:rPr>
          <w:color w:val="000000"/>
          <w:sz w:val="20"/>
          <w:szCs w:val="20"/>
        </w:rPr>
        <w:t xml:space="preserve">Hand washbasins and hand drying. Hand washbasins were provided close to pedestrian entry points at each area of the site, with instructions for all staff, contractors, and visitors to wash </w:t>
      </w:r>
      <w:r w:rsidR="00F37932">
        <w:rPr>
          <w:color w:val="000000"/>
          <w:sz w:val="20"/>
          <w:szCs w:val="20"/>
        </w:rPr>
        <w:t xml:space="preserve">their </w:t>
      </w:r>
      <w:r>
        <w:rPr>
          <w:color w:val="000000"/>
          <w:sz w:val="20"/>
          <w:szCs w:val="20"/>
        </w:rPr>
        <w:t>hands immediately before entering the processing area. Additional hand basins are required where hands could become contaminated before working with the product.</w:t>
      </w:r>
    </w:p>
    <w:p w14:paraId="4A8DC162" w14:textId="77777777" w:rsidR="00315BDD" w:rsidRDefault="00315BDD" w:rsidP="00194E88">
      <w:pPr>
        <w:numPr>
          <w:ilvl w:val="2"/>
          <w:numId w:val="6"/>
        </w:numPr>
        <w:ind w:hanging="180"/>
        <w:jc w:val="both"/>
        <w:rPr>
          <w:color w:val="000000"/>
          <w:sz w:val="20"/>
          <w:szCs w:val="20"/>
        </w:rPr>
      </w:pPr>
      <w:r>
        <w:rPr>
          <w:color w:val="000000"/>
          <w:sz w:val="20"/>
          <w:szCs w:val="20"/>
        </w:rPr>
        <w:t>Hand sanitizers for low-risk processes are optional.</w:t>
      </w:r>
    </w:p>
    <w:p w14:paraId="3B40B73A" w14:textId="162F53FB" w:rsidR="00315BDD" w:rsidRDefault="00315BDD" w:rsidP="00194E88">
      <w:pPr>
        <w:numPr>
          <w:ilvl w:val="2"/>
          <w:numId w:val="6"/>
        </w:numPr>
        <w:ind w:hanging="180"/>
        <w:jc w:val="both"/>
        <w:rPr>
          <w:color w:val="000000"/>
          <w:sz w:val="20"/>
          <w:szCs w:val="20"/>
        </w:rPr>
      </w:pPr>
      <w:r>
        <w:rPr>
          <w:color w:val="000000"/>
          <w:sz w:val="20"/>
          <w:szCs w:val="20"/>
        </w:rPr>
        <w:t>Where alternative methods of hand-drying are preferred (e.g., high-speed air dryers), their use was justified</w:t>
      </w:r>
      <w:r w:rsidR="0015058F">
        <w:rPr>
          <w:color w:val="000000"/>
          <w:sz w:val="20"/>
          <w:szCs w:val="20"/>
        </w:rPr>
        <w:t>,</w:t>
      </w:r>
      <w:r>
        <w:rPr>
          <w:color w:val="000000"/>
          <w:sz w:val="20"/>
          <w:szCs w:val="20"/>
        </w:rPr>
        <w:t xml:space="preserve"> and their effectiveness </w:t>
      </w:r>
      <w:r w:rsidR="0015058F">
        <w:rPr>
          <w:color w:val="000000"/>
          <w:sz w:val="20"/>
          <w:szCs w:val="20"/>
        </w:rPr>
        <w:t xml:space="preserve">was </w:t>
      </w:r>
      <w:r>
        <w:rPr>
          <w:color w:val="000000"/>
          <w:sz w:val="20"/>
          <w:szCs w:val="20"/>
        </w:rPr>
        <w:t xml:space="preserve">validated (refer to SQF Fundamentals </w:t>
      </w:r>
      <w:r w:rsidR="00194E88">
        <w:rPr>
          <w:color w:val="000000"/>
          <w:sz w:val="20"/>
          <w:szCs w:val="20"/>
        </w:rPr>
        <w:t>element)</w:t>
      </w:r>
      <w:r>
        <w:rPr>
          <w:color w:val="000000"/>
          <w:sz w:val="20"/>
          <w:szCs w:val="20"/>
        </w:rPr>
        <w:t>.</w:t>
      </w:r>
    </w:p>
    <w:p w14:paraId="3CC1F1C1" w14:textId="77777777" w:rsidR="00315BDD" w:rsidRDefault="00315BDD" w:rsidP="00194E88">
      <w:pPr>
        <w:numPr>
          <w:ilvl w:val="1"/>
          <w:numId w:val="6"/>
        </w:numPr>
        <w:jc w:val="both"/>
        <w:rPr>
          <w:sz w:val="20"/>
          <w:szCs w:val="20"/>
        </w:rPr>
      </w:pPr>
      <w:r>
        <w:rPr>
          <w:sz w:val="20"/>
          <w:szCs w:val="20"/>
        </w:rPr>
        <w:t xml:space="preserve">Frequency </w:t>
      </w:r>
    </w:p>
    <w:p w14:paraId="7764501A" w14:textId="77777777" w:rsidR="00315BDD" w:rsidRDefault="00315BDD" w:rsidP="00194E88">
      <w:pPr>
        <w:numPr>
          <w:ilvl w:val="2"/>
          <w:numId w:val="6"/>
        </w:numPr>
        <w:ind w:hanging="180"/>
        <w:jc w:val="both"/>
        <w:rPr>
          <w:sz w:val="20"/>
          <w:szCs w:val="20"/>
        </w:rPr>
      </w:pPr>
      <w:r>
        <w:rPr>
          <w:sz w:val="20"/>
          <w:szCs w:val="20"/>
        </w:rPr>
        <w:t xml:space="preserve">Daily </w:t>
      </w:r>
    </w:p>
    <w:p w14:paraId="5E61F13A" w14:textId="77777777" w:rsidR="00315BDD" w:rsidRDefault="00315BDD" w:rsidP="00194E88">
      <w:pPr>
        <w:numPr>
          <w:ilvl w:val="3"/>
          <w:numId w:val="6"/>
        </w:numPr>
        <w:ind w:left="3060" w:hanging="270"/>
        <w:jc w:val="both"/>
        <w:rPr>
          <w:sz w:val="20"/>
          <w:szCs w:val="20"/>
        </w:rPr>
      </w:pPr>
      <w:r>
        <w:rPr>
          <w:sz w:val="20"/>
          <w:szCs w:val="20"/>
        </w:rPr>
        <w:t>Reception Area / Lobby Personnel</w:t>
      </w:r>
    </w:p>
    <w:p w14:paraId="6E701A9B" w14:textId="77777777" w:rsidR="00315BDD" w:rsidRDefault="00315BDD" w:rsidP="00194E88">
      <w:pPr>
        <w:numPr>
          <w:ilvl w:val="4"/>
          <w:numId w:val="6"/>
        </w:numPr>
        <w:ind w:left="4140" w:hanging="180"/>
        <w:jc w:val="both"/>
        <w:rPr>
          <w:sz w:val="20"/>
          <w:szCs w:val="20"/>
        </w:rPr>
      </w:pPr>
      <w:r>
        <w:rPr>
          <w:sz w:val="20"/>
          <w:szCs w:val="20"/>
        </w:rPr>
        <w:t>Distribute and collect signatures from all incoming personnel (employees, visitors, and contractors).</w:t>
      </w:r>
    </w:p>
    <w:p w14:paraId="5DB992A9" w14:textId="77777777" w:rsidR="00315BDD" w:rsidRDefault="00315BDD" w:rsidP="00194E88">
      <w:pPr>
        <w:numPr>
          <w:ilvl w:val="3"/>
          <w:numId w:val="6"/>
        </w:numPr>
        <w:ind w:left="3060" w:hanging="270"/>
        <w:jc w:val="both"/>
        <w:rPr>
          <w:sz w:val="20"/>
          <w:szCs w:val="20"/>
        </w:rPr>
      </w:pPr>
      <w:r>
        <w:rPr>
          <w:sz w:val="20"/>
          <w:szCs w:val="20"/>
        </w:rPr>
        <w:t>Receiving Area Personnel</w:t>
      </w:r>
    </w:p>
    <w:p w14:paraId="333C3C08" w14:textId="77777777" w:rsidR="00315BDD" w:rsidRDefault="00315BDD" w:rsidP="00194E88">
      <w:pPr>
        <w:numPr>
          <w:ilvl w:val="4"/>
          <w:numId w:val="6"/>
        </w:numPr>
        <w:ind w:left="4140" w:hanging="180"/>
        <w:jc w:val="both"/>
        <w:rPr>
          <w:sz w:val="20"/>
          <w:szCs w:val="20"/>
        </w:rPr>
      </w:pPr>
      <w:r>
        <w:rPr>
          <w:sz w:val="20"/>
          <w:szCs w:val="20"/>
        </w:rPr>
        <w:t>Distribute and collect signatures from all personnel (employees, visitors, contractors, and delivery personnel).</w:t>
      </w:r>
    </w:p>
    <w:p w14:paraId="28D7C232" w14:textId="77777777" w:rsidR="00315BDD" w:rsidRDefault="00315BDD" w:rsidP="00194E88">
      <w:pPr>
        <w:numPr>
          <w:ilvl w:val="2"/>
          <w:numId w:val="6"/>
        </w:numPr>
        <w:ind w:hanging="180"/>
        <w:jc w:val="both"/>
        <w:rPr>
          <w:sz w:val="20"/>
          <w:szCs w:val="20"/>
        </w:rPr>
      </w:pPr>
      <w:r>
        <w:rPr>
          <w:sz w:val="20"/>
          <w:szCs w:val="20"/>
        </w:rPr>
        <w:t>Weekly</w:t>
      </w:r>
      <w:r>
        <w:rPr>
          <w:sz w:val="20"/>
          <w:szCs w:val="20"/>
        </w:rPr>
        <w:tab/>
      </w:r>
    </w:p>
    <w:p w14:paraId="7841AFFC" w14:textId="77777777" w:rsidR="00315BDD" w:rsidRDefault="00315BDD" w:rsidP="00194E88">
      <w:pPr>
        <w:numPr>
          <w:ilvl w:val="3"/>
          <w:numId w:val="6"/>
        </w:numPr>
        <w:ind w:left="3060" w:hanging="270"/>
        <w:jc w:val="both"/>
        <w:rPr>
          <w:sz w:val="20"/>
          <w:szCs w:val="20"/>
        </w:rPr>
      </w:pPr>
      <w:r>
        <w:rPr>
          <w:sz w:val="20"/>
          <w:szCs w:val="20"/>
        </w:rPr>
        <w:t>Quality Department</w:t>
      </w:r>
    </w:p>
    <w:p w14:paraId="0B093CC1" w14:textId="77777777" w:rsidR="00315BDD" w:rsidRDefault="00315BDD" w:rsidP="00194E88">
      <w:pPr>
        <w:numPr>
          <w:ilvl w:val="4"/>
          <w:numId w:val="6"/>
        </w:numPr>
        <w:ind w:left="4140" w:hanging="180"/>
        <w:jc w:val="both"/>
        <w:rPr>
          <w:sz w:val="20"/>
          <w:szCs w:val="20"/>
        </w:rPr>
      </w:pPr>
      <w:r>
        <w:rPr>
          <w:sz w:val="20"/>
          <w:szCs w:val="20"/>
        </w:rPr>
        <w:t>Collect all signed documents</w:t>
      </w:r>
    </w:p>
    <w:p w14:paraId="7C6C624B" w14:textId="77777777" w:rsidR="00315BDD" w:rsidRDefault="00315BDD" w:rsidP="00194E88">
      <w:pPr>
        <w:numPr>
          <w:ilvl w:val="4"/>
          <w:numId w:val="6"/>
        </w:numPr>
        <w:ind w:left="4140" w:hanging="180"/>
        <w:jc w:val="both"/>
        <w:rPr>
          <w:sz w:val="20"/>
          <w:szCs w:val="20"/>
        </w:rPr>
      </w:pPr>
      <w:r>
        <w:rPr>
          <w:sz w:val="20"/>
          <w:szCs w:val="20"/>
        </w:rPr>
        <w:t>Secure all signed documents at the Quality office.</w:t>
      </w:r>
    </w:p>
    <w:p w14:paraId="6503E190" w14:textId="77777777" w:rsidR="00315BDD" w:rsidRDefault="00315BDD" w:rsidP="00194E88">
      <w:pPr>
        <w:numPr>
          <w:ilvl w:val="2"/>
          <w:numId w:val="6"/>
        </w:numPr>
        <w:ind w:hanging="180"/>
        <w:jc w:val="both"/>
        <w:rPr>
          <w:sz w:val="20"/>
          <w:szCs w:val="20"/>
        </w:rPr>
      </w:pPr>
      <w:r>
        <w:rPr>
          <w:sz w:val="20"/>
          <w:szCs w:val="20"/>
        </w:rPr>
        <w:t>Quarterly and Annually</w:t>
      </w:r>
    </w:p>
    <w:p w14:paraId="60F13723" w14:textId="77777777" w:rsidR="00315BDD" w:rsidRDefault="00315BDD" w:rsidP="00194E88">
      <w:pPr>
        <w:numPr>
          <w:ilvl w:val="3"/>
          <w:numId w:val="6"/>
        </w:numPr>
        <w:ind w:left="3060" w:hanging="270"/>
        <w:jc w:val="both"/>
        <w:rPr>
          <w:sz w:val="20"/>
          <w:szCs w:val="20"/>
        </w:rPr>
      </w:pPr>
      <w:r>
        <w:rPr>
          <w:sz w:val="20"/>
          <w:szCs w:val="20"/>
        </w:rPr>
        <w:t xml:space="preserve">Quality / Compliance </w:t>
      </w:r>
    </w:p>
    <w:p w14:paraId="20DD3426" w14:textId="77777777" w:rsidR="00315BDD" w:rsidRDefault="00315BDD" w:rsidP="00536C39">
      <w:pPr>
        <w:numPr>
          <w:ilvl w:val="4"/>
          <w:numId w:val="6"/>
        </w:numPr>
        <w:ind w:left="4140" w:hanging="180"/>
        <w:jc w:val="both"/>
        <w:rPr>
          <w:sz w:val="20"/>
          <w:szCs w:val="20"/>
        </w:rPr>
      </w:pPr>
      <w:r>
        <w:rPr>
          <w:sz w:val="20"/>
          <w:szCs w:val="20"/>
        </w:rPr>
        <w:t>Verify if the policy is being adhered to and followed.</w:t>
      </w:r>
    </w:p>
    <w:p w14:paraId="61266800" w14:textId="77777777" w:rsidR="00315BDD" w:rsidRDefault="00315BDD" w:rsidP="00194E88">
      <w:pPr>
        <w:numPr>
          <w:ilvl w:val="2"/>
          <w:numId w:val="6"/>
        </w:numPr>
        <w:ind w:hanging="180"/>
        <w:jc w:val="both"/>
        <w:rPr>
          <w:sz w:val="20"/>
          <w:szCs w:val="20"/>
        </w:rPr>
      </w:pPr>
      <w:r>
        <w:rPr>
          <w:sz w:val="20"/>
          <w:szCs w:val="20"/>
        </w:rPr>
        <w:t>Annually</w:t>
      </w:r>
    </w:p>
    <w:p w14:paraId="1970ABCF" w14:textId="77777777" w:rsidR="00315BDD" w:rsidRDefault="00315BDD" w:rsidP="00194E88">
      <w:pPr>
        <w:numPr>
          <w:ilvl w:val="3"/>
          <w:numId w:val="6"/>
        </w:numPr>
        <w:ind w:left="3060" w:hanging="270"/>
        <w:jc w:val="both"/>
        <w:rPr>
          <w:sz w:val="20"/>
          <w:szCs w:val="20"/>
        </w:rPr>
      </w:pPr>
      <w:r>
        <w:rPr>
          <w:sz w:val="20"/>
          <w:szCs w:val="20"/>
        </w:rPr>
        <w:t>Quality Personnel performs personnel training / re-training.</w:t>
      </w:r>
    </w:p>
    <w:p w14:paraId="127BD594" w14:textId="77777777" w:rsidR="00315BDD" w:rsidRDefault="00315BDD" w:rsidP="00194E88">
      <w:pPr>
        <w:numPr>
          <w:ilvl w:val="3"/>
          <w:numId w:val="6"/>
        </w:numPr>
        <w:ind w:left="3060" w:hanging="270"/>
        <w:jc w:val="both"/>
        <w:rPr>
          <w:color w:val="000000"/>
          <w:sz w:val="20"/>
          <w:szCs w:val="20"/>
        </w:rPr>
      </w:pPr>
      <w:r>
        <w:rPr>
          <w:color w:val="000000"/>
          <w:sz w:val="20"/>
          <w:szCs w:val="20"/>
        </w:rPr>
        <w:t>Training of all personnel on this procedure was performed annually.</w:t>
      </w:r>
    </w:p>
    <w:p w14:paraId="33BD5D24" w14:textId="77777777" w:rsidR="00315BDD" w:rsidRDefault="00315BDD" w:rsidP="00194E88">
      <w:pPr>
        <w:ind w:left="3060"/>
        <w:jc w:val="both"/>
        <w:rPr>
          <w:color w:val="000000"/>
          <w:sz w:val="20"/>
          <w:szCs w:val="20"/>
        </w:rPr>
      </w:pPr>
    </w:p>
    <w:p w14:paraId="02AB07C5" w14:textId="77777777" w:rsidR="00315BDD" w:rsidRDefault="00315BDD" w:rsidP="00194E88">
      <w:pPr>
        <w:numPr>
          <w:ilvl w:val="0"/>
          <w:numId w:val="6"/>
        </w:numPr>
        <w:jc w:val="both"/>
        <w:rPr>
          <w:sz w:val="20"/>
          <w:szCs w:val="20"/>
        </w:rPr>
      </w:pPr>
      <w:r>
        <w:rPr>
          <w:sz w:val="20"/>
          <w:szCs w:val="20"/>
        </w:rPr>
        <w:t>Responsibility</w:t>
      </w:r>
    </w:p>
    <w:p w14:paraId="7655D44C" w14:textId="77777777" w:rsidR="00315BDD" w:rsidRDefault="00315BDD" w:rsidP="00194E88">
      <w:pPr>
        <w:numPr>
          <w:ilvl w:val="1"/>
          <w:numId w:val="6"/>
        </w:numPr>
        <w:jc w:val="both"/>
        <w:rPr>
          <w:sz w:val="20"/>
          <w:szCs w:val="20"/>
        </w:rPr>
      </w:pPr>
      <w:r>
        <w:rPr>
          <w:sz w:val="20"/>
          <w:szCs w:val="20"/>
        </w:rPr>
        <w:t>Supervisory personnel or department heads and team leaders</w:t>
      </w:r>
    </w:p>
    <w:p w14:paraId="55BE6F9B" w14:textId="77777777" w:rsidR="00315BDD" w:rsidRDefault="00315BDD" w:rsidP="00194E88">
      <w:pPr>
        <w:numPr>
          <w:ilvl w:val="2"/>
          <w:numId w:val="6"/>
        </w:numPr>
        <w:ind w:hanging="180"/>
        <w:jc w:val="both"/>
        <w:rPr>
          <w:sz w:val="20"/>
          <w:szCs w:val="20"/>
        </w:rPr>
      </w:pPr>
      <w:r>
        <w:rPr>
          <w:sz w:val="20"/>
          <w:szCs w:val="20"/>
        </w:rPr>
        <w:t>They are responsible for observing their staff for compliance with this procedure.</w:t>
      </w:r>
    </w:p>
    <w:p w14:paraId="05CC71CB" w14:textId="22CD9321" w:rsidR="00315BDD" w:rsidRPr="00315BDD" w:rsidRDefault="00315BDD" w:rsidP="00194E88">
      <w:pPr>
        <w:pStyle w:val="ListParagraph"/>
        <w:numPr>
          <w:ilvl w:val="1"/>
          <w:numId w:val="6"/>
        </w:numPr>
        <w:ind w:leftChars="0"/>
        <w:jc w:val="both"/>
        <w:rPr>
          <w:color w:val="000000"/>
          <w:sz w:val="20"/>
          <w:szCs w:val="20"/>
        </w:rPr>
      </w:pPr>
      <w:r w:rsidRPr="00315BDD">
        <w:rPr>
          <w:color w:val="000000"/>
          <w:sz w:val="20"/>
          <w:szCs w:val="20"/>
        </w:rPr>
        <w:t>All personnel, employees, contractors, and visitors</w:t>
      </w:r>
    </w:p>
    <w:p w14:paraId="0F361C1E" w14:textId="4F4BFF86" w:rsidR="00315BDD" w:rsidRDefault="00315BDD" w:rsidP="00194E88">
      <w:pPr>
        <w:numPr>
          <w:ilvl w:val="2"/>
          <w:numId w:val="6"/>
        </w:numPr>
        <w:ind w:hanging="180"/>
        <w:jc w:val="both"/>
        <w:rPr>
          <w:color w:val="000000"/>
          <w:sz w:val="20"/>
          <w:szCs w:val="20"/>
        </w:rPr>
      </w:pPr>
      <w:r>
        <w:rPr>
          <w:color w:val="000000"/>
          <w:sz w:val="20"/>
          <w:szCs w:val="20"/>
        </w:rPr>
        <w:t xml:space="preserve">They are responsible for reporting to management, their supervisor, or </w:t>
      </w:r>
      <w:r w:rsidR="00F37932">
        <w:rPr>
          <w:color w:val="000000"/>
          <w:sz w:val="20"/>
          <w:szCs w:val="20"/>
        </w:rPr>
        <w:t xml:space="preserve">a </w:t>
      </w:r>
      <w:r>
        <w:rPr>
          <w:color w:val="000000"/>
          <w:sz w:val="20"/>
          <w:szCs w:val="20"/>
        </w:rPr>
        <w:t>team member who escorts any open sores, boils, wounds, or any other possible source of microbial contamination.</w:t>
      </w:r>
    </w:p>
    <w:p w14:paraId="29E15430" w14:textId="77777777" w:rsidR="00315BDD" w:rsidRDefault="00315BDD" w:rsidP="00194E88">
      <w:pPr>
        <w:ind w:left="2160"/>
        <w:jc w:val="both"/>
        <w:rPr>
          <w:color w:val="000000"/>
          <w:sz w:val="20"/>
          <w:szCs w:val="20"/>
        </w:rPr>
      </w:pPr>
    </w:p>
    <w:p w14:paraId="44676C23" w14:textId="77777777" w:rsidR="00315BDD" w:rsidRDefault="00315BDD" w:rsidP="00194E88">
      <w:pPr>
        <w:numPr>
          <w:ilvl w:val="0"/>
          <w:numId w:val="6"/>
        </w:numPr>
        <w:jc w:val="both"/>
        <w:rPr>
          <w:sz w:val="20"/>
          <w:szCs w:val="20"/>
        </w:rPr>
      </w:pPr>
      <w:r>
        <w:rPr>
          <w:sz w:val="20"/>
          <w:szCs w:val="20"/>
        </w:rPr>
        <w:t>Corrective Action</w:t>
      </w:r>
    </w:p>
    <w:p w14:paraId="4EAC451E" w14:textId="77777777" w:rsidR="00315BDD" w:rsidRDefault="00315BDD" w:rsidP="00194E88">
      <w:pPr>
        <w:numPr>
          <w:ilvl w:val="1"/>
          <w:numId w:val="6"/>
        </w:numPr>
        <w:jc w:val="both"/>
        <w:rPr>
          <w:sz w:val="20"/>
          <w:szCs w:val="20"/>
        </w:rPr>
      </w:pPr>
      <w:r>
        <w:rPr>
          <w:sz w:val="20"/>
          <w:szCs w:val="20"/>
        </w:rPr>
        <w:t>Train all personnel on this policy and reference SSOPs.</w:t>
      </w:r>
    </w:p>
    <w:p w14:paraId="41E477E6" w14:textId="77777777" w:rsidR="00315BDD" w:rsidRDefault="00315BDD" w:rsidP="00194E88">
      <w:pPr>
        <w:numPr>
          <w:ilvl w:val="1"/>
          <w:numId w:val="6"/>
        </w:numPr>
        <w:jc w:val="both"/>
        <w:rPr>
          <w:sz w:val="20"/>
          <w:szCs w:val="20"/>
        </w:rPr>
      </w:pPr>
      <w:r>
        <w:rPr>
          <w:sz w:val="20"/>
          <w:szCs w:val="20"/>
        </w:rPr>
        <w:t>Removal of an employee from direct food contact to non-food contact activities when the employee reports potential illness.</w:t>
      </w:r>
    </w:p>
    <w:p w14:paraId="74D890E3" w14:textId="77777777" w:rsidR="00315BDD" w:rsidRDefault="00315BDD" w:rsidP="00194E88">
      <w:pPr>
        <w:numPr>
          <w:ilvl w:val="1"/>
          <w:numId w:val="6"/>
        </w:numPr>
        <w:jc w:val="both"/>
        <w:rPr>
          <w:sz w:val="20"/>
          <w:szCs w:val="20"/>
        </w:rPr>
      </w:pPr>
      <w:r>
        <w:rPr>
          <w:sz w:val="20"/>
          <w:szCs w:val="20"/>
        </w:rPr>
        <w:t>Non-compliance will require re-training or dismissal from job duties or termination of employment.</w:t>
      </w:r>
    </w:p>
    <w:p w14:paraId="333B489B" w14:textId="05E58856" w:rsidR="00315BDD" w:rsidRDefault="00315BDD" w:rsidP="00194E88">
      <w:pPr>
        <w:numPr>
          <w:ilvl w:val="1"/>
          <w:numId w:val="6"/>
        </w:numPr>
        <w:jc w:val="both"/>
        <w:rPr>
          <w:sz w:val="20"/>
          <w:szCs w:val="20"/>
        </w:rPr>
      </w:pPr>
      <w:r>
        <w:rPr>
          <w:sz w:val="20"/>
          <w:szCs w:val="20"/>
        </w:rPr>
        <w:t xml:space="preserve">Personnel that </w:t>
      </w:r>
      <w:proofErr w:type="gramStart"/>
      <w:r w:rsidR="00F37932">
        <w:rPr>
          <w:sz w:val="20"/>
          <w:szCs w:val="20"/>
        </w:rPr>
        <w:t>has</w:t>
      </w:r>
      <w:proofErr w:type="gramEnd"/>
      <w:r>
        <w:rPr>
          <w:sz w:val="20"/>
          <w:szCs w:val="20"/>
        </w:rPr>
        <w:t xml:space="preserve"> minor injuries or illnesses are acquiring fit to work and medical clearance/certificate from the professional health care provider. Refer to</w:t>
      </w:r>
      <w:r>
        <w:rPr>
          <w:i/>
          <w:sz w:val="20"/>
          <w:szCs w:val="20"/>
        </w:rPr>
        <w:t xml:space="preserve"> Health Declaration Form, Employee Time-Off Request Form, Doctor’s Written Release Form, and Supervisor’s Return to Work Release Form</w:t>
      </w:r>
    </w:p>
    <w:p w14:paraId="045D2AC5" w14:textId="77777777" w:rsidR="00315BDD" w:rsidRDefault="00315BDD" w:rsidP="00194E88">
      <w:pPr>
        <w:ind w:left="1440"/>
        <w:jc w:val="both"/>
        <w:rPr>
          <w:sz w:val="20"/>
          <w:szCs w:val="20"/>
        </w:rPr>
      </w:pPr>
    </w:p>
    <w:p w14:paraId="053E6D7C" w14:textId="77777777" w:rsidR="00315BDD" w:rsidRDefault="00315BDD" w:rsidP="00194E88">
      <w:pPr>
        <w:numPr>
          <w:ilvl w:val="0"/>
          <w:numId w:val="6"/>
        </w:numPr>
        <w:jc w:val="both"/>
        <w:rPr>
          <w:sz w:val="20"/>
          <w:szCs w:val="20"/>
        </w:rPr>
      </w:pPr>
      <w:r>
        <w:rPr>
          <w:sz w:val="20"/>
          <w:szCs w:val="20"/>
        </w:rPr>
        <w:t>Review - Quality Department/ Food Safety Team/ Senior Site Management (Annually)</w:t>
      </w:r>
    </w:p>
    <w:p w14:paraId="46FADE13" w14:textId="77777777" w:rsidR="00315BDD" w:rsidRDefault="00315BDD" w:rsidP="00194E88">
      <w:pPr>
        <w:numPr>
          <w:ilvl w:val="1"/>
          <w:numId w:val="6"/>
        </w:numPr>
        <w:jc w:val="both"/>
        <w:rPr>
          <w:sz w:val="18"/>
          <w:szCs w:val="18"/>
        </w:rPr>
      </w:pPr>
      <w:r>
        <w:rPr>
          <w:sz w:val="20"/>
          <w:szCs w:val="20"/>
        </w:rPr>
        <w:t>Medical screening and personal hygiene policies and procedures are in place</w:t>
      </w:r>
    </w:p>
    <w:p w14:paraId="2126694D" w14:textId="77777777" w:rsidR="00315BDD" w:rsidRDefault="00315BDD" w:rsidP="00194E88">
      <w:pPr>
        <w:numPr>
          <w:ilvl w:val="1"/>
          <w:numId w:val="6"/>
        </w:numPr>
        <w:jc w:val="both"/>
        <w:rPr>
          <w:sz w:val="18"/>
          <w:szCs w:val="18"/>
        </w:rPr>
      </w:pPr>
      <w:r>
        <w:rPr>
          <w:sz w:val="20"/>
          <w:szCs w:val="20"/>
        </w:rPr>
        <w:t>Medical screening and personal hygiene policies and procedures are effectively implemented</w:t>
      </w:r>
    </w:p>
    <w:p w14:paraId="59A2861D" w14:textId="77777777" w:rsidR="00315BDD" w:rsidRDefault="00315BDD" w:rsidP="00194E88">
      <w:pPr>
        <w:numPr>
          <w:ilvl w:val="1"/>
          <w:numId w:val="6"/>
        </w:numPr>
        <w:jc w:val="both"/>
        <w:rPr>
          <w:sz w:val="18"/>
          <w:szCs w:val="18"/>
        </w:rPr>
      </w:pPr>
      <w:r>
        <w:rPr>
          <w:sz w:val="20"/>
          <w:szCs w:val="20"/>
        </w:rPr>
        <w:t>Employees notify the business of illness</w:t>
      </w:r>
    </w:p>
    <w:p w14:paraId="4AFFE9E4" w14:textId="77777777" w:rsidR="00315BDD" w:rsidRDefault="00315BDD" w:rsidP="00194E88">
      <w:pPr>
        <w:numPr>
          <w:ilvl w:val="1"/>
          <w:numId w:val="6"/>
        </w:numPr>
        <w:jc w:val="both"/>
        <w:rPr>
          <w:sz w:val="18"/>
          <w:szCs w:val="18"/>
        </w:rPr>
      </w:pPr>
      <w:r>
        <w:rPr>
          <w:sz w:val="20"/>
          <w:szCs w:val="20"/>
        </w:rPr>
        <w:t>Personnel who are engaged in product handling and exhibit signs of illness are redeployed to low-risk areas</w:t>
      </w:r>
    </w:p>
    <w:p w14:paraId="56BCA41F" w14:textId="77777777" w:rsidR="00315BDD" w:rsidRDefault="00315BDD" w:rsidP="00194E88">
      <w:pPr>
        <w:numPr>
          <w:ilvl w:val="1"/>
          <w:numId w:val="6"/>
        </w:numPr>
        <w:jc w:val="both"/>
        <w:rPr>
          <w:sz w:val="18"/>
          <w:szCs w:val="18"/>
        </w:rPr>
      </w:pPr>
      <w:r>
        <w:rPr>
          <w:sz w:val="20"/>
          <w:szCs w:val="20"/>
        </w:rPr>
        <w:t>Personnel who are known to have been ill with an infectious illness are not involved in food processing</w:t>
      </w:r>
    </w:p>
    <w:p w14:paraId="1DF1205E" w14:textId="77777777" w:rsidR="00315BDD" w:rsidRDefault="00315BDD" w:rsidP="00194E88">
      <w:pPr>
        <w:numPr>
          <w:ilvl w:val="1"/>
          <w:numId w:val="6"/>
        </w:numPr>
        <w:jc w:val="both"/>
        <w:rPr>
          <w:sz w:val="18"/>
          <w:szCs w:val="18"/>
        </w:rPr>
      </w:pPr>
      <w:r>
        <w:rPr>
          <w:sz w:val="20"/>
          <w:szCs w:val="20"/>
        </w:rPr>
        <w:t>Personnel sores or cuts on hands are redeployed to low-risk areas or have cuts suitably bandaged and gloved</w:t>
      </w:r>
    </w:p>
    <w:p w14:paraId="4673673A" w14:textId="77777777" w:rsidR="00315BDD" w:rsidRDefault="00315BDD" w:rsidP="00194E88">
      <w:pPr>
        <w:numPr>
          <w:ilvl w:val="1"/>
          <w:numId w:val="6"/>
        </w:numPr>
        <w:jc w:val="both"/>
        <w:rPr>
          <w:sz w:val="18"/>
          <w:szCs w:val="18"/>
        </w:rPr>
      </w:pPr>
      <w:r>
        <w:rPr>
          <w:sz w:val="20"/>
          <w:szCs w:val="20"/>
        </w:rPr>
        <w:t>Bandages provided to staff are brightly covered and have a metal strip (where metal detection is used)</w:t>
      </w:r>
    </w:p>
    <w:p w14:paraId="544BF4EF" w14:textId="77777777" w:rsidR="00315BDD" w:rsidRDefault="00315BDD" w:rsidP="00194E88">
      <w:pPr>
        <w:numPr>
          <w:ilvl w:val="1"/>
          <w:numId w:val="6"/>
        </w:numPr>
        <w:jc w:val="both"/>
        <w:rPr>
          <w:sz w:val="18"/>
          <w:szCs w:val="18"/>
        </w:rPr>
      </w:pPr>
      <w:r>
        <w:rPr>
          <w:sz w:val="20"/>
          <w:szCs w:val="20"/>
        </w:rPr>
        <w:t>There is no smoking, eating, or drinking in food product processing or handling areas.</w:t>
      </w:r>
    </w:p>
    <w:p w14:paraId="12833F91" w14:textId="77777777" w:rsidR="00315BDD" w:rsidRDefault="00315BDD" w:rsidP="00194E88">
      <w:pPr>
        <w:pStyle w:val="Header"/>
        <w:tabs>
          <w:tab w:val="clear" w:pos="9026"/>
        </w:tabs>
        <w:rPr>
          <w:b/>
        </w:rPr>
      </w:pPr>
    </w:p>
    <w:p w14:paraId="40802C49" w14:textId="649D36ED" w:rsidR="006449D6" w:rsidRPr="00194E88" w:rsidRDefault="007A5B3F" w:rsidP="00194E88">
      <w:pPr>
        <w:pStyle w:val="ListParagraph"/>
        <w:numPr>
          <w:ilvl w:val="0"/>
          <w:numId w:val="6"/>
        </w:numPr>
        <w:ind w:leftChars="0"/>
        <w:contextualSpacing/>
        <w:jc w:val="both"/>
        <w:rPr>
          <w:sz w:val="20"/>
          <w:szCs w:val="20"/>
        </w:rPr>
      </w:pPr>
      <w:r w:rsidRPr="001129E4">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194E88">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194E88">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194E88">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194E88">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194E88">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194E88">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1DA39E90" w:rsidR="007A5B3F" w:rsidRPr="00B162D6" w:rsidRDefault="00AB0C4C" w:rsidP="00194E88">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B46B77">
              <w:rPr>
                <w:sz w:val="20"/>
                <w:szCs w:val="20"/>
              </w:rPr>
              <w:t>21</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194E88">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194E88">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194E88">
            <w:pPr>
              <w:widowControl w:val="0"/>
              <w:pBdr>
                <w:top w:val="nil"/>
                <w:left w:val="nil"/>
                <w:bottom w:val="nil"/>
                <w:right w:val="nil"/>
                <w:between w:val="nil"/>
              </w:pBdr>
              <w:jc w:val="center"/>
              <w:rPr>
                <w:sz w:val="20"/>
                <w:szCs w:val="20"/>
              </w:rPr>
            </w:pPr>
            <w:r w:rsidRPr="00B162D6">
              <w:rPr>
                <w:sz w:val="20"/>
                <w:szCs w:val="20"/>
              </w:rPr>
              <w:t>PCQI / Compliance</w:t>
            </w:r>
          </w:p>
        </w:tc>
      </w:tr>
    </w:tbl>
    <w:p w14:paraId="1B197778" w14:textId="77777777" w:rsidR="00AA114B" w:rsidRDefault="00AA114B" w:rsidP="00194E88">
      <w:pPr>
        <w:jc w:val="both"/>
        <w:rPr>
          <w:b/>
          <w:sz w:val="16"/>
          <w:szCs w:val="16"/>
        </w:rPr>
      </w:pPr>
    </w:p>
    <w:p w14:paraId="0ECBF08E" w14:textId="77777777" w:rsidR="004D308C" w:rsidRDefault="004D308C" w:rsidP="00194E88">
      <w:pPr>
        <w:spacing w:after="12"/>
        <w:jc w:val="both"/>
        <w:rPr>
          <w:sz w:val="20"/>
          <w:szCs w:val="20"/>
        </w:rPr>
      </w:pPr>
      <w:r>
        <w:rPr>
          <w:b/>
          <w:sz w:val="16"/>
        </w:rPr>
        <w:t xml:space="preserve">Requirements: </w:t>
      </w:r>
    </w:p>
    <w:p w14:paraId="40D82BE3" w14:textId="77777777" w:rsidR="004D308C" w:rsidRPr="00960710" w:rsidRDefault="004D308C" w:rsidP="00194E8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194E8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194E8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194E88"/>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F37BC" w14:textId="77777777" w:rsidR="00811B4D" w:rsidRDefault="00811B4D">
      <w:pPr>
        <w:spacing w:line="240" w:lineRule="auto"/>
      </w:pPr>
      <w:r>
        <w:separator/>
      </w:r>
    </w:p>
  </w:endnote>
  <w:endnote w:type="continuationSeparator" w:id="0">
    <w:p w14:paraId="5DF8BC2F" w14:textId="77777777" w:rsidR="00811B4D" w:rsidRDefault="00811B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652EADB7"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B46B77">
            <w:rPr>
              <w:rFonts w:eastAsia="Calibri"/>
              <w:sz w:val="18"/>
              <w:szCs w:val="18"/>
            </w:rPr>
            <w:t>21</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640F3DE1"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7C7560">
            <w:rPr>
              <w:rFonts w:eastAsia="Calibri"/>
              <w:sz w:val="18"/>
              <w:szCs w:val="18"/>
            </w:rPr>
            <w:t>3</w:t>
          </w:r>
          <w:r w:rsidR="00982AEA">
            <w:rPr>
              <w:rFonts w:eastAsia="Calibri"/>
              <w:sz w:val="18"/>
              <w:szCs w:val="18"/>
            </w:rPr>
            <w:t>.</w:t>
          </w:r>
          <w:r w:rsidR="007C7560">
            <w:rPr>
              <w:rFonts w:eastAsia="Calibri"/>
              <w:sz w:val="18"/>
              <w:szCs w:val="18"/>
            </w:rPr>
            <w:t>1</w:t>
          </w:r>
          <w:r w:rsidR="00945AAC">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E8327" w14:textId="77777777" w:rsidR="00811B4D" w:rsidRDefault="00811B4D">
      <w:pPr>
        <w:spacing w:line="240" w:lineRule="auto"/>
      </w:pPr>
      <w:r>
        <w:separator/>
      </w:r>
    </w:p>
  </w:footnote>
  <w:footnote w:type="continuationSeparator" w:id="0">
    <w:p w14:paraId="28A4B700" w14:textId="77777777" w:rsidR="00811B4D" w:rsidRDefault="00811B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2C76E2C"/>
    <w:multiLevelType w:val="multilevel"/>
    <w:tmpl w:val="DB084F56"/>
    <w:lvl w:ilvl="0">
      <w:start w:val="5"/>
      <w:numFmt w:val="decimal"/>
      <w:lvlText w:val="%1"/>
      <w:lvlJc w:val="left"/>
      <w:pPr>
        <w:ind w:left="360" w:hanging="360"/>
      </w:pPr>
    </w:lvl>
    <w:lvl w:ilvl="1">
      <w:start w:val="2"/>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F2538B1"/>
    <w:multiLevelType w:val="multilevel"/>
    <w:tmpl w:val="23388C6C"/>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strike w:val="0"/>
        <w:dstrike w:val="0"/>
        <w:sz w:val="20"/>
        <w:szCs w:val="20"/>
        <w:u w:val="none"/>
        <w:effect w:val="none"/>
      </w:rPr>
    </w:lvl>
    <w:lvl w:ilvl="2">
      <w:start w:val="1"/>
      <w:numFmt w:val="decimal"/>
      <w:lvlText w:val="%1.%2.%3."/>
      <w:lvlJc w:val="right"/>
      <w:pPr>
        <w:ind w:left="2160" w:hanging="360"/>
      </w:pPr>
      <w:rPr>
        <w:strike w:val="0"/>
        <w:dstrike w:val="0"/>
        <w:sz w:val="20"/>
        <w:szCs w:val="2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2764056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594223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39311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14481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66563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71525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90627933">
    <w:abstractNumId w:val="2"/>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29E4"/>
    <w:rsid w:val="00116D96"/>
    <w:rsid w:val="001216C3"/>
    <w:rsid w:val="001224F0"/>
    <w:rsid w:val="0012328A"/>
    <w:rsid w:val="001246A8"/>
    <w:rsid w:val="001255A3"/>
    <w:rsid w:val="00133B59"/>
    <w:rsid w:val="001341AC"/>
    <w:rsid w:val="00141818"/>
    <w:rsid w:val="00141DF2"/>
    <w:rsid w:val="00144D06"/>
    <w:rsid w:val="00146FE6"/>
    <w:rsid w:val="0015058F"/>
    <w:rsid w:val="00155130"/>
    <w:rsid w:val="00155BFA"/>
    <w:rsid w:val="00156971"/>
    <w:rsid w:val="00160005"/>
    <w:rsid w:val="0016315F"/>
    <w:rsid w:val="001642D5"/>
    <w:rsid w:val="00173EA1"/>
    <w:rsid w:val="00174892"/>
    <w:rsid w:val="001767DC"/>
    <w:rsid w:val="00177485"/>
    <w:rsid w:val="0018137A"/>
    <w:rsid w:val="0018187D"/>
    <w:rsid w:val="00182138"/>
    <w:rsid w:val="0018296F"/>
    <w:rsid w:val="001838A1"/>
    <w:rsid w:val="00183EA2"/>
    <w:rsid w:val="001849A6"/>
    <w:rsid w:val="00184BC2"/>
    <w:rsid w:val="00185986"/>
    <w:rsid w:val="00186D79"/>
    <w:rsid w:val="00186F03"/>
    <w:rsid w:val="001945AB"/>
    <w:rsid w:val="00194E88"/>
    <w:rsid w:val="0019543D"/>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A5D"/>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26F"/>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5BDD"/>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2C1"/>
    <w:rsid w:val="00536C39"/>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560"/>
    <w:rsid w:val="007C7C27"/>
    <w:rsid w:val="007D01A2"/>
    <w:rsid w:val="007D0F02"/>
    <w:rsid w:val="007D15BE"/>
    <w:rsid w:val="007D1DBD"/>
    <w:rsid w:val="007D43DB"/>
    <w:rsid w:val="007E0FF6"/>
    <w:rsid w:val="007E2748"/>
    <w:rsid w:val="007E43C3"/>
    <w:rsid w:val="007E574C"/>
    <w:rsid w:val="007E5F75"/>
    <w:rsid w:val="007F2A76"/>
    <w:rsid w:val="007F373E"/>
    <w:rsid w:val="007F3F44"/>
    <w:rsid w:val="007F4C3D"/>
    <w:rsid w:val="00801A11"/>
    <w:rsid w:val="00804097"/>
    <w:rsid w:val="00806388"/>
    <w:rsid w:val="00806618"/>
    <w:rsid w:val="00806BFF"/>
    <w:rsid w:val="00807ADC"/>
    <w:rsid w:val="00811B4D"/>
    <w:rsid w:val="0081377D"/>
    <w:rsid w:val="00815DF8"/>
    <w:rsid w:val="00816D67"/>
    <w:rsid w:val="008266A0"/>
    <w:rsid w:val="008267C9"/>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37E82"/>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123E"/>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3FFB"/>
    <w:rsid w:val="00B374ED"/>
    <w:rsid w:val="00B410DC"/>
    <w:rsid w:val="00B4681A"/>
    <w:rsid w:val="00B46B77"/>
    <w:rsid w:val="00B528D0"/>
    <w:rsid w:val="00B54102"/>
    <w:rsid w:val="00B60994"/>
    <w:rsid w:val="00B623C0"/>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E75D2"/>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B7B1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2AE4"/>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32"/>
    <w:rsid w:val="00F3794F"/>
    <w:rsid w:val="00F40CD5"/>
    <w:rsid w:val="00F40EB2"/>
    <w:rsid w:val="00F40EF6"/>
    <w:rsid w:val="00F41A3D"/>
    <w:rsid w:val="00F41CEC"/>
    <w:rsid w:val="00F4347C"/>
    <w:rsid w:val="00F46539"/>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D7033"/>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30390403">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4286607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08568116">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29061703">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1380</Words>
  <Characters>7870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6</cp:revision>
  <cp:lastPrinted>2019-02-08T20:50:00Z</cp:lastPrinted>
  <dcterms:created xsi:type="dcterms:W3CDTF">2023-01-26T19:22:00Z</dcterms:created>
  <dcterms:modified xsi:type="dcterms:W3CDTF">2023-02-03T14:41:00Z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642491107e67871cd51910ca889807674e356118da5c634d504c37a31baeefd7</vt:lpwstr>
  </property>
</Properties>
</file>