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F9080" w14:textId="06BCBB02" w:rsidR="00695869" w:rsidRPr="00D41F2A" w:rsidRDefault="00695869" w:rsidP="00853099">
      <w:pPr>
        <w:spacing w:after="0" w:line="276" w:lineRule="auto"/>
        <w:jc w:val="center"/>
        <w:rPr>
          <w:rFonts w:ascii="Arial" w:hAnsi="Arial" w:cs="Arial"/>
          <w:b/>
        </w:rPr>
      </w:pPr>
      <w:r w:rsidRPr="004B3FFB">
        <w:rPr>
          <w:rFonts w:ascii="Arial" w:hAnsi="Arial" w:cs="Arial"/>
          <w:b/>
        </w:rPr>
        <w:t xml:space="preserve">Contract Manufacturers </w:t>
      </w:r>
      <w:r w:rsidR="00087BC8" w:rsidRPr="00D41F2A">
        <w:rPr>
          <w:rFonts w:ascii="Arial" w:hAnsi="Arial" w:cs="Arial"/>
          <w:b/>
        </w:rPr>
        <w:t>Training Material and Comprehension Quiz</w:t>
      </w:r>
    </w:p>
    <w:p w14:paraId="2BC2725A" w14:textId="77777777" w:rsidR="00D92A1A" w:rsidRPr="00D41F2A" w:rsidRDefault="00D92A1A" w:rsidP="00853099">
      <w:pPr>
        <w:spacing w:after="0" w:line="276" w:lineRule="auto"/>
        <w:rPr>
          <w:rFonts w:ascii="Arial" w:hAnsi="Arial" w:cs="Arial"/>
          <w:b/>
        </w:rPr>
      </w:pPr>
    </w:p>
    <w:p w14:paraId="3AD77077" w14:textId="77777777" w:rsidR="00695869" w:rsidRPr="00D41F2A" w:rsidRDefault="00695869" w:rsidP="00853099">
      <w:pPr>
        <w:pStyle w:val="ListParagraph"/>
        <w:numPr>
          <w:ilvl w:val="0"/>
          <w:numId w:val="1"/>
        </w:numPr>
        <w:spacing w:after="0" w:line="276" w:lineRule="auto"/>
        <w:jc w:val="both"/>
        <w:rPr>
          <w:rFonts w:ascii="Arial" w:hAnsi="Arial" w:cs="Arial"/>
          <w:sz w:val="20"/>
          <w:szCs w:val="20"/>
        </w:rPr>
      </w:pPr>
      <w:r w:rsidRPr="00D41F2A">
        <w:rPr>
          <w:rFonts w:ascii="Arial" w:hAnsi="Arial" w:cs="Arial"/>
          <w:sz w:val="20"/>
          <w:szCs w:val="20"/>
        </w:rPr>
        <w:t>Policy</w:t>
      </w:r>
    </w:p>
    <w:p w14:paraId="261A179C" w14:textId="77777777" w:rsidR="009C3173" w:rsidRPr="00D41F2A" w:rsidRDefault="009C3173" w:rsidP="00853099">
      <w:pPr>
        <w:numPr>
          <w:ilvl w:val="1"/>
          <w:numId w:val="1"/>
        </w:numPr>
        <w:spacing w:after="0" w:line="276" w:lineRule="auto"/>
        <w:contextualSpacing/>
        <w:jc w:val="both"/>
        <w:rPr>
          <w:rFonts w:ascii="Arial" w:hAnsi="Arial" w:cs="Arial"/>
          <w:sz w:val="20"/>
          <w:szCs w:val="20"/>
        </w:rPr>
      </w:pPr>
      <w:r w:rsidRPr="00D41F2A">
        <w:rPr>
          <w:rFonts w:ascii="Arial" w:hAnsi="Arial" w:cs="Arial"/>
          <w:sz w:val="20"/>
          <w:szCs w:val="20"/>
        </w:rPr>
        <w:t>Establishment intermittently utilizes contract manufacturers to produce, process, pack, and/or store part of all of one or more products included in the establishment product scope to fulfill or supplement the site’s production.</w:t>
      </w:r>
    </w:p>
    <w:p w14:paraId="52089343" w14:textId="47494143" w:rsidR="009C3173" w:rsidRPr="00D41F2A" w:rsidRDefault="009C3173" w:rsidP="00853099">
      <w:pPr>
        <w:numPr>
          <w:ilvl w:val="1"/>
          <w:numId w:val="1"/>
        </w:numPr>
        <w:spacing w:after="0" w:line="276" w:lineRule="auto"/>
        <w:contextualSpacing/>
        <w:jc w:val="both"/>
        <w:rPr>
          <w:rFonts w:ascii="Arial" w:hAnsi="Arial" w:cs="Arial"/>
          <w:sz w:val="20"/>
          <w:szCs w:val="20"/>
        </w:rPr>
      </w:pPr>
      <w:r w:rsidRPr="00D41F2A">
        <w:rPr>
          <w:rFonts w:ascii="Arial" w:hAnsi="Arial" w:cs="Arial"/>
          <w:sz w:val="20"/>
          <w:szCs w:val="20"/>
        </w:rPr>
        <w:t>In part or whole, the contracted facility used by the establishment in part or whole, an SQF-certified product fulfills the exact requirements as the SQF System at the establishment or equivalent thereof.</w:t>
      </w:r>
    </w:p>
    <w:p w14:paraId="2E065825" w14:textId="77777777" w:rsidR="009C3173" w:rsidRPr="00D41F2A" w:rsidRDefault="009C3173" w:rsidP="00853099">
      <w:pPr>
        <w:numPr>
          <w:ilvl w:val="1"/>
          <w:numId w:val="1"/>
        </w:numPr>
        <w:spacing w:after="0" w:line="276" w:lineRule="auto"/>
        <w:contextualSpacing/>
        <w:jc w:val="both"/>
        <w:rPr>
          <w:rFonts w:ascii="Arial" w:hAnsi="Arial" w:cs="Arial"/>
          <w:sz w:val="20"/>
          <w:szCs w:val="20"/>
        </w:rPr>
      </w:pPr>
      <w:r w:rsidRPr="00D41F2A">
        <w:rPr>
          <w:rFonts w:ascii="Arial" w:hAnsi="Arial" w:cs="Arial"/>
          <w:sz w:val="20"/>
          <w:szCs w:val="20"/>
        </w:rPr>
        <w:t>Contracted manufacturers undergo an audit of the requirements of the SQF code. The audit may be conducted by the site or by an independent third-party agency and conducted annually. The audit report is collected and retained by the Quality Department.</w:t>
      </w:r>
    </w:p>
    <w:p w14:paraId="44703F02" w14:textId="77777777" w:rsidR="009C3173" w:rsidRPr="00D41F2A" w:rsidRDefault="009C3173" w:rsidP="00853099">
      <w:pPr>
        <w:numPr>
          <w:ilvl w:val="1"/>
          <w:numId w:val="1"/>
        </w:numPr>
        <w:shd w:val="clear" w:color="auto" w:fill="FFFFFF"/>
        <w:spacing w:after="0" w:line="276" w:lineRule="auto"/>
        <w:contextualSpacing/>
        <w:jc w:val="both"/>
        <w:rPr>
          <w:rFonts w:ascii="Arial" w:eastAsia="Times New Roman" w:hAnsi="Arial" w:cs="Arial"/>
          <w:color w:val="000000"/>
          <w:kern w:val="28"/>
          <w:sz w:val="20"/>
          <w:szCs w:val="20"/>
        </w:rPr>
      </w:pPr>
      <w:r w:rsidRPr="00D41F2A">
        <w:rPr>
          <w:rFonts w:ascii="Arial" w:hAnsi="Arial" w:cs="Arial"/>
          <w:sz w:val="20"/>
          <w:szCs w:val="20"/>
        </w:rPr>
        <w:t>The contracted manufacturers’ site has a documented procedure detailing how they will ensure that the contracted product in their care meets the manufacturer’s customer specifications and the requirements of the SQF Code.</w:t>
      </w:r>
    </w:p>
    <w:p w14:paraId="1BF86192" w14:textId="77777777" w:rsidR="00316BBC" w:rsidRPr="00D41F2A" w:rsidRDefault="00316BBC" w:rsidP="00853099">
      <w:pPr>
        <w:pStyle w:val="ListParagraph"/>
        <w:spacing w:after="0" w:line="276" w:lineRule="auto"/>
        <w:ind w:left="1710"/>
        <w:jc w:val="both"/>
        <w:rPr>
          <w:rFonts w:ascii="Arial" w:hAnsi="Arial" w:cs="Arial"/>
          <w:sz w:val="20"/>
          <w:szCs w:val="20"/>
        </w:rPr>
      </w:pPr>
    </w:p>
    <w:p w14:paraId="22C3E18D" w14:textId="0D117A72" w:rsidR="00316BBC" w:rsidRPr="00D41F2A" w:rsidRDefault="00316BBC" w:rsidP="00853099">
      <w:pPr>
        <w:pStyle w:val="ListParagraph"/>
        <w:numPr>
          <w:ilvl w:val="0"/>
          <w:numId w:val="1"/>
        </w:numPr>
        <w:spacing w:after="0" w:line="276" w:lineRule="auto"/>
        <w:jc w:val="both"/>
        <w:rPr>
          <w:rFonts w:ascii="Arial" w:hAnsi="Arial" w:cs="Arial"/>
          <w:sz w:val="20"/>
          <w:szCs w:val="20"/>
        </w:rPr>
      </w:pPr>
      <w:r w:rsidRPr="00D41F2A">
        <w:rPr>
          <w:rFonts w:ascii="Arial" w:hAnsi="Arial" w:cs="Arial"/>
          <w:sz w:val="20"/>
          <w:szCs w:val="20"/>
        </w:rPr>
        <w:t>Procedure</w:t>
      </w:r>
    </w:p>
    <w:p w14:paraId="1963F7DE" w14:textId="77777777" w:rsidR="009C3173" w:rsidRPr="00D41F2A" w:rsidRDefault="009C3173" w:rsidP="00853099">
      <w:pPr>
        <w:pStyle w:val="ListParagraph"/>
        <w:numPr>
          <w:ilvl w:val="1"/>
          <w:numId w:val="1"/>
        </w:numPr>
        <w:spacing w:after="0" w:line="276" w:lineRule="auto"/>
        <w:jc w:val="both"/>
        <w:rPr>
          <w:rFonts w:ascii="Arial" w:hAnsi="Arial" w:cs="Arial"/>
          <w:sz w:val="20"/>
          <w:szCs w:val="20"/>
        </w:rPr>
      </w:pPr>
      <w:r w:rsidRPr="00D41F2A">
        <w:rPr>
          <w:rFonts w:ascii="Arial" w:hAnsi="Arial" w:cs="Arial"/>
          <w:sz w:val="20"/>
          <w:szCs w:val="20"/>
        </w:rPr>
        <w:t xml:space="preserve">Quality Management System Controls required for contract manufacturers include; </w:t>
      </w:r>
    </w:p>
    <w:p w14:paraId="2B28C7A8" w14:textId="77777777" w:rsidR="009C3173" w:rsidRPr="00D41F2A"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D41F2A">
        <w:rPr>
          <w:rFonts w:ascii="Arial" w:hAnsi="Arial" w:cs="Arial"/>
          <w:sz w:val="20"/>
          <w:szCs w:val="20"/>
        </w:rPr>
        <w:t>Management Commitment;</w:t>
      </w:r>
    </w:p>
    <w:p w14:paraId="568040DC" w14:textId="77777777" w:rsidR="009C3173" w:rsidRPr="00D41F2A"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D41F2A">
        <w:rPr>
          <w:rFonts w:ascii="Arial" w:hAnsi="Arial" w:cs="Arial"/>
          <w:sz w:val="20"/>
          <w:szCs w:val="20"/>
        </w:rPr>
        <w:t>Pre-requisite Programs;</w:t>
      </w:r>
    </w:p>
    <w:p w14:paraId="1145270B" w14:textId="77777777" w:rsidR="009C3173" w:rsidRPr="00D41F2A"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D41F2A">
        <w:rPr>
          <w:rFonts w:ascii="Arial" w:hAnsi="Arial" w:cs="Arial"/>
          <w:sz w:val="20"/>
          <w:szCs w:val="20"/>
        </w:rPr>
        <w:t>Document Control and Records</w:t>
      </w:r>
    </w:p>
    <w:p w14:paraId="24F792C9" w14:textId="77777777" w:rsidR="009C3173" w:rsidRPr="00D41F2A"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D41F2A">
        <w:rPr>
          <w:rFonts w:ascii="Arial" w:hAnsi="Arial" w:cs="Arial"/>
          <w:sz w:val="20"/>
          <w:szCs w:val="20"/>
        </w:rPr>
        <w:t>Adhering to Specifications;</w:t>
      </w:r>
    </w:p>
    <w:p w14:paraId="48C6EEED" w14:textId="77777777" w:rsidR="009C3173" w:rsidRPr="00D41F2A"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D41F2A">
        <w:rPr>
          <w:rFonts w:ascii="Arial" w:hAnsi="Arial" w:cs="Arial"/>
          <w:sz w:val="20"/>
          <w:szCs w:val="20"/>
        </w:rPr>
        <w:t>Food Quality Plans, Food Safety Plans, HACCP;</w:t>
      </w:r>
    </w:p>
    <w:p w14:paraId="12C8E5FF" w14:textId="77777777" w:rsidR="009C3173" w:rsidRPr="00D41F2A"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D41F2A">
        <w:rPr>
          <w:rFonts w:ascii="Arial" w:hAnsi="Arial" w:cs="Arial"/>
          <w:sz w:val="20"/>
          <w:szCs w:val="20"/>
        </w:rPr>
        <w:t>Quality Controls</w:t>
      </w:r>
    </w:p>
    <w:p w14:paraId="402C30B1" w14:textId="77777777" w:rsidR="009C3173" w:rsidRPr="00D41F2A" w:rsidRDefault="009C3173" w:rsidP="00853099">
      <w:pPr>
        <w:pStyle w:val="ListParagraph"/>
        <w:numPr>
          <w:ilvl w:val="1"/>
          <w:numId w:val="1"/>
        </w:numPr>
        <w:spacing w:after="0" w:line="276" w:lineRule="auto"/>
        <w:jc w:val="both"/>
        <w:rPr>
          <w:rFonts w:ascii="Arial" w:hAnsi="Arial" w:cs="Arial"/>
          <w:sz w:val="20"/>
          <w:szCs w:val="20"/>
        </w:rPr>
      </w:pPr>
      <w:r w:rsidRPr="00D41F2A">
        <w:rPr>
          <w:rFonts w:ascii="Arial" w:hAnsi="Arial" w:cs="Arial"/>
          <w:sz w:val="20"/>
          <w:szCs w:val="20"/>
        </w:rPr>
        <w:t>Contract Manufacturer Certification</w:t>
      </w:r>
    </w:p>
    <w:p w14:paraId="7A54D3F5" w14:textId="77777777" w:rsidR="009C3173" w:rsidRPr="00D41F2A"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D41F2A">
        <w:rPr>
          <w:rFonts w:ascii="Arial" w:hAnsi="Arial" w:cs="Arial"/>
          <w:sz w:val="20"/>
          <w:szCs w:val="20"/>
        </w:rPr>
        <w:t xml:space="preserve">The contracted manufacturer’s SQF certification is preferred; however, in the event the contracted manufacturer does not have the SQF certification, the contract manufacturer may present or comply with any GFSI Standards (SQF, BRCGS, FSSC 22000, etc.). </w:t>
      </w:r>
    </w:p>
    <w:p w14:paraId="23546028" w14:textId="77777777" w:rsidR="009C3173" w:rsidRPr="00D41F2A" w:rsidRDefault="009C3173" w:rsidP="00853099">
      <w:pPr>
        <w:pStyle w:val="ListParagraph"/>
        <w:numPr>
          <w:ilvl w:val="3"/>
          <w:numId w:val="1"/>
        </w:numPr>
        <w:spacing w:after="0" w:line="276" w:lineRule="auto"/>
        <w:ind w:left="2340" w:hanging="828"/>
        <w:jc w:val="both"/>
        <w:rPr>
          <w:rFonts w:ascii="Arial" w:hAnsi="Arial" w:cs="Arial"/>
          <w:sz w:val="20"/>
          <w:szCs w:val="20"/>
        </w:rPr>
      </w:pPr>
      <w:r w:rsidRPr="00D41F2A">
        <w:rPr>
          <w:rFonts w:ascii="Arial" w:hAnsi="Arial" w:cs="Arial"/>
          <w:sz w:val="20"/>
          <w:szCs w:val="20"/>
        </w:rPr>
        <w:t xml:space="preserve">Refer to </w:t>
      </w:r>
      <w:r w:rsidRPr="00D41F2A">
        <w:rPr>
          <w:rFonts w:ascii="Arial" w:hAnsi="Arial" w:cs="Arial"/>
          <w:i/>
          <w:iCs/>
          <w:sz w:val="20"/>
          <w:szCs w:val="20"/>
        </w:rPr>
        <w:t>Contract Manufacturer Register</w:t>
      </w:r>
    </w:p>
    <w:p w14:paraId="76F9A5A3" w14:textId="77777777" w:rsidR="009C3173" w:rsidRPr="00D41F2A"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D41F2A">
        <w:rPr>
          <w:rFonts w:ascii="Arial" w:hAnsi="Arial" w:cs="Arial"/>
          <w:sz w:val="20"/>
          <w:szCs w:val="20"/>
        </w:rPr>
        <w:t>The establishment audit of the contracted manufacturer based on the SQF Food Safety Code and control of the conditions in the contracted facility via;</w:t>
      </w:r>
    </w:p>
    <w:p w14:paraId="62544683" w14:textId="77777777" w:rsidR="009C3173" w:rsidRPr="00D41F2A"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D41F2A">
        <w:rPr>
          <w:rFonts w:ascii="Arial" w:hAnsi="Arial" w:cs="Arial"/>
          <w:sz w:val="20"/>
          <w:szCs w:val="20"/>
        </w:rPr>
        <w:t xml:space="preserve">Sampling; </w:t>
      </w:r>
    </w:p>
    <w:p w14:paraId="562209CC" w14:textId="77777777" w:rsidR="009C3173" w:rsidRPr="00D41F2A" w:rsidRDefault="009C3173" w:rsidP="00853099">
      <w:pPr>
        <w:pStyle w:val="ListParagraph"/>
        <w:numPr>
          <w:ilvl w:val="4"/>
          <w:numId w:val="1"/>
        </w:numPr>
        <w:spacing w:after="0" w:line="276" w:lineRule="auto"/>
        <w:ind w:left="3330" w:hanging="972"/>
        <w:jc w:val="both"/>
        <w:rPr>
          <w:rFonts w:ascii="Arial" w:hAnsi="Arial" w:cs="Arial"/>
          <w:sz w:val="20"/>
          <w:szCs w:val="20"/>
        </w:rPr>
      </w:pPr>
      <w:r w:rsidRPr="00D41F2A">
        <w:rPr>
          <w:rFonts w:ascii="Arial" w:hAnsi="Arial" w:cs="Arial"/>
          <w:sz w:val="20"/>
          <w:szCs w:val="20"/>
        </w:rPr>
        <w:t>Samples are collected and routinely sent to customers for approval of any changes to specifications and are routinely tested for pathogen and metal contaminants.</w:t>
      </w:r>
    </w:p>
    <w:p w14:paraId="72DEBAC3" w14:textId="77777777" w:rsidR="009C3173" w:rsidRPr="00D41F2A"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D41F2A">
        <w:rPr>
          <w:rFonts w:ascii="Arial" w:hAnsi="Arial" w:cs="Arial"/>
          <w:sz w:val="20"/>
          <w:szCs w:val="20"/>
        </w:rPr>
        <w:t xml:space="preserve">Testing; </w:t>
      </w:r>
    </w:p>
    <w:p w14:paraId="65AFBB01" w14:textId="77777777" w:rsidR="009C3173" w:rsidRPr="00D41F2A"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D41F2A">
        <w:rPr>
          <w:rFonts w:ascii="Arial" w:hAnsi="Arial" w:cs="Arial"/>
          <w:sz w:val="20"/>
          <w:szCs w:val="20"/>
        </w:rPr>
        <w:t>Samples requested from contracted manufacturers are sent for lab analysis to third-party laboratories, and the findings are documented based on customer requests.</w:t>
      </w:r>
    </w:p>
    <w:p w14:paraId="21A6126C" w14:textId="77777777" w:rsidR="009C3173" w:rsidRPr="00D41F2A"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D41F2A">
        <w:rPr>
          <w:rFonts w:ascii="Arial" w:hAnsi="Arial" w:cs="Arial"/>
          <w:sz w:val="20"/>
          <w:szCs w:val="20"/>
        </w:rPr>
        <w:t>Samples are organoleptically (size, color, taste, smell) analyzed in-house.</w:t>
      </w:r>
    </w:p>
    <w:p w14:paraId="7B1D72C7" w14:textId="363FA7D6" w:rsidR="009C3173" w:rsidRPr="00D41F2A"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D41F2A">
        <w:rPr>
          <w:rFonts w:ascii="Arial" w:hAnsi="Arial" w:cs="Arial"/>
          <w:sz w:val="20"/>
          <w:szCs w:val="20"/>
        </w:rPr>
        <w:t>Inspection and Internal Audit</w:t>
      </w:r>
    </w:p>
    <w:p w14:paraId="33C92951" w14:textId="77777777" w:rsidR="009C3173" w:rsidRPr="00D41F2A"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D41F2A">
        <w:rPr>
          <w:rFonts w:ascii="Arial" w:hAnsi="Arial" w:cs="Arial"/>
          <w:sz w:val="20"/>
          <w:szCs w:val="20"/>
        </w:rPr>
        <w:t>Inspection evidence by a 3rd party within the last 12 months must possess an acceptable rating and provide the corrective action report for review. Serious violations and deficiencies are not approved.</w:t>
      </w:r>
    </w:p>
    <w:p w14:paraId="4742C6FE" w14:textId="263A765F" w:rsidR="009C3173" w:rsidRPr="00D41F2A"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D41F2A">
        <w:rPr>
          <w:rFonts w:ascii="Arial" w:hAnsi="Arial" w:cs="Arial"/>
          <w:sz w:val="20"/>
          <w:szCs w:val="20"/>
        </w:rPr>
        <w:t xml:space="preserve">The contract manufacturer </w:t>
      </w:r>
      <w:r w:rsidR="00CB446B" w:rsidRPr="00D41F2A">
        <w:rPr>
          <w:rFonts w:ascii="Arial" w:hAnsi="Arial" w:cs="Arial"/>
          <w:sz w:val="20"/>
          <w:szCs w:val="20"/>
        </w:rPr>
        <w:t>complete</w:t>
      </w:r>
      <w:r w:rsidR="0065575C" w:rsidRPr="00D41F2A">
        <w:rPr>
          <w:rFonts w:ascii="Arial" w:hAnsi="Arial" w:cs="Arial"/>
          <w:sz w:val="20"/>
          <w:szCs w:val="20"/>
        </w:rPr>
        <w:t>s</w:t>
      </w:r>
      <w:r w:rsidR="00CB446B" w:rsidRPr="00D41F2A">
        <w:rPr>
          <w:rFonts w:ascii="Arial" w:hAnsi="Arial" w:cs="Arial"/>
          <w:sz w:val="20"/>
          <w:szCs w:val="20"/>
        </w:rPr>
        <w:t xml:space="preserve"> the Supplier Approval questionnaire to evaluate compliance </w:t>
      </w:r>
      <w:r w:rsidRPr="00D41F2A">
        <w:rPr>
          <w:rFonts w:ascii="Arial" w:hAnsi="Arial" w:cs="Arial"/>
          <w:sz w:val="20"/>
          <w:szCs w:val="20"/>
        </w:rPr>
        <w:t xml:space="preserve">and </w:t>
      </w:r>
      <w:r w:rsidR="0065575C" w:rsidRPr="00D41F2A">
        <w:rPr>
          <w:rFonts w:ascii="Arial" w:hAnsi="Arial" w:cs="Arial"/>
          <w:sz w:val="20"/>
          <w:szCs w:val="20"/>
        </w:rPr>
        <w:t>adhere</w:t>
      </w:r>
      <w:r w:rsidRPr="00D41F2A">
        <w:rPr>
          <w:rFonts w:ascii="Arial" w:hAnsi="Arial" w:cs="Arial"/>
          <w:sz w:val="20"/>
          <w:szCs w:val="20"/>
        </w:rPr>
        <w:t xml:space="preserve"> to food safety requirements. Refer to the </w:t>
      </w:r>
      <w:r w:rsidRPr="00D41F2A">
        <w:rPr>
          <w:rFonts w:ascii="Arial" w:hAnsi="Arial" w:cs="Arial"/>
          <w:i/>
          <w:iCs/>
          <w:sz w:val="20"/>
          <w:szCs w:val="20"/>
        </w:rPr>
        <w:t>Supplier Approval Questionnaire</w:t>
      </w:r>
      <w:r w:rsidRPr="00D41F2A">
        <w:rPr>
          <w:rFonts w:ascii="Arial" w:hAnsi="Arial" w:cs="Arial"/>
          <w:sz w:val="20"/>
          <w:szCs w:val="20"/>
        </w:rPr>
        <w:t>.</w:t>
      </w:r>
    </w:p>
    <w:p w14:paraId="67D8CB73" w14:textId="77777777" w:rsidR="009C3173" w:rsidRPr="00D41F2A"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D41F2A">
        <w:rPr>
          <w:rFonts w:ascii="Arial" w:hAnsi="Arial" w:cs="Arial"/>
          <w:sz w:val="20"/>
          <w:szCs w:val="20"/>
        </w:rPr>
        <w:t>Supplier Approval questionnaire is submitted to Romero’s Food Product Inc. by the contract manufacturer to evaluate the compliance requirement and adhere to food safety requirements.</w:t>
      </w:r>
    </w:p>
    <w:p w14:paraId="0301D811" w14:textId="77777777" w:rsidR="009C3173" w:rsidRPr="00D41F2A" w:rsidRDefault="009C3173" w:rsidP="00853099">
      <w:pPr>
        <w:pStyle w:val="ListParagraph"/>
        <w:numPr>
          <w:ilvl w:val="5"/>
          <w:numId w:val="1"/>
        </w:numPr>
        <w:spacing w:after="0" w:line="276" w:lineRule="auto"/>
        <w:ind w:left="4500" w:hanging="1206"/>
        <w:jc w:val="both"/>
        <w:rPr>
          <w:rFonts w:ascii="Arial" w:hAnsi="Arial" w:cs="Arial"/>
          <w:sz w:val="20"/>
          <w:szCs w:val="20"/>
        </w:rPr>
      </w:pPr>
      <w:r w:rsidRPr="00D41F2A">
        <w:rPr>
          <w:rFonts w:ascii="Arial" w:hAnsi="Arial" w:cs="Arial"/>
          <w:sz w:val="20"/>
          <w:szCs w:val="20"/>
        </w:rPr>
        <w:t xml:space="preserve">Refer to the </w:t>
      </w:r>
      <w:r w:rsidRPr="00D41F2A">
        <w:rPr>
          <w:rFonts w:ascii="Arial" w:hAnsi="Arial" w:cs="Arial"/>
          <w:i/>
          <w:iCs/>
          <w:sz w:val="20"/>
          <w:szCs w:val="20"/>
        </w:rPr>
        <w:t>Supplier Approval Questionnaire</w:t>
      </w:r>
      <w:r w:rsidRPr="00D41F2A">
        <w:rPr>
          <w:rFonts w:ascii="Arial" w:hAnsi="Arial" w:cs="Arial"/>
          <w:sz w:val="20"/>
          <w:szCs w:val="20"/>
        </w:rPr>
        <w:t>.</w:t>
      </w:r>
    </w:p>
    <w:p w14:paraId="78CABD1E" w14:textId="77777777" w:rsidR="009C3173" w:rsidRPr="00D41F2A"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D41F2A">
        <w:rPr>
          <w:rFonts w:ascii="Arial" w:hAnsi="Arial" w:cs="Arial"/>
          <w:sz w:val="20"/>
          <w:szCs w:val="20"/>
        </w:rPr>
        <w:lastRenderedPageBreak/>
        <w:t>Romero’s Food Product Inc conducts an onsite/facility audit.</w:t>
      </w:r>
    </w:p>
    <w:p w14:paraId="14C629E8" w14:textId="77777777" w:rsidR="009C3173" w:rsidRPr="00D41F2A"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D41F2A">
        <w:rPr>
          <w:rFonts w:ascii="Arial" w:hAnsi="Arial" w:cs="Arial"/>
          <w:sz w:val="20"/>
          <w:szCs w:val="20"/>
        </w:rPr>
        <w:t xml:space="preserve">Refer to </w:t>
      </w:r>
      <w:r w:rsidRPr="00D41F2A">
        <w:rPr>
          <w:rFonts w:ascii="Arial" w:hAnsi="Arial" w:cs="Arial"/>
          <w:i/>
          <w:iCs/>
          <w:sz w:val="20"/>
          <w:szCs w:val="20"/>
        </w:rPr>
        <w:t>SQF Food Safety Code Compliance Audit Checklist – Questionnaire</w:t>
      </w:r>
    </w:p>
    <w:p w14:paraId="11425305" w14:textId="77777777" w:rsidR="009C3173" w:rsidRPr="00D41F2A"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D41F2A">
        <w:rPr>
          <w:rFonts w:ascii="Arial" w:hAnsi="Arial" w:cs="Arial"/>
          <w:sz w:val="20"/>
          <w:szCs w:val="20"/>
        </w:rPr>
        <w:t xml:space="preserve">Refer to </w:t>
      </w:r>
      <w:r w:rsidRPr="00D41F2A">
        <w:rPr>
          <w:rFonts w:ascii="Arial" w:hAnsi="Arial" w:cs="Arial"/>
          <w:i/>
          <w:iCs/>
          <w:sz w:val="20"/>
          <w:szCs w:val="20"/>
        </w:rPr>
        <w:t>Contract Manufacturer Audit Schedule</w:t>
      </w:r>
    </w:p>
    <w:p w14:paraId="3877A0F6" w14:textId="77777777" w:rsidR="009C3173" w:rsidRPr="00D41F2A"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D41F2A">
        <w:rPr>
          <w:rFonts w:ascii="Arial" w:hAnsi="Arial" w:cs="Arial"/>
          <w:sz w:val="20"/>
          <w:szCs w:val="20"/>
        </w:rPr>
        <w:t xml:space="preserve">Refer to </w:t>
      </w:r>
      <w:r w:rsidRPr="00D41F2A">
        <w:rPr>
          <w:rFonts w:ascii="Arial" w:hAnsi="Arial" w:cs="Arial"/>
          <w:i/>
          <w:iCs/>
          <w:sz w:val="20"/>
          <w:szCs w:val="20"/>
        </w:rPr>
        <w:t>Contract Manufacturer Audit History Log</w:t>
      </w:r>
    </w:p>
    <w:p w14:paraId="6066D568" w14:textId="77777777" w:rsidR="009C3173" w:rsidRPr="00D41F2A"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D41F2A">
        <w:rPr>
          <w:rFonts w:ascii="Arial" w:hAnsi="Arial" w:cs="Arial"/>
          <w:sz w:val="20"/>
          <w:szCs w:val="20"/>
        </w:rPr>
        <w:t xml:space="preserve">Refer to </w:t>
      </w:r>
      <w:r w:rsidRPr="00D41F2A">
        <w:rPr>
          <w:rFonts w:ascii="Arial" w:hAnsi="Arial" w:cs="Arial"/>
          <w:i/>
          <w:iCs/>
          <w:sz w:val="20"/>
          <w:szCs w:val="20"/>
        </w:rPr>
        <w:t>Contract Manufacturer Qualified Auditor Registry</w:t>
      </w:r>
    </w:p>
    <w:p w14:paraId="6415E107" w14:textId="77777777" w:rsidR="009C3173" w:rsidRPr="00D41F2A" w:rsidRDefault="009C3173" w:rsidP="00853099">
      <w:pPr>
        <w:pStyle w:val="ListParagraph"/>
        <w:numPr>
          <w:ilvl w:val="1"/>
          <w:numId w:val="1"/>
        </w:numPr>
        <w:spacing w:after="0" w:line="276" w:lineRule="auto"/>
        <w:jc w:val="both"/>
        <w:rPr>
          <w:rFonts w:ascii="Arial" w:hAnsi="Arial" w:cs="Arial"/>
          <w:sz w:val="20"/>
          <w:szCs w:val="20"/>
        </w:rPr>
      </w:pPr>
      <w:r w:rsidRPr="00D41F2A">
        <w:rPr>
          <w:rFonts w:ascii="Arial" w:hAnsi="Arial" w:cs="Arial"/>
          <w:sz w:val="20"/>
          <w:szCs w:val="20"/>
        </w:rPr>
        <w:t>Verification Schedule</w:t>
      </w:r>
    </w:p>
    <w:p w14:paraId="3666B91D" w14:textId="77777777" w:rsidR="009C3173" w:rsidRPr="00D41F2A"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D41F2A">
        <w:rPr>
          <w:rFonts w:ascii="Arial" w:hAnsi="Arial" w:cs="Arial"/>
          <w:sz w:val="20"/>
          <w:szCs w:val="20"/>
        </w:rPr>
        <w:t>New or changed product samples are verified and evaluated utilizing an independent 3rd party laboratory</w:t>
      </w:r>
    </w:p>
    <w:p w14:paraId="1DD852C5" w14:textId="77777777" w:rsidR="009C3173" w:rsidRPr="00D41F2A" w:rsidRDefault="009C3173" w:rsidP="00853099">
      <w:pPr>
        <w:pStyle w:val="ListParagraph"/>
        <w:numPr>
          <w:ilvl w:val="1"/>
          <w:numId w:val="1"/>
        </w:numPr>
        <w:spacing w:after="0" w:line="276" w:lineRule="auto"/>
        <w:jc w:val="both"/>
        <w:rPr>
          <w:rFonts w:ascii="Arial" w:hAnsi="Arial" w:cs="Arial"/>
          <w:sz w:val="20"/>
          <w:szCs w:val="20"/>
        </w:rPr>
      </w:pPr>
      <w:r w:rsidRPr="00D41F2A">
        <w:rPr>
          <w:rFonts w:ascii="Arial" w:hAnsi="Arial" w:cs="Arial"/>
          <w:sz w:val="20"/>
          <w:szCs w:val="20"/>
        </w:rPr>
        <w:t>Sampling Plan</w:t>
      </w:r>
    </w:p>
    <w:p w14:paraId="0EEC231D" w14:textId="5EA01247" w:rsidR="009C3173" w:rsidRPr="00D41F2A"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D41F2A">
        <w:rPr>
          <w:rFonts w:ascii="Arial" w:hAnsi="Arial" w:cs="Arial"/>
          <w:sz w:val="20"/>
          <w:szCs w:val="20"/>
        </w:rPr>
        <w:t xml:space="preserve">US FDA – USFDA tests the following products. US FDA Test Results are kept in </w:t>
      </w:r>
      <w:r w:rsidR="00CB446B" w:rsidRPr="00D41F2A">
        <w:rPr>
          <w:rFonts w:ascii="Arial" w:hAnsi="Arial" w:cs="Arial"/>
          <w:sz w:val="20"/>
          <w:szCs w:val="20"/>
        </w:rPr>
        <w:t xml:space="preserve">the </w:t>
      </w:r>
      <w:r w:rsidRPr="00D41F2A">
        <w:rPr>
          <w:rFonts w:ascii="Arial" w:hAnsi="Arial" w:cs="Arial"/>
          <w:sz w:val="20"/>
          <w:szCs w:val="20"/>
        </w:rPr>
        <w:t>Quality Department.</w:t>
      </w:r>
    </w:p>
    <w:p w14:paraId="140BD752" w14:textId="77777777" w:rsidR="009C3173" w:rsidRPr="00D41F2A" w:rsidRDefault="009C3173" w:rsidP="00853099">
      <w:pPr>
        <w:pStyle w:val="ListParagraph"/>
        <w:numPr>
          <w:ilvl w:val="3"/>
          <w:numId w:val="1"/>
        </w:numPr>
        <w:spacing w:after="0" w:line="276" w:lineRule="auto"/>
        <w:ind w:left="2340" w:hanging="828"/>
        <w:jc w:val="both"/>
        <w:rPr>
          <w:rFonts w:ascii="Arial" w:hAnsi="Arial" w:cs="Arial"/>
          <w:sz w:val="20"/>
          <w:szCs w:val="20"/>
        </w:rPr>
      </w:pPr>
      <w:r w:rsidRPr="00D41F2A">
        <w:rPr>
          <w:rFonts w:ascii="Arial" w:hAnsi="Arial" w:cs="Arial"/>
          <w:sz w:val="20"/>
          <w:szCs w:val="20"/>
        </w:rPr>
        <w:t>Raw</w:t>
      </w:r>
    </w:p>
    <w:p w14:paraId="255018B7" w14:textId="77777777" w:rsidR="009C3173" w:rsidRPr="00D41F2A" w:rsidRDefault="009C3173" w:rsidP="00853099">
      <w:pPr>
        <w:pStyle w:val="ListParagraph"/>
        <w:numPr>
          <w:ilvl w:val="3"/>
          <w:numId w:val="1"/>
        </w:numPr>
        <w:spacing w:after="0" w:line="276" w:lineRule="auto"/>
        <w:ind w:left="2340" w:hanging="828"/>
        <w:jc w:val="both"/>
        <w:rPr>
          <w:rFonts w:ascii="Arial" w:hAnsi="Arial" w:cs="Arial"/>
          <w:sz w:val="20"/>
          <w:szCs w:val="20"/>
        </w:rPr>
      </w:pPr>
      <w:r w:rsidRPr="00D41F2A">
        <w:rPr>
          <w:rFonts w:ascii="Arial" w:hAnsi="Arial" w:cs="Arial"/>
          <w:sz w:val="20"/>
          <w:szCs w:val="20"/>
        </w:rPr>
        <w:t>Processed</w:t>
      </w:r>
    </w:p>
    <w:p w14:paraId="0CD0F99A" w14:textId="77777777" w:rsidR="009C3173" w:rsidRPr="00D41F2A" w:rsidRDefault="009C3173" w:rsidP="00853099">
      <w:pPr>
        <w:pStyle w:val="ListParagraph"/>
        <w:numPr>
          <w:ilvl w:val="1"/>
          <w:numId w:val="1"/>
        </w:numPr>
        <w:spacing w:after="0" w:line="276" w:lineRule="auto"/>
        <w:jc w:val="both"/>
        <w:rPr>
          <w:rFonts w:ascii="Arial" w:hAnsi="Arial" w:cs="Arial"/>
          <w:sz w:val="20"/>
          <w:szCs w:val="20"/>
        </w:rPr>
      </w:pPr>
      <w:r w:rsidRPr="00D41F2A">
        <w:rPr>
          <w:rFonts w:ascii="Arial" w:hAnsi="Arial" w:cs="Arial"/>
          <w:sz w:val="20"/>
          <w:szCs w:val="20"/>
        </w:rPr>
        <w:t>Internal Audit Procedures</w:t>
      </w:r>
    </w:p>
    <w:p w14:paraId="4804499C" w14:textId="77777777" w:rsidR="009C3173" w:rsidRPr="00D41F2A"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D41F2A">
        <w:rPr>
          <w:rFonts w:ascii="Arial" w:hAnsi="Arial" w:cs="Arial"/>
          <w:sz w:val="20"/>
          <w:szCs w:val="20"/>
        </w:rPr>
        <w:t>The SQF Food Safety Code guidelines are used for internal audits.</w:t>
      </w:r>
    </w:p>
    <w:p w14:paraId="6788B625" w14:textId="77777777" w:rsidR="009C3173" w:rsidRPr="00D41F2A" w:rsidRDefault="009C3173" w:rsidP="00853099">
      <w:pPr>
        <w:pStyle w:val="ListParagraph"/>
        <w:numPr>
          <w:ilvl w:val="3"/>
          <w:numId w:val="1"/>
        </w:numPr>
        <w:spacing w:after="0" w:line="276" w:lineRule="auto"/>
        <w:ind w:left="2340" w:hanging="810"/>
        <w:jc w:val="both"/>
        <w:rPr>
          <w:rFonts w:ascii="Arial" w:hAnsi="Arial" w:cs="Arial"/>
          <w:i/>
          <w:iCs/>
          <w:sz w:val="20"/>
          <w:szCs w:val="20"/>
        </w:rPr>
      </w:pPr>
      <w:r w:rsidRPr="00D41F2A">
        <w:rPr>
          <w:rFonts w:ascii="Arial" w:hAnsi="Arial" w:cs="Arial"/>
          <w:sz w:val="20"/>
          <w:szCs w:val="20"/>
        </w:rPr>
        <w:t xml:space="preserve">Refer to </w:t>
      </w:r>
      <w:r w:rsidRPr="00D41F2A">
        <w:rPr>
          <w:rFonts w:ascii="Arial" w:hAnsi="Arial" w:cs="Arial"/>
          <w:i/>
          <w:iCs/>
          <w:sz w:val="20"/>
          <w:szCs w:val="20"/>
        </w:rPr>
        <w:t>SQF Food Safety Code Compliance Audit Checklist -Questionnaire</w:t>
      </w:r>
    </w:p>
    <w:p w14:paraId="02C0866E" w14:textId="77777777" w:rsidR="009C3173" w:rsidRPr="00D41F2A" w:rsidRDefault="009C3173" w:rsidP="00853099">
      <w:pPr>
        <w:pStyle w:val="ListParagraph"/>
        <w:numPr>
          <w:ilvl w:val="1"/>
          <w:numId w:val="1"/>
        </w:numPr>
        <w:spacing w:after="0" w:line="276" w:lineRule="auto"/>
        <w:jc w:val="both"/>
        <w:rPr>
          <w:rFonts w:ascii="Arial" w:hAnsi="Arial" w:cs="Arial"/>
          <w:sz w:val="20"/>
          <w:szCs w:val="20"/>
        </w:rPr>
      </w:pPr>
      <w:r w:rsidRPr="00D41F2A">
        <w:rPr>
          <w:rFonts w:ascii="Arial" w:hAnsi="Arial" w:cs="Arial"/>
          <w:sz w:val="20"/>
          <w:szCs w:val="20"/>
        </w:rPr>
        <w:t>Customer Specification</w:t>
      </w:r>
    </w:p>
    <w:p w14:paraId="2EF1ED66" w14:textId="77777777" w:rsidR="009C3173" w:rsidRPr="00D41F2A"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D41F2A">
        <w:rPr>
          <w:rFonts w:ascii="Arial" w:hAnsi="Arial" w:cs="Arial"/>
          <w:sz w:val="20"/>
          <w:szCs w:val="20"/>
        </w:rPr>
        <w:t>Any changes to the customer’s specification are fully documented and communicated to the contract manufacturers by sending the new specifications with the changes highlighted and identified. The Quality Department verifies that the contract manufacturer is aware of the changes to the specifications and that the product produced after the change has been implemented reflects those required changes.</w:t>
      </w:r>
    </w:p>
    <w:p w14:paraId="72932959" w14:textId="032C712E" w:rsidR="009C3173" w:rsidRPr="00D41F2A"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D41F2A">
        <w:rPr>
          <w:rFonts w:ascii="Arial" w:hAnsi="Arial" w:cs="Arial"/>
          <w:sz w:val="20"/>
          <w:szCs w:val="20"/>
        </w:rPr>
        <w:t xml:space="preserve">Refer to </w:t>
      </w:r>
      <w:r w:rsidRPr="00D41F2A">
        <w:rPr>
          <w:rFonts w:ascii="Arial" w:hAnsi="Arial" w:cs="Arial"/>
          <w:i/>
          <w:iCs/>
          <w:sz w:val="20"/>
          <w:szCs w:val="20"/>
        </w:rPr>
        <w:t>Contract Manufacturer Quality Agreement</w:t>
      </w:r>
    </w:p>
    <w:p w14:paraId="208D9C85" w14:textId="77777777" w:rsidR="00316BBC" w:rsidRPr="00D41F2A" w:rsidRDefault="00316BBC" w:rsidP="00853099">
      <w:pPr>
        <w:pStyle w:val="ListParagraph"/>
        <w:spacing w:line="276" w:lineRule="auto"/>
        <w:ind w:left="792"/>
        <w:jc w:val="both"/>
        <w:rPr>
          <w:rFonts w:ascii="Arial" w:hAnsi="Arial" w:cs="Arial"/>
          <w:sz w:val="20"/>
          <w:szCs w:val="20"/>
        </w:rPr>
      </w:pPr>
    </w:p>
    <w:p w14:paraId="73BA5642" w14:textId="3C521FF7" w:rsidR="00316BBC" w:rsidRPr="00D41F2A" w:rsidRDefault="00316BBC" w:rsidP="00853099">
      <w:pPr>
        <w:pStyle w:val="ListParagraph"/>
        <w:numPr>
          <w:ilvl w:val="0"/>
          <w:numId w:val="1"/>
        </w:numPr>
        <w:spacing w:line="276" w:lineRule="auto"/>
        <w:jc w:val="both"/>
        <w:rPr>
          <w:rFonts w:ascii="Arial" w:hAnsi="Arial" w:cs="Arial"/>
          <w:sz w:val="20"/>
          <w:szCs w:val="20"/>
        </w:rPr>
      </w:pPr>
      <w:r w:rsidRPr="00D41F2A">
        <w:rPr>
          <w:rFonts w:ascii="Arial" w:hAnsi="Arial" w:cs="Arial"/>
          <w:sz w:val="20"/>
          <w:szCs w:val="20"/>
        </w:rPr>
        <w:t>Responsibility</w:t>
      </w:r>
    </w:p>
    <w:p w14:paraId="014BB423" w14:textId="77777777" w:rsidR="004F24D7" w:rsidRPr="00D41F2A" w:rsidRDefault="004F24D7" w:rsidP="00853099">
      <w:pPr>
        <w:pStyle w:val="ListParagraph"/>
        <w:numPr>
          <w:ilvl w:val="1"/>
          <w:numId w:val="1"/>
        </w:numPr>
        <w:spacing w:after="0" w:line="276" w:lineRule="auto"/>
        <w:jc w:val="both"/>
        <w:rPr>
          <w:rFonts w:ascii="Arial" w:hAnsi="Arial" w:cs="Arial"/>
          <w:sz w:val="20"/>
          <w:szCs w:val="20"/>
        </w:rPr>
      </w:pPr>
      <w:r w:rsidRPr="00D41F2A">
        <w:rPr>
          <w:rFonts w:ascii="Arial" w:hAnsi="Arial" w:cs="Arial"/>
          <w:sz w:val="20"/>
          <w:szCs w:val="20"/>
        </w:rPr>
        <w:t>Preventative Control Qualified Individual (PCQI)</w:t>
      </w:r>
    </w:p>
    <w:p w14:paraId="504A5CB5" w14:textId="77777777"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Visually inspect areas for compliance with this policy.</w:t>
      </w:r>
    </w:p>
    <w:p w14:paraId="4FD37C39" w14:textId="77777777"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Oversee (Verify) compliance of procedure.</w:t>
      </w:r>
    </w:p>
    <w:p w14:paraId="7F516E4B" w14:textId="77777777"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Ensure personnel is trained on this policy and procedures.</w:t>
      </w:r>
    </w:p>
    <w:p w14:paraId="72014069" w14:textId="77777777"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Monitor and take corrective action to ensure compliance with this policy.</w:t>
      </w:r>
    </w:p>
    <w:p w14:paraId="3510DE14" w14:textId="77777777" w:rsidR="004F24D7" w:rsidRPr="00D41F2A" w:rsidRDefault="004F24D7" w:rsidP="00853099">
      <w:pPr>
        <w:numPr>
          <w:ilvl w:val="1"/>
          <w:numId w:val="1"/>
        </w:numPr>
        <w:spacing w:after="0" w:line="276" w:lineRule="auto"/>
        <w:contextualSpacing/>
        <w:jc w:val="both"/>
        <w:rPr>
          <w:rFonts w:ascii="Arial" w:hAnsi="Arial" w:cs="Arial"/>
          <w:sz w:val="20"/>
          <w:szCs w:val="20"/>
        </w:rPr>
      </w:pPr>
      <w:r w:rsidRPr="00D41F2A">
        <w:rPr>
          <w:rFonts w:ascii="Arial" w:hAnsi="Arial" w:cs="Arial"/>
          <w:sz w:val="20"/>
          <w:szCs w:val="20"/>
        </w:rPr>
        <w:t>Supervisors or department heads and team leaders are responsible to;</w:t>
      </w:r>
    </w:p>
    <w:p w14:paraId="63246853" w14:textId="77777777"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Ensure (inspect) and verify this policy and procedure is adhered to and;</w:t>
      </w:r>
    </w:p>
    <w:p w14:paraId="06C327CD" w14:textId="77777777"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Take corrective action to ensure compliance with this policy.</w:t>
      </w:r>
    </w:p>
    <w:p w14:paraId="07DA8951" w14:textId="77777777" w:rsidR="004F24D7" w:rsidRPr="00D41F2A" w:rsidRDefault="004F24D7" w:rsidP="00853099">
      <w:pPr>
        <w:numPr>
          <w:ilvl w:val="1"/>
          <w:numId w:val="1"/>
        </w:numPr>
        <w:spacing w:after="0" w:line="276" w:lineRule="auto"/>
        <w:contextualSpacing/>
        <w:jc w:val="both"/>
        <w:rPr>
          <w:rFonts w:ascii="Arial" w:hAnsi="Arial" w:cs="Arial"/>
          <w:sz w:val="20"/>
          <w:szCs w:val="20"/>
        </w:rPr>
      </w:pPr>
      <w:r w:rsidRPr="00D41F2A">
        <w:rPr>
          <w:rFonts w:ascii="Arial" w:hAnsi="Arial" w:cs="Arial"/>
          <w:sz w:val="20"/>
          <w:szCs w:val="20"/>
        </w:rPr>
        <w:t>Quality Personnel</w:t>
      </w:r>
    </w:p>
    <w:p w14:paraId="65D2917C" w14:textId="77777777"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Validate training and adherence to policy and procedure.</w:t>
      </w:r>
    </w:p>
    <w:p w14:paraId="35A11FBF" w14:textId="1FF47F89" w:rsidR="004F24D7" w:rsidRPr="00D41F2A" w:rsidRDefault="004F24D7" w:rsidP="00853099">
      <w:pPr>
        <w:numPr>
          <w:ilvl w:val="2"/>
          <w:numId w:val="1"/>
        </w:numPr>
        <w:spacing w:after="0" w:line="276" w:lineRule="auto"/>
        <w:ind w:left="1530" w:hanging="720"/>
        <w:contextualSpacing/>
        <w:jc w:val="both"/>
        <w:rPr>
          <w:rFonts w:ascii="Arial" w:hAnsi="Arial" w:cs="Arial"/>
          <w:sz w:val="20"/>
          <w:szCs w:val="20"/>
        </w:rPr>
      </w:pPr>
      <w:r w:rsidRPr="00D41F2A">
        <w:rPr>
          <w:rFonts w:ascii="Arial" w:hAnsi="Arial" w:cs="Arial"/>
          <w:sz w:val="20"/>
          <w:szCs w:val="20"/>
        </w:rPr>
        <w:t xml:space="preserve">Monitor and document non-conformance observation </w:t>
      </w:r>
      <w:r w:rsidR="00CB446B" w:rsidRPr="00D41F2A">
        <w:rPr>
          <w:rFonts w:ascii="Arial" w:hAnsi="Arial" w:cs="Arial"/>
          <w:sz w:val="20"/>
          <w:szCs w:val="20"/>
        </w:rPr>
        <w:t>or</w:t>
      </w:r>
      <w:r w:rsidRPr="00D41F2A">
        <w:rPr>
          <w:rFonts w:ascii="Arial" w:hAnsi="Arial" w:cs="Arial"/>
          <w:sz w:val="20"/>
          <w:szCs w:val="20"/>
        </w:rPr>
        <w:t xml:space="preserve"> discrepancy using Corrective Action Preventive Action-CAPA Report.</w:t>
      </w:r>
    </w:p>
    <w:p w14:paraId="12DFF92B" w14:textId="77777777" w:rsidR="00316BBC" w:rsidRPr="00D41F2A" w:rsidRDefault="00316BBC" w:rsidP="00853099">
      <w:pPr>
        <w:pStyle w:val="ListParagraph"/>
        <w:spacing w:line="276" w:lineRule="auto"/>
        <w:ind w:left="1224"/>
        <w:jc w:val="both"/>
        <w:rPr>
          <w:rFonts w:ascii="Arial" w:hAnsi="Arial" w:cs="Arial"/>
          <w:sz w:val="20"/>
          <w:szCs w:val="20"/>
        </w:rPr>
      </w:pPr>
    </w:p>
    <w:p w14:paraId="3566A650" w14:textId="77777777" w:rsidR="00315507" w:rsidRPr="00D41F2A" w:rsidRDefault="00315507" w:rsidP="00853099">
      <w:pPr>
        <w:pStyle w:val="ListParagraph"/>
        <w:numPr>
          <w:ilvl w:val="0"/>
          <w:numId w:val="1"/>
        </w:numPr>
        <w:spacing w:line="276" w:lineRule="auto"/>
        <w:jc w:val="both"/>
        <w:rPr>
          <w:rFonts w:ascii="Arial" w:hAnsi="Arial" w:cs="Arial"/>
          <w:sz w:val="20"/>
          <w:szCs w:val="20"/>
        </w:rPr>
      </w:pPr>
      <w:r w:rsidRPr="00D41F2A">
        <w:rPr>
          <w:rFonts w:ascii="Arial" w:hAnsi="Arial" w:cs="Arial"/>
          <w:sz w:val="20"/>
          <w:szCs w:val="20"/>
        </w:rPr>
        <w:t>Corrective Action</w:t>
      </w:r>
    </w:p>
    <w:p w14:paraId="3E070DAD" w14:textId="3922896C" w:rsidR="00315507" w:rsidRPr="00D41F2A" w:rsidRDefault="004F24D7" w:rsidP="00853099">
      <w:pPr>
        <w:pStyle w:val="ListParagraph"/>
        <w:numPr>
          <w:ilvl w:val="1"/>
          <w:numId w:val="1"/>
        </w:numPr>
        <w:spacing w:line="276" w:lineRule="auto"/>
        <w:ind w:left="900" w:hanging="540"/>
        <w:jc w:val="both"/>
        <w:rPr>
          <w:rFonts w:ascii="Arial" w:hAnsi="Arial" w:cs="Arial"/>
          <w:sz w:val="20"/>
          <w:szCs w:val="20"/>
        </w:rPr>
      </w:pPr>
      <w:r w:rsidRPr="00D41F2A">
        <w:rPr>
          <w:rFonts w:ascii="Arial" w:hAnsi="Arial" w:cs="Arial"/>
          <w:sz w:val="20"/>
          <w:szCs w:val="20"/>
        </w:rPr>
        <w:t>C</w:t>
      </w:r>
      <w:r w:rsidR="00315507" w:rsidRPr="00D41F2A">
        <w:rPr>
          <w:rFonts w:ascii="Arial" w:hAnsi="Arial" w:cs="Arial"/>
          <w:sz w:val="20"/>
          <w:szCs w:val="20"/>
        </w:rPr>
        <w:t>ontract manufacturers will be removed from the approved contract manufacturer's list</w:t>
      </w:r>
      <w:r w:rsidRPr="00D41F2A">
        <w:rPr>
          <w:rFonts w:ascii="Arial" w:hAnsi="Arial" w:cs="Arial"/>
          <w:sz w:val="20"/>
          <w:szCs w:val="20"/>
        </w:rPr>
        <w:t xml:space="preserve"> if they fail to meet the above criteria.</w:t>
      </w:r>
    </w:p>
    <w:p w14:paraId="2FA46BAF" w14:textId="77777777" w:rsidR="00315507" w:rsidRPr="00D41F2A" w:rsidRDefault="00315507" w:rsidP="00853099">
      <w:pPr>
        <w:pStyle w:val="ListParagraph"/>
        <w:numPr>
          <w:ilvl w:val="1"/>
          <w:numId w:val="1"/>
        </w:numPr>
        <w:spacing w:line="276" w:lineRule="auto"/>
        <w:ind w:left="900" w:hanging="540"/>
        <w:jc w:val="both"/>
        <w:rPr>
          <w:rFonts w:ascii="Arial" w:hAnsi="Arial" w:cs="Arial"/>
          <w:sz w:val="20"/>
          <w:szCs w:val="20"/>
        </w:rPr>
      </w:pPr>
      <w:r w:rsidRPr="00D41F2A">
        <w:rPr>
          <w:rFonts w:ascii="Arial" w:hAnsi="Arial" w:cs="Arial"/>
          <w:sz w:val="20"/>
          <w:szCs w:val="20"/>
        </w:rPr>
        <w:t>Document all deficiencies and report back to contract manufacturers.</w:t>
      </w:r>
    </w:p>
    <w:p w14:paraId="51C3D723" w14:textId="77777777" w:rsidR="00316BBC" w:rsidRPr="00D41F2A" w:rsidRDefault="00315507" w:rsidP="00853099">
      <w:pPr>
        <w:pStyle w:val="ListParagraph"/>
        <w:numPr>
          <w:ilvl w:val="1"/>
          <w:numId w:val="1"/>
        </w:numPr>
        <w:spacing w:line="276" w:lineRule="auto"/>
        <w:ind w:left="900" w:hanging="540"/>
        <w:jc w:val="both"/>
        <w:rPr>
          <w:rFonts w:ascii="Arial" w:hAnsi="Arial" w:cs="Arial"/>
          <w:sz w:val="20"/>
          <w:szCs w:val="20"/>
        </w:rPr>
      </w:pPr>
      <w:r w:rsidRPr="00D41F2A">
        <w:rPr>
          <w:rFonts w:ascii="Arial" w:hAnsi="Arial" w:cs="Arial"/>
          <w:sz w:val="20"/>
          <w:szCs w:val="20"/>
        </w:rPr>
        <w:t>In the event of changes in the Contract Manufacturer requirements, inform the concerned department and update all relevant documents and implementation.</w:t>
      </w:r>
    </w:p>
    <w:p w14:paraId="61214D41" w14:textId="77777777" w:rsidR="00315507" w:rsidRPr="00D41F2A" w:rsidRDefault="00315507" w:rsidP="00853099">
      <w:pPr>
        <w:pStyle w:val="ListParagraph"/>
        <w:spacing w:line="276" w:lineRule="auto"/>
        <w:ind w:left="792"/>
        <w:jc w:val="both"/>
        <w:rPr>
          <w:rFonts w:ascii="Arial" w:hAnsi="Arial" w:cs="Arial"/>
          <w:sz w:val="20"/>
          <w:szCs w:val="20"/>
        </w:rPr>
      </w:pPr>
    </w:p>
    <w:p w14:paraId="559D93E6" w14:textId="38886ABF" w:rsidR="00315507" w:rsidRPr="00D41F2A" w:rsidRDefault="00315507" w:rsidP="00853099">
      <w:pPr>
        <w:pStyle w:val="ListParagraph"/>
        <w:numPr>
          <w:ilvl w:val="0"/>
          <w:numId w:val="1"/>
        </w:numPr>
        <w:spacing w:after="0" w:line="276" w:lineRule="auto"/>
        <w:jc w:val="both"/>
        <w:rPr>
          <w:rFonts w:ascii="Arial" w:hAnsi="Arial" w:cs="Arial"/>
          <w:sz w:val="20"/>
          <w:szCs w:val="20"/>
        </w:rPr>
      </w:pPr>
      <w:r w:rsidRPr="00D41F2A">
        <w:rPr>
          <w:rFonts w:ascii="Arial" w:hAnsi="Arial" w:cs="Arial"/>
          <w:sz w:val="20"/>
          <w:szCs w:val="20"/>
        </w:rPr>
        <w:t>Review — Quality</w:t>
      </w:r>
    </w:p>
    <w:p w14:paraId="5025A815" w14:textId="77777777" w:rsidR="00730101" w:rsidRPr="00D41F2A" w:rsidRDefault="00730101" w:rsidP="00853099">
      <w:pPr>
        <w:numPr>
          <w:ilvl w:val="1"/>
          <w:numId w:val="1"/>
        </w:numPr>
        <w:shd w:val="clear" w:color="auto" w:fill="FFFFFF"/>
        <w:spacing w:after="0" w:line="276" w:lineRule="auto"/>
        <w:contextualSpacing/>
        <w:jc w:val="both"/>
        <w:rPr>
          <w:rFonts w:ascii="Arial" w:eastAsia="Times New Roman" w:hAnsi="Arial" w:cs="Arial"/>
          <w:color w:val="000000"/>
          <w:kern w:val="28"/>
          <w:sz w:val="20"/>
          <w:szCs w:val="20"/>
        </w:rPr>
      </w:pPr>
      <w:r w:rsidRPr="00D41F2A">
        <w:rPr>
          <w:rFonts w:ascii="Arial" w:hAnsi="Arial" w:cs="Arial"/>
          <w:sz w:val="20"/>
          <w:szCs w:val="20"/>
        </w:rPr>
        <w:t>Review of the contract agreement and procedure for monitoring and verification of contract product;</w:t>
      </w:r>
    </w:p>
    <w:p w14:paraId="4FAE1D6C" w14:textId="77777777" w:rsidR="00730101" w:rsidRPr="00D41F2A" w:rsidRDefault="00730101" w:rsidP="00853099">
      <w:pPr>
        <w:numPr>
          <w:ilvl w:val="1"/>
          <w:numId w:val="1"/>
        </w:numPr>
        <w:spacing w:after="0" w:line="276" w:lineRule="auto"/>
        <w:contextualSpacing/>
        <w:jc w:val="both"/>
        <w:rPr>
          <w:rFonts w:ascii="Arial" w:hAnsi="Arial" w:cs="Arial"/>
          <w:sz w:val="20"/>
          <w:szCs w:val="20"/>
        </w:rPr>
      </w:pPr>
      <w:r w:rsidRPr="00D41F2A">
        <w:rPr>
          <w:rFonts w:ascii="Arial" w:hAnsi="Arial" w:cs="Arial"/>
          <w:sz w:val="20"/>
          <w:szCs w:val="20"/>
        </w:rPr>
        <w:t>Records of certification, internal audits, product sampling, and testing from contracted facilities.</w:t>
      </w:r>
    </w:p>
    <w:p w14:paraId="65AB925F" w14:textId="77777777" w:rsidR="00730101" w:rsidRPr="00D41F2A" w:rsidRDefault="00730101" w:rsidP="00853099">
      <w:pPr>
        <w:numPr>
          <w:ilvl w:val="1"/>
          <w:numId w:val="1"/>
        </w:numPr>
        <w:shd w:val="clear" w:color="auto" w:fill="FFFFFF"/>
        <w:spacing w:after="0" w:line="276" w:lineRule="auto"/>
        <w:contextualSpacing/>
        <w:jc w:val="both"/>
        <w:rPr>
          <w:rFonts w:ascii="Arial" w:eastAsia="Times New Roman" w:hAnsi="Arial" w:cs="Arial"/>
          <w:color w:val="000000"/>
          <w:kern w:val="28"/>
          <w:sz w:val="20"/>
          <w:szCs w:val="20"/>
        </w:rPr>
      </w:pPr>
      <w:r w:rsidRPr="00D41F2A">
        <w:rPr>
          <w:rFonts w:ascii="Arial" w:hAnsi="Arial" w:cs="Arial"/>
          <w:sz w:val="20"/>
          <w:szCs w:val="20"/>
        </w:rPr>
        <w:t>Records of SQF audits of facilities contracted to manufacture high-risk food.</w:t>
      </w:r>
    </w:p>
    <w:p w14:paraId="5D0CA7F2" w14:textId="77777777" w:rsidR="00315507" w:rsidRPr="00D41F2A" w:rsidRDefault="00315507" w:rsidP="00853099">
      <w:pPr>
        <w:pStyle w:val="ListParagraph"/>
        <w:spacing w:line="276" w:lineRule="auto"/>
        <w:ind w:left="900"/>
        <w:jc w:val="both"/>
        <w:rPr>
          <w:rFonts w:ascii="Arial" w:hAnsi="Arial" w:cs="Arial"/>
          <w:sz w:val="20"/>
          <w:szCs w:val="20"/>
        </w:rPr>
      </w:pPr>
    </w:p>
    <w:p w14:paraId="3A95422B" w14:textId="51C0545E" w:rsidR="00C15099" w:rsidRPr="00D41F2A" w:rsidRDefault="00315507" w:rsidP="00853099">
      <w:pPr>
        <w:pStyle w:val="ListParagraph"/>
        <w:numPr>
          <w:ilvl w:val="0"/>
          <w:numId w:val="1"/>
        </w:numPr>
        <w:spacing w:after="0" w:line="276" w:lineRule="auto"/>
        <w:jc w:val="both"/>
        <w:rPr>
          <w:rFonts w:ascii="Arial" w:hAnsi="Arial" w:cs="Arial"/>
          <w:sz w:val="20"/>
          <w:szCs w:val="20"/>
        </w:rPr>
      </w:pPr>
      <w:r w:rsidRPr="00D41F2A">
        <w:rPr>
          <w:rFonts w:ascii="Arial" w:hAnsi="Arial" w:cs="Arial"/>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00"/>
        <w:gridCol w:w="1368"/>
        <w:gridCol w:w="3109"/>
        <w:gridCol w:w="2366"/>
        <w:gridCol w:w="1817"/>
      </w:tblGrid>
      <w:tr w:rsidR="00272514" w:rsidRPr="00D41F2A" w14:paraId="202E3048" w14:textId="77777777" w:rsidTr="00241461">
        <w:trPr>
          <w:jc w:val="center"/>
        </w:trPr>
        <w:tc>
          <w:tcPr>
            <w:tcW w:w="772" w:type="pct"/>
            <w:shd w:val="clear" w:color="auto" w:fill="auto"/>
            <w:tcMar>
              <w:top w:w="100" w:type="dxa"/>
              <w:left w:w="100" w:type="dxa"/>
              <w:bottom w:w="100" w:type="dxa"/>
              <w:right w:w="100" w:type="dxa"/>
            </w:tcMar>
          </w:tcPr>
          <w:p w14:paraId="5DE67FF7"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Revision No.:</w:t>
            </w:r>
          </w:p>
        </w:tc>
        <w:tc>
          <w:tcPr>
            <w:tcW w:w="756" w:type="pct"/>
            <w:shd w:val="clear" w:color="auto" w:fill="auto"/>
            <w:tcMar>
              <w:top w:w="100" w:type="dxa"/>
              <w:left w:w="100" w:type="dxa"/>
              <w:bottom w:w="100" w:type="dxa"/>
              <w:right w:w="100" w:type="dxa"/>
            </w:tcMar>
          </w:tcPr>
          <w:p w14:paraId="6EC8183F"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Revision Date:</w:t>
            </w:r>
          </w:p>
        </w:tc>
        <w:tc>
          <w:tcPr>
            <w:tcW w:w="1240" w:type="pct"/>
            <w:shd w:val="clear" w:color="auto" w:fill="auto"/>
            <w:tcMar>
              <w:top w:w="100" w:type="dxa"/>
              <w:left w:w="100" w:type="dxa"/>
              <w:bottom w:w="100" w:type="dxa"/>
              <w:right w:w="100" w:type="dxa"/>
            </w:tcMar>
          </w:tcPr>
          <w:p w14:paraId="0D5709D9"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Description of Change:</w:t>
            </w:r>
          </w:p>
        </w:tc>
        <w:tc>
          <w:tcPr>
            <w:tcW w:w="1252" w:type="pct"/>
            <w:shd w:val="clear" w:color="auto" w:fill="auto"/>
            <w:tcMar>
              <w:top w:w="100" w:type="dxa"/>
              <w:left w:w="100" w:type="dxa"/>
              <w:bottom w:w="100" w:type="dxa"/>
              <w:right w:w="100" w:type="dxa"/>
            </w:tcMar>
          </w:tcPr>
          <w:p w14:paraId="5F217F1B"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Originator / Author Name:</w:t>
            </w:r>
          </w:p>
        </w:tc>
        <w:tc>
          <w:tcPr>
            <w:tcW w:w="979" w:type="pct"/>
            <w:shd w:val="clear" w:color="auto" w:fill="auto"/>
            <w:tcMar>
              <w:top w:w="100" w:type="dxa"/>
              <w:left w:w="100" w:type="dxa"/>
              <w:bottom w:w="100" w:type="dxa"/>
              <w:right w:w="100" w:type="dxa"/>
            </w:tcMar>
          </w:tcPr>
          <w:p w14:paraId="23160E45"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Title / Department:</w:t>
            </w:r>
          </w:p>
        </w:tc>
      </w:tr>
      <w:tr w:rsidR="00272514" w:rsidRPr="00D41F2A" w14:paraId="6E01C641" w14:textId="77777777" w:rsidTr="00241461">
        <w:trPr>
          <w:jc w:val="center"/>
        </w:trPr>
        <w:tc>
          <w:tcPr>
            <w:tcW w:w="772" w:type="pct"/>
            <w:shd w:val="clear" w:color="auto" w:fill="auto"/>
            <w:tcMar>
              <w:top w:w="100" w:type="dxa"/>
              <w:left w:w="100" w:type="dxa"/>
              <w:bottom w:w="100" w:type="dxa"/>
              <w:right w:w="100" w:type="dxa"/>
            </w:tcMar>
          </w:tcPr>
          <w:p w14:paraId="26FEEB03"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0</w:t>
            </w:r>
          </w:p>
        </w:tc>
        <w:tc>
          <w:tcPr>
            <w:tcW w:w="756" w:type="pct"/>
            <w:shd w:val="clear" w:color="auto" w:fill="auto"/>
            <w:tcMar>
              <w:top w:w="100" w:type="dxa"/>
              <w:left w:w="100" w:type="dxa"/>
              <w:bottom w:w="100" w:type="dxa"/>
              <w:right w:w="100" w:type="dxa"/>
            </w:tcMar>
          </w:tcPr>
          <w:p w14:paraId="1C8A960D" w14:textId="2E3464BD"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hAnsi="Arial" w:cs="Arial"/>
                <w:sz w:val="20"/>
                <w:szCs w:val="20"/>
              </w:rPr>
              <w:t>20220308</w:t>
            </w:r>
          </w:p>
        </w:tc>
        <w:tc>
          <w:tcPr>
            <w:tcW w:w="1240" w:type="pct"/>
            <w:shd w:val="clear" w:color="auto" w:fill="auto"/>
            <w:tcMar>
              <w:top w:w="100" w:type="dxa"/>
              <w:left w:w="100" w:type="dxa"/>
              <w:bottom w:w="100" w:type="dxa"/>
              <w:right w:w="100" w:type="dxa"/>
            </w:tcMar>
          </w:tcPr>
          <w:p w14:paraId="0BAB40E6"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Original</w:t>
            </w:r>
          </w:p>
        </w:tc>
        <w:tc>
          <w:tcPr>
            <w:tcW w:w="1252" w:type="pct"/>
            <w:shd w:val="clear" w:color="auto" w:fill="auto"/>
            <w:tcMar>
              <w:top w:w="100" w:type="dxa"/>
              <w:left w:w="100" w:type="dxa"/>
              <w:bottom w:w="100" w:type="dxa"/>
              <w:right w:w="100" w:type="dxa"/>
            </w:tcMar>
          </w:tcPr>
          <w:p w14:paraId="43E578AB"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Arnel Ryan</w:t>
            </w:r>
          </w:p>
        </w:tc>
        <w:tc>
          <w:tcPr>
            <w:tcW w:w="979" w:type="pct"/>
            <w:shd w:val="clear" w:color="auto" w:fill="auto"/>
            <w:tcMar>
              <w:top w:w="100" w:type="dxa"/>
              <w:left w:w="100" w:type="dxa"/>
              <w:bottom w:w="100" w:type="dxa"/>
              <w:right w:w="100" w:type="dxa"/>
            </w:tcMar>
          </w:tcPr>
          <w:p w14:paraId="55530C0A" w14:textId="77777777" w:rsidR="00272514" w:rsidRPr="00D41F2A"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PCQI / Compliance</w:t>
            </w:r>
          </w:p>
        </w:tc>
      </w:tr>
      <w:tr w:rsidR="00272514" w:rsidRPr="00D41F2A" w14:paraId="315EA5D0" w14:textId="77777777" w:rsidTr="00DA0DB1">
        <w:trPr>
          <w:trHeight w:val="1653"/>
          <w:jc w:val="center"/>
        </w:trPr>
        <w:tc>
          <w:tcPr>
            <w:tcW w:w="772" w:type="pct"/>
            <w:shd w:val="clear" w:color="auto" w:fill="auto"/>
            <w:tcMar>
              <w:top w:w="100" w:type="dxa"/>
              <w:left w:w="100" w:type="dxa"/>
              <w:bottom w:w="100" w:type="dxa"/>
              <w:right w:w="100" w:type="dxa"/>
            </w:tcMar>
            <w:vAlign w:val="center"/>
          </w:tcPr>
          <w:p w14:paraId="551F97A9" w14:textId="77777777" w:rsidR="00272514" w:rsidRPr="00D41F2A" w:rsidRDefault="00272514" w:rsidP="00DA0DB1">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1</w:t>
            </w:r>
          </w:p>
        </w:tc>
        <w:tc>
          <w:tcPr>
            <w:tcW w:w="756" w:type="pct"/>
            <w:shd w:val="clear" w:color="auto" w:fill="auto"/>
            <w:tcMar>
              <w:top w:w="100" w:type="dxa"/>
              <w:left w:w="100" w:type="dxa"/>
              <w:bottom w:w="100" w:type="dxa"/>
              <w:right w:w="100" w:type="dxa"/>
            </w:tcMar>
            <w:vAlign w:val="center"/>
          </w:tcPr>
          <w:p w14:paraId="380A0589" w14:textId="77777777" w:rsidR="00272514" w:rsidRPr="00D41F2A" w:rsidRDefault="00272514" w:rsidP="00DA0DB1">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20230919</w:t>
            </w:r>
          </w:p>
        </w:tc>
        <w:tc>
          <w:tcPr>
            <w:tcW w:w="1240" w:type="pct"/>
            <w:shd w:val="clear" w:color="auto" w:fill="auto"/>
            <w:tcMar>
              <w:top w:w="100" w:type="dxa"/>
              <w:left w:w="100" w:type="dxa"/>
              <w:bottom w:w="100" w:type="dxa"/>
              <w:right w:w="100" w:type="dxa"/>
            </w:tcMar>
          </w:tcPr>
          <w:p w14:paraId="73833C1F" w14:textId="77777777" w:rsidR="00272514" w:rsidRPr="00D41F2A" w:rsidRDefault="00272514" w:rsidP="00853099">
            <w:pPr>
              <w:widowControl w:val="0"/>
              <w:numPr>
                <w:ilvl w:val="0"/>
                <w:numId w:val="5"/>
              </w:numPr>
              <w:pBdr>
                <w:top w:val="nil"/>
                <w:left w:val="nil"/>
                <w:bottom w:val="nil"/>
                <w:right w:val="nil"/>
                <w:between w:val="nil"/>
              </w:pBdr>
              <w:spacing w:after="0" w:line="276" w:lineRule="auto"/>
              <w:ind w:left="241" w:hanging="270"/>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Aligned with the updated program.</w:t>
            </w:r>
          </w:p>
          <w:p w14:paraId="0CA66BEC" w14:textId="77777777" w:rsidR="00272514" w:rsidRPr="00D41F2A" w:rsidRDefault="00272514" w:rsidP="00853099">
            <w:pPr>
              <w:widowControl w:val="0"/>
              <w:numPr>
                <w:ilvl w:val="0"/>
                <w:numId w:val="5"/>
              </w:numPr>
              <w:pBdr>
                <w:top w:val="nil"/>
                <w:left w:val="nil"/>
                <w:bottom w:val="nil"/>
                <w:right w:val="nil"/>
                <w:between w:val="nil"/>
              </w:pBdr>
              <w:spacing w:after="0" w:line="276" w:lineRule="auto"/>
              <w:ind w:left="241" w:hanging="270"/>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Updated the Policy, Procedure, Responsibility, Corrective Action, Review-Quality, and Comprehension Quiz</w:t>
            </w:r>
          </w:p>
        </w:tc>
        <w:tc>
          <w:tcPr>
            <w:tcW w:w="1252" w:type="pct"/>
            <w:shd w:val="clear" w:color="auto" w:fill="auto"/>
            <w:tcMar>
              <w:top w:w="100" w:type="dxa"/>
              <w:left w:w="100" w:type="dxa"/>
              <w:bottom w:w="100" w:type="dxa"/>
              <w:right w:w="100" w:type="dxa"/>
            </w:tcMar>
            <w:vAlign w:val="center"/>
          </w:tcPr>
          <w:p w14:paraId="6786FD8C" w14:textId="77777777" w:rsidR="00272514" w:rsidRPr="00D41F2A" w:rsidRDefault="00272514"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Arnel Ryan</w:t>
            </w:r>
          </w:p>
        </w:tc>
        <w:tc>
          <w:tcPr>
            <w:tcW w:w="979" w:type="pct"/>
            <w:shd w:val="clear" w:color="auto" w:fill="auto"/>
            <w:tcMar>
              <w:top w:w="100" w:type="dxa"/>
              <w:left w:w="100" w:type="dxa"/>
              <w:bottom w:w="100" w:type="dxa"/>
              <w:right w:w="100" w:type="dxa"/>
            </w:tcMar>
            <w:vAlign w:val="center"/>
          </w:tcPr>
          <w:p w14:paraId="40B9C245" w14:textId="77777777" w:rsidR="00272514" w:rsidRPr="00D41F2A" w:rsidRDefault="00272514"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PCQI / Compliance</w:t>
            </w:r>
          </w:p>
        </w:tc>
      </w:tr>
      <w:tr w:rsidR="00337FA6" w:rsidRPr="00D41F2A" w14:paraId="6AA68583" w14:textId="77777777" w:rsidTr="00593252">
        <w:trPr>
          <w:trHeight w:val="1266"/>
          <w:jc w:val="center"/>
        </w:trPr>
        <w:tc>
          <w:tcPr>
            <w:tcW w:w="772" w:type="pct"/>
            <w:shd w:val="clear" w:color="auto" w:fill="auto"/>
            <w:tcMar>
              <w:top w:w="100" w:type="dxa"/>
              <w:left w:w="100" w:type="dxa"/>
              <w:bottom w:w="100" w:type="dxa"/>
              <w:right w:w="100" w:type="dxa"/>
            </w:tcMar>
          </w:tcPr>
          <w:p w14:paraId="6902A1ED" w14:textId="115CF5B8" w:rsidR="00337FA6" w:rsidRPr="00D41F2A" w:rsidRDefault="00337FA6" w:rsidP="00337FA6">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2</w:t>
            </w:r>
          </w:p>
        </w:tc>
        <w:tc>
          <w:tcPr>
            <w:tcW w:w="756" w:type="pct"/>
            <w:shd w:val="clear" w:color="auto" w:fill="auto"/>
            <w:tcMar>
              <w:top w:w="100" w:type="dxa"/>
              <w:left w:w="100" w:type="dxa"/>
              <w:bottom w:w="100" w:type="dxa"/>
              <w:right w:w="100" w:type="dxa"/>
            </w:tcMar>
            <w:vAlign w:val="center"/>
          </w:tcPr>
          <w:p w14:paraId="250AF1A4" w14:textId="61975107" w:rsidR="00337FA6" w:rsidRPr="00D41F2A" w:rsidRDefault="00337FA6"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20240926</w:t>
            </w:r>
          </w:p>
        </w:tc>
        <w:tc>
          <w:tcPr>
            <w:tcW w:w="1240" w:type="pct"/>
            <w:shd w:val="clear" w:color="auto" w:fill="auto"/>
            <w:tcMar>
              <w:top w:w="100" w:type="dxa"/>
              <w:left w:w="100" w:type="dxa"/>
              <w:bottom w:w="100" w:type="dxa"/>
              <w:right w:w="100" w:type="dxa"/>
            </w:tcMar>
          </w:tcPr>
          <w:p w14:paraId="28CC6FFA" w14:textId="3DA589C2" w:rsidR="00337FA6" w:rsidRPr="00D41F2A" w:rsidRDefault="00337FA6" w:rsidP="00DA0DB1">
            <w:pPr>
              <w:pStyle w:val="ListParagraph"/>
              <w:widowControl w:val="0"/>
              <w:numPr>
                <w:ilvl w:val="0"/>
                <w:numId w:val="22"/>
              </w:numPr>
              <w:pBdr>
                <w:top w:val="nil"/>
                <w:left w:val="nil"/>
                <w:bottom w:val="nil"/>
                <w:right w:val="nil"/>
                <w:between w:val="nil"/>
              </w:pBdr>
              <w:spacing w:after="0" w:line="276" w:lineRule="auto"/>
              <w:jc w:val="both"/>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Change Title from Lesson to Training Material and Comprehension Quiz</w:t>
            </w:r>
          </w:p>
          <w:p w14:paraId="2FE4F3AD" w14:textId="6735EEBE" w:rsidR="009F6F97" w:rsidRPr="00D41F2A" w:rsidRDefault="009F6F97" w:rsidP="00DA0DB1">
            <w:pPr>
              <w:pStyle w:val="ListParagraph"/>
              <w:widowControl w:val="0"/>
              <w:numPr>
                <w:ilvl w:val="0"/>
                <w:numId w:val="22"/>
              </w:numPr>
              <w:pBdr>
                <w:top w:val="nil"/>
                <w:left w:val="nil"/>
                <w:bottom w:val="nil"/>
                <w:right w:val="nil"/>
                <w:between w:val="nil"/>
              </w:pBdr>
              <w:spacing w:after="0" w:line="276" w:lineRule="auto"/>
              <w:jc w:val="both"/>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 xml:space="preserve">Change email </w:t>
            </w:r>
            <w:r w:rsidR="004B47E8" w:rsidRPr="00D41F2A">
              <w:rPr>
                <w:rFonts w:ascii="Arial" w:eastAsia="Times New Roman" w:hAnsi="Arial" w:cs="Arial"/>
                <w:sz w:val="20"/>
                <w:szCs w:val="20"/>
                <w:lang w:val="en-US" w:eastAsia="ja-JP"/>
              </w:rPr>
              <w:t xml:space="preserve">from </w:t>
            </w:r>
            <w:r w:rsidR="00D41F2A" w:rsidRPr="00D41F2A">
              <w:rPr>
                <w:rFonts w:ascii="Arial" w:eastAsia="Times New Roman" w:hAnsi="Arial" w:cs="Arial"/>
                <w:i/>
                <w:iCs/>
                <w:sz w:val="20"/>
                <w:szCs w:val="20"/>
                <w:lang w:val="en-US" w:eastAsia="ja-JP"/>
              </w:rPr>
              <w:t>services@consultareinc.com</w:t>
            </w:r>
            <w:r w:rsidR="00D41F2A">
              <w:rPr>
                <w:rFonts w:ascii="Arial" w:eastAsia="Times New Roman" w:hAnsi="Arial" w:cs="Arial"/>
                <w:i/>
                <w:iCs/>
                <w:sz w:val="20"/>
                <w:szCs w:val="20"/>
                <w:lang w:val="en-US" w:eastAsia="ja-JP"/>
              </w:rPr>
              <w:t xml:space="preserve"> </w:t>
            </w:r>
            <w:r w:rsidR="00D41F2A" w:rsidRPr="00D41F2A">
              <w:rPr>
                <w:rFonts w:ascii="Arial" w:eastAsia="Times New Roman" w:hAnsi="Arial" w:cs="Arial"/>
                <w:sz w:val="20"/>
                <w:szCs w:val="20"/>
                <w:lang w:val="en-US" w:eastAsia="ja-JP"/>
              </w:rPr>
              <w:t>to</w:t>
            </w:r>
            <w:r w:rsidR="00D41F2A" w:rsidRPr="00D41F2A">
              <w:rPr>
                <w:rFonts w:ascii="Arial" w:eastAsia="Times New Roman" w:hAnsi="Arial" w:cs="Arial"/>
                <w:i/>
                <w:sz w:val="20"/>
                <w:szCs w:val="20"/>
                <w:lang w:val="en-US" w:eastAsia="ja-JP"/>
              </w:rPr>
              <w:t xml:space="preserve"> </w:t>
            </w:r>
            <w:r w:rsidR="004B47E8" w:rsidRPr="00D41F2A">
              <w:rPr>
                <w:rFonts w:ascii="Arial" w:eastAsia="Times New Roman" w:hAnsi="Arial" w:cs="Arial"/>
                <w:i/>
                <w:sz w:val="20"/>
                <w:szCs w:val="20"/>
                <w:lang w:val="en-US" w:eastAsia="ja-JP"/>
              </w:rPr>
              <w:t>rfp</w:t>
            </w:r>
            <w:r w:rsidRPr="00D41F2A">
              <w:rPr>
                <w:rFonts w:ascii="Arial" w:eastAsia="Times New Roman" w:hAnsi="Arial" w:cs="Arial"/>
                <w:i/>
                <w:iCs/>
                <w:sz w:val="20"/>
                <w:szCs w:val="20"/>
                <w:lang w:val="en-US" w:eastAsia="ja-JP"/>
              </w:rPr>
              <w:t>@consultareinc.com</w:t>
            </w:r>
          </w:p>
        </w:tc>
        <w:tc>
          <w:tcPr>
            <w:tcW w:w="1252" w:type="pct"/>
            <w:shd w:val="clear" w:color="auto" w:fill="auto"/>
            <w:tcMar>
              <w:top w:w="100" w:type="dxa"/>
              <w:left w:w="100" w:type="dxa"/>
              <w:bottom w:w="100" w:type="dxa"/>
              <w:right w:w="100" w:type="dxa"/>
            </w:tcMar>
            <w:vAlign w:val="center"/>
          </w:tcPr>
          <w:p w14:paraId="7D64F82E" w14:textId="0585199E" w:rsidR="00337FA6" w:rsidRPr="00D41F2A" w:rsidRDefault="00337FA6"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Arnel Ryan</w:t>
            </w:r>
          </w:p>
        </w:tc>
        <w:tc>
          <w:tcPr>
            <w:tcW w:w="979" w:type="pct"/>
            <w:shd w:val="clear" w:color="auto" w:fill="auto"/>
            <w:tcMar>
              <w:top w:w="100" w:type="dxa"/>
              <w:left w:w="100" w:type="dxa"/>
              <w:bottom w:w="100" w:type="dxa"/>
              <w:right w:w="100" w:type="dxa"/>
            </w:tcMar>
            <w:vAlign w:val="center"/>
          </w:tcPr>
          <w:p w14:paraId="2591EFBA" w14:textId="5E3469F6" w:rsidR="00337FA6" w:rsidRPr="00D41F2A" w:rsidRDefault="00337FA6"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D41F2A">
              <w:rPr>
                <w:rFonts w:ascii="Arial" w:eastAsia="Times New Roman" w:hAnsi="Arial" w:cs="Arial"/>
                <w:sz w:val="20"/>
                <w:szCs w:val="20"/>
                <w:lang w:val="en-US" w:eastAsia="ja-JP"/>
              </w:rPr>
              <w:t>PCQI / Compliance</w:t>
            </w:r>
          </w:p>
        </w:tc>
      </w:tr>
    </w:tbl>
    <w:p w14:paraId="00A7D1E9" w14:textId="77777777" w:rsidR="00272514" w:rsidRPr="00D41F2A" w:rsidRDefault="00272514" w:rsidP="00853099">
      <w:pPr>
        <w:spacing w:after="12" w:line="276" w:lineRule="auto"/>
        <w:jc w:val="both"/>
        <w:rPr>
          <w:rFonts w:ascii="Arial" w:hAnsi="Arial" w:cs="Arial"/>
          <w:b/>
          <w:sz w:val="20"/>
          <w:szCs w:val="20"/>
        </w:rPr>
      </w:pPr>
    </w:p>
    <w:p w14:paraId="505A616D" w14:textId="77777777" w:rsidR="00272514" w:rsidRPr="00D41F2A" w:rsidRDefault="00272514" w:rsidP="00853099">
      <w:pPr>
        <w:spacing w:after="0" w:line="276" w:lineRule="auto"/>
        <w:jc w:val="both"/>
        <w:rPr>
          <w:rFonts w:ascii="Arial" w:hAnsi="Arial" w:cs="Arial"/>
          <w:b/>
          <w:sz w:val="16"/>
          <w:szCs w:val="16"/>
        </w:rPr>
      </w:pPr>
      <w:r w:rsidRPr="00D41F2A">
        <w:rPr>
          <w:rFonts w:ascii="Arial" w:hAnsi="Arial" w:cs="Arial"/>
          <w:b/>
          <w:sz w:val="16"/>
          <w:szCs w:val="16"/>
        </w:rPr>
        <w:t>Requirements:</w:t>
      </w:r>
    </w:p>
    <w:p w14:paraId="36587ECC" w14:textId="77777777" w:rsidR="00272514" w:rsidRPr="00D41F2A" w:rsidRDefault="00272514" w:rsidP="00853099">
      <w:pPr>
        <w:pStyle w:val="NoSpacing"/>
        <w:numPr>
          <w:ilvl w:val="0"/>
          <w:numId w:val="6"/>
        </w:numPr>
        <w:spacing w:line="276" w:lineRule="auto"/>
        <w:jc w:val="both"/>
        <w:rPr>
          <w:sz w:val="16"/>
          <w:szCs w:val="16"/>
        </w:rPr>
      </w:pPr>
      <w:r w:rsidRPr="00D41F2A">
        <w:rPr>
          <w:sz w:val="16"/>
          <w:szCs w:val="16"/>
        </w:rPr>
        <w:t xml:space="preserve">The trainee (employee/visitor) has read or received a verbal translation of all or part of the policy, procedure, method, and/or SOP for which they are being trained. </w:t>
      </w:r>
    </w:p>
    <w:p w14:paraId="7C0516AC" w14:textId="77777777" w:rsidR="00272514" w:rsidRPr="00D41F2A" w:rsidRDefault="00272514" w:rsidP="00853099">
      <w:pPr>
        <w:pStyle w:val="NoSpacing"/>
        <w:numPr>
          <w:ilvl w:val="0"/>
          <w:numId w:val="6"/>
        </w:numPr>
        <w:spacing w:line="276" w:lineRule="auto"/>
        <w:jc w:val="both"/>
        <w:rPr>
          <w:sz w:val="16"/>
          <w:szCs w:val="16"/>
        </w:rPr>
      </w:pPr>
      <w:r w:rsidRPr="00D41F2A">
        <w:rPr>
          <w:sz w:val="16"/>
          <w:szCs w:val="16"/>
        </w:rPr>
        <w:t xml:space="preserve">The trainee has observed a demonstration of the task they are to perform or the procedure for which they are being trained as required. </w:t>
      </w:r>
    </w:p>
    <w:p w14:paraId="6A43B806" w14:textId="77777777" w:rsidR="00272514" w:rsidRPr="00D41F2A" w:rsidRDefault="00272514" w:rsidP="00853099">
      <w:pPr>
        <w:pStyle w:val="NoSpacing"/>
        <w:numPr>
          <w:ilvl w:val="0"/>
          <w:numId w:val="6"/>
        </w:numPr>
        <w:spacing w:line="276" w:lineRule="auto"/>
        <w:jc w:val="both"/>
        <w:rPr>
          <w:sz w:val="16"/>
          <w:szCs w:val="16"/>
        </w:rPr>
      </w:pPr>
      <w:r w:rsidRPr="00D41F2A">
        <w:rPr>
          <w:sz w:val="16"/>
          <w:szCs w:val="16"/>
        </w:rPr>
        <w:t>The trainee has demonstrated the ability to perform the task with acceptable proficiency and minimal supervision.</w:t>
      </w:r>
    </w:p>
    <w:p w14:paraId="4FF75D60" w14:textId="77777777" w:rsidR="00315507" w:rsidRPr="00D41F2A" w:rsidRDefault="00315507" w:rsidP="00853099">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315507" w:rsidRPr="00D41F2A" w14:paraId="1F081DE2" w14:textId="77777777" w:rsidTr="00D056CE">
        <w:trPr>
          <w:jc w:val="center"/>
        </w:trPr>
        <w:tc>
          <w:tcPr>
            <w:tcW w:w="3900" w:type="dxa"/>
            <w:tcBorders>
              <w:top w:val="single" w:sz="4" w:space="0" w:color="auto"/>
              <w:bottom w:val="single" w:sz="4" w:space="0" w:color="auto"/>
              <w:right w:val="single" w:sz="4" w:space="0" w:color="auto"/>
            </w:tcBorders>
          </w:tcPr>
          <w:p w14:paraId="5FC60FD4"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D41F2A">
              <w:rPr>
                <w:rFonts w:ascii="Arial" w:eastAsiaTheme="minorEastAsia" w:hAnsi="Arial" w:cs="Arial"/>
                <w:b/>
                <w:bCs/>
                <w:i/>
                <w:iCs/>
                <w:sz w:val="20"/>
                <w:szCs w:val="20"/>
                <w:lang w:val="en-US"/>
              </w:rPr>
              <w:t>TRAINEE (Print Name):</w:t>
            </w:r>
          </w:p>
          <w:p w14:paraId="4C5A1DB1"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p w14:paraId="3831FBCC"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p w14:paraId="70959B8C"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367D2CEA"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D41F2A">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7B30EBF0"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D41F2A">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1ED85BB6"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D41F2A">
              <w:rPr>
                <w:rFonts w:ascii="Arial" w:eastAsiaTheme="minorEastAsia" w:hAnsi="Arial" w:cs="Arial"/>
                <w:b/>
                <w:bCs/>
                <w:i/>
                <w:iCs/>
                <w:sz w:val="20"/>
                <w:szCs w:val="20"/>
                <w:lang w:val="en-US"/>
              </w:rPr>
              <w:t>Department:</w:t>
            </w:r>
          </w:p>
          <w:p w14:paraId="6D4322F7"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p w14:paraId="43A1535E" w14:textId="77777777" w:rsidR="00315507" w:rsidRPr="00D41F2A"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tc>
      </w:tr>
      <w:tr w:rsidR="00315507" w:rsidRPr="00D41F2A" w14:paraId="5C72DC2B" w14:textId="77777777" w:rsidTr="00D056CE">
        <w:trPr>
          <w:jc w:val="center"/>
        </w:trPr>
        <w:tc>
          <w:tcPr>
            <w:tcW w:w="3900" w:type="dxa"/>
            <w:tcBorders>
              <w:top w:val="single" w:sz="4" w:space="0" w:color="auto"/>
              <w:bottom w:val="single" w:sz="4" w:space="0" w:color="auto"/>
              <w:right w:val="single" w:sz="4" w:space="0" w:color="auto"/>
            </w:tcBorders>
          </w:tcPr>
          <w:p w14:paraId="156F2DB0"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r w:rsidRPr="00D41F2A">
              <w:rPr>
                <w:rFonts w:ascii="Arial" w:eastAsiaTheme="minorEastAsia" w:hAnsi="Arial" w:cs="Arial"/>
                <w:sz w:val="20"/>
                <w:szCs w:val="20"/>
                <w:lang w:val="en-US"/>
              </w:rPr>
              <w:t>Trainer / Supervisor (Print Name):</w:t>
            </w:r>
          </w:p>
          <w:p w14:paraId="65387075"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p>
          <w:p w14:paraId="413F2932"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p>
          <w:p w14:paraId="2F1C4433"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6A71149E"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r w:rsidRPr="00D41F2A">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0F30E52A"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r w:rsidRPr="00D41F2A">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61D44815"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r w:rsidRPr="00D41F2A">
              <w:rPr>
                <w:rFonts w:ascii="Arial" w:eastAsiaTheme="minorEastAsia" w:hAnsi="Arial" w:cs="Arial"/>
                <w:sz w:val="20"/>
                <w:szCs w:val="20"/>
                <w:lang w:val="en-US"/>
              </w:rPr>
              <w:t>Department:</w:t>
            </w:r>
          </w:p>
          <w:p w14:paraId="27DE46F1"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p>
          <w:p w14:paraId="155441F4" w14:textId="77777777" w:rsidR="00315507" w:rsidRPr="00D41F2A" w:rsidRDefault="00315507" w:rsidP="00853099">
            <w:pPr>
              <w:autoSpaceDE w:val="0"/>
              <w:autoSpaceDN w:val="0"/>
              <w:adjustRightInd w:val="0"/>
              <w:spacing w:after="0" w:line="276" w:lineRule="auto"/>
              <w:rPr>
                <w:rFonts w:ascii="Arial" w:eastAsiaTheme="minorEastAsia" w:hAnsi="Arial" w:cs="Arial"/>
                <w:sz w:val="20"/>
                <w:szCs w:val="20"/>
                <w:lang w:val="en-US"/>
              </w:rPr>
            </w:pPr>
          </w:p>
        </w:tc>
      </w:tr>
    </w:tbl>
    <w:p w14:paraId="3D75561B" w14:textId="77777777" w:rsidR="00315507" w:rsidRPr="00D41F2A" w:rsidRDefault="00315507" w:rsidP="00853099">
      <w:pPr>
        <w:spacing w:after="16" w:line="276" w:lineRule="auto"/>
        <w:jc w:val="both"/>
        <w:rPr>
          <w:rFonts w:ascii="Arial" w:hAnsi="Arial" w:cs="Arial"/>
        </w:rPr>
      </w:pPr>
    </w:p>
    <w:p w14:paraId="0ECB99A9" w14:textId="73762885" w:rsidR="00272514" w:rsidRPr="00D41F2A" w:rsidRDefault="00272514" w:rsidP="00853099">
      <w:pPr>
        <w:spacing w:after="0" w:line="276" w:lineRule="auto"/>
        <w:jc w:val="center"/>
        <w:rPr>
          <w:rFonts w:ascii="Arial" w:eastAsia="Times New Roman" w:hAnsi="Arial" w:cs="Arial"/>
          <w:b/>
          <w:bCs/>
          <w:i/>
          <w:iCs/>
          <w:color w:val="0000FF"/>
          <w:sz w:val="18"/>
          <w:szCs w:val="18"/>
          <w:u w:val="single"/>
          <w:lang w:val="en-US" w:eastAsia="ja-JP"/>
        </w:rPr>
      </w:pPr>
      <w:r w:rsidRPr="00D41F2A">
        <w:rPr>
          <w:rFonts w:ascii="Arial" w:eastAsia="Times New Roman" w:hAnsi="Arial" w:cs="Arial"/>
          <w:b/>
          <w:bCs/>
          <w:i/>
          <w:iCs/>
          <w:color w:val="000000"/>
          <w:sz w:val="18"/>
          <w:szCs w:val="18"/>
          <w:lang w:val="en-US" w:eastAsia="ja-JP"/>
        </w:rPr>
        <w:t xml:space="preserve">UPON COMPLETION – EMAIL TO </w:t>
      </w:r>
      <w:r w:rsidR="00D41F2A">
        <w:rPr>
          <w:rFonts w:ascii="Arial" w:hAnsi="Arial" w:cs="Arial"/>
          <w:b/>
          <w:bCs/>
          <w:i/>
          <w:iCs/>
          <w:sz w:val="20"/>
          <w:szCs w:val="20"/>
        </w:rPr>
        <w:t>rfp</w:t>
      </w:r>
      <w:r w:rsidR="00337FA6" w:rsidRPr="00D41F2A">
        <w:rPr>
          <w:rFonts w:ascii="Arial" w:hAnsi="Arial" w:cs="Arial"/>
          <w:b/>
          <w:bCs/>
          <w:i/>
          <w:iCs/>
          <w:sz w:val="20"/>
          <w:szCs w:val="20"/>
        </w:rPr>
        <w:t>@consultareinc.com</w:t>
      </w:r>
    </w:p>
    <w:p w14:paraId="13DCA856" w14:textId="3674278C" w:rsidR="00272514" w:rsidRPr="00D41F2A" w:rsidRDefault="00272514" w:rsidP="00853099">
      <w:pPr>
        <w:spacing w:after="16" w:line="276" w:lineRule="auto"/>
        <w:jc w:val="center"/>
        <w:rPr>
          <w:rStyle w:val="Hyperlink"/>
          <w:rFonts w:ascii="Arial" w:hAnsi="Arial" w:cs="Arial"/>
          <w:b/>
          <w:bCs/>
          <w:i/>
          <w:iCs/>
          <w:sz w:val="18"/>
          <w:szCs w:val="18"/>
        </w:rPr>
      </w:pPr>
    </w:p>
    <w:p w14:paraId="211DED45" w14:textId="14242784" w:rsidR="001B1195" w:rsidRPr="00D41F2A" w:rsidRDefault="001B1195" w:rsidP="00853099">
      <w:pPr>
        <w:spacing w:after="16" w:line="276" w:lineRule="auto"/>
        <w:jc w:val="center"/>
        <w:rPr>
          <w:rStyle w:val="Hyperlink"/>
          <w:b/>
          <w:bCs/>
          <w:i/>
          <w:iCs/>
          <w:sz w:val="18"/>
          <w:szCs w:val="18"/>
        </w:rPr>
      </w:pPr>
    </w:p>
    <w:p w14:paraId="4A0CB650" w14:textId="64BB0037" w:rsidR="001B1195" w:rsidRPr="00D41F2A" w:rsidRDefault="001B1195" w:rsidP="00853099">
      <w:pPr>
        <w:spacing w:after="16" w:line="276" w:lineRule="auto"/>
        <w:jc w:val="center"/>
        <w:rPr>
          <w:rStyle w:val="Hyperlink"/>
          <w:b/>
          <w:bCs/>
          <w:i/>
          <w:iCs/>
          <w:sz w:val="18"/>
          <w:szCs w:val="18"/>
        </w:rPr>
      </w:pPr>
    </w:p>
    <w:p w14:paraId="7504200F" w14:textId="3A4ED6BC" w:rsidR="001B1195" w:rsidRPr="00D41F2A" w:rsidRDefault="001B1195" w:rsidP="00853099">
      <w:pPr>
        <w:spacing w:after="16" w:line="276" w:lineRule="auto"/>
        <w:jc w:val="center"/>
        <w:rPr>
          <w:rStyle w:val="Hyperlink"/>
          <w:b/>
          <w:bCs/>
          <w:i/>
          <w:iCs/>
          <w:sz w:val="18"/>
          <w:szCs w:val="18"/>
        </w:rPr>
      </w:pPr>
    </w:p>
    <w:p w14:paraId="7D90CABA" w14:textId="36BE3902" w:rsidR="001B1195" w:rsidRPr="00D41F2A" w:rsidRDefault="001B1195" w:rsidP="00853099">
      <w:pPr>
        <w:spacing w:after="16" w:line="276" w:lineRule="auto"/>
        <w:jc w:val="center"/>
        <w:rPr>
          <w:rStyle w:val="Hyperlink"/>
          <w:b/>
          <w:bCs/>
          <w:i/>
          <w:iCs/>
          <w:sz w:val="18"/>
          <w:szCs w:val="18"/>
        </w:rPr>
      </w:pPr>
    </w:p>
    <w:p w14:paraId="3A9DC9E2" w14:textId="5256B9DE" w:rsidR="001B1195" w:rsidRPr="00D41F2A" w:rsidRDefault="001B1195" w:rsidP="00853099">
      <w:pPr>
        <w:spacing w:after="16" w:line="276" w:lineRule="auto"/>
        <w:jc w:val="center"/>
        <w:rPr>
          <w:rStyle w:val="Hyperlink"/>
          <w:b/>
          <w:bCs/>
          <w:i/>
          <w:iCs/>
          <w:sz w:val="18"/>
          <w:szCs w:val="18"/>
        </w:rPr>
      </w:pPr>
    </w:p>
    <w:p w14:paraId="64256086" w14:textId="08F4DD95" w:rsidR="001B1195" w:rsidRPr="00D41F2A" w:rsidRDefault="001B1195" w:rsidP="00853099">
      <w:pPr>
        <w:spacing w:after="16" w:line="276" w:lineRule="auto"/>
        <w:jc w:val="center"/>
        <w:rPr>
          <w:rStyle w:val="Hyperlink"/>
          <w:b/>
          <w:bCs/>
          <w:i/>
          <w:iCs/>
          <w:sz w:val="18"/>
          <w:szCs w:val="18"/>
        </w:rPr>
      </w:pPr>
    </w:p>
    <w:p w14:paraId="34E55BFF" w14:textId="5E070852" w:rsidR="001B1195" w:rsidRPr="00D41F2A" w:rsidRDefault="001B1195" w:rsidP="00853099">
      <w:pPr>
        <w:spacing w:after="16" w:line="276" w:lineRule="auto"/>
        <w:jc w:val="center"/>
        <w:rPr>
          <w:rStyle w:val="Hyperlink"/>
          <w:b/>
          <w:bCs/>
          <w:i/>
          <w:iCs/>
          <w:sz w:val="18"/>
          <w:szCs w:val="18"/>
        </w:rPr>
      </w:pPr>
    </w:p>
    <w:p w14:paraId="4ED724F4" w14:textId="2EB18573" w:rsidR="001B1195" w:rsidRPr="00D41F2A" w:rsidRDefault="001B1195" w:rsidP="00853099">
      <w:pPr>
        <w:spacing w:after="16" w:line="276" w:lineRule="auto"/>
        <w:jc w:val="center"/>
        <w:rPr>
          <w:rStyle w:val="Hyperlink"/>
          <w:b/>
          <w:bCs/>
          <w:i/>
          <w:iCs/>
          <w:sz w:val="18"/>
          <w:szCs w:val="18"/>
        </w:rPr>
      </w:pPr>
    </w:p>
    <w:p w14:paraId="6B595A53" w14:textId="5DEB2247" w:rsidR="001B1195" w:rsidRPr="00D41F2A" w:rsidRDefault="001B1195" w:rsidP="00853099">
      <w:pPr>
        <w:spacing w:after="16" w:line="276" w:lineRule="auto"/>
        <w:jc w:val="center"/>
        <w:rPr>
          <w:rStyle w:val="Hyperlink"/>
          <w:b/>
          <w:bCs/>
          <w:i/>
          <w:iCs/>
          <w:sz w:val="18"/>
          <w:szCs w:val="18"/>
        </w:rPr>
      </w:pPr>
    </w:p>
    <w:p w14:paraId="208EEF03" w14:textId="26740B2D" w:rsidR="001B1195" w:rsidRPr="00D41F2A" w:rsidRDefault="001B1195" w:rsidP="00853099">
      <w:pPr>
        <w:spacing w:after="16" w:line="276" w:lineRule="auto"/>
        <w:jc w:val="center"/>
        <w:rPr>
          <w:rStyle w:val="Hyperlink"/>
          <w:b/>
          <w:bCs/>
          <w:i/>
          <w:iCs/>
          <w:sz w:val="18"/>
          <w:szCs w:val="18"/>
        </w:rPr>
      </w:pPr>
    </w:p>
    <w:p w14:paraId="3DC61828" w14:textId="77777777" w:rsidR="00337FA6" w:rsidRPr="00D41F2A" w:rsidRDefault="00337FA6" w:rsidP="00D41F2A">
      <w:pPr>
        <w:spacing w:after="16" w:line="276" w:lineRule="auto"/>
        <w:rPr>
          <w:rStyle w:val="Hyperlink"/>
          <w:rFonts w:ascii="Arial" w:hAnsi="Arial" w:cs="Arial"/>
          <w:b/>
          <w:bCs/>
          <w:i/>
          <w:iCs/>
          <w:sz w:val="18"/>
          <w:szCs w:val="18"/>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F47CA4" w:rsidRPr="00D41F2A" w14:paraId="2102B9D7" w14:textId="77777777" w:rsidTr="00D056CE">
        <w:trPr>
          <w:trHeight w:val="770"/>
        </w:trPr>
        <w:tc>
          <w:tcPr>
            <w:tcW w:w="6769" w:type="dxa"/>
            <w:tcBorders>
              <w:top w:val="single" w:sz="4" w:space="0" w:color="000000"/>
              <w:left w:val="single" w:sz="4" w:space="0" w:color="000000"/>
              <w:bottom w:val="single" w:sz="4" w:space="0" w:color="000000"/>
              <w:right w:val="single" w:sz="4" w:space="0" w:color="000000"/>
            </w:tcBorders>
          </w:tcPr>
          <w:p w14:paraId="7E5863CD" w14:textId="77777777" w:rsidR="00F47CA4" w:rsidRPr="00D41F2A" w:rsidRDefault="00F47CA4" w:rsidP="00853099">
            <w:pPr>
              <w:spacing w:line="276" w:lineRule="auto"/>
              <w:jc w:val="both"/>
              <w:rPr>
                <w:rFonts w:ascii="Arial" w:hAnsi="Arial" w:cs="Arial"/>
                <w:sz w:val="20"/>
              </w:rPr>
            </w:pPr>
            <w:r w:rsidRPr="00D41F2A">
              <w:rPr>
                <w:rFonts w:ascii="Arial" w:hAnsi="Arial" w:cs="Arial"/>
                <w:b/>
                <w:sz w:val="20"/>
              </w:rPr>
              <w:t xml:space="preserve">NAME (Print): </w:t>
            </w:r>
          </w:p>
          <w:p w14:paraId="1FF9A3D7" w14:textId="77777777" w:rsidR="00F47CA4" w:rsidRPr="00D41F2A" w:rsidRDefault="00F47CA4" w:rsidP="00853099">
            <w:pPr>
              <w:spacing w:line="276" w:lineRule="auto"/>
              <w:jc w:val="both"/>
              <w:rPr>
                <w:rFonts w:ascii="Arial" w:hAnsi="Arial" w:cs="Arial"/>
                <w:sz w:val="20"/>
              </w:rPr>
            </w:pPr>
            <w:r w:rsidRPr="00D41F2A">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470F2607" w14:textId="77777777" w:rsidR="00F47CA4" w:rsidRPr="00D41F2A" w:rsidRDefault="00F47CA4" w:rsidP="00853099">
            <w:pPr>
              <w:spacing w:line="276" w:lineRule="auto"/>
              <w:jc w:val="both"/>
              <w:rPr>
                <w:rFonts w:ascii="Arial" w:hAnsi="Arial" w:cs="Arial"/>
                <w:sz w:val="20"/>
              </w:rPr>
            </w:pPr>
            <w:r w:rsidRPr="00D41F2A">
              <w:rPr>
                <w:rFonts w:ascii="Arial" w:hAnsi="Arial" w:cs="Arial"/>
                <w:b/>
                <w:sz w:val="20"/>
              </w:rPr>
              <w:t xml:space="preserve">Date: </w:t>
            </w:r>
          </w:p>
          <w:p w14:paraId="2B32B9DA" w14:textId="77777777" w:rsidR="00F47CA4" w:rsidRPr="00D41F2A" w:rsidRDefault="00F47CA4" w:rsidP="00853099">
            <w:pPr>
              <w:spacing w:line="276" w:lineRule="auto"/>
              <w:jc w:val="both"/>
              <w:rPr>
                <w:rFonts w:ascii="Arial" w:hAnsi="Arial" w:cs="Arial"/>
                <w:sz w:val="20"/>
              </w:rPr>
            </w:pPr>
            <w:r w:rsidRPr="00D41F2A">
              <w:rPr>
                <w:rFonts w:ascii="Arial" w:hAnsi="Arial" w:cs="Arial"/>
                <w:b/>
                <w:sz w:val="20"/>
              </w:rPr>
              <w:t xml:space="preserve"> </w:t>
            </w:r>
          </w:p>
          <w:p w14:paraId="5410BBD5" w14:textId="77777777" w:rsidR="00F47CA4" w:rsidRPr="00D41F2A" w:rsidRDefault="00F47CA4" w:rsidP="00853099">
            <w:pPr>
              <w:spacing w:line="276" w:lineRule="auto"/>
              <w:jc w:val="both"/>
              <w:rPr>
                <w:rFonts w:ascii="Arial" w:hAnsi="Arial" w:cs="Arial"/>
                <w:sz w:val="20"/>
              </w:rPr>
            </w:pPr>
            <w:r w:rsidRPr="00D41F2A">
              <w:rPr>
                <w:rFonts w:ascii="Arial" w:hAnsi="Arial" w:cs="Arial"/>
                <w:b/>
                <w:sz w:val="20"/>
              </w:rPr>
              <w:t xml:space="preserve"> </w:t>
            </w:r>
          </w:p>
        </w:tc>
      </w:tr>
    </w:tbl>
    <w:p w14:paraId="11A6148C" w14:textId="77777777" w:rsidR="00C15099" w:rsidRPr="00D41F2A" w:rsidRDefault="00C15099" w:rsidP="00853099">
      <w:pPr>
        <w:spacing w:after="0" w:line="276" w:lineRule="auto"/>
        <w:jc w:val="both"/>
        <w:rPr>
          <w:rFonts w:ascii="Arial" w:hAnsi="Arial" w:cs="Arial"/>
        </w:rPr>
      </w:pPr>
    </w:p>
    <w:p w14:paraId="1C6A6AA5" w14:textId="74C055BC" w:rsidR="00F47CA4" w:rsidRPr="00D41F2A" w:rsidRDefault="00F47CA4" w:rsidP="00853099">
      <w:pPr>
        <w:spacing w:after="0" w:line="276" w:lineRule="auto"/>
        <w:jc w:val="center"/>
        <w:rPr>
          <w:rFonts w:ascii="Arial" w:hAnsi="Arial" w:cs="Arial"/>
          <w:b/>
          <w:bCs/>
        </w:rPr>
      </w:pPr>
      <w:r w:rsidRPr="00D41F2A">
        <w:rPr>
          <w:rFonts w:ascii="Arial" w:hAnsi="Arial" w:cs="Arial"/>
          <w:b/>
          <w:bCs/>
        </w:rPr>
        <w:t>Comprehension Quiz</w:t>
      </w:r>
    </w:p>
    <w:p w14:paraId="3989FFE7" w14:textId="77777777" w:rsidR="00F47CA4" w:rsidRPr="00D41F2A" w:rsidRDefault="00F47CA4" w:rsidP="00853099">
      <w:pPr>
        <w:spacing w:after="0" w:line="276" w:lineRule="auto"/>
        <w:jc w:val="both"/>
        <w:rPr>
          <w:rFonts w:ascii="Arial" w:hAnsi="Arial" w:cs="Arial"/>
          <w:sz w:val="20"/>
          <w:szCs w:val="20"/>
        </w:rPr>
      </w:pPr>
      <w:r w:rsidRPr="00D41F2A">
        <w:rPr>
          <w:rFonts w:ascii="Arial" w:hAnsi="Arial" w:cs="Arial"/>
          <w:sz w:val="20"/>
          <w:szCs w:val="20"/>
        </w:rPr>
        <w:t xml:space="preserve"> </w:t>
      </w:r>
    </w:p>
    <w:p w14:paraId="7E2B1C97" w14:textId="77777777" w:rsidR="00F47CA4" w:rsidRPr="00D41F2A" w:rsidRDefault="00F47CA4" w:rsidP="00853099">
      <w:pPr>
        <w:spacing w:after="0" w:line="276" w:lineRule="auto"/>
        <w:ind w:left="10"/>
        <w:jc w:val="both"/>
        <w:rPr>
          <w:rFonts w:ascii="Arial" w:hAnsi="Arial" w:cs="Arial"/>
          <w:sz w:val="20"/>
          <w:szCs w:val="20"/>
        </w:rPr>
      </w:pPr>
      <w:r w:rsidRPr="00D41F2A">
        <w:rPr>
          <w:rFonts w:ascii="Arial" w:hAnsi="Arial" w:cs="Arial"/>
          <w:b/>
          <w:sz w:val="20"/>
          <w:szCs w:val="20"/>
        </w:rPr>
        <w:t>Direction:</w:t>
      </w:r>
      <w:r w:rsidRPr="00D41F2A">
        <w:rPr>
          <w:rFonts w:ascii="Arial" w:hAnsi="Arial" w:cs="Arial"/>
          <w:sz w:val="20"/>
          <w:szCs w:val="20"/>
        </w:rPr>
        <w:t xml:space="preserve"> Choose the best answer and encircle the letter. </w:t>
      </w:r>
    </w:p>
    <w:p w14:paraId="2231FBAF" w14:textId="3A8361E0" w:rsidR="00C15099" w:rsidRPr="00D41F2A" w:rsidRDefault="00F47CA4" w:rsidP="00853099">
      <w:pPr>
        <w:spacing w:after="0" w:line="276" w:lineRule="auto"/>
        <w:jc w:val="both"/>
        <w:rPr>
          <w:rFonts w:ascii="Arial" w:hAnsi="Arial" w:cs="Arial"/>
          <w:sz w:val="20"/>
          <w:szCs w:val="20"/>
        </w:rPr>
      </w:pPr>
      <w:r w:rsidRPr="00D41F2A">
        <w:rPr>
          <w:rFonts w:ascii="Arial" w:hAnsi="Arial" w:cs="Arial"/>
          <w:sz w:val="20"/>
          <w:szCs w:val="20"/>
        </w:rPr>
        <w:t xml:space="preserve"> </w:t>
      </w:r>
    </w:p>
    <w:p w14:paraId="147635F1" w14:textId="5DF0C551" w:rsidR="001B1195" w:rsidRPr="00D41F2A" w:rsidRDefault="001B1195" w:rsidP="00853099">
      <w:pPr>
        <w:pStyle w:val="ListParagraph"/>
        <w:numPr>
          <w:ilvl w:val="0"/>
          <w:numId w:val="8"/>
        </w:numPr>
        <w:spacing w:after="0" w:line="276" w:lineRule="auto"/>
        <w:ind w:left="450"/>
        <w:jc w:val="both"/>
        <w:rPr>
          <w:rFonts w:ascii="Arial" w:hAnsi="Arial" w:cs="Arial"/>
          <w:b/>
          <w:bCs/>
          <w:sz w:val="20"/>
          <w:szCs w:val="20"/>
        </w:rPr>
      </w:pPr>
      <w:r w:rsidRPr="00D41F2A">
        <w:rPr>
          <w:rFonts w:ascii="Arial" w:hAnsi="Arial" w:cs="Arial"/>
          <w:b/>
          <w:bCs/>
          <w:sz w:val="20"/>
          <w:szCs w:val="20"/>
        </w:rPr>
        <w:t>The ____________ verifies that the contract manufacturer is aware of the changes to the specifications and that the product produced after the change has been implemented reflects those required changes.</w:t>
      </w:r>
    </w:p>
    <w:p w14:paraId="7461790A" w14:textId="2C206ABF" w:rsidR="001B1195" w:rsidRPr="00D41F2A" w:rsidRDefault="001B1195" w:rsidP="00853099">
      <w:pPr>
        <w:pStyle w:val="ListParagraph"/>
        <w:numPr>
          <w:ilvl w:val="0"/>
          <w:numId w:val="11"/>
        </w:numPr>
        <w:spacing w:after="0" w:line="276" w:lineRule="auto"/>
        <w:ind w:left="810"/>
        <w:jc w:val="both"/>
        <w:rPr>
          <w:rFonts w:ascii="Arial" w:hAnsi="Arial" w:cs="Arial"/>
          <w:sz w:val="20"/>
          <w:szCs w:val="20"/>
        </w:rPr>
      </w:pPr>
      <w:r w:rsidRPr="00D41F2A">
        <w:rPr>
          <w:rFonts w:ascii="Arial" w:hAnsi="Arial" w:cs="Arial"/>
          <w:sz w:val="20"/>
          <w:szCs w:val="20"/>
        </w:rPr>
        <w:t>Production Department</w:t>
      </w:r>
    </w:p>
    <w:p w14:paraId="4B712860" w14:textId="1B3918B8" w:rsidR="001B1195" w:rsidRPr="00D41F2A" w:rsidRDefault="00684F95" w:rsidP="00853099">
      <w:pPr>
        <w:pStyle w:val="ListParagraph"/>
        <w:numPr>
          <w:ilvl w:val="0"/>
          <w:numId w:val="11"/>
        </w:numPr>
        <w:spacing w:after="0" w:line="276" w:lineRule="auto"/>
        <w:ind w:left="810"/>
        <w:jc w:val="both"/>
        <w:rPr>
          <w:rFonts w:ascii="Arial" w:hAnsi="Arial" w:cs="Arial"/>
          <w:sz w:val="20"/>
          <w:szCs w:val="20"/>
        </w:rPr>
      </w:pPr>
      <w:r w:rsidRPr="00D41F2A">
        <w:rPr>
          <w:rFonts w:ascii="Arial" w:hAnsi="Arial" w:cs="Arial"/>
          <w:sz w:val="20"/>
          <w:szCs w:val="20"/>
        </w:rPr>
        <w:t>Quality</w:t>
      </w:r>
      <w:r w:rsidR="001B1195" w:rsidRPr="00D41F2A">
        <w:rPr>
          <w:rFonts w:ascii="Arial" w:hAnsi="Arial" w:cs="Arial"/>
          <w:sz w:val="20"/>
          <w:szCs w:val="20"/>
        </w:rPr>
        <w:t xml:space="preserve"> Department</w:t>
      </w:r>
    </w:p>
    <w:p w14:paraId="3C6C32ED" w14:textId="61FDBDB5" w:rsidR="001B1195" w:rsidRPr="00D41F2A" w:rsidRDefault="00684F95" w:rsidP="00853099">
      <w:pPr>
        <w:pStyle w:val="ListParagraph"/>
        <w:numPr>
          <w:ilvl w:val="0"/>
          <w:numId w:val="11"/>
        </w:numPr>
        <w:spacing w:after="0" w:line="276" w:lineRule="auto"/>
        <w:ind w:left="810"/>
        <w:jc w:val="both"/>
        <w:rPr>
          <w:rFonts w:ascii="Arial" w:hAnsi="Arial" w:cs="Arial"/>
          <w:sz w:val="20"/>
          <w:szCs w:val="20"/>
        </w:rPr>
      </w:pPr>
      <w:r w:rsidRPr="00D41F2A">
        <w:rPr>
          <w:rFonts w:ascii="Arial" w:hAnsi="Arial" w:cs="Arial"/>
          <w:sz w:val="20"/>
          <w:szCs w:val="20"/>
        </w:rPr>
        <w:t xml:space="preserve">Maintenance </w:t>
      </w:r>
      <w:r w:rsidR="001B1195" w:rsidRPr="00D41F2A">
        <w:rPr>
          <w:rFonts w:ascii="Arial" w:hAnsi="Arial" w:cs="Arial"/>
          <w:sz w:val="20"/>
          <w:szCs w:val="20"/>
        </w:rPr>
        <w:t>Department</w:t>
      </w:r>
    </w:p>
    <w:p w14:paraId="18E24064" w14:textId="77777777" w:rsidR="00B06CF1" w:rsidRPr="00D41F2A" w:rsidRDefault="00B06CF1" w:rsidP="00853099">
      <w:pPr>
        <w:pStyle w:val="ListParagraph"/>
        <w:spacing w:after="0" w:line="276" w:lineRule="auto"/>
        <w:ind w:left="810"/>
        <w:jc w:val="both"/>
        <w:rPr>
          <w:rFonts w:ascii="Arial" w:hAnsi="Arial" w:cs="Arial"/>
          <w:sz w:val="20"/>
          <w:szCs w:val="20"/>
        </w:rPr>
      </w:pPr>
    </w:p>
    <w:p w14:paraId="16001E9E" w14:textId="062C02FD" w:rsidR="001B1195" w:rsidRPr="00D41F2A" w:rsidRDefault="001B1195" w:rsidP="00853099">
      <w:pPr>
        <w:pStyle w:val="ListParagraph"/>
        <w:numPr>
          <w:ilvl w:val="0"/>
          <w:numId w:val="8"/>
        </w:numPr>
        <w:spacing w:after="0" w:line="276" w:lineRule="auto"/>
        <w:ind w:left="450"/>
        <w:jc w:val="both"/>
        <w:rPr>
          <w:rFonts w:ascii="Arial" w:hAnsi="Arial" w:cs="Arial"/>
          <w:b/>
          <w:bCs/>
          <w:sz w:val="20"/>
          <w:szCs w:val="20"/>
        </w:rPr>
      </w:pPr>
      <w:r w:rsidRPr="00D41F2A">
        <w:rPr>
          <w:rFonts w:ascii="Arial" w:hAnsi="Arial" w:cs="Arial"/>
          <w:b/>
          <w:bCs/>
          <w:sz w:val="20"/>
          <w:szCs w:val="20"/>
        </w:rPr>
        <w:t xml:space="preserve">New or changed product samples are </w:t>
      </w:r>
      <w:r w:rsidR="00684F95" w:rsidRPr="00D41F2A">
        <w:rPr>
          <w:rFonts w:ascii="Arial" w:hAnsi="Arial" w:cs="Arial"/>
          <w:b/>
          <w:bCs/>
          <w:sz w:val="20"/>
          <w:szCs w:val="20"/>
        </w:rPr>
        <w:t xml:space="preserve">________ </w:t>
      </w:r>
      <w:r w:rsidRPr="00D41F2A">
        <w:rPr>
          <w:rFonts w:ascii="Arial" w:hAnsi="Arial" w:cs="Arial"/>
          <w:b/>
          <w:bCs/>
          <w:sz w:val="20"/>
          <w:szCs w:val="20"/>
        </w:rPr>
        <w:t>utilizing an independent 3rd party laboratory</w:t>
      </w:r>
    </w:p>
    <w:p w14:paraId="199435E7" w14:textId="77777777" w:rsidR="00684F95" w:rsidRPr="00D41F2A" w:rsidRDefault="00684F95" w:rsidP="00853099">
      <w:pPr>
        <w:pStyle w:val="ListParagraph"/>
        <w:numPr>
          <w:ilvl w:val="0"/>
          <w:numId w:val="12"/>
        </w:numPr>
        <w:spacing w:after="0" w:line="276" w:lineRule="auto"/>
        <w:ind w:left="810"/>
        <w:jc w:val="both"/>
        <w:rPr>
          <w:rFonts w:ascii="Arial" w:hAnsi="Arial" w:cs="Arial"/>
          <w:sz w:val="20"/>
          <w:szCs w:val="20"/>
        </w:rPr>
      </w:pPr>
      <w:r w:rsidRPr="00D41F2A">
        <w:rPr>
          <w:rFonts w:ascii="Arial" w:hAnsi="Arial" w:cs="Arial"/>
          <w:sz w:val="20"/>
          <w:szCs w:val="20"/>
        </w:rPr>
        <w:t xml:space="preserve">verified </w:t>
      </w:r>
    </w:p>
    <w:p w14:paraId="45BEFE47" w14:textId="65E48BCC" w:rsidR="001B1195" w:rsidRPr="00D41F2A" w:rsidRDefault="00684F95" w:rsidP="00853099">
      <w:pPr>
        <w:pStyle w:val="ListParagraph"/>
        <w:numPr>
          <w:ilvl w:val="0"/>
          <w:numId w:val="12"/>
        </w:numPr>
        <w:spacing w:after="0" w:line="276" w:lineRule="auto"/>
        <w:ind w:left="810"/>
        <w:jc w:val="both"/>
        <w:rPr>
          <w:rFonts w:ascii="Arial" w:hAnsi="Arial" w:cs="Arial"/>
          <w:sz w:val="20"/>
          <w:szCs w:val="20"/>
        </w:rPr>
      </w:pPr>
      <w:r w:rsidRPr="00D41F2A">
        <w:rPr>
          <w:rFonts w:ascii="Arial" w:hAnsi="Arial" w:cs="Arial"/>
          <w:sz w:val="20"/>
          <w:szCs w:val="20"/>
        </w:rPr>
        <w:t>evaluated</w:t>
      </w:r>
    </w:p>
    <w:p w14:paraId="0BD409BF" w14:textId="09EB6D04" w:rsidR="00684F95" w:rsidRPr="00D41F2A" w:rsidRDefault="00684F95" w:rsidP="00853099">
      <w:pPr>
        <w:pStyle w:val="ListParagraph"/>
        <w:numPr>
          <w:ilvl w:val="0"/>
          <w:numId w:val="12"/>
        </w:numPr>
        <w:spacing w:after="0" w:line="276" w:lineRule="auto"/>
        <w:ind w:left="810"/>
        <w:jc w:val="both"/>
        <w:rPr>
          <w:rFonts w:ascii="Arial" w:hAnsi="Arial" w:cs="Arial"/>
          <w:sz w:val="20"/>
          <w:szCs w:val="20"/>
        </w:rPr>
      </w:pPr>
      <w:r w:rsidRPr="00D41F2A">
        <w:rPr>
          <w:rFonts w:ascii="Arial" w:hAnsi="Arial" w:cs="Arial"/>
          <w:sz w:val="20"/>
          <w:szCs w:val="20"/>
        </w:rPr>
        <w:t>Both A and B</w:t>
      </w:r>
    </w:p>
    <w:p w14:paraId="27C1E734" w14:textId="77777777" w:rsidR="00684F95" w:rsidRPr="00D41F2A" w:rsidRDefault="00684F95" w:rsidP="00853099">
      <w:pPr>
        <w:pStyle w:val="ListParagraph"/>
        <w:spacing w:after="0" w:line="276" w:lineRule="auto"/>
        <w:ind w:left="450"/>
        <w:jc w:val="both"/>
        <w:rPr>
          <w:rFonts w:ascii="Arial" w:hAnsi="Arial" w:cs="Arial"/>
          <w:sz w:val="20"/>
          <w:szCs w:val="20"/>
        </w:rPr>
      </w:pPr>
    </w:p>
    <w:p w14:paraId="1DA3527E" w14:textId="64B37DD5" w:rsidR="001B1195" w:rsidRPr="00D41F2A" w:rsidRDefault="001B1195" w:rsidP="00853099">
      <w:pPr>
        <w:pStyle w:val="ListParagraph"/>
        <w:numPr>
          <w:ilvl w:val="0"/>
          <w:numId w:val="8"/>
        </w:numPr>
        <w:spacing w:after="0" w:line="276" w:lineRule="auto"/>
        <w:ind w:left="450"/>
        <w:jc w:val="both"/>
        <w:rPr>
          <w:rFonts w:ascii="Arial" w:hAnsi="Arial" w:cs="Arial"/>
          <w:b/>
          <w:bCs/>
          <w:sz w:val="20"/>
          <w:szCs w:val="20"/>
        </w:rPr>
      </w:pPr>
      <w:r w:rsidRPr="00D41F2A">
        <w:rPr>
          <w:rFonts w:ascii="Arial" w:hAnsi="Arial" w:cs="Arial"/>
          <w:b/>
          <w:bCs/>
          <w:sz w:val="20"/>
          <w:szCs w:val="20"/>
        </w:rPr>
        <w:t>Quality Management System Controls required for contract manufacturers include</w:t>
      </w:r>
      <w:r w:rsidR="00853099" w:rsidRPr="00D41F2A">
        <w:rPr>
          <w:rFonts w:ascii="Arial" w:hAnsi="Arial" w:cs="Arial"/>
          <w:b/>
          <w:bCs/>
          <w:sz w:val="20"/>
          <w:szCs w:val="20"/>
        </w:rPr>
        <w:t xml:space="preserve"> ____________.</w:t>
      </w:r>
    </w:p>
    <w:p w14:paraId="1DA05D01" w14:textId="54EF42F9" w:rsidR="001B1195" w:rsidRPr="00D41F2A" w:rsidRDefault="001B1195" w:rsidP="00853099">
      <w:pPr>
        <w:pStyle w:val="ListParagraph"/>
        <w:numPr>
          <w:ilvl w:val="0"/>
          <w:numId w:val="10"/>
        </w:numPr>
        <w:spacing w:after="0" w:line="276" w:lineRule="auto"/>
        <w:ind w:left="810"/>
        <w:jc w:val="both"/>
        <w:rPr>
          <w:rFonts w:ascii="Arial" w:hAnsi="Arial" w:cs="Arial"/>
          <w:sz w:val="20"/>
          <w:szCs w:val="20"/>
        </w:rPr>
      </w:pPr>
      <w:r w:rsidRPr="00D41F2A">
        <w:rPr>
          <w:rFonts w:ascii="Arial" w:hAnsi="Arial" w:cs="Arial"/>
          <w:sz w:val="20"/>
          <w:szCs w:val="20"/>
        </w:rPr>
        <w:t>Adhering to Specifications</w:t>
      </w:r>
    </w:p>
    <w:p w14:paraId="2C1CAFCE" w14:textId="79E92830" w:rsidR="001B1195" w:rsidRPr="00D41F2A" w:rsidRDefault="001B1195" w:rsidP="00853099">
      <w:pPr>
        <w:pStyle w:val="ListParagraph"/>
        <w:numPr>
          <w:ilvl w:val="0"/>
          <w:numId w:val="10"/>
        </w:numPr>
        <w:spacing w:after="0" w:line="276" w:lineRule="auto"/>
        <w:ind w:left="810"/>
        <w:jc w:val="both"/>
        <w:rPr>
          <w:rFonts w:ascii="Arial" w:hAnsi="Arial" w:cs="Arial"/>
          <w:sz w:val="20"/>
          <w:szCs w:val="20"/>
        </w:rPr>
      </w:pPr>
      <w:r w:rsidRPr="00D41F2A">
        <w:rPr>
          <w:rFonts w:ascii="Arial" w:hAnsi="Arial" w:cs="Arial"/>
          <w:sz w:val="20"/>
          <w:szCs w:val="20"/>
        </w:rPr>
        <w:t>Food Quality Plans, Food Safety Plans, HACCP</w:t>
      </w:r>
    </w:p>
    <w:p w14:paraId="63912D67" w14:textId="00B7C28F" w:rsidR="001B1195" w:rsidRPr="00D41F2A" w:rsidRDefault="001B1195" w:rsidP="00853099">
      <w:pPr>
        <w:pStyle w:val="ListParagraph"/>
        <w:numPr>
          <w:ilvl w:val="0"/>
          <w:numId w:val="10"/>
        </w:numPr>
        <w:spacing w:after="0" w:line="276" w:lineRule="auto"/>
        <w:ind w:left="810"/>
        <w:jc w:val="both"/>
        <w:rPr>
          <w:rFonts w:ascii="Arial" w:hAnsi="Arial" w:cs="Arial"/>
          <w:sz w:val="20"/>
          <w:szCs w:val="20"/>
        </w:rPr>
      </w:pPr>
      <w:r w:rsidRPr="00D41F2A">
        <w:rPr>
          <w:rFonts w:ascii="Arial" w:hAnsi="Arial" w:cs="Arial"/>
          <w:sz w:val="20"/>
          <w:szCs w:val="20"/>
        </w:rPr>
        <w:t>Quality Controls</w:t>
      </w:r>
    </w:p>
    <w:p w14:paraId="24AFAB03" w14:textId="4FEF827B" w:rsidR="00853099" w:rsidRPr="00D41F2A" w:rsidRDefault="00853099" w:rsidP="00853099">
      <w:pPr>
        <w:pStyle w:val="ListParagraph"/>
        <w:numPr>
          <w:ilvl w:val="0"/>
          <w:numId w:val="10"/>
        </w:numPr>
        <w:spacing w:after="0" w:line="276" w:lineRule="auto"/>
        <w:ind w:left="810"/>
        <w:jc w:val="both"/>
        <w:rPr>
          <w:rFonts w:ascii="Arial" w:hAnsi="Arial" w:cs="Arial"/>
          <w:sz w:val="20"/>
          <w:szCs w:val="20"/>
        </w:rPr>
      </w:pPr>
      <w:r w:rsidRPr="00D41F2A">
        <w:rPr>
          <w:rFonts w:ascii="Arial" w:hAnsi="Arial" w:cs="Arial"/>
          <w:sz w:val="20"/>
          <w:szCs w:val="20"/>
        </w:rPr>
        <w:t>All the above</w:t>
      </w:r>
    </w:p>
    <w:p w14:paraId="36FEA0C8" w14:textId="77777777" w:rsidR="001B1195" w:rsidRPr="00D41F2A" w:rsidRDefault="001B1195" w:rsidP="00853099">
      <w:pPr>
        <w:pStyle w:val="ListParagraph"/>
        <w:spacing w:after="0" w:line="276" w:lineRule="auto"/>
        <w:ind w:left="450"/>
        <w:jc w:val="both"/>
        <w:rPr>
          <w:rFonts w:ascii="Arial" w:hAnsi="Arial" w:cs="Arial"/>
          <w:sz w:val="20"/>
          <w:szCs w:val="20"/>
        </w:rPr>
      </w:pPr>
    </w:p>
    <w:p w14:paraId="5387B1C4" w14:textId="4987EDAD" w:rsidR="001B1195" w:rsidRPr="00D41F2A" w:rsidRDefault="001B1195" w:rsidP="00853099">
      <w:pPr>
        <w:pStyle w:val="ListParagraph"/>
        <w:numPr>
          <w:ilvl w:val="0"/>
          <w:numId w:val="8"/>
        </w:numPr>
        <w:spacing w:after="0" w:line="276" w:lineRule="auto"/>
        <w:ind w:left="450"/>
        <w:jc w:val="both"/>
        <w:rPr>
          <w:rFonts w:ascii="Arial" w:hAnsi="Arial" w:cs="Arial"/>
          <w:b/>
          <w:bCs/>
          <w:sz w:val="20"/>
          <w:szCs w:val="20"/>
        </w:rPr>
      </w:pPr>
      <w:r w:rsidRPr="00D41F2A">
        <w:rPr>
          <w:rFonts w:ascii="Arial" w:hAnsi="Arial" w:cs="Arial"/>
          <w:b/>
          <w:bCs/>
          <w:sz w:val="20"/>
          <w:szCs w:val="20"/>
        </w:rPr>
        <w:t xml:space="preserve">Inspection evidence by a 3rd party within the last </w:t>
      </w:r>
      <w:r w:rsidR="00853099" w:rsidRPr="00D41F2A">
        <w:rPr>
          <w:rFonts w:ascii="Arial" w:hAnsi="Arial" w:cs="Arial"/>
          <w:b/>
          <w:bCs/>
          <w:sz w:val="20"/>
          <w:szCs w:val="20"/>
        </w:rPr>
        <w:t xml:space="preserve">________ </w:t>
      </w:r>
      <w:r w:rsidRPr="00D41F2A">
        <w:rPr>
          <w:rFonts w:ascii="Arial" w:hAnsi="Arial" w:cs="Arial"/>
          <w:b/>
          <w:bCs/>
          <w:sz w:val="20"/>
          <w:szCs w:val="20"/>
        </w:rPr>
        <w:t xml:space="preserve">must possess an acceptable rating and provide the corrective action report for review. </w:t>
      </w:r>
    </w:p>
    <w:p w14:paraId="5D6A54E1" w14:textId="23028CB9" w:rsidR="001B1195" w:rsidRPr="00D41F2A" w:rsidRDefault="00853099" w:rsidP="00853099">
      <w:pPr>
        <w:pStyle w:val="ListParagraph"/>
        <w:numPr>
          <w:ilvl w:val="0"/>
          <w:numId w:val="13"/>
        </w:numPr>
        <w:spacing w:after="0" w:line="276" w:lineRule="auto"/>
        <w:ind w:left="810"/>
        <w:jc w:val="both"/>
        <w:rPr>
          <w:rFonts w:ascii="Arial" w:hAnsi="Arial" w:cs="Arial"/>
          <w:sz w:val="20"/>
          <w:szCs w:val="20"/>
        </w:rPr>
      </w:pPr>
      <w:r w:rsidRPr="00D41F2A">
        <w:rPr>
          <w:rFonts w:ascii="Arial" w:hAnsi="Arial" w:cs="Arial"/>
          <w:sz w:val="20"/>
          <w:szCs w:val="20"/>
        </w:rPr>
        <w:t>12 months</w:t>
      </w:r>
    </w:p>
    <w:p w14:paraId="33DD5978" w14:textId="3C3CF8DC" w:rsidR="00853099" w:rsidRPr="00D41F2A" w:rsidRDefault="00853099" w:rsidP="00853099">
      <w:pPr>
        <w:pStyle w:val="ListParagraph"/>
        <w:numPr>
          <w:ilvl w:val="0"/>
          <w:numId w:val="13"/>
        </w:numPr>
        <w:spacing w:after="0" w:line="276" w:lineRule="auto"/>
        <w:ind w:left="810"/>
        <w:jc w:val="both"/>
        <w:rPr>
          <w:rFonts w:ascii="Arial" w:hAnsi="Arial" w:cs="Arial"/>
          <w:sz w:val="20"/>
          <w:szCs w:val="20"/>
        </w:rPr>
      </w:pPr>
      <w:r w:rsidRPr="00D41F2A">
        <w:rPr>
          <w:rFonts w:ascii="Arial" w:hAnsi="Arial" w:cs="Arial"/>
          <w:sz w:val="20"/>
          <w:szCs w:val="20"/>
        </w:rPr>
        <w:t>24 months</w:t>
      </w:r>
    </w:p>
    <w:p w14:paraId="0A23F29B" w14:textId="271B8E73" w:rsidR="00853099" w:rsidRPr="00D41F2A" w:rsidRDefault="00853099" w:rsidP="00853099">
      <w:pPr>
        <w:pStyle w:val="ListParagraph"/>
        <w:numPr>
          <w:ilvl w:val="0"/>
          <w:numId w:val="13"/>
        </w:numPr>
        <w:spacing w:after="0" w:line="276" w:lineRule="auto"/>
        <w:ind w:left="810"/>
        <w:jc w:val="both"/>
        <w:rPr>
          <w:rFonts w:ascii="Arial" w:hAnsi="Arial" w:cs="Arial"/>
          <w:sz w:val="20"/>
          <w:szCs w:val="20"/>
        </w:rPr>
      </w:pPr>
      <w:r w:rsidRPr="00D41F2A">
        <w:rPr>
          <w:rFonts w:ascii="Arial" w:hAnsi="Arial" w:cs="Arial"/>
          <w:sz w:val="20"/>
          <w:szCs w:val="20"/>
        </w:rPr>
        <w:t>36 months</w:t>
      </w:r>
    </w:p>
    <w:p w14:paraId="6734A120" w14:textId="77777777" w:rsidR="00853099" w:rsidRPr="00D41F2A" w:rsidRDefault="00853099" w:rsidP="00853099">
      <w:pPr>
        <w:pStyle w:val="ListParagraph"/>
        <w:spacing w:after="0" w:line="276" w:lineRule="auto"/>
        <w:ind w:left="450"/>
        <w:jc w:val="both"/>
        <w:rPr>
          <w:rFonts w:ascii="Arial" w:hAnsi="Arial" w:cs="Arial"/>
          <w:sz w:val="20"/>
          <w:szCs w:val="20"/>
        </w:rPr>
      </w:pPr>
    </w:p>
    <w:p w14:paraId="17BB94E1" w14:textId="42571E03" w:rsidR="001B1195" w:rsidRPr="00D41F2A" w:rsidRDefault="00853099" w:rsidP="00853099">
      <w:pPr>
        <w:pStyle w:val="ListParagraph"/>
        <w:numPr>
          <w:ilvl w:val="0"/>
          <w:numId w:val="8"/>
        </w:numPr>
        <w:spacing w:after="0" w:line="276" w:lineRule="auto"/>
        <w:ind w:left="450"/>
        <w:jc w:val="both"/>
        <w:rPr>
          <w:rFonts w:ascii="Arial" w:hAnsi="Arial" w:cs="Arial"/>
          <w:b/>
          <w:bCs/>
          <w:sz w:val="20"/>
          <w:szCs w:val="20"/>
        </w:rPr>
      </w:pPr>
      <w:r w:rsidRPr="00D41F2A">
        <w:rPr>
          <w:rFonts w:ascii="Arial" w:hAnsi="Arial" w:cs="Arial"/>
          <w:b/>
          <w:bCs/>
          <w:sz w:val="20"/>
          <w:szCs w:val="20"/>
        </w:rPr>
        <w:t>Who v</w:t>
      </w:r>
      <w:r w:rsidR="001B1195" w:rsidRPr="00D41F2A">
        <w:rPr>
          <w:rFonts w:ascii="Arial" w:hAnsi="Arial" w:cs="Arial"/>
          <w:b/>
          <w:bCs/>
          <w:sz w:val="20"/>
          <w:szCs w:val="20"/>
        </w:rPr>
        <w:t xml:space="preserve">isually </w:t>
      </w:r>
      <w:r w:rsidR="00CB446B" w:rsidRPr="00D41F2A">
        <w:rPr>
          <w:rFonts w:ascii="Arial" w:hAnsi="Arial" w:cs="Arial"/>
          <w:b/>
          <w:bCs/>
          <w:sz w:val="20"/>
          <w:szCs w:val="20"/>
        </w:rPr>
        <w:t>inspects</w:t>
      </w:r>
      <w:r w:rsidR="001B1195" w:rsidRPr="00D41F2A">
        <w:rPr>
          <w:rFonts w:ascii="Arial" w:hAnsi="Arial" w:cs="Arial"/>
          <w:b/>
          <w:bCs/>
          <w:sz w:val="20"/>
          <w:szCs w:val="20"/>
        </w:rPr>
        <w:t xml:space="preserve"> areas for compliance with this policy</w:t>
      </w:r>
      <w:r w:rsidRPr="00D41F2A">
        <w:rPr>
          <w:rFonts w:ascii="Arial" w:hAnsi="Arial" w:cs="Arial"/>
          <w:b/>
          <w:bCs/>
          <w:sz w:val="20"/>
          <w:szCs w:val="20"/>
        </w:rPr>
        <w:t>?</w:t>
      </w:r>
    </w:p>
    <w:p w14:paraId="124B4C11" w14:textId="77777777" w:rsidR="001B1195" w:rsidRPr="00D41F2A" w:rsidRDefault="001B1195" w:rsidP="00853099">
      <w:pPr>
        <w:pStyle w:val="ListParagraph"/>
        <w:numPr>
          <w:ilvl w:val="0"/>
          <w:numId w:val="9"/>
        </w:numPr>
        <w:spacing w:after="0" w:line="276" w:lineRule="auto"/>
        <w:ind w:left="810"/>
        <w:jc w:val="both"/>
        <w:rPr>
          <w:rFonts w:ascii="Arial" w:hAnsi="Arial" w:cs="Arial"/>
          <w:sz w:val="20"/>
          <w:szCs w:val="20"/>
        </w:rPr>
      </w:pPr>
      <w:r w:rsidRPr="00D41F2A">
        <w:rPr>
          <w:rFonts w:ascii="Arial" w:hAnsi="Arial" w:cs="Arial"/>
          <w:sz w:val="20"/>
          <w:szCs w:val="20"/>
        </w:rPr>
        <w:t xml:space="preserve">Supervisors or department heads </w:t>
      </w:r>
    </w:p>
    <w:p w14:paraId="6DB1D0DC" w14:textId="77777777" w:rsidR="001B1195" w:rsidRPr="00D41F2A" w:rsidRDefault="001B1195" w:rsidP="00853099">
      <w:pPr>
        <w:pStyle w:val="ListParagraph"/>
        <w:numPr>
          <w:ilvl w:val="0"/>
          <w:numId w:val="9"/>
        </w:numPr>
        <w:spacing w:after="0" w:line="276" w:lineRule="auto"/>
        <w:ind w:left="810"/>
        <w:jc w:val="both"/>
        <w:rPr>
          <w:rFonts w:ascii="Arial" w:hAnsi="Arial" w:cs="Arial"/>
          <w:sz w:val="20"/>
          <w:szCs w:val="20"/>
        </w:rPr>
      </w:pPr>
      <w:r w:rsidRPr="00D41F2A">
        <w:rPr>
          <w:rFonts w:ascii="Arial" w:hAnsi="Arial" w:cs="Arial"/>
          <w:sz w:val="20"/>
          <w:szCs w:val="20"/>
        </w:rPr>
        <w:t>Preventative Control Qualified Individual (PCQI)</w:t>
      </w:r>
    </w:p>
    <w:p w14:paraId="5D4E95A1" w14:textId="65A7ED03" w:rsidR="001B1195" w:rsidRPr="00D41F2A" w:rsidRDefault="001B1195" w:rsidP="00853099">
      <w:pPr>
        <w:pStyle w:val="ListParagraph"/>
        <w:numPr>
          <w:ilvl w:val="0"/>
          <w:numId w:val="9"/>
        </w:numPr>
        <w:spacing w:after="0" w:line="276" w:lineRule="auto"/>
        <w:ind w:left="810"/>
        <w:jc w:val="both"/>
        <w:rPr>
          <w:rFonts w:ascii="Arial" w:hAnsi="Arial" w:cs="Arial"/>
          <w:sz w:val="20"/>
          <w:szCs w:val="20"/>
        </w:rPr>
      </w:pPr>
      <w:r w:rsidRPr="00D41F2A">
        <w:rPr>
          <w:rFonts w:ascii="Arial" w:hAnsi="Arial" w:cs="Arial"/>
          <w:sz w:val="20"/>
          <w:szCs w:val="20"/>
        </w:rPr>
        <w:t>Quality Personnel</w:t>
      </w:r>
    </w:p>
    <w:p w14:paraId="763C81F3" w14:textId="77777777" w:rsidR="00853099" w:rsidRPr="00D41F2A" w:rsidRDefault="00853099" w:rsidP="00853099">
      <w:pPr>
        <w:pStyle w:val="ListParagraph"/>
        <w:spacing w:after="0" w:line="276" w:lineRule="auto"/>
        <w:ind w:left="810"/>
        <w:jc w:val="both"/>
        <w:rPr>
          <w:rFonts w:ascii="Arial" w:hAnsi="Arial" w:cs="Arial"/>
          <w:sz w:val="20"/>
          <w:szCs w:val="20"/>
        </w:rPr>
      </w:pPr>
    </w:p>
    <w:p w14:paraId="26D06E7C" w14:textId="481B147A" w:rsidR="00272514" w:rsidRPr="00272514" w:rsidRDefault="00272514" w:rsidP="00853099">
      <w:pPr>
        <w:spacing w:after="0" w:line="276" w:lineRule="auto"/>
        <w:jc w:val="center"/>
        <w:rPr>
          <w:rFonts w:ascii="Arial" w:eastAsia="Times New Roman" w:hAnsi="Arial" w:cs="Arial"/>
          <w:b/>
          <w:bCs/>
          <w:i/>
          <w:iCs/>
          <w:color w:val="0000FF"/>
          <w:sz w:val="18"/>
          <w:szCs w:val="18"/>
          <w:u w:val="single"/>
          <w:lang w:val="en-US" w:eastAsia="ja-JP"/>
        </w:rPr>
      </w:pPr>
      <w:r w:rsidRPr="00D41F2A">
        <w:rPr>
          <w:rFonts w:ascii="Arial" w:eastAsia="Times New Roman" w:hAnsi="Arial" w:cs="Arial"/>
          <w:b/>
          <w:bCs/>
          <w:i/>
          <w:iCs/>
          <w:color w:val="000000"/>
          <w:sz w:val="18"/>
          <w:szCs w:val="18"/>
          <w:lang w:val="en-US" w:eastAsia="ja-JP"/>
        </w:rPr>
        <w:t>UPON COMPLETION – EMAIL TO</w:t>
      </w:r>
      <w:r w:rsidRPr="00D41F2A">
        <w:rPr>
          <w:rFonts w:ascii="Arial" w:eastAsia="Times New Roman" w:hAnsi="Arial" w:cs="Arial"/>
          <w:b/>
          <w:bCs/>
          <w:i/>
          <w:iCs/>
          <w:color w:val="000000"/>
          <w:sz w:val="20"/>
          <w:szCs w:val="20"/>
          <w:lang w:val="en-US" w:eastAsia="ja-JP"/>
        </w:rPr>
        <w:t xml:space="preserve"> </w:t>
      </w:r>
      <w:r w:rsidR="00D41F2A">
        <w:rPr>
          <w:rFonts w:ascii="Arial" w:hAnsi="Arial" w:cs="Arial"/>
          <w:b/>
          <w:bCs/>
          <w:i/>
          <w:iCs/>
          <w:sz w:val="20"/>
          <w:szCs w:val="20"/>
        </w:rPr>
        <w:t>rfp</w:t>
      </w:r>
      <w:r w:rsidR="00337FA6" w:rsidRPr="00D41F2A">
        <w:rPr>
          <w:rFonts w:ascii="Arial" w:hAnsi="Arial" w:cs="Arial"/>
          <w:b/>
          <w:bCs/>
          <w:i/>
          <w:iCs/>
          <w:sz w:val="20"/>
          <w:szCs w:val="20"/>
        </w:rPr>
        <w:t>@consultareinc.com</w:t>
      </w:r>
    </w:p>
    <w:p w14:paraId="74C28FB3" w14:textId="2817E15C" w:rsidR="00315507" w:rsidRDefault="00315507" w:rsidP="00853099">
      <w:pPr>
        <w:pStyle w:val="ListParagraph"/>
        <w:spacing w:line="276" w:lineRule="auto"/>
        <w:ind w:left="360"/>
        <w:jc w:val="both"/>
        <w:rPr>
          <w:rFonts w:ascii="Arial" w:hAnsi="Arial" w:cs="Arial"/>
          <w:sz w:val="20"/>
          <w:szCs w:val="20"/>
        </w:rPr>
      </w:pPr>
    </w:p>
    <w:p w14:paraId="372D5A44" w14:textId="61ECC65B" w:rsidR="00853099" w:rsidRDefault="00853099" w:rsidP="00853099">
      <w:pPr>
        <w:pStyle w:val="ListParagraph"/>
        <w:spacing w:line="276" w:lineRule="auto"/>
        <w:ind w:left="360"/>
        <w:jc w:val="both"/>
        <w:rPr>
          <w:rFonts w:ascii="Arial" w:hAnsi="Arial" w:cs="Arial"/>
          <w:sz w:val="20"/>
          <w:szCs w:val="20"/>
        </w:rPr>
      </w:pPr>
    </w:p>
    <w:p w14:paraId="5382813A" w14:textId="50A464B0" w:rsidR="00853099" w:rsidRDefault="00853099" w:rsidP="00853099">
      <w:pPr>
        <w:pStyle w:val="ListParagraph"/>
        <w:spacing w:line="276" w:lineRule="auto"/>
        <w:ind w:left="360"/>
        <w:jc w:val="both"/>
        <w:rPr>
          <w:rFonts w:ascii="Arial" w:hAnsi="Arial" w:cs="Arial"/>
          <w:sz w:val="20"/>
          <w:szCs w:val="20"/>
        </w:rPr>
      </w:pPr>
    </w:p>
    <w:p w14:paraId="2F817A1F" w14:textId="7031E65A" w:rsidR="00853099" w:rsidRDefault="00853099" w:rsidP="00337FA6">
      <w:pPr>
        <w:spacing w:line="276" w:lineRule="auto"/>
        <w:jc w:val="both"/>
        <w:rPr>
          <w:rFonts w:ascii="Arial" w:hAnsi="Arial" w:cs="Arial"/>
          <w:sz w:val="20"/>
          <w:szCs w:val="20"/>
        </w:rPr>
      </w:pPr>
    </w:p>
    <w:p w14:paraId="455EFFA9" w14:textId="77777777" w:rsidR="00337FA6" w:rsidRDefault="00337FA6" w:rsidP="00337FA6">
      <w:pPr>
        <w:spacing w:line="276" w:lineRule="auto"/>
        <w:jc w:val="both"/>
        <w:rPr>
          <w:rFonts w:ascii="Arial" w:hAnsi="Arial" w:cs="Arial"/>
          <w:sz w:val="20"/>
          <w:szCs w:val="20"/>
        </w:rPr>
      </w:pPr>
    </w:p>
    <w:p w14:paraId="0ADCFD56" w14:textId="77777777" w:rsidR="00593252" w:rsidRPr="00337FA6" w:rsidRDefault="00593252" w:rsidP="00337FA6">
      <w:pPr>
        <w:spacing w:line="276" w:lineRule="auto"/>
        <w:jc w:val="both"/>
        <w:rPr>
          <w:rFonts w:ascii="Arial" w:hAnsi="Arial" w:cs="Arial"/>
          <w:sz w:val="20"/>
          <w:szCs w:val="20"/>
        </w:rPr>
      </w:pPr>
    </w:p>
    <w:p w14:paraId="72DB45CC" w14:textId="77777777" w:rsidR="00853099" w:rsidRPr="0062447E" w:rsidRDefault="00853099" w:rsidP="0062447E">
      <w:pPr>
        <w:spacing w:line="276" w:lineRule="auto"/>
        <w:jc w:val="both"/>
        <w:rPr>
          <w:rFonts w:ascii="Arial" w:hAnsi="Arial" w:cs="Arial"/>
          <w:sz w:val="20"/>
          <w:szCs w:val="20"/>
        </w:rPr>
      </w:pPr>
    </w:p>
    <w:sectPr w:rsidR="00853099" w:rsidRPr="0062447E" w:rsidSect="00315507">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AE3FC" w14:textId="77777777" w:rsidR="000C6E90" w:rsidRDefault="000C6E90" w:rsidP="00695869">
      <w:pPr>
        <w:spacing w:after="0" w:line="240" w:lineRule="auto"/>
      </w:pPr>
      <w:r>
        <w:separator/>
      </w:r>
    </w:p>
  </w:endnote>
  <w:endnote w:type="continuationSeparator" w:id="0">
    <w:p w14:paraId="103B5A92" w14:textId="77777777" w:rsidR="000C6E90" w:rsidRDefault="000C6E90" w:rsidP="00695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16989" w14:textId="77777777" w:rsidR="007246C7" w:rsidRDefault="00724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315507" w:rsidRPr="00315507" w14:paraId="088C84BB" w14:textId="77777777" w:rsidTr="00315507">
      <w:trPr>
        <w:trHeight w:val="450"/>
      </w:trPr>
      <w:tc>
        <w:tcPr>
          <w:tcW w:w="2152" w:type="dxa"/>
          <w:shd w:val="clear" w:color="auto" w:fill="auto"/>
        </w:tcPr>
        <w:p w14:paraId="33AFA802" w14:textId="723B6156" w:rsidR="00315507" w:rsidRPr="00315507" w:rsidRDefault="00315507" w:rsidP="00272514">
          <w:pPr>
            <w:tabs>
              <w:tab w:val="center" w:pos="4680"/>
              <w:tab w:val="right" w:pos="9360"/>
            </w:tabs>
            <w:spacing w:after="11" w:line="268" w:lineRule="auto"/>
            <w:ind w:left="-30" w:hanging="10"/>
            <w:rPr>
              <w:rFonts w:ascii="Arial" w:eastAsia="Arial" w:hAnsi="Arial" w:cs="Arial"/>
              <w:color w:val="000000"/>
              <w:sz w:val="18"/>
              <w:szCs w:val="18"/>
              <w:lang w:eastAsia="en-PH"/>
            </w:rPr>
          </w:pPr>
          <w:r>
            <w:rPr>
              <w:rFonts w:ascii="Arial" w:eastAsia="Calibri" w:hAnsi="Arial" w:cs="Arial"/>
              <w:color w:val="000000"/>
              <w:sz w:val="18"/>
              <w:szCs w:val="18"/>
              <w:lang w:eastAsia="en-PH"/>
            </w:rPr>
            <w:t>202</w:t>
          </w:r>
          <w:r w:rsidR="007246C7">
            <w:rPr>
              <w:rFonts w:ascii="Arial" w:eastAsia="Calibri" w:hAnsi="Arial" w:cs="Arial"/>
              <w:color w:val="000000"/>
              <w:sz w:val="18"/>
              <w:szCs w:val="18"/>
              <w:lang w:eastAsia="en-PH"/>
            </w:rPr>
            <w:t>40926</w:t>
          </w:r>
          <w:r w:rsidR="00272514">
            <w:rPr>
              <w:rFonts w:ascii="Arial" w:eastAsia="Calibri" w:hAnsi="Arial" w:cs="Arial"/>
              <w:color w:val="000000"/>
              <w:sz w:val="18"/>
              <w:szCs w:val="18"/>
              <w:lang w:eastAsia="en-PH"/>
            </w:rPr>
            <w:t>.R</w:t>
          </w:r>
          <w:r w:rsidR="007246C7">
            <w:rPr>
              <w:rFonts w:ascii="Arial" w:eastAsia="Calibri" w:hAnsi="Arial" w:cs="Arial"/>
              <w:color w:val="000000"/>
              <w:sz w:val="18"/>
              <w:szCs w:val="18"/>
              <w:lang w:eastAsia="en-PH"/>
            </w:rPr>
            <w:t>2</w:t>
          </w:r>
        </w:p>
      </w:tc>
      <w:tc>
        <w:tcPr>
          <w:tcW w:w="5394" w:type="dxa"/>
          <w:shd w:val="clear" w:color="auto" w:fill="auto"/>
        </w:tcPr>
        <w:p w14:paraId="74CD140A" w14:textId="77777777" w:rsidR="00315507" w:rsidRPr="00315507" w:rsidRDefault="00315507" w:rsidP="00315507">
          <w:pPr>
            <w:spacing w:after="11" w:line="240" w:lineRule="auto"/>
            <w:ind w:left="188" w:hanging="10"/>
            <w:jc w:val="center"/>
            <w:rPr>
              <w:rFonts w:ascii="Arial" w:eastAsia="MS PGothic" w:hAnsi="Arial" w:cs="Arial"/>
              <w:b/>
              <w:bCs/>
              <w:color w:val="000000"/>
              <w:sz w:val="18"/>
              <w:szCs w:val="18"/>
              <w:lang w:eastAsia="en-PH"/>
            </w:rPr>
          </w:pPr>
          <w:r w:rsidRPr="00315507">
            <w:rPr>
              <w:rFonts w:ascii="Arial" w:eastAsia="MS PGothic" w:hAnsi="Arial" w:cs="Arial"/>
              <w:b/>
              <w:bCs/>
              <w:color w:val="000000"/>
              <w:sz w:val="18"/>
              <w:szCs w:val="18"/>
              <w:lang w:eastAsia="en-PH"/>
            </w:rPr>
            <w:t>Romero’s Food Products Inc.</w:t>
          </w:r>
        </w:p>
        <w:p w14:paraId="7A86B020" w14:textId="77777777" w:rsidR="00315507" w:rsidRPr="00315507" w:rsidRDefault="00315507" w:rsidP="00315507">
          <w:pPr>
            <w:tabs>
              <w:tab w:val="center" w:pos="4680"/>
              <w:tab w:val="right" w:pos="9360"/>
            </w:tabs>
            <w:spacing w:after="11" w:line="268" w:lineRule="auto"/>
            <w:ind w:left="188" w:hanging="10"/>
            <w:jc w:val="center"/>
            <w:rPr>
              <w:rFonts w:ascii="Arial" w:eastAsia="Arial" w:hAnsi="Arial" w:cs="Arial"/>
              <w:color w:val="000000"/>
              <w:sz w:val="18"/>
              <w:szCs w:val="18"/>
              <w:lang w:eastAsia="en-PH"/>
            </w:rPr>
          </w:pPr>
          <w:r w:rsidRPr="00315507">
            <w:rPr>
              <w:rFonts w:ascii="Arial" w:eastAsia="MS PGothic" w:hAnsi="Arial" w:cs="Arial"/>
              <w:color w:val="000000"/>
              <w:sz w:val="18"/>
              <w:szCs w:val="18"/>
              <w:lang w:eastAsia="en-PH"/>
            </w:rPr>
            <w:t>15155 Valley View Ave. Santa Fe Springs CA 90670</w:t>
          </w:r>
        </w:p>
      </w:tc>
      <w:tc>
        <w:tcPr>
          <w:tcW w:w="2582" w:type="dxa"/>
          <w:shd w:val="clear" w:color="auto" w:fill="auto"/>
        </w:tcPr>
        <w:p w14:paraId="1C1FBC6E" w14:textId="77777777" w:rsidR="00315507" w:rsidRPr="00315507" w:rsidRDefault="00315507" w:rsidP="00315507">
          <w:pPr>
            <w:tabs>
              <w:tab w:val="center" w:pos="4680"/>
              <w:tab w:val="right" w:pos="9360"/>
            </w:tabs>
            <w:spacing w:after="11" w:line="268" w:lineRule="auto"/>
            <w:ind w:left="188" w:hanging="10"/>
            <w:jc w:val="right"/>
            <w:rPr>
              <w:rFonts w:ascii="Arial" w:eastAsia="Arial" w:hAnsi="Arial" w:cs="Arial"/>
              <w:color w:val="000000"/>
              <w:sz w:val="18"/>
              <w:szCs w:val="18"/>
              <w:lang w:eastAsia="en-PH"/>
            </w:rPr>
          </w:pPr>
          <w:r w:rsidRPr="00315507">
            <w:rPr>
              <w:rFonts w:ascii="Arial" w:eastAsia="Calibri" w:hAnsi="Arial" w:cs="Arial"/>
              <w:color w:val="000000"/>
              <w:sz w:val="18"/>
              <w:szCs w:val="18"/>
              <w:lang w:eastAsia="en-PH"/>
            </w:rPr>
            <w:t>RFP-QMS-2.3.</w:t>
          </w:r>
          <w:proofErr w:type="gramStart"/>
          <w:r>
            <w:rPr>
              <w:rFonts w:ascii="Arial" w:eastAsia="Calibri" w:hAnsi="Arial" w:cs="Arial"/>
              <w:color w:val="000000"/>
              <w:sz w:val="18"/>
              <w:szCs w:val="18"/>
              <w:lang w:eastAsia="en-PH"/>
            </w:rPr>
            <w:t>3.P</w:t>
          </w:r>
          <w:proofErr w:type="gramEnd"/>
          <w:r>
            <w:rPr>
              <w:rFonts w:ascii="Arial" w:eastAsia="Calibri" w:hAnsi="Arial" w:cs="Arial"/>
              <w:color w:val="000000"/>
              <w:sz w:val="18"/>
              <w:szCs w:val="18"/>
              <w:lang w:eastAsia="en-PH"/>
            </w:rPr>
            <w:t>0</w:t>
          </w:r>
          <w:r w:rsidRPr="00315507">
            <w:rPr>
              <w:rFonts w:ascii="Arial" w:eastAsia="Calibri" w:hAnsi="Arial" w:cs="Arial"/>
              <w:color w:val="000000"/>
              <w:sz w:val="18"/>
              <w:szCs w:val="18"/>
              <w:lang w:eastAsia="en-PH"/>
            </w:rPr>
            <w:t>.L0</w:t>
          </w:r>
        </w:p>
      </w:tc>
    </w:tr>
  </w:tbl>
  <w:p w14:paraId="11CCB953" w14:textId="77777777" w:rsidR="00315507" w:rsidRDefault="003155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558FA" w14:textId="77777777" w:rsidR="007246C7" w:rsidRDefault="00724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A39BD" w14:textId="77777777" w:rsidR="000C6E90" w:rsidRDefault="000C6E90" w:rsidP="00695869">
      <w:pPr>
        <w:spacing w:after="0" w:line="240" w:lineRule="auto"/>
      </w:pPr>
      <w:r>
        <w:separator/>
      </w:r>
    </w:p>
  </w:footnote>
  <w:footnote w:type="continuationSeparator" w:id="0">
    <w:p w14:paraId="674093C9" w14:textId="77777777" w:rsidR="000C6E90" w:rsidRDefault="000C6E90" w:rsidP="00695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E33BB" w14:textId="77777777" w:rsidR="007246C7" w:rsidRDefault="00724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4342A" w14:textId="77777777" w:rsidR="00695869" w:rsidRDefault="00695869">
    <w:pPr>
      <w:pStyle w:val="Header"/>
    </w:pPr>
    <w:r>
      <w:rPr>
        <w:noProof/>
        <w:lang w:eastAsia="en-PH"/>
      </w:rPr>
      <w:drawing>
        <wp:anchor distT="0" distB="0" distL="114300" distR="114300" simplePos="0" relativeHeight="251659264" behindDoc="1" locked="0" layoutInCell="1" allowOverlap="1" wp14:anchorId="7C9776E3" wp14:editId="59B8E417">
          <wp:simplePos x="0" y="0"/>
          <wp:positionH relativeFrom="margin">
            <wp:align>center</wp:align>
          </wp:positionH>
          <wp:positionV relativeFrom="paragraph">
            <wp:posOffset>-95885</wp:posOffset>
          </wp:positionV>
          <wp:extent cx="914400" cy="914400"/>
          <wp:effectExtent l="0" t="0" r="0" b="0"/>
          <wp:wrapNone/>
          <wp:docPr id="7" name="Picture 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40CE4" w14:textId="77777777" w:rsidR="007246C7" w:rsidRDefault="00724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295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36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44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51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58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65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72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80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87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D12115D"/>
    <w:multiLevelType w:val="hybridMultilevel"/>
    <w:tmpl w:val="C0E8364C"/>
    <w:lvl w:ilvl="0" w:tplc="3409000F">
      <w:start w:val="1"/>
      <w:numFmt w:val="decimal"/>
      <w:lvlText w:val="%1."/>
      <w:lvlJc w:val="left"/>
      <w:pPr>
        <w:ind w:left="961" w:hanging="360"/>
      </w:pPr>
    </w:lvl>
    <w:lvl w:ilvl="1" w:tplc="34090019" w:tentative="1">
      <w:start w:val="1"/>
      <w:numFmt w:val="lowerLetter"/>
      <w:lvlText w:val="%2."/>
      <w:lvlJc w:val="left"/>
      <w:pPr>
        <w:ind w:left="1681" w:hanging="360"/>
      </w:pPr>
    </w:lvl>
    <w:lvl w:ilvl="2" w:tplc="3409001B" w:tentative="1">
      <w:start w:val="1"/>
      <w:numFmt w:val="lowerRoman"/>
      <w:lvlText w:val="%3."/>
      <w:lvlJc w:val="right"/>
      <w:pPr>
        <w:ind w:left="2401" w:hanging="180"/>
      </w:pPr>
    </w:lvl>
    <w:lvl w:ilvl="3" w:tplc="3409000F" w:tentative="1">
      <w:start w:val="1"/>
      <w:numFmt w:val="decimal"/>
      <w:lvlText w:val="%4."/>
      <w:lvlJc w:val="left"/>
      <w:pPr>
        <w:ind w:left="3121" w:hanging="360"/>
      </w:pPr>
    </w:lvl>
    <w:lvl w:ilvl="4" w:tplc="34090019" w:tentative="1">
      <w:start w:val="1"/>
      <w:numFmt w:val="lowerLetter"/>
      <w:lvlText w:val="%5."/>
      <w:lvlJc w:val="left"/>
      <w:pPr>
        <w:ind w:left="3841" w:hanging="360"/>
      </w:pPr>
    </w:lvl>
    <w:lvl w:ilvl="5" w:tplc="3409001B" w:tentative="1">
      <w:start w:val="1"/>
      <w:numFmt w:val="lowerRoman"/>
      <w:lvlText w:val="%6."/>
      <w:lvlJc w:val="right"/>
      <w:pPr>
        <w:ind w:left="4561" w:hanging="180"/>
      </w:pPr>
    </w:lvl>
    <w:lvl w:ilvl="6" w:tplc="3409000F" w:tentative="1">
      <w:start w:val="1"/>
      <w:numFmt w:val="decimal"/>
      <w:lvlText w:val="%7."/>
      <w:lvlJc w:val="left"/>
      <w:pPr>
        <w:ind w:left="5281" w:hanging="360"/>
      </w:pPr>
    </w:lvl>
    <w:lvl w:ilvl="7" w:tplc="34090019" w:tentative="1">
      <w:start w:val="1"/>
      <w:numFmt w:val="lowerLetter"/>
      <w:lvlText w:val="%8."/>
      <w:lvlJc w:val="left"/>
      <w:pPr>
        <w:ind w:left="6001" w:hanging="360"/>
      </w:pPr>
    </w:lvl>
    <w:lvl w:ilvl="8" w:tplc="3409001B" w:tentative="1">
      <w:start w:val="1"/>
      <w:numFmt w:val="lowerRoman"/>
      <w:lvlText w:val="%9."/>
      <w:lvlJc w:val="right"/>
      <w:pPr>
        <w:ind w:left="6721" w:hanging="180"/>
      </w:pPr>
    </w:lvl>
  </w:abstractNum>
  <w:abstractNum w:abstractNumId="2" w15:restartNumberingAfterBreak="0">
    <w:nsid w:val="0E905F51"/>
    <w:multiLevelType w:val="hybridMultilevel"/>
    <w:tmpl w:val="981E446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622888"/>
    <w:multiLevelType w:val="hybridMultilevel"/>
    <w:tmpl w:val="64E2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F7AAF"/>
    <w:multiLevelType w:val="hybridMultilevel"/>
    <w:tmpl w:val="CA1C0DA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3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D538D2"/>
    <w:multiLevelType w:val="hybridMultilevel"/>
    <w:tmpl w:val="A358E3F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207C7F"/>
    <w:multiLevelType w:val="hybridMultilevel"/>
    <w:tmpl w:val="A9D00DBA"/>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C8B04CD"/>
    <w:multiLevelType w:val="multilevel"/>
    <w:tmpl w:val="B1D0F366"/>
    <w:lvl w:ilvl="0">
      <w:start w:val="2"/>
      <w:numFmt w:val="decimal"/>
      <w:lvlText w:val="%1."/>
      <w:lvlJc w:val="left"/>
      <w:pPr>
        <w:ind w:left="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5083C1A"/>
    <w:multiLevelType w:val="multilevel"/>
    <w:tmpl w:val="52B69F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DA64F96"/>
    <w:multiLevelType w:val="multilevel"/>
    <w:tmpl w:val="2C74D358"/>
    <w:lvl w:ilvl="0">
      <w:start w:val="1"/>
      <w:numFmt w:val="decimal"/>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1662FEA"/>
    <w:multiLevelType w:val="hybridMultilevel"/>
    <w:tmpl w:val="273C6C0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4" w15:restartNumberingAfterBreak="0">
    <w:nsid w:val="4A2E7DFE"/>
    <w:multiLevelType w:val="hybridMultilevel"/>
    <w:tmpl w:val="A5FE99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1D7C2F"/>
    <w:multiLevelType w:val="hybridMultilevel"/>
    <w:tmpl w:val="B8AAF3F4"/>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6D202F93"/>
    <w:multiLevelType w:val="hybridMultilevel"/>
    <w:tmpl w:val="CCFC8BC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AD4B8B"/>
    <w:multiLevelType w:val="hybridMultilevel"/>
    <w:tmpl w:val="A9661B0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E52F9F"/>
    <w:multiLevelType w:val="hybridMultilevel"/>
    <w:tmpl w:val="48764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2000F6"/>
    <w:multiLevelType w:val="hybridMultilevel"/>
    <w:tmpl w:val="0B725058"/>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72946828"/>
    <w:multiLevelType w:val="hybridMultilevel"/>
    <w:tmpl w:val="4E4C2E1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432DC8"/>
    <w:multiLevelType w:val="hybridMultilevel"/>
    <w:tmpl w:val="B1BE57E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0"/>
  </w:num>
  <w:num w:numId="2">
    <w:abstractNumId w:val="9"/>
  </w:num>
  <w:num w:numId="3">
    <w:abstractNumId w:val="0"/>
  </w:num>
  <w:num w:numId="4">
    <w:abstractNumId w:val="13"/>
  </w:num>
  <w:num w:numId="5">
    <w:abstractNumId w:val="18"/>
  </w:num>
  <w:num w:numId="6">
    <w:abstractNumId w:val="4"/>
  </w:num>
  <w:num w:numId="7">
    <w:abstractNumId w:val="6"/>
  </w:num>
  <w:num w:numId="8">
    <w:abstractNumId w:val="3"/>
  </w:num>
  <w:num w:numId="9">
    <w:abstractNumId w:val="17"/>
  </w:num>
  <w:num w:numId="10">
    <w:abstractNumId w:val="16"/>
  </w:num>
  <w:num w:numId="11">
    <w:abstractNumId w:val="19"/>
  </w:num>
  <w:num w:numId="12">
    <w:abstractNumId w:val="8"/>
  </w:num>
  <w:num w:numId="13">
    <w:abstractNumId w:val="15"/>
  </w:num>
  <w:num w:numId="14">
    <w:abstractNumId w:val="14"/>
  </w:num>
  <w:num w:numId="15">
    <w:abstractNumId w:val="7"/>
  </w:num>
  <w:num w:numId="16">
    <w:abstractNumId w:val="12"/>
  </w:num>
  <w:num w:numId="17">
    <w:abstractNumId w:val="2"/>
  </w:num>
  <w:num w:numId="18">
    <w:abstractNumId w:val="20"/>
  </w:num>
  <w:num w:numId="19">
    <w:abstractNumId w:val="5"/>
  </w:num>
  <w:num w:numId="20">
    <w:abstractNumId w:val="21"/>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2MzGwNANS5gZG5ko6SsGpxcWZ+XkgBYa1AEn1dnQsAAAA"/>
  </w:docVars>
  <w:rsids>
    <w:rsidRoot w:val="00E42FC2"/>
    <w:rsid w:val="00001C39"/>
    <w:rsid w:val="00004F03"/>
    <w:rsid w:val="00071FE8"/>
    <w:rsid w:val="00087BC8"/>
    <w:rsid w:val="000C6E90"/>
    <w:rsid w:val="000E4F23"/>
    <w:rsid w:val="000E61DD"/>
    <w:rsid w:val="00101851"/>
    <w:rsid w:val="00145DAD"/>
    <w:rsid w:val="001514DA"/>
    <w:rsid w:val="00160B49"/>
    <w:rsid w:val="001B1195"/>
    <w:rsid w:val="00272514"/>
    <w:rsid w:val="00291899"/>
    <w:rsid w:val="002B459A"/>
    <w:rsid w:val="002D51F1"/>
    <w:rsid w:val="00315507"/>
    <w:rsid w:val="00316BBC"/>
    <w:rsid w:val="003345C0"/>
    <w:rsid w:val="00337FA6"/>
    <w:rsid w:val="003A3763"/>
    <w:rsid w:val="004B3FFB"/>
    <w:rsid w:val="004B47E8"/>
    <w:rsid w:val="004F24D7"/>
    <w:rsid w:val="004F3574"/>
    <w:rsid w:val="005659B3"/>
    <w:rsid w:val="00593252"/>
    <w:rsid w:val="00624435"/>
    <w:rsid w:val="0062447E"/>
    <w:rsid w:val="0065575C"/>
    <w:rsid w:val="00684F95"/>
    <w:rsid w:val="00695869"/>
    <w:rsid w:val="006B1739"/>
    <w:rsid w:val="006E17D0"/>
    <w:rsid w:val="006E274B"/>
    <w:rsid w:val="006E4D34"/>
    <w:rsid w:val="007246C7"/>
    <w:rsid w:val="00730101"/>
    <w:rsid w:val="00816A8E"/>
    <w:rsid w:val="00853099"/>
    <w:rsid w:val="008D2919"/>
    <w:rsid w:val="009C3173"/>
    <w:rsid w:val="009F6F97"/>
    <w:rsid w:val="00A05F72"/>
    <w:rsid w:val="00A1532A"/>
    <w:rsid w:val="00A25569"/>
    <w:rsid w:val="00A33648"/>
    <w:rsid w:val="00A471AB"/>
    <w:rsid w:val="00AC2F6D"/>
    <w:rsid w:val="00B06CF1"/>
    <w:rsid w:val="00B81BEA"/>
    <w:rsid w:val="00C15099"/>
    <w:rsid w:val="00C74344"/>
    <w:rsid w:val="00C968A4"/>
    <w:rsid w:val="00CB446B"/>
    <w:rsid w:val="00CD4DE4"/>
    <w:rsid w:val="00CF5A79"/>
    <w:rsid w:val="00D41F2A"/>
    <w:rsid w:val="00D6044C"/>
    <w:rsid w:val="00D92A1A"/>
    <w:rsid w:val="00DA0DB1"/>
    <w:rsid w:val="00DA35B3"/>
    <w:rsid w:val="00E21DC8"/>
    <w:rsid w:val="00E42FC2"/>
    <w:rsid w:val="00E9223A"/>
    <w:rsid w:val="00F0688D"/>
    <w:rsid w:val="00F47C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2B5FCC"/>
  <w15:chartTrackingRefBased/>
  <w15:docId w15:val="{5B6955D8-CDC1-465B-807A-4D1183BB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F47CA4"/>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F47CA4"/>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869"/>
  </w:style>
  <w:style w:type="paragraph" w:styleId="Footer">
    <w:name w:val="footer"/>
    <w:basedOn w:val="Normal"/>
    <w:link w:val="FooterChar"/>
    <w:uiPriority w:val="99"/>
    <w:unhideWhenUsed/>
    <w:rsid w:val="00695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869"/>
  </w:style>
  <w:style w:type="paragraph" w:styleId="ListParagraph">
    <w:name w:val="List Paragraph"/>
    <w:basedOn w:val="Normal"/>
    <w:uiPriority w:val="99"/>
    <w:qFormat/>
    <w:rsid w:val="00695869"/>
    <w:pPr>
      <w:ind w:left="720"/>
      <w:contextualSpacing/>
    </w:pPr>
  </w:style>
  <w:style w:type="table" w:customStyle="1" w:styleId="TableGrid">
    <w:name w:val="TableGrid"/>
    <w:rsid w:val="00315507"/>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315507"/>
    <w:rPr>
      <w:color w:val="0563C1" w:themeColor="hyperlink"/>
      <w:u w:val="single"/>
    </w:rPr>
  </w:style>
  <w:style w:type="character" w:customStyle="1" w:styleId="Heading1Char">
    <w:name w:val="Heading 1 Char"/>
    <w:basedOn w:val="DefaultParagraphFont"/>
    <w:link w:val="Heading1"/>
    <w:uiPriority w:val="9"/>
    <w:rsid w:val="00F47CA4"/>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F47CA4"/>
    <w:rPr>
      <w:rFonts w:ascii="Arial" w:eastAsia="Arial" w:hAnsi="Arial" w:cs="Arial"/>
      <w:b/>
      <w:i/>
      <w:color w:val="000000"/>
      <w:sz w:val="18"/>
      <w:lang w:eastAsia="en-PH"/>
    </w:rPr>
  </w:style>
  <w:style w:type="paragraph" w:styleId="NoSpacing">
    <w:name w:val="No Spacing"/>
    <w:uiPriority w:val="1"/>
    <w:qFormat/>
    <w:rsid w:val="00272514"/>
    <w:pPr>
      <w:spacing w:after="0" w:line="240" w:lineRule="auto"/>
    </w:pPr>
    <w:rPr>
      <w:rFonts w:ascii="Arial" w:eastAsiaTheme="minorEastAsia" w:hAnsi="Arial" w:cs="Arial"/>
      <w:lang w:val="en-US" w:eastAsia="ja-JP"/>
    </w:rPr>
  </w:style>
  <w:style w:type="character" w:styleId="CommentReference">
    <w:name w:val="annotation reference"/>
    <w:basedOn w:val="DefaultParagraphFont"/>
    <w:uiPriority w:val="99"/>
    <w:semiHidden/>
    <w:unhideWhenUsed/>
    <w:rsid w:val="00593252"/>
    <w:rPr>
      <w:sz w:val="16"/>
      <w:szCs w:val="16"/>
    </w:rPr>
  </w:style>
  <w:style w:type="paragraph" w:styleId="CommentText">
    <w:name w:val="annotation text"/>
    <w:basedOn w:val="Normal"/>
    <w:link w:val="CommentTextChar"/>
    <w:uiPriority w:val="99"/>
    <w:unhideWhenUsed/>
    <w:rsid w:val="00593252"/>
    <w:pPr>
      <w:spacing w:line="240" w:lineRule="auto"/>
    </w:pPr>
    <w:rPr>
      <w:sz w:val="20"/>
      <w:szCs w:val="20"/>
    </w:rPr>
  </w:style>
  <w:style w:type="character" w:customStyle="1" w:styleId="CommentTextChar">
    <w:name w:val="Comment Text Char"/>
    <w:basedOn w:val="DefaultParagraphFont"/>
    <w:link w:val="CommentText"/>
    <w:uiPriority w:val="99"/>
    <w:rsid w:val="00593252"/>
    <w:rPr>
      <w:sz w:val="20"/>
      <w:szCs w:val="20"/>
    </w:rPr>
  </w:style>
  <w:style w:type="paragraph" w:styleId="CommentSubject">
    <w:name w:val="annotation subject"/>
    <w:basedOn w:val="CommentText"/>
    <w:next w:val="CommentText"/>
    <w:link w:val="CommentSubjectChar"/>
    <w:uiPriority w:val="99"/>
    <w:semiHidden/>
    <w:unhideWhenUsed/>
    <w:rsid w:val="00593252"/>
    <w:rPr>
      <w:b/>
      <w:bCs/>
    </w:rPr>
  </w:style>
  <w:style w:type="character" w:customStyle="1" w:styleId="CommentSubjectChar">
    <w:name w:val="Comment Subject Char"/>
    <w:basedOn w:val="CommentTextChar"/>
    <w:link w:val="CommentSubject"/>
    <w:uiPriority w:val="99"/>
    <w:semiHidden/>
    <w:rsid w:val="00593252"/>
    <w:rPr>
      <w:b/>
      <w:bCs/>
      <w:sz w:val="20"/>
      <w:szCs w:val="20"/>
    </w:rPr>
  </w:style>
  <w:style w:type="character" w:styleId="UnresolvedMention">
    <w:name w:val="Unresolved Mention"/>
    <w:basedOn w:val="DefaultParagraphFont"/>
    <w:uiPriority w:val="99"/>
    <w:semiHidden/>
    <w:unhideWhenUsed/>
    <w:rsid w:val="00D41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4</cp:revision>
  <dcterms:created xsi:type="dcterms:W3CDTF">2024-10-04T22:23:00Z</dcterms:created>
  <dcterms:modified xsi:type="dcterms:W3CDTF">2024-10-21T16:40:00Z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001190fe6209a744491311381e3f759bf58995befd6e855756801fb7ca33bdc2</vt:lpwstr>
  </property>
</Properties>
</file>