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ED3CF1" w14:textId="1DBFEDFE" w:rsidR="00276D07" w:rsidRDefault="00276D07" w:rsidP="008E3055">
      <w:pPr>
        <w:pStyle w:val="Header"/>
        <w:spacing w:line="276" w:lineRule="auto"/>
        <w:jc w:val="center"/>
        <w:rPr>
          <w:rFonts w:asciiTheme="minorBidi" w:eastAsia="MS PGothic" w:hAnsiTheme="minorBidi" w:cstheme="minorBidi"/>
          <w:b/>
          <w:bCs/>
          <w:color w:val="000000"/>
          <w:lang w:val="en-PH"/>
        </w:rPr>
      </w:pPr>
      <w:bookmarkStart w:id="0" w:name="_GoBack"/>
      <w:r w:rsidRPr="00276D07">
        <w:rPr>
          <w:rFonts w:asciiTheme="minorBidi" w:eastAsia="MS PGothic" w:hAnsiTheme="minorBidi" w:cstheme="minorBidi"/>
          <w:b/>
          <w:bCs/>
          <w:color w:val="000000"/>
          <w:lang w:val="en-PH"/>
        </w:rPr>
        <w:t xml:space="preserve">Repairs and Maintenance </w:t>
      </w:r>
      <w:r w:rsidR="00D64FA6">
        <w:rPr>
          <w:rFonts w:asciiTheme="minorBidi" w:eastAsia="MS PGothic" w:hAnsiTheme="minorBidi" w:cstheme="minorBidi"/>
          <w:b/>
          <w:bCs/>
          <w:color w:val="000000"/>
          <w:lang w:val="en-PH"/>
        </w:rPr>
        <w:t>Training</w:t>
      </w:r>
    </w:p>
    <w:bookmarkEnd w:id="0"/>
    <w:p w14:paraId="1047AEF0" w14:textId="77777777" w:rsidR="00276D07" w:rsidRPr="00276D07" w:rsidRDefault="00276D07" w:rsidP="008E3055">
      <w:pPr>
        <w:pStyle w:val="Header"/>
        <w:spacing w:line="276" w:lineRule="auto"/>
        <w:rPr>
          <w:rFonts w:asciiTheme="minorBidi" w:eastAsia="MS PGothic" w:hAnsiTheme="minorBidi" w:cstheme="minorBidi"/>
          <w:b/>
          <w:bCs/>
          <w:color w:val="000000"/>
          <w:lang w:val="en-PH"/>
        </w:rPr>
      </w:pPr>
    </w:p>
    <w:p w14:paraId="290EE84F" w14:textId="77777777" w:rsidR="00276D07" w:rsidRPr="00276D07" w:rsidRDefault="00276D07" w:rsidP="009A4C62">
      <w:pPr>
        <w:pStyle w:val="ListParagraph"/>
        <w:numPr>
          <w:ilvl w:val="0"/>
          <w:numId w:val="2"/>
        </w:numPr>
        <w:ind w:leftChars="0" w:left="502"/>
        <w:contextualSpacing/>
        <w:jc w:val="both"/>
        <w:rPr>
          <w:rFonts w:asciiTheme="minorBidi" w:hAnsiTheme="minorBidi" w:cstheme="minorBidi"/>
          <w:sz w:val="20"/>
          <w:szCs w:val="20"/>
        </w:rPr>
      </w:pPr>
      <w:r w:rsidRPr="00276D07">
        <w:rPr>
          <w:rFonts w:asciiTheme="minorBidi" w:hAnsiTheme="minorBidi" w:cstheme="minorBidi"/>
          <w:sz w:val="20"/>
          <w:szCs w:val="20"/>
        </w:rPr>
        <w:t>Policy</w:t>
      </w:r>
    </w:p>
    <w:p w14:paraId="3ABEB618" w14:textId="77777777" w:rsidR="003D4C2E" w:rsidRPr="00564958" w:rsidRDefault="003D4C2E" w:rsidP="003D4C2E">
      <w:pPr>
        <w:pStyle w:val="ListParagraph"/>
        <w:numPr>
          <w:ilvl w:val="1"/>
          <w:numId w:val="2"/>
        </w:numPr>
        <w:ind w:leftChars="0" w:left="1222"/>
        <w:jc w:val="both"/>
        <w:rPr>
          <w:rFonts w:eastAsia="Times New Roman"/>
          <w:sz w:val="20"/>
          <w:szCs w:val="20"/>
          <w:lang w:eastAsia="en-US"/>
        </w:rPr>
      </w:pPr>
      <w:r w:rsidRPr="00564958">
        <w:rPr>
          <w:rFonts w:eastAsia="Times New Roman"/>
          <w:sz w:val="20"/>
          <w:szCs w:val="20"/>
          <w:lang w:eastAsia="en-US"/>
        </w:rPr>
        <w:t>Maintenance procedures are carefully planned, designed, documented, and implemented to avoid contamination of products, materials, or equipment and ensure that maintenance staff, including contractors, understand the safety implications of maintenance activities.</w:t>
      </w:r>
    </w:p>
    <w:p w14:paraId="415C9428" w14:textId="77777777" w:rsidR="003D4C2E" w:rsidRPr="00324F23" w:rsidRDefault="003D4C2E" w:rsidP="003D4C2E">
      <w:pPr>
        <w:pStyle w:val="ListParagraph"/>
        <w:numPr>
          <w:ilvl w:val="1"/>
          <w:numId w:val="2"/>
        </w:numPr>
        <w:ind w:leftChars="0" w:left="1222"/>
        <w:jc w:val="both"/>
        <w:rPr>
          <w:rFonts w:eastAsia="Times New Roman"/>
          <w:sz w:val="20"/>
          <w:szCs w:val="20"/>
          <w:lang w:eastAsia="en-US"/>
        </w:rPr>
      </w:pPr>
      <w:r w:rsidRPr="00324F23">
        <w:rPr>
          <w:rFonts w:eastAsia="Times New Roman"/>
          <w:sz w:val="20"/>
          <w:szCs w:val="20"/>
          <w:lang w:val="en-PH" w:eastAsia="en-US"/>
        </w:rPr>
        <w:t xml:space="preserve">Maintenance of equipment or building structures </w:t>
      </w:r>
      <w:r>
        <w:rPr>
          <w:rFonts w:eastAsia="Times New Roman"/>
          <w:sz w:val="20"/>
          <w:szCs w:val="20"/>
          <w:lang w:val="en-PH" w:eastAsia="en-US"/>
        </w:rPr>
        <w:t>is</w:t>
      </w:r>
      <w:r w:rsidRPr="00324F23">
        <w:rPr>
          <w:rFonts w:eastAsia="Times New Roman"/>
          <w:sz w:val="20"/>
          <w:szCs w:val="20"/>
          <w:lang w:val="en-PH" w:eastAsia="en-US"/>
        </w:rPr>
        <w:t xml:space="preserve"> completed in a manner that does not pose a risk to the product, materials (including packaging materials), or equipment</w:t>
      </w:r>
      <w:r>
        <w:rPr>
          <w:rFonts w:eastAsia="Times New Roman"/>
          <w:sz w:val="20"/>
          <w:szCs w:val="20"/>
          <w:lang w:val="en-PH" w:eastAsia="en-US"/>
        </w:rPr>
        <w:t xml:space="preserve">. </w:t>
      </w:r>
    </w:p>
    <w:p w14:paraId="17AC896B" w14:textId="77777777" w:rsidR="003D4C2E" w:rsidRPr="00324F23" w:rsidRDefault="003D4C2E" w:rsidP="003D4C2E">
      <w:pPr>
        <w:pStyle w:val="ListParagraph"/>
        <w:numPr>
          <w:ilvl w:val="1"/>
          <w:numId w:val="2"/>
        </w:numPr>
        <w:ind w:leftChars="0" w:left="1222"/>
        <w:jc w:val="both"/>
        <w:rPr>
          <w:rFonts w:eastAsia="Times New Roman"/>
          <w:sz w:val="20"/>
          <w:szCs w:val="20"/>
          <w:lang w:eastAsia="en-US"/>
        </w:rPr>
      </w:pPr>
      <w:r w:rsidRPr="00324F23">
        <w:rPr>
          <w:rFonts w:eastAsia="Times New Roman"/>
          <w:sz w:val="20"/>
          <w:szCs w:val="20"/>
          <w:lang w:eastAsia="en-US"/>
        </w:rPr>
        <w:t xml:space="preserve">The </w:t>
      </w:r>
      <w:r w:rsidRPr="00324F23">
        <w:rPr>
          <w:sz w:val="20"/>
          <w:szCs w:val="20"/>
        </w:rPr>
        <w:t>maintenance supervisor and the site supervisor are informed if any repairs or maintenance activities pose a potential threat to product safety (e.g., pieces of electrical wire, damaged light fittings, and loose overhead fittings). When possible, maintenance is conducted outside operating times.</w:t>
      </w:r>
    </w:p>
    <w:p w14:paraId="51207AE7" w14:textId="77777777" w:rsidR="003D4C2E" w:rsidRPr="00324F23" w:rsidRDefault="003D4C2E" w:rsidP="003D4C2E">
      <w:pPr>
        <w:pStyle w:val="ListParagraph"/>
        <w:numPr>
          <w:ilvl w:val="1"/>
          <w:numId w:val="2"/>
        </w:numPr>
        <w:ind w:leftChars="0" w:left="1222"/>
        <w:jc w:val="both"/>
        <w:rPr>
          <w:rFonts w:eastAsia="Times New Roman"/>
          <w:sz w:val="20"/>
          <w:szCs w:val="20"/>
          <w:lang w:eastAsia="en-US"/>
        </w:rPr>
      </w:pPr>
      <w:r w:rsidRPr="00324F23">
        <w:rPr>
          <w:rFonts w:eastAsia="Times New Roman"/>
          <w:sz w:val="20"/>
          <w:szCs w:val="20"/>
          <w:lang w:val="en-PH" w:eastAsia="en-US"/>
        </w:rPr>
        <w:t>The maintenance supervisor is notified in the event of any breakage or damage that could expose products, packaging, or equipment to contamination.</w:t>
      </w:r>
    </w:p>
    <w:p w14:paraId="6617D020" w14:textId="77777777" w:rsidR="003D4C2E" w:rsidRPr="00324F23" w:rsidRDefault="003D4C2E" w:rsidP="003D4C2E">
      <w:pPr>
        <w:pStyle w:val="ListParagraph"/>
        <w:numPr>
          <w:ilvl w:val="1"/>
          <w:numId w:val="2"/>
        </w:numPr>
        <w:ind w:leftChars="0" w:left="1222"/>
        <w:jc w:val="both"/>
        <w:rPr>
          <w:rFonts w:eastAsia="Times New Roman"/>
          <w:sz w:val="20"/>
          <w:szCs w:val="20"/>
          <w:lang w:eastAsia="en-US"/>
        </w:rPr>
      </w:pPr>
      <w:r w:rsidRPr="00324F23">
        <w:rPr>
          <w:rFonts w:eastAsia="Times New Roman"/>
          <w:sz w:val="20"/>
          <w:szCs w:val="20"/>
          <w:lang w:val="en-PH" w:eastAsia="en-US"/>
        </w:rPr>
        <w:t xml:space="preserve">The maintenance supervisor is notified when work has been completed </w:t>
      </w:r>
    </w:p>
    <w:p w14:paraId="3A983E28" w14:textId="77777777" w:rsidR="003D4C2E" w:rsidRPr="00324F23" w:rsidRDefault="003D4C2E" w:rsidP="003D4C2E">
      <w:pPr>
        <w:pStyle w:val="ListParagraph"/>
        <w:numPr>
          <w:ilvl w:val="1"/>
          <w:numId w:val="2"/>
        </w:numPr>
        <w:ind w:leftChars="0" w:left="1222"/>
        <w:jc w:val="both"/>
        <w:rPr>
          <w:rFonts w:eastAsia="Times New Roman"/>
          <w:sz w:val="20"/>
          <w:szCs w:val="20"/>
          <w:lang w:eastAsia="en-US"/>
        </w:rPr>
      </w:pPr>
      <w:r w:rsidRPr="00324F23">
        <w:rPr>
          <w:rFonts w:eastAsia="Times New Roman"/>
          <w:sz w:val="20"/>
          <w:szCs w:val="20"/>
          <w:lang w:val="en-PH" w:eastAsia="en-US"/>
        </w:rPr>
        <w:t>Plant supervisors and operators ensure appropriate and effective clean-up measures are taken once all maintenance or service contractor activity is completed and before the commencement of plant operations.</w:t>
      </w:r>
    </w:p>
    <w:p w14:paraId="7D9558E6" w14:textId="77777777" w:rsidR="003D4C2E" w:rsidRPr="00564958" w:rsidRDefault="003D4C2E" w:rsidP="003D4C2E">
      <w:pPr>
        <w:pStyle w:val="ListParagraph"/>
        <w:numPr>
          <w:ilvl w:val="1"/>
          <w:numId w:val="2"/>
        </w:numPr>
        <w:ind w:leftChars="0" w:left="1222"/>
        <w:jc w:val="both"/>
        <w:rPr>
          <w:rFonts w:eastAsia="Times New Roman"/>
          <w:sz w:val="20"/>
          <w:szCs w:val="20"/>
          <w:lang w:eastAsia="en-US"/>
        </w:rPr>
      </w:pPr>
      <w:r w:rsidRPr="00564958">
        <w:rPr>
          <w:rFonts w:eastAsia="Times New Roman"/>
          <w:sz w:val="20"/>
          <w:szCs w:val="20"/>
          <w:lang w:val="en-PH" w:eastAsia="en-US"/>
        </w:rPr>
        <w:t xml:space="preserve">Supplier staff, maintenance personnel, and service contractors adhere to the correct procedures when completing maintenance on all equipment. </w:t>
      </w:r>
    </w:p>
    <w:p w14:paraId="65805D9F" w14:textId="77777777" w:rsidR="003D4C2E" w:rsidRPr="00564958" w:rsidRDefault="003D4C2E" w:rsidP="003D4C2E">
      <w:pPr>
        <w:pStyle w:val="ListParagraph"/>
        <w:numPr>
          <w:ilvl w:val="1"/>
          <w:numId w:val="2"/>
        </w:numPr>
        <w:ind w:leftChars="0" w:left="1222"/>
        <w:jc w:val="both"/>
        <w:rPr>
          <w:rFonts w:eastAsia="Times New Roman"/>
          <w:sz w:val="20"/>
          <w:szCs w:val="20"/>
          <w:lang w:eastAsia="en-US"/>
        </w:rPr>
      </w:pPr>
      <w:r w:rsidRPr="00564958">
        <w:rPr>
          <w:rFonts w:eastAsia="Times New Roman"/>
          <w:sz w:val="20"/>
          <w:szCs w:val="20"/>
          <w:lang w:val="en-PH" w:eastAsia="en-US"/>
        </w:rPr>
        <w:t xml:space="preserve">Before use, repair equipment is inspected for missing parts (nuts, bolts, springs, etc.). </w:t>
      </w:r>
    </w:p>
    <w:p w14:paraId="08949686" w14:textId="77777777" w:rsidR="003D4C2E" w:rsidRPr="00564958" w:rsidRDefault="003D4C2E" w:rsidP="003D4C2E">
      <w:pPr>
        <w:pStyle w:val="ListParagraph"/>
        <w:numPr>
          <w:ilvl w:val="1"/>
          <w:numId w:val="2"/>
        </w:numPr>
        <w:ind w:leftChars="0" w:left="1222"/>
        <w:jc w:val="both"/>
        <w:rPr>
          <w:rFonts w:eastAsia="Times New Roman"/>
          <w:sz w:val="20"/>
          <w:szCs w:val="20"/>
          <w:lang w:eastAsia="en-US"/>
        </w:rPr>
      </w:pPr>
      <w:r w:rsidRPr="00564958">
        <w:rPr>
          <w:rFonts w:eastAsia="Times New Roman"/>
          <w:sz w:val="20"/>
          <w:szCs w:val="20"/>
          <w:lang w:val="en-PH" w:eastAsia="en-US"/>
        </w:rPr>
        <w:t xml:space="preserve">Those responsible for reporting and completing repairs and cleaning the equipment after repairs are specified in maintenance procedures. </w:t>
      </w:r>
    </w:p>
    <w:p w14:paraId="475F4C86" w14:textId="77777777" w:rsidR="003D4C2E" w:rsidRPr="00324F23" w:rsidRDefault="003D4C2E" w:rsidP="003D4C2E">
      <w:pPr>
        <w:pStyle w:val="ListParagraph"/>
        <w:numPr>
          <w:ilvl w:val="1"/>
          <w:numId w:val="2"/>
        </w:numPr>
        <w:ind w:leftChars="0" w:left="1222" w:hanging="371"/>
        <w:jc w:val="both"/>
        <w:rPr>
          <w:rFonts w:eastAsia="Times New Roman"/>
          <w:sz w:val="20"/>
          <w:szCs w:val="20"/>
          <w:lang w:eastAsia="en-US"/>
        </w:rPr>
      </w:pPr>
      <w:r w:rsidRPr="00564958">
        <w:rPr>
          <w:rFonts w:eastAsia="Times New Roman"/>
          <w:sz w:val="20"/>
          <w:szCs w:val="20"/>
          <w:lang w:val="en-PH" w:eastAsia="en-US"/>
        </w:rPr>
        <w:t>The use of temporary fasteners such as string, wire, or tape is not</w:t>
      </w:r>
      <w:r w:rsidRPr="00324F23">
        <w:rPr>
          <w:rFonts w:eastAsia="Times New Roman"/>
          <w:sz w:val="20"/>
          <w:szCs w:val="20"/>
          <w:lang w:val="en-PH" w:eastAsia="en-US"/>
        </w:rPr>
        <w:t xml:space="preserve"> permitted.</w:t>
      </w:r>
    </w:p>
    <w:p w14:paraId="2E079336" w14:textId="77777777" w:rsidR="003D4C2E" w:rsidRPr="00324F23" w:rsidRDefault="003D4C2E" w:rsidP="003D4C2E">
      <w:pPr>
        <w:pStyle w:val="ListParagraph"/>
        <w:numPr>
          <w:ilvl w:val="1"/>
          <w:numId w:val="2"/>
        </w:numPr>
        <w:ind w:leftChars="0" w:left="1222" w:hanging="371"/>
        <w:jc w:val="both"/>
        <w:rPr>
          <w:rFonts w:eastAsia="Times New Roman"/>
          <w:sz w:val="20"/>
          <w:szCs w:val="20"/>
          <w:lang w:eastAsia="en-US"/>
        </w:rPr>
      </w:pPr>
      <w:r w:rsidRPr="00324F23">
        <w:rPr>
          <w:rFonts w:eastAsia="Times New Roman"/>
          <w:sz w:val="20"/>
          <w:szCs w:val="20"/>
          <w:lang w:val="en-PH" w:eastAsia="en-US"/>
        </w:rPr>
        <w:t xml:space="preserve">Food-grade lubricant is used in machinery that exists over product lines or food contact surfaces. </w:t>
      </w:r>
    </w:p>
    <w:p w14:paraId="73A752FC" w14:textId="77777777" w:rsidR="003D4C2E" w:rsidRPr="00324F23" w:rsidRDefault="003D4C2E" w:rsidP="003D4C2E">
      <w:pPr>
        <w:pStyle w:val="ListParagraph"/>
        <w:numPr>
          <w:ilvl w:val="1"/>
          <w:numId w:val="2"/>
        </w:numPr>
        <w:ind w:leftChars="0" w:left="1222" w:hanging="371"/>
        <w:jc w:val="both"/>
        <w:rPr>
          <w:rFonts w:eastAsia="Times New Roman"/>
          <w:sz w:val="20"/>
          <w:szCs w:val="20"/>
          <w:lang w:eastAsia="en-US"/>
        </w:rPr>
      </w:pPr>
      <w:r w:rsidRPr="00324F23">
        <w:rPr>
          <w:rFonts w:eastAsia="Times New Roman"/>
          <w:sz w:val="20"/>
          <w:szCs w:val="20"/>
          <w:lang w:val="en-PH" w:eastAsia="en-US"/>
        </w:rPr>
        <w:t xml:space="preserve">Food-grade lubricant is used sparingly to avoid contact with the product. </w:t>
      </w:r>
    </w:p>
    <w:p w14:paraId="04B0B526" w14:textId="77777777" w:rsidR="00C77094" w:rsidRPr="00C77094" w:rsidRDefault="003D4C2E" w:rsidP="003D4C2E">
      <w:pPr>
        <w:pStyle w:val="ListParagraph"/>
        <w:numPr>
          <w:ilvl w:val="1"/>
          <w:numId w:val="2"/>
        </w:numPr>
        <w:ind w:leftChars="0" w:left="1222" w:hanging="371"/>
        <w:jc w:val="both"/>
        <w:rPr>
          <w:rFonts w:eastAsia="Times New Roman"/>
          <w:sz w:val="20"/>
          <w:szCs w:val="20"/>
          <w:lang w:eastAsia="en-US"/>
        </w:rPr>
      </w:pPr>
      <w:r w:rsidRPr="00324F23">
        <w:rPr>
          <w:rFonts w:eastAsia="Times New Roman"/>
          <w:sz w:val="20"/>
          <w:szCs w:val="20"/>
          <w:lang w:val="en-PH" w:eastAsia="en-US"/>
        </w:rPr>
        <w:t xml:space="preserve">Where paint is used on equipment, roofs, walls, or floors, it is in good condition and suitable for use. </w:t>
      </w:r>
    </w:p>
    <w:p w14:paraId="3C378F57" w14:textId="556E549C" w:rsidR="00276D07" w:rsidRPr="00E059E7" w:rsidRDefault="003D4C2E" w:rsidP="003D4C2E">
      <w:pPr>
        <w:pStyle w:val="ListParagraph"/>
        <w:numPr>
          <w:ilvl w:val="1"/>
          <w:numId w:val="2"/>
        </w:numPr>
        <w:ind w:leftChars="0" w:left="1222" w:hanging="371"/>
        <w:jc w:val="both"/>
        <w:rPr>
          <w:rFonts w:eastAsia="Times New Roman"/>
          <w:sz w:val="20"/>
          <w:szCs w:val="20"/>
          <w:lang w:eastAsia="en-US"/>
        </w:rPr>
      </w:pPr>
      <w:r w:rsidRPr="00C77094">
        <w:rPr>
          <w:rFonts w:eastAsia="Times New Roman"/>
          <w:sz w:val="20"/>
          <w:szCs w:val="20"/>
          <w:lang w:val="en-PH" w:eastAsia="en-US"/>
        </w:rPr>
        <w:t>Paint is not allowed to be used on food contact surfaces.</w:t>
      </w:r>
    </w:p>
    <w:p w14:paraId="32FA0D98" w14:textId="77777777" w:rsidR="00E059E7" w:rsidRPr="00C77094" w:rsidRDefault="00E059E7" w:rsidP="00E059E7">
      <w:pPr>
        <w:pStyle w:val="ListParagraph"/>
        <w:ind w:leftChars="0" w:left="1222"/>
        <w:jc w:val="both"/>
        <w:rPr>
          <w:rFonts w:eastAsia="Times New Roman"/>
          <w:sz w:val="20"/>
          <w:szCs w:val="20"/>
          <w:lang w:eastAsia="en-US"/>
        </w:rPr>
      </w:pPr>
    </w:p>
    <w:p w14:paraId="3A82C330" w14:textId="77777777" w:rsidR="00276D07" w:rsidRPr="00276D07" w:rsidRDefault="00276D07" w:rsidP="009A4C62">
      <w:pPr>
        <w:pStyle w:val="ListParagraph"/>
        <w:numPr>
          <w:ilvl w:val="0"/>
          <w:numId w:val="2"/>
        </w:numPr>
        <w:ind w:leftChars="0" w:left="502"/>
        <w:contextualSpacing/>
        <w:jc w:val="both"/>
        <w:rPr>
          <w:rFonts w:asciiTheme="minorBidi" w:hAnsiTheme="minorBidi" w:cstheme="minorBidi"/>
          <w:sz w:val="20"/>
          <w:szCs w:val="20"/>
        </w:rPr>
      </w:pPr>
      <w:r w:rsidRPr="00276D07">
        <w:rPr>
          <w:rFonts w:asciiTheme="minorBidi" w:hAnsiTheme="minorBidi" w:cstheme="minorBidi"/>
          <w:sz w:val="20"/>
          <w:szCs w:val="20"/>
        </w:rPr>
        <w:t>Procedure</w:t>
      </w:r>
    </w:p>
    <w:p w14:paraId="370AE2AD" w14:textId="77777777" w:rsidR="00221055" w:rsidRPr="00324F23" w:rsidRDefault="00221055" w:rsidP="00221055">
      <w:pPr>
        <w:numPr>
          <w:ilvl w:val="1"/>
          <w:numId w:val="2"/>
        </w:numPr>
        <w:ind w:left="1222"/>
        <w:contextualSpacing/>
        <w:jc w:val="both"/>
        <w:rPr>
          <w:sz w:val="20"/>
          <w:szCs w:val="20"/>
        </w:rPr>
      </w:pPr>
      <w:r w:rsidRPr="00324F23">
        <w:rPr>
          <w:sz w:val="20"/>
          <w:szCs w:val="20"/>
        </w:rPr>
        <w:t xml:space="preserve">Maintenance activities – Preventive Maintenance Program </w:t>
      </w:r>
    </w:p>
    <w:p w14:paraId="37A6D419" w14:textId="77777777" w:rsidR="00221055" w:rsidRPr="00324F23" w:rsidRDefault="00221055" w:rsidP="00221055">
      <w:pPr>
        <w:numPr>
          <w:ilvl w:val="2"/>
          <w:numId w:val="2"/>
        </w:numPr>
        <w:ind w:left="1942" w:hanging="232"/>
        <w:contextualSpacing/>
        <w:jc w:val="both"/>
        <w:rPr>
          <w:sz w:val="20"/>
          <w:szCs w:val="20"/>
        </w:rPr>
      </w:pPr>
      <w:r w:rsidRPr="00324F23">
        <w:rPr>
          <w:sz w:val="20"/>
          <w:szCs w:val="20"/>
        </w:rPr>
        <w:t>Preventive Maintenance Procedure - The following activities are included in the Preventive Maintenance Checklist</w:t>
      </w:r>
    </w:p>
    <w:p w14:paraId="1623A757" w14:textId="77777777" w:rsidR="00221055" w:rsidRPr="00324F23" w:rsidRDefault="00221055" w:rsidP="00221055">
      <w:pPr>
        <w:numPr>
          <w:ilvl w:val="3"/>
          <w:numId w:val="2"/>
        </w:numPr>
        <w:ind w:hanging="270"/>
        <w:contextualSpacing/>
        <w:jc w:val="both"/>
        <w:rPr>
          <w:sz w:val="20"/>
          <w:szCs w:val="20"/>
        </w:rPr>
      </w:pPr>
      <w:r w:rsidRPr="00324F23">
        <w:rPr>
          <w:sz w:val="20"/>
          <w:szCs w:val="20"/>
        </w:rPr>
        <w:t>At the beginning of each week, refer to the Preventative Maintenance checklist to schedule the maintenance to be performed for that week.</w:t>
      </w:r>
    </w:p>
    <w:p w14:paraId="70D7696D" w14:textId="77777777" w:rsidR="00221055" w:rsidRPr="00324F23" w:rsidRDefault="00221055" w:rsidP="00221055">
      <w:pPr>
        <w:numPr>
          <w:ilvl w:val="3"/>
          <w:numId w:val="2"/>
        </w:numPr>
        <w:ind w:hanging="270"/>
        <w:contextualSpacing/>
        <w:jc w:val="both"/>
        <w:rPr>
          <w:sz w:val="20"/>
          <w:szCs w:val="20"/>
        </w:rPr>
      </w:pPr>
      <w:r w:rsidRPr="00324F23">
        <w:rPr>
          <w:sz w:val="20"/>
          <w:szCs w:val="20"/>
        </w:rPr>
        <w:t>Daily</w:t>
      </w:r>
    </w:p>
    <w:p w14:paraId="12F47CFA"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 xml:space="preserve">The Pre-operation and Operational reports (filled out by </w:t>
      </w:r>
      <w:r w:rsidRPr="00FD3526">
        <w:rPr>
          <w:sz w:val="20"/>
          <w:szCs w:val="20"/>
          <w:highlight w:val="yellow"/>
        </w:rPr>
        <w:t>Quality Personnel</w:t>
      </w:r>
      <w:r w:rsidRPr="00324F23">
        <w:rPr>
          <w:sz w:val="20"/>
          <w:szCs w:val="20"/>
        </w:rPr>
        <w:t xml:space="preserve">) will inform </w:t>
      </w:r>
      <w:r>
        <w:rPr>
          <w:sz w:val="20"/>
          <w:szCs w:val="20"/>
        </w:rPr>
        <w:t>m</w:t>
      </w:r>
      <w:r w:rsidRPr="00324F23">
        <w:rPr>
          <w:sz w:val="20"/>
          <w:szCs w:val="20"/>
        </w:rPr>
        <w:t xml:space="preserve">aintenance of what tasks need to be performed.  </w:t>
      </w:r>
    </w:p>
    <w:p w14:paraId="486B3865" w14:textId="77777777" w:rsidR="00221055" w:rsidRPr="00324F23" w:rsidRDefault="00221055" w:rsidP="00221055">
      <w:pPr>
        <w:numPr>
          <w:ilvl w:val="3"/>
          <w:numId w:val="2"/>
        </w:numPr>
        <w:ind w:hanging="270"/>
        <w:contextualSpacing/>
        <w:jc w:val="both"/>
        <w:rPr>
          <w:sz w:val="20"/>
          <w:szCs w:val="20"/>
        </w:rPr>
      </w:pPr>
      <w:r w:rsidRPr="00324F23">
        <w:rPr>
          <w:sz w:val="20"/>
          <w:szCs w:val="20"/>
        </w:rPr>
        <w:t>Monthly / Bi</w:t>
      </w:r>
      <w:r>
        <w:rPr>
          <w:sz w:val="20"/>
          <w:szCs w:val="20"/>
        </w:rPr>
        <w:t>-</w:t>
      </w:r>
      <w:r w:rsidRPr="00324F23">
        <w:rPr>
          <w:sz w:val="20"/>
          <w:szCs w:val="20"/>
        </w:rPr>
        <w:t>monthly</w:t>
      </w:r>
    </w:p>
    <w:p w14:paraId="545F4FA9"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 xml:space="preserve">Tasks listed on the </w:t>
      </w:r>
      <w:r w:rsidRPr="00324F23">
        <w:rPr>
          <w:bCs/>
          <w:sz w:val="20"/>
          <w:szCs w:val="20"/>
        </w:rPr>
        <w:t>Preventive Maintenance Checklist</w:t>
      </w:r>
    </w:p>
    <w:p w14:paraId="677FDF7B" w14:textId="77777777" w:rsidR="00221055" w:rsidRPr="00324F23" w:rsidRDefault="00221055" w:rsidP="00221055">
      <w:pPr>
        <w:numPr>
          <w:ilvl w:val="3"/>
          <w:numId w:val="2"/>
        </w:numPr>
        <w:ind w:hanging="270"/>
        <w:contextualSpacing/>
        <w:jc w:val="both"/>
        <w:rPr>
          <w:sz w:val="20"/>
          <w:szCs w:val="20"/>
        </w:rPr>
      </w:pPr>
      <w:r w:rsidRPr="00324F23">
        <w:rPr>
          <w:sz w:val="20"/>
          <w:szCs w:val="20"/>
        </w:rPr>
        <w:t>Quarterly</w:t>
      </w:r>
    </w:p>
    <w:p w14:paraId="2FAD70C3"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Tasks listed on the Preventive</w:t>
      </w:r>
      <w:r w:rsidRPr="00324F23">
        <w:rPr>
          <w:bCs/>
          <w:sz w:val="20"/>
          <w:szCs w:val="20"/>
        </w:rPr>
        <w:t xml:space="preserve"> Maintenance Checklist. </w:t>
      </w:r>
    </w:p>
    <w:p w14:paraId="2BCBC514" w14:textId="77777777" w:rsidR="00221055" w:rsidRPr="00324F23" w:rsidRDefault="00221055" w:rsidP="00221055">
      <w:pPr>
        <w:numPr>
          <w:ilvl w:val="3"/>
          <w:numId w:val="2"/>
        </w:numPr>
        <w:ind w:hanging="270"/>
        <w:contextualSpacing/>
        <w:jc w:val="both"/>
        <w:rPr>
          <w:sz w:val="20"/>
          <w:szCs w:val="20"/>
        </w:rPr>
      </w:pPr>
      <w:r w:rsidRPr="00324F23">
        <w:rPr>
          <w:sz w:val="20"/>
          <w:szCs w:val="20"/>
        </w:rPr>
        <w:t>Annually</w:t>
      </w:r>
    </w:p>
    <w:p w14:paraId="43545ABF"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Tasks listed on the Preventive</w:t>
      </w:r>
      <w:r w:rsidRPr="00324F23">
        <w:rPr>
          <w:bCs/>
          <w:sz w:val="20"/>
          <w:szCs w:val="20"/>
        </w:rPr>
        <w:t xml:space="preserve"> Maintenance Checklist</w:t>
      </w:r>
    </w:p>
    <w:p w14:paraId="162A19FF"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Refrigeration equipment checked and serviced by an outside contractor (Contractor will perform service and record results on their invoice). All Contractors must sign the Contractor Rules and Confidentiality agreement annually.</w:t>
      </w:r>
    </w:p>
    <w:p w14:paraId="6833FF7C" w14:textId="77777777" w:rsidR="00221055" w:rsidRPr="00324F23" w:rsidRDefault="00221055" w:rsidP="00221055">
      <w:pPr>
        <w:numPr>
          <w:ilvl w:val="4"/>
          <w:numId w:val="2"/>
        </w:numPr>
        <w:ind w:left="3960" w:hanging="270"/>
        <w:contextualSpacing/>
        <w:jc w:val="both"/>
        <w:rPr>
          <w:sz w:val="20"/>
          <w:szCs w:val="20"/>
        </w:rPr>
      </w:pPr>
      <w:r w:rsidRPr="00324F23">
        <w:rPr>
          <w:sz w:val="20"/>
          <w:szCs w:val="20"/>
        </w:rPr>
        <w:t xml:space="preserve">Inspect rooftop fans and intake filters. </w:t>
      </w:r>
    </w:p>
    <w:p w14:paraId="2DDD2C90" w14:textId="77777777" w:rsidR="00221055" w:rsidRPr="00324F23" w:rsidRDefault="00221055" w:rsidP="00221055">
      <w:pPr>
        <w:numPr>
          <w:ilvl w:val="2"/>
          <w:numId w:val="2"/>
        </w:numPr>
        <w:ind w:left="1890" w:hanging="180"/>
        <w:jc w:val="both"/>
        <w:rPr>
          <w:sz w:val="20"/>
          <w:szCs w:val="20"/>
        </w:rPr>
      </w:pPr>
      <w:r w:rsidRPr="00324F23">
        <w:rPr>
          <w:sz w:val="20"/>
          <w:szCs w:val="20"/>
        </w:rPr>
        <w:lastRenderedPageBreak/>
        <w:t>Employees are encouraged to report problems they notice to their supervisor or the Quality department. Notification occurs when the potential product risk is evident through maintenance reports in food processing areas.</w:t>
      </w:r>
    </w:p>
    <w:p w14:paraId="19035519" w14:textId="77777777" w:rsidR="00221055" w:rsidRPr="00324F23" w:rsidRDefault="00221055" w:rsidP="00221055">
      <w:pPr>
        <w:numPr>
          <w:ilvl w:val="2"/>
          <w:numId w:val="2"/>
        </w:numPr>
        <w:ind w:left="1890" w:hanging="180"/>
        <w:jc w:val="both"/>
        <w:rPr>
          <w:sz w:val="20"/>
          <w:szCs w:val="20"/>
        </w:rPr>
      </w:pPr>
      <w:r w:rsidRPr="00324F23">
        <w:rPr>
          <w:sz w:val="20"/>
          <w:szCs w:val="20"/>
        </w:rPr>
        <w:t>Maintenance issues that are related to maintaining food safety will be treated as “high priority” by the Maintenance personnel. Other requirements to ensure food safety are:</w:t>
      </w:r>
    </w:p>
    <w:p w14:paraId="2FE4702F" w14:textId="77777777" w:rsidR="00221055" w:rsidRPr="00324F23" w:rsidRDefault="00221055" w:rsidP="00221055">
      <w:pPr>
        <w:numPr>
          <w:ilvl w:val="3"/>
          <w:numId w:val="2"/>
        </w:numPr>
        <w:ind w:hanging="270"/>
        <w:jc w:val="both"/>
        <w:rPr>
          <w:sz w:val="20"/>
          <w:szCs w:val="20"/>
        </w:rPr>
      </w:pPr>
      <w:r w:rsidRPr="00324F23">
        <w:rPr>
          <w:sz w:val="20"/>
          <w:szCs w:val="20"/>
        </w:rPr>
        <w:t>All tools are maintained in a sanitary manner, cleaned daily, and removed when the repair is complete by both Maintenance employees and Contractors.</w:t>
      </w:r>
    </w:p>
    <w:p w14:paraId="69B07537" w14:textId="77777777" w:rsidR="00221055" w:rsidRPr="00324F23" w:rsidRDefault="00221055" w:rsidP="00221055">
      <w:pPr>
        <w:numPr>
          <w:ilvl w:val="3"/>
          <w:numId w:val="2"/>
        </w:numPr>
        <w:ind w:hanging="270"/>
        <w:jc w:val="both"/>
        <w:rPr>
          <w:sz w:val="20"/>
          <w:szCs w:val="20"/>
        </w:rPr>
      </w:pPr>
      <w:r w:rsidRPr="00324F23">
        <w:rPr>
          <w:sz w:val="20"/>
          <w:szCs w:val="20"/>
        </w:rPr>
        <w:t>GMPs and food safety hygiene are followed by both Maintenance employees and Contractors</w:t>
      </w:r>
      <w:r>
        <w:rPr>
          <w:sz w:val="20"/>
          <w:szCs w:val="20"/>
        </w:rPr>
        <w:t>.</w:t>
      </w:r>
    </w:p>
    <w:p w14:paraId="318DBD63" w14:textId="77777777" w:rsidR="00221055" w:rsidRPr="00324F23" w:rsidRDefault="00221055" w:rsidP="00221055">
      <w:pPr>
        <w:numPr>
          <w:ilvl w:val="3"/>
          <w:numId w:val="2"/>
        </w:numPr>
        <w:ind w:hanging="270"/>
        <w:jc w:val="both"/>
        <w:rPr>
          <w:sz w:val="20"/>
          <w:szCs w:val="20"/>
        </w:rPr>
      </w:pPr>
      <w:r w:rsidRPr="00324F23">
        <w:rPr>
          <w:sz w:val="20"/>
          <w:szCs w:val="20"/>
        </w:rPr>
        <w:t>Maintenance Procedures that pose no risk to product safety and integrity are followed</w:t>
      </w:r>
      <w:r>
        <w:rPr>
          <w:sz w:val="20"/>
          <w:szCs w:val="20"/>
        </w:rPr>
        <w:t>.</w:t>
      </w:r>
    </w:p>
    <w:p w14:paraId="25A742DA" w14:textId="77777777" w:rsidR="00221055" w:rsidRPr="00324F23" w:rsidRDefault="00221055" w:rsidP="00221055">
      <w:pPr>
        <w:numPr>
          <w:ilvl w:val="3"/>
          <w:numId w:val="2"/>
        </w:numPr>
        <w:ind w:hanging="270"/>
        <w:jc w:val="both"/>
        <w:rPr>
          <w:sz w:val="20"/>
          <w:szCs w:val="20"/>
        </w:rPr>
      </w:pPr>
      <w:r w:rsidRPr="00324F23">
        <w:rPr>
          <w:sz w:val="20"/>
          <w:szCs w:val="20"/>
        </w:rPr>
        <w:t xml:space="preserve">Maintenance of equipment or building structures </w:t>
      </w:r>
      <w:r>
        <w:rPr>
          <w:sz w:val="20"/>
          <w:szCs w:val="20"/>
        </w:rPr>
        <w:t>is</w:t>
      </w:r>
      <w:r w:rsidRPr="00324F23">
        <w:rPr>
          <w:sz w:val="20"/>
          <w:szCs w:val="20"/>
        </w:rPr>
        <w:t xml:space="preserve"> completed in a manner that does not pose a risk to </w:t>
      </w:r>
      <w:r>
        <w:rPr>
          <w:sz w:val="20"/>
          <w:szCs w:val="20"/>
        </w:rPr>
        <w:t xml:space="preserve">the </w:t>
      </w:r>
      <w:r w:rsidRPr="00324F23">
        <w:rPr>
          <w:sz w:val="20"/>
          <w:szCs w:val="20"/>
        </w:rPr>
        <w:t>product, materials (including packaging materials), or equipment</w:t>
      </w:r>
      <w:r>
        <w:rPr>
          <w:sz w:val="20"/>
          <w:szCs w:val="20"/>
        </w:rPr>
        <w:t>.</w:t>
      </w:r>
    </w:p>
    <w:p w14:paraId="1CBC6E67" w14:textId="77777777" w:rsidR="00221055" w:rsidRPr="00324F23" w:rsidRDefault="00221055" w:rsidP="00221055">
      <w:pPr>
        <w:numPr>
          <w:ilvl w:val="3"/>
          <w:numId w:val="2"/>
        </w:numPr>
        <w:ind w:hanging="270"/>
        <w:jc w:val="both"/>
        <w:rPr>
          <w:sz w:val="20"/>
          <w:szCs w:val="20"/>
        </w:rPr>
      </w:pPr>
      <w:r w:rsidRPr="00324F23">
        <w:rPr>
          <w:sz w:val="20"/>
          <w:szCs w:val="20"/>
        </w:rPr>
        <w:t>Temporary fixes</w:t>
      </w:r>
      <w:r>
        <w:rPr>
          <w:sz w:val="20"/>
          <w:szCs w:val="20"/>
        </w:rPr>
        <w:t>,</w:t>
      </w:r>
      <w:r w:rsidRPr="00324F23">
        <w:rPr>
          <w:sz w:val="20"/>
          <w:szCs w:val="20"/>
        </w:rPr>
        <w:t xml:space="preserve"> such as wire, tape, string, etc.</w:t>
      </w:r>
      <w:r>
        <w:rPr>
          <w:sz w:val="20"/>
          <w:szCs w:val="20"/>
        </w:rPr>
        <w:t>,</w:t>
      </w:r>
      <w:r w:rsidRPr="00324F23">
        <w:rPr>
          <w:sz w:val="20"/>
          <w:szCs w:val="20"/>
        </w:rPr>
        <w:t xml:space="preserve"> are not permitted.</w:t>
      </w:r>
    </w:p>
    <w:p w14:paraId="03E42AA8" w14:textId="77777777" w:rsidR="00221055" w:rsidRPr="00324F23" w:rsidRDefault="00221055" w:rsidP="00221055">
      <w:pPr>
        <w:numPr>
          <w:ilvl w:val="3"/>
          <w:numId w:val="2"/>
        </w:numPr>
        <w:ind w:hanging="270"/>
        <w:jc w:val="both"/>
        <w:rPr>
          <w:sz w:val="20"/>
          <w:szCs w:val="20"/>
        </w:rPr>
      </w:pPr>
      <w:r w:rsidRPr="00324F23">
        <w:rPr>
          <w:sz w:val="20"/>
          <w:szCs w:val="20"/>
        </w:rPr>
        <w:t>Equipment is cleaned, washed, and inspected by Quality Department before use</w:t>
      </w:r>
      <w:r>
        <w:rPr>
          <w:sz w:val="20"/>
          <w:szCs w:val="20"/>
        </w:rPr>
        <w:t>.</w:t>
      </w:r>
    </w:p>
    <w:p w14:paraId="63451C36" w14:textId="77777777" w:rsidR="00221055" w:rsidRPr="00324F23" w:rsidRDefault="00221055" w:rsidP="00221055">
      <w:pPr>
        <w:numPr>
          <w:ilvl w:val="3"/>
          <w:numId w:val="2"/>
        </w:numPr>
        <w:ind w:hanging="270"/>
        <w:jc w:val="both"/>
        <w:rPr>
          <w:sz w:val="20"/>
          <w:szCs w:val="20"/>
        </w:rPr>
      </w:pPr>
      <w:r w:rsidRPr="00324F23">
        <w:rPr>
          <w:sz w:val="20"/>
          <w:szCs w:val="20"/>
        </w:rPr>
        <w:t>Paint is suitable for use and NOT used on Food contact surfaces.</w:t>
      </w:r>
    </w:p>
    <w:p w14:paraId="6D5831C2" w14:textId="77777777" w:rsidR="00221055" w:rsidRPr="00324F23" w:rsidRDefault="00221055" w:rsidP="00221055">
      <w:pPr>
        <w:numPr>
          <w:ilvl w:val="2"/>
          <w:numId w:val="2"/>
        </w:numPr>
        <w:ind w:left="1890" w:hanging="180"/>
        <w:jc w:val="both"/>
        <w:rPr>
          <w:sz w:val="20"/>
          <w:szCs w:val="20"/>
        </w:rPr>
      </w:pPr>
      <w:r w:rsidRPr="00324F23">
        <w:rPr>
          <w:bCs/>
          <w:sz w:val="20"/>
          <w:szCs w:val="20"/>
        </w:rPr>
        <w:t>New equipment, equipment that is not used regularly, and/or equipment that is kept out of the production areas needs to be:</w:t>
      </w:r>
    </w:p>
    <w:p w14:paraId="6B79E020" w14:textId="77777777" w:rsidR="00221055" w:rsidRPr="00324F23" w:rsidRDefault="00221055" w:rsidP="00221055">
      <w:pPr>
        <w:numPr>
          <w:ilvl w:val="3"/>
          <w:numId w:val="2"/>
        </w:numPr>
        <w:ind w:hanging="270"/>
        <w:jc w:val="both"/>
        <w:rPr>
          <w:sz w:val="20"/>
          <w:szCs w:val="20"/>
        </w:rPr>
      </w:pPr>
      <w:r w:rsidRPr="00324F23">
        <w:rPr>
          <w:bCs/>
          <w:sz w:val="20"/>
          <w:szCs w:val="20"/>
        </w:rPr>
        <w:t>Labeled</w:t>
      </w:r>
    </w:p>
    <w:p w14:paraId="3D98272F" w14:textId="77777777" w:rsidR="00221055" w:rsidRPr="00324F23" w:rsidRDefault="00221055" w:rsidP="00221055">
      <w:pPr>
        <w:numPr>
          <w:ilvl w:val="3"/>
          <w:numId w:val="2"/>
        </w:numPr>
        <w:ind w:hanging="270"/>
        <w:jc w:val="both"/>
        <w:rPr>
          <w:sz w:val="20"/>
          <w:szCs w:val="20"/>
        </w:rPr>
      </w:pPr>
      <w:r w:rsidRPr="00324F23">
        <w:rPr>
          <w:bCs/>
          <w:sz w:val="20"/>
          <w:szCs w:val="20"/>
        </w:rPr>
        <w:t>Properly covered</w:t>
      </w:r>
    </w:p>
    <w:p w14:paraId="1123FDC9" w14:textId="77777777" w:rsidR="00221055" w:rsidRPr="00324F23" w:rsidRDefault="00221055" w:rsidP="00221055">
      <w:pPr>
        <w:numPr>
          <w:ilvl w:val="3"/>
          <w:numId w:val="2"/>
        </w:numPr>
        <w:ind w:hanging="270"/>
        <w:jc w:val="both"/>
        <w:rPr>
          <w:sz w:val="20"/>
          <w:szCs w:val="20"/>
        </w:rPr>
      </w:pPr>
      <w:r w:rsidRPr="00324F23">
        <w:rPr>
          <w:bCs/>
          <w:sz w:val="20"/>
          <w:szCs w:val="20"/>
        </w:rPr>
        <w:t>Properly cleaned and sanitized BEFORE going back into service</w:t>
      </w:r>
    </w:p>
    <w:p w14:paraId="2CCBB4FA" w14:textId="77777777" w:rsidR="00221055" w:rsidRPr="00324F23" w:rsidRDefault="00221055" w:rsidP="00221055">
      <w:pPr>
        <w:numPr>
          <w:ilvl w:val="3"/>
          <w:numId w:val="2"/>
        </w:numPr>
        <w:ind w:hanging="270"/>
        <w:jc w:val="both"/>
        <w:rPr>
          <w:sz w:val="20"/>
          <w:szCs w:val="20"/>
        </w:rPr>
      </w:pPr>
      <w:r w:rsidRPr="00324F23">
        <w:rPr>
          <w:bCs/>
          <w:sz w:val="20"/>
          <w:szCs w:val="20"/>
        </w:rPr>
        <w:t xml:space="preserve">The oil and grease that is used on food contact surfaces for plant maintenance and equipment purposes are food grade. </w:t>
      </w:r>
    </w:p>
    <w:p w14:paraId="1DEAB410" w14:textId="77777777" w:rsidR="00221055" w:rsidRPr="00324F23" w:rsidRDefault="00221055" w:rsidP="00221055">
      <w:pPr>
        <w:numPr>
          <w:ilvl w:val="4"/>
          <w:numId w:val="2"/>
        </w:numPr>
        <w:ind w:left="3960" w:hanging="270"/>
        <w:jc w:val="both"/>
        <w:rPr>
          <w:sz w:val="20"/>
          <w:szCs w:val="20"/>
        </w:rPr>
      </w:pPr>
      <w:r w:rsidRPr="00324F23">
        <w:rPr>
          <w:bCs/>
          <w:sz w:val="20"/>
          <w:szCs w:val="20"/>
        </w:rPr>
        <w:t>Food grade and Non-Food grade grease are labeled and stored separately in a sanitary manner.</w:t>
      </w:r>
    </w:p>
    <w:p w14:paraId="500A8A1A" w14:textId="77777777" w:rsidR="00221055" w:rsidRPr="00324F23" w:rsidRDefault="00221055" w:rsidP="00221055">
      <w:pPr>
        <w:numPr>
          <w:ilvl w:val="2"/>
          <w:numId w:val="2"/>
        </w:numPr>
        <w:ind w:left="1890" w:hanging="180"/>
        <w:jc w:val="both"/>
        <w:rPr>
          <w:sz w:val="20"/>
          <w:szCs w:val="20"/>
        </w:rPr>
      </w:pPr>
      <w:r w:rsidRPr="00324F23">
        <w:rPr>
          <w:sz w:val="20"/>
          <w:szCs w:val="20"/>
        </w:rPr>
        <w:t xml:space="preserve">Once the Preventive Maintenance task has been completed, all relevant information </w:t>
      </w:r>
      <w:r w:rsidRPr="00324F23">
        <w:rPr>
          <w:bCs/>
          <w:sz w:val="20"/>
          <w:szCs w:val="20"/>
        </w:rPr>
        <w:t xml:space="preserve">(unusual findings) </w:t>
      </w:r>
      <w:r>
        <w:rPr>
          <w:sz w:val="20"/>
          <w:szCs w:val="20"/>
        </w:rPr>
        <w:t>are</w:t>
      </w:r>
      <w:r w:rsidRPr="00324F23">
        <w:rPr>
          <w:sz w:val="20"/>
          <w:szCs w:val="20"/>
        </w:rPr>
        <w:t xml:space="preserve"> recorded in the work order management system. </w:t>
      </w:r>
    </w:p>
    <w:p w14:paraId="3F60DB71"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If there was nothing unusual to report, then simply update the date that the maintenance was.</w:t>
      </w:r>
    </w:p>
    <w:p w14:paraId="01CF4948"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Supplier staff, maintenance personnel, and service contractors adhere to the correct procedures when completing maintenance on all equipment. As part of maintenance procedures, repaired equipment is inspected for missing parts (nuts, bolts, springs, etc.) before use.</w:t>
      </w:r>
    </w:p>
    <w:p w14:paraId="083B10B9"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Reporting and completing repairs and cleaning the equipment after repairs</w:t>
      </w:r>
    </w:p>
    <w:p w14:paraId="5CFD3A36" w14:textId="77777777" w:rsidR="00221055" w:rsidRPr="00324F23" w:rsidRDefault="00221055" w:rsidP="00221055">
      <w:pPr>
        <w:numPr>
          <w:ilvl w:val="3"/>
          <w:numId w:val="2"/>
        </w:numPr>
        <w:ind w:hanging="270"/>
        <w:contextualSpacing/>
        <w:jc w:val="both"/>
        <w:rPr>
          <w:sz w:val="20"/>
          <w:szCs w:val="20"/>
        </w:rPr>
      </w:pPr>
      <w:r w:rsidRPr="00324F23">
        <w:rPr>
          <w:sz w:val="20"/>
          <w:szCs w:val="20"/>
        </w:rPr>
        <w:t xml:space="preserve">Maintenance staff and service contractor </w:t>
      </w:r>
      <w:r>
        <w:rPr>
          <w:sz w:val="20"/>
          <w:szCs w:val="20"/>
        </w:rPr>
        <w:t>report</w:t>
      </w:r>
      <w:r w:rsidRPr="00324F23">
        <w:rPr>
          <w:sz w:val="20"/>
          <w:szCs w:val="20"/>
        </w:rPr>
        <w:t xml:space="preserve"> completed repairs to the Maintenance Manager</w:t>
      </w:r>
      <w:r>
        <w:rPr>
          <w:sz w:val="20"/>
          <w:szCs w:val="20"/>
        </w:rPr>
        <w:t>,</w:t>
      </w:r>
      <w:r w:rsidRPr="00324F23">
        <w:rPr>
          <w:sz w:val="20"/>
          <w:szCs w:val="20"/>
        </w:rPr>
        <w:t xml:space="preserve"> and cleaning of completed equipment is reported to the Sanitation Supervisor.</w:t>
      </w:r>
    </w:p>
    <w:p w14:paraId="79AF1281"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Where machinery that exists over product lines or food contact surfaces requires lubrication, only food-grade lubricant is used.</w:t>
      </w:r>
    </w:p>
    <w:p w14:paraId="4C65DB2B" w14:textId="77777777" w:rsidR="00221055" w:rsidRPr="00FA001E" w:rsidRDefault="00221055" w:rsidP="00221055">
      <w:pPr>
        <w:numPr>
          <w:ilvl w:val="2"/>
          <w:numId w:val="2"/>
        </w:numPr>
        <w:ind w:left="1890" w:hanging="180"/>
        <w:contextualSpacing/>
        <w:jc w:val="both"/>
        <w:rPr>
          <w:sz w:val="20"/>
          <w:szCs w:val="20"/>
        </w:rPr>
      </w:pPr>
      <w:r w:rsidRPr="00324F23">
        <w:rPr>
          <w:sz w:val="20"/>
          <w:szCs w:val="20"/>
        </w:rPr>
        <w:t>Where paint is used on equipment, roofs, walls, or floors, it is inspected for good condition and suitable for use. Paint is not used on food contact surfaces.</w:t>
      </w:r>
    </w:p>
    <w:p w14:paraId="7A95E7A5" w14:textId="77777777" w:rsidR="00221055" w:rsidRPr="00324F23" w:rsidRDefault="00221055" w:rsidP="00221055">
      <w:pPr>
        <w:numPr>
          <w:ilvl w:val="1"/>
          <w:numId w:val="2"/>
        </w:numPr>
        <w:ind w:left="1222"/>
        <w:contextualSpacing/>
        <w:jc w:val="both"/>
        <w:rPr>
          <w:sz w:val="20"/>
          <w:szCs w:val="20"/>
        </w:rPr>
      </w:pPr>
      <w:r w:rsidRPr="00324F23">
        <w:rPr>
          <w:sz w:val="20"/>
          <w:szCs w:val="20"/>
        </w:rPr>
        <w:t>Chemicals and Lubricants</w:t>
      </w:r>
    </w:p>
    <w:p w14:paraId="63E49BC7"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 xml:space="preserve">All chemicals or lubricants are securely stored during periods of non-use in a place separate from all other products in the warehouse. </w:t>
      </w:r>
    </w:p>
    <w:p w14:paraId="5438FE6E" w14:textId="77777777" w:rsidR="00221055" w:rsidRPr="00324F23" w:rsidRDefault="00221055" w:rsidP="00221055">
      <w:pPr>
        <w:numPr>
          <w:ilvl w:val="3"/>
          <w:numId w:val="2"/>
        </w:numPr>
        <w:ind w:hanging="270"/>
        <w:contextualSpacing/>
        <w:jc w:val="both"/>
        <w:rPr>
          <w:sz w:val="20"/>
          <w:szCs w:val="20"/>
        </w:rPr>
      </w:pPr>
      <w:r w:rsidRPr="00324F23">
        <w:rPr>
          <w:sz w:val="20"/>
          <w:szCs w:val="20"/>
        </w:rPr>
        <w:t>No chemicals or lubricants can be stored on the floor. Chemicals are sealed in a leak-proof container. Any leaking containers are removed and legally disposed of.</w:t>
      </w:r>
    </w:p>
    <w:p w14:paraId="29859356" w14:textId="77777777" w:rsidR="00221055" w:rsidRPr="00324F23" w:rsidRDefault="00221055" w:rsidP="00221055">
      <w:pPr>
        <w:numPr>
          <w:ilvl w:val="3"/>
          <w:numId w:val="2"/>
        </w:numPr>
        <w:ind w:hanging="270"/>
        <w:contextualSpacing/>
        <w:jc w:val="both"/>
        <w:rPr>
          <w:sz w:val="20"/>
          <w:szCs w:val="20"/>
        </w:rPr>
      </w:pPr>
      <w:r w:rsidRPr="00324F23">
        <w:rPr>
          <w:sz w:val="20"/>
          <w:szCs w:val="20"/>
        </w:rPr>
        <w:t>All containers of chemicals are labeled and used for the intended purpose.</w:t>
      </w:r>
    </w:p>
    <w:p w14:paraId="047207C3" w14:textId="77777777" w:rsidR="00221055" w:rsidRPr="00324F23" w:rsidRDefault="00221055" w:rsidP="00221055">
      <w:pPr>
        <w:numPr>
          <w:ilvl w:val="3"/>
          <w:numId w:val="2"/>
        </w:numPr>
        <w:ind w:hanging="270"/>
        <w:contextualSpacing/>
        <w:jc w:val="both"/>
        <w:rPr>
          <w:sz w:val="20"/>
          <w:szCs w:val="20"/>
        </w:rPr>
      </w:pPr>
      <w:r w:rsidRPr="00324F23">
        <w:rPr>
          <w:sz w:val="20"/>
          <w:szCs w:val="20"/>
        </w:rPr>
        <w:lastRenderedPageBreak/>
        <w:t>All chemicals are listed in the USDA list of proprietary substances and non-food compounds, or an MSDS is on file listing the safe uses of the chemicals stored.</w:t>
      </w:r>
    </w:p>
    <w:p w14:paraId="25A07C30" w14:textId="77777777" w:rsidR="00221055" w:rsidRPr="00564958" w:rsidRDefault="00221055" w:rsidP="00221055">
      <w:pPr>
        <w:numPr>
          <w:ilvl w:val="3"/>
          <w:numId w:val="2"/>
        </w:numPr>
        <w:ind w:hanging="270"/>
        <w:contextualSpacing/>
        <w:jc w:val="both"/>
        <w:rPr>
          <w:sz w:val="20"/>
          <w:szCs w:val="20"/>
        </w:rPr>
      </w:pPr>
      <w:r w:rsidRPr="00324F23">
        <w:rPr>
          <w:sz w:val="20"/>
          <w:szCs w:val="20"/>
        </w:rPr>
        <w:t xml:space="preserve">Under this program, report to your supervisor any violation, unsafe or unauthorized use, or storage of chemicals that could directly or indirectly cause the product to become </w:t>
      </w:r>
      <w:r w:rsidRPr="00564958">
        <w:rPr>
          <w:sz w:val="20"/>
          <w:szCs w:val="20"/>
        </w:rPr>
        <w:t>contaminated.</w:t>
      </w:r>
    </w:p>
    <w:p w14:paraId="18C907B2" w14:textId="77777777" w:rsidR="00221055" w:rsidRPr="00FA001E" w:rsidRDefault="00221055" w:rsidP="00221055">
      <w:pPr>
        <w:numPr>
          <w:ilvl w:val="3"/>
          <w:numId w:val="2"/>
        </w:numPr>
        <w:ind w:hanging="270"/>
        <w:contextualSpacing/>
        <w:jc w:val="both"/>
        <w:rPr>
          <w:sz w:val="20"/>
          <w:szCs w:val="20"/>
        </w:rPr>
      </w:pPr>
      <w:r w:rsidRPr="00564958">
        <w:rPr>
          <w:color w:val="000000"/>
          <w:sz w:val="20"/>
          <w:szCs w:val="20"/>
        </w:rPr>
        <w:t xml:space="preserve">All grease cartridges are food grade. For production, open food-grade grease lubricants and guns are stored inside a labeled, clean container. Only food-grade lubricants are to be used in the processing areas. All food-grade lubricant guns </w:t>
      </w:r>
      <w:r>
        <w:rPr>
          <w:color w:val="000000"/>
          <w:sz w:val="20"/>
          <w:szCs w:val="20"/>
        </w:rPr>
        <w:t>are</w:t>
      </w:r>
      <w:r w:rsidRPr="00564958">
        <w:rPr>
          <w:color w:val="000000"/>
          <w:sz w:val="20"/>
          <w:szCs w:val="20"/>
        </w:rPr>
        <w:t xml:space="preserve"> labeled (engraved) to indicate food use only. No other items are to be stored in a food-grade lubricant</w:t>
      </w:r>
      <w:r w:rsidRPr="00324F23">
        <w:rPr>
          <w:color w:val="000000"/>
          <w:sz w:val="20"/>
          <w:szCs w:val="20"/>
        </w:rPr>
        <w:t xml:space="preserve"> bin. Food-grade lubricant guns stored in the maintenance shop are labeled and stored hygienically.</w:t>
      </w:r>
    </w:p>
    <w:p w14:paraId="7338EB5D" w14:textId="77777777" w:rsidR="00221055" w:rsidRPr="00324F23" w:rsidRDefault="00221055" w:rsidP="00221055">
      <w:pPr>
        <w:numPr>
          <w:ilvl w:val="1"/>
          <w:numId w:val="2"/>
        </w:numPr>
        <w:ind w:left="1260"/>
        <w:contextualSpacing/>
        <w:jc w:val="both"/>
        <w:rPr>
          <w:sz w:val="20"/>
          <w:szCs w:val="20"/>
        </w:rPr>
      </w:pPr>
      <w:r w:rsidRPr="00324F23">
        <w:rPr>
          <w:color w:val="000000"/>
          <w:sz w:val="20"/>
          <w:szCs w:val="20"/>
        </w:rPr>
        <w:t>Repairs and Maintenance</w:t>
      </w:r>
    </w:p>
    <w:p w14:paraId="69AA355C"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Facility repairs are documented on a work order with a target date</w:t>
      </w:r>
      <w:r>
        <w:rPr>
          <w:sz w:val="20"/>
          <w:szCs w:val="20"/>
        </w:rPr>
        <w:t>; the</w:t>
      </w:r>
      <w:r w:rsidRPr="00324F23">
        <w:rPr>
          <w:sz w:val="20"/>
          <w:szCs w:val="20"/>
        </w:rPr>
        <w:t xml:space="preserve"> work order is signed off after completion and verification of the finished item. These work orders can come from weekly production meetings, weekly maintenance meetings, or facility inspections. After the work order is documented, it goes directly to the maintenance department until the item is completed and signed off.</w:t>
      </w:r>
    </w:p>
    <w:p w14:paraId="41CDFDE3" w14:textId="77777777" w:rsidR="00221055" w:rsidRPr="00324F23" w:rsidRDefault="00221055" w:rsidP="00221055">
      <w:pPr>
        <w:numPr>
          <w:ilvl w:val="2"/>
          <w:numId w:val="2"/>
        </w:numPr>
        <w:ind w:left="1890" w:hanging="180"/>
        <w:contextualSpacing/>
        <w:jc w:val="both"/>
        <w:rPr>
          <w:sz w:val="20"/>
          <w:szCs w:val="20"/>
        </w:rPr>
      </w:pPr>
      <w:r w:rsidRPr="00324F23">
        <w:rPr>
          <w:sz w:val="20"/>
          <w:szCs w:val="20"/>
        </w:rPr>
        <w:t>Equipment Repairs &amp; Maintenance and Servicing During Production</w:t>
      </w:r>
    </w:p>
    <w:p w14:paraId="1691C3C9" w14:textId="77777777" w:rsidR="00221055" w:rsidRPr="00324F23" w:rsidRDefault="00221055" w:rsidP="00221055">
      <w:pPr>
        <w:numPr>
          <w:ilvl w:val="3"/>
          <w:numId w:val="2"/>
        </w:numPr>
        <w:ind w:hanging="270"/>
        <w:contextualSpacing/>
        <w:jc w:val="both"/>
        <w:rPr>
          <w:sz w:val="20"/>
          <w:szCs w:val="20"/>
        </w:rPr>
      </w:pPr>
      <w:r w:rsidRPr="00324F23">
        <w:rPr>
          <w:sz w:val="20"/>
          <w:szCs w:val="20"/>
        </w:rPr>
        <w:t xml:space="preserve">The preventive maintenance program is documented in the “Weekly Preventative Maintenance </w:t>
      </w:r>
      <w:r>
        <w:rPr>
          <w:sz w:val="20"/>
          <w:szCs w:val="20"/>
        </w:rPr>
        <w:t>L</w:t>
      </w:r>
      <w:r w:rsidRPr="00324F23">
        <w:rPr>
          <w:sz w:val="20"/>
          <w:szCs w:val="20"/>
        </w:rPr>
        <w:t xml:space="preserve">ubrication </w:t>
      </w:r>
      <w:r>
        <w:rPr>
          <w:sz w:val="20"/>
          <w:szCs w:val="20"/>
        </w:rPr>
        <w:t>S</w:t>
      </w:r>
      <w:r w:rsidRPr="00324F23">
        <w:rPr>
          <w:sz w:val="20"/>
          <w:szCs w:val="20"/>
        </w:rPr>
        <w:t>chedule</w:t>
      </w:r>
      <w:r>
        <w:rPr>
          <w:sz w:val="20"/>
          <w:szCs w:val="20"/>
        </w:rPr>
        <w:t>,”</w:t>
      </w:r>
      <w:r w:rsidRPr="00324F23">
        <w:rPr>
          <w:sz w:val="20"/>
          <w:szCs w:val="20"/>
        </w:rPr>
        <w:t xml:space="preserve"> verified by Quality personnel once a week and filed in the production records cabinet.</w:t>
      </w:r>
    </w:p>
    <w:p w14:paraId="7110B315" w14:textId="77777777" w:rsidR="00221055" w:rsidRPr="00324F23" w:rsidRDefault="00221055" w:rsidP="00221055">
      <w:pPr>
        <w:numPr>
          <w:ilvl w:val="3"/>
          <w:numId w:val="2"/>
        </w:numPr>
        <w:ind w:hanging="270"/>
        <w:contextualSpacing/>
        <w:jc w:val="both"/>
        <w:rPr>
          <w:sz w:val="20"/>
          <w:szCs w:val="20"/>
        </w:rPr>
      </w:pPr>
      <w:r w:rsidRPr="00324F23">
        <w:rPr>
          <w:color w:val="000000"/>
          <w:sz w:val="20"/>
          <w:szCs w:val="20"/>
        </w:rPr>
        <w:t xml:space="preserve">Monthly preventative maintenance overview/activities are logged and verified by Quality personnel person once </w:t>
      </w:r>
      <w:r>
        <w:rPr>
          <w:color w:val="000000"/>
          <w:sz w:val="20"/>
          <w:szCs w:val="20"/>
        </w:rPr>
        <w:t>a month</w:t>
      </w:r>
      <w:r w:rsidRPr="00324F23">
        <w:rPr>
          <w:color w:val="000000"/>
          <w:sz w:val="20"/>
          <w:szCs w:val="20"/>
        </w:rPr>
        <w:t xml:space="preserve"> and filed in the production records cabinet. </w:t>
      </w:r>
    </w:p>
    <w:p w14:paraId="28B32E42" w14:textId="77777777" w:rsidR="00221055" w:rsidRPr="00324F23" w:rsidRDefault="00221055" w:rsidP="00221055">
      <w:pPr>
        <w:numPr>
          <w:ilvl w:val="3"/>
          <w:numId w:val="2"/>
        </w:numPr>
        <w:ind w:hanging="270"/>
        <w:contextualSpacing/>
        <w:jc w:val="both"/>
        <w:rPr>
          <w:sz w:val="20"/>
          <w:szCs w:val="20"/>
        </w:rPr>
      </w:pPr>
      <w:r w:rsidRPr="00324F23">
        <w:rPr>
          <w:sz w:val="20"/>
          <w:szCs w:val="20"/>
        </w:rPr>
        <w:t xml:space="preserve">Temporary repairs adhere to GMPs. </w:t>
      </w:r>
      <w:proofErr w:type="gramStart"/>
      <w:r w:rsidRPr="00324F23">
        <w:rPr>
          <w:sz w:val="20"/>
          <w:szCs w:val="20"/>
        </w:rPr>
        <w:t xml:space="preserve">A permanent solution </w:t>
      </w:r>
      <w:r>
        <w:rPr>
          <w:sz w:val="20"/>
          <w:szCs w:val="20"/>
        </w:rPr>
        <w:t>are</w:t>
      </w:r>
      <w:proofErr w:type="gramEnd"/>
      <w:r w:rsidRPr="00324F23">
        <w:rPr>
          <w:sz w:val="20"/>
          <w:szCs w:val="20"/>
        </w:rPr>
        <w:t xml:space="preserve"> given within a reasonable time frame.</w:t>
      </w:r>
    </w:p>
    <w:p w14:paraId="7D0256BD" w14:textId="77777777" w:rsidR="00221055" w:rsidRPr="00324F23" w:rsidRDefault="00221055" w:rsidP="00221055">
      <w:pPr>
        <w:numPr>
          <w:ilvl w:val="3"/>
          <w:numId w:val="2"/>
        </w:numPr>
        <w:ind w:hanging="270"/>
        <w:contextualSpacing/>
        <w:jc w:val="both"/>
        <w:rPr>
          <w:sz w:val="20"/>
          <w:szCs w:val="20"/>
        </w:rPr>
      </w:pPr>
      <w:r w:rsidRPr="00324F23">
        <w:rPr>
          <w:sz w:val="20"/>
          <w:szCs w:val="20"/>
        </w:rPr>
        <w:t>Use the PIP program to create work orders for any facility repairs or other repairs that require a frame time to get the fix.</w:t>
      </w:r>
    </w:p>
    <w:p w14:paraId="6397DBDE" w14:textId="5DC69CC6" w:rsidR="00276D07" w:rsidRPr="00276D07" w:rsidRDefault="00221055" w:rsidP="00221055">
      <w:pPr>
        <w:numPr>
          <w:ilvl w:val="2"/>
          <w:numId w:val="2"/>
        </w:numPr>
        <w:ind w:left="1942" w:hanging="142"/>
        <w:contextualSpacing/>
        <w:jc w:val="both"/>
        <w:rPr>
          <w:rFonts w:asciiTheme="minorBidi" w:hAnsiTheme="minorBidi" w:cstheme="minorBidi"/>
          <w:sz w:val="20"/>
          <w:szCs w:val="20"/>
        </w:rPr>
      </w:pPr>
      <w:r w:rsidRPr="00324F23">
        <w:rPr>
          <w:sz w:val="20"/>
          <w:szCs w:val="20"/>
        </w:rPr>
        <w:t>Maintenance tools are sanitized before entering a production room during operation hours</w:t>
      </w:r>
      <w:r>
        <w:rPr>
          <w:sz w:val="20"/>
          <w:szCs w:val="20"/>
        </w:rPr>
        <w:t>;</w:t>
      </w:r>
      <w:r w:rsidRPr="00324F23">
        <w:rPr>
          <w:sz w:val="20"/>
          <w:szCs w:val="20"/>
        </w:rPr>
        <w:t xml:space="preserve"> sanitation is</w:t>
      </w:r>
      <w:r>
        <w:rPr>
          <w:sz w:val="20"/>
          <w:szCs w:val="20"/>
        </w:rPr>
        <w:t xml:space="preserve"> documented on the </w:t>
      </w:r>
      <w:r w:rsidRPr="00FA001E">
        <w:rPr>
          <w:i/>
          <w:sz w:val="20"/>
          <w:szCs w:val="20"/>
        </w:rPr>
        <w:t>Dail</w:t>
      </w:r>
      <w:r>
        <w:rPr>
          <w:i/>
          <w:sz w:val="20"/>
          <w:szCs w:val="20"/>
        </w:rPr>
        <w:t xml:space="preserve">y Operational Sanitation Record </w:t>
      </w:r>
      <w:r w:rsidRPr="00324F23">
        <w:rPr>
          <w:sz w:val="20"/>
          <w:szCs w:val="20"/>
        </w:rPr>
        <w:t>by a Quality personnel staff or trained employee.</w:t>
      </w:r>
    </w:p>
    <w:p w14:paraId="53DAB3C8" w14:textId="77777777" w:rsidR="00276D07" w:rsidRPr="00276D07" w:rsidRDefault="00276D07" w:rsidP="009A4C62">
      <w:pPr>
        <w:contextualSpacing/>
        <w:jc w:val="both"/>
        <w:rPr>
          <w:rFonts w:asciiTheme="minorBidi" w:hAnsiTheme="minorBidi" w:cstheme="minorBidi"/>
          <w:sz w:val="20"/>
          <w:szCs w:val="20"/>
        </w:rPr>
      </w:pPr>
    </w:p>
    <w:p w14:paraId="082FDB39" w14:textId="77777777" w:rsidR="00276D07" w:rsidRPr="00276D07" w:rsidRDefault="00276D07" w:rsidP="009A4C62">
      <w:pPr>
        <w:numPr>
          <w:ilvl w:val="0"/>
          <w:numId w:val="2"/>
        </w:numPr>
        <w:ind w:left="501"/>
        <w:contextualSpacing/>
        <w:jc w:val="both"/>
        <w:rPr>
          <w:rFonts w:asciiTheme="minorBidi" w:hAnsiTheme="minorBidi" w:cstheme="minorBidi"/>
          <w:sz w:val="20"/>
          <w:szCs w:val="20"/>
        </w:rPr>
      </w:pPr>
      <w:r w:rsidRPr="00276D07">
        <w:rPr>
          <w:rFonts w:asciiTheme="minorBidi" w:hAnsiTheme="minorBidi" w:cstheme="minorBidi"/>
          <w:sz w:val="20"/>
          <w:szCs w:val="20"/>
        </w:rPr>
        <w:t>Responsibility</w:t>
      </w:r>
    </w:p>
    <w:p w14:paraId="343B6904" w14:textId="77777777" w:rsidR="00AE5667" w:rsidRPr="00324F23" w:rsidRDefault="00AE5667" w:rsidP="00AE5667">
      <w:pPr>
        <w:numPr>
          <w:ilvl w:val="1"/>
          <w:numId w:val="2"/>
        </w:numPr>
        <w:ind w:left="1221"/>
        <w:contextualSpacing/>
        <w:jc w:val="both"/>
        <w:rPr>
          <w:sz w:val="20"/>
          <w:szCs w:val="20"/>
        </w:rPr>
      </w:pPr>
      <w:r w:rsidRPr="00324F23">
        <w:rPr>
          <w:sz w:val="20"/>
          <w:szCs w:val="20"/>
        </w:rPr>
        <w:t>All Personnel</w:t>
      </w:r>
    </w:p>
    <w:p w14:paraId="66388003"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Shall adhere to this policy.</w:t>
      </w:r>
    </w:p>
    <w:p w14:paraId="2093F0D2" w14:textId="77777777" w:rsidR="00AE5667" w:rsidRPr="00143DD6" w:rsidRDefault="00AE5667" w:rsidP="00AE5667">
      <w:pPr>
        <w:numPr>
          <w:ilvl w:val="1"/>
          <w:numId w:val="2"/>
        </w:numPr>
        <w:ind w:left="1221"/>
        <w:contextualSpacing/>
        <w:jc w:val="both"/>
        <w:rPr>
          <w:sz w:val="20"/>
          <w:szCs w:val="20"/>
          <w:highlight w:val="yellow"/>
        </w:rPr>
      </w:pPr>
      <w:r w:rsidRPr="00143DD6">
        <w:rPr>
          <w:sz w:val="20"/>
          <w:szCs w:val="20"/>
          <w:highlight w:val="yellow"/>
        </w:rPr>
        <w:t>QA Manager– Food Safety Team Lead, PCQI or SQF Practitioner</w:t>
      </w:r>
    </w:p>
    <w:p w14:paraId="668A7A2F"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Visually inspect areas for compliance with this policy.</w:t>
      </w:r>
    </w:p>
    <w:p w14:paraId="697E4B5E"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Oversee (Verify) compliance of procedure.</w:t>
      </w:r>
    </w:p>
    <w:p w14:paraId="2D1E3D60"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Ensure personnel is trained on this policy and procedures.</w:t>
      </w:r>
    </w:p>
    <w:p w14:paraId="7C2558C0"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Monitor and take corrective action to ensure compliance with this policy.</w:t>
      </w:r>
    </w:p>
    <w:p w14:paraId="3FCAA587" w14:textId="77777777" w:rsidR="00AE5667" w:rsidRPr="00324F23" w:rsidRDefault="00AE5667" w:rsidP="00AE5667">
      <w:pPr>
        <w:numPr>
          <w:ilvl w:val="2"/>
          <w:numId w:val="2"/>
        </w:numPr>
        <w:ind w:left="1941" w:hanging="231"/>
        <w:contextualSpacing/>
        <w:jc w:val="both"/>
        <w:rPr>
          <w:sz w:val="20"/>
          <w:szCs w:val="20"/>
        </w:rPr>
      </w:pPr>
      <w:r>
        <w:rPr>
          <w:sz w:val="20"/>
          <w:szCs w:val="20"/>
        </w:rPr>
        <w:t>T</w:t>
      </w:r>
      <w:r w:rsidRPr="00324F23">
        <w:rPr>
          <w:sz w:val="20"/>
          <w:szCs w:val="20"/>
        </w:rPr>
        <w:t>o ensure compliance with this policy.</w:t>
      </w:r>
    </w:p>
    <w:p w14:paraId="5C3CF58C" w14:textId="77777777" w:rsidR="00AE5667" w:rsidRPr="00143DD6" w:rsidRDefault="00AE5667" w:rsidP="00AE5667">
      <w:pPr>
        <w:numPr>
          <w:ilvl w:val="1"/>
          <w:numId w:val="2"/>
        </w:numPr>
        <w:ind w:left="1221"/>
        <w:contextualSpacing/>
        <w:jc w:val="both"/>
        <w:rPr>
          <w:sz w:val="20"/>
          <w:szCs w:val="20"/>
          <w:highlight w:val="yellow"/>
        </w:rPr>
      </w:pPr>
      <w:r w:rsidRPr="00143DD6">
        <w:rPr>
          <w:sz w:val="20"/>
          <w:szCs w:val="20"/>
          <w:highlight w:val="yellow"/>
        </w:rPr>
        <w:t>Quality Personnel</w:t>
      </w:r>
    </w:p>
    <w:p w14:paraId="29A4DCF8"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Validate training and adherence to policy and procedure.</w:t>
      </w:r>
    </w:p>
    <w:p w14:paraId="34BDD928" w14:textId="77777777" w:rsidR="00AE5667" w:rsidRPr="00324F23" w:rsidRDefault="00AE5667" w:rsidP="00AE5667">
      <w:pPr>
        <w:numPr>
          <w:ilvl w:val="2"/>
          <w:numId w:val="2"/>
        </w:numPr>
        <w:ind w:left="1941" w:hanging="231"/>
        <w:contextualSpacing/>
        <w:jc w:val="both"/>
        <w:rPr>
          <w:sz w:val="20"/>
          <w:szCs w:val="20"/>
        </w:rPr>
      </w:pPr>
      <w:r w:rsidRPr="00324F23">
        <w:rPr>
          <w:sz w:val="20"/>
          <w:szCs w:val="20"/>
        </w:rPr>
        <w:t>Monitor and document non-conformance observation also known as discrepancy</w:t>
      </w:r>
      <w:r>
        <w:rPr>
          <w:sz w:val="20"/>
          <w:szCs w:val="20"/>
        </w:rPr>
        <w:t>,</w:t>
      </w:r>
      <w:r w:rsidRPr="00324F23">
        <w:rPr>
          <w:sz w:val="20"/>
          <w:szCs w:val="20"/>
        </w:rPr>
        <w:t xml:space="preserve"> using Corrective Action Preventive Action-CAPA Report.</w:t>
      </w:r>
    </w:p>
    <w:p w14:paraId="72409CCF" w14:textId="77777777" w:rsidR="00AE5667" w:rsidRPr="00143DD6" w:rsidRDefault="00AE5667" w:rsidP="00AE5667">
      <w:pPr>
        <w:numPr>
          <w:ilvl w:val="1"/>
          <w:numId w:val="2"/>
        </w:numPr>
        <w:ind w:left="1221"/>
        <w:contextualSpacing/>
        <w:jc w:val="both"/>
        <w:rPr>
          <w:sz w:val="20"/>
          <w:szCs w:val="20"/>
          <w:highlight w:val="yellow"/>
        </w:rPr>
      </w:pPr>
      <w:r w:rsidRPr="00143DD6">
        <w:rPr>
          <w:sz w:val="20"/>
          <w:szCs w:val="20"/>
          <w:highlight w:val="yellow"/>
        </w:rPr>
        <w:t>Quality / Compliance Department</w:t>
      </w:r>
    </w:p>
    <w:p w14:paraId="33CCA3C4" w14:textId="77777777" w:rsidR="00AE5667" w:rsidRPr="00324F23" w:rsidRDefault="00AE5667" w:rsidP="00AE5667">
      <w:pPr>
        <w:numPr>
          <w:ilvl w:val="2"/>
          <w:numId w:val="2"/>
        </w:numPr>
        <w:ind w:left="1980" w:hanging="270"/>
        <w:contextualSpacing/>
        <w:jc w:val="both"/>
        <w:rPr>
          <w:sz w:val="20"/>
          <w:szCs w:val="20"/>
        </w:rPr>
      </w:pPr>
      <w:r w:rsidRPr="00324F23">
        <w:rPr>
          <w:sz w:val="20"/>
          <w:szCs w:val="20"/>
        </w:rPr>
        <w:t>Document control, records, and archive.</w:t>
      </w:r>
    </w:p>
    <w:p w14:paraId="4CB365B4" w14:textId="77777777" w:rsidR="00AE5667" w:rsidRPr="00143DD6" w:rsidRDefault="00AE5667" w:rsidP="00AE5667">
      <w:pPr>
        <w:numPr>
          <w:ilvl w:val="1"/>
          <w:numId w:val="2"/>
        </w:numPr>
        <w:ind w:left="1170" w:hanging="270"/>
        <w:contextualSpacing/>
        <w:jc w:val="both"/>
        <w:rPr>
          <w:sz w:val="20"/>
          <w:szCs w:val="20"/>
          <w:highlight w:val="yellow"/>
        </w:rPr>
      </w:pPr>
      <w:r w:rsidRPr="00143DD6">
        <w:rPr>
          <w:sz w:val="20"/>
          <w:szCs w:val="20"/>
          <w:highlight w:val="yellow"/>
        </w:rPr>
        <w:t xml:space="preserve">Maintenance Manager </w:t>
      </w:r>
    </w:p>
    <w:p w14:paraId="19517985" w14:textId="77777777" w:rsidR="00AE5667" w:rsidRPr="00324F23" w:rsidRDefault="00AE5667" w:rsidP="00AE5667">
      <w:pPr>
        <w:numPr>
          <w:ilvl w:val="2"/>
          <w:numId w:val="2"/>
        </w:numPr>
        <w:ind w:left="1980" w:hanging="270"/>
        <w:contextualSpacing/>
        <w:jc w:val="both"/>
        <w:rPr>
          <w:sz w:val="20"/>
          <w:szCs w:val="20"/>
        </w:rPr>
      </w:pPr>
      <w:r w:rsidRPr="00324F23">
        <w:rPr>
          <w:sz w:val="20"/>
          <w:szCs w:val="20"/>
        </w:rPr>
        <w:t xml:space="preserve">Plans and executes the Maintenance </w:t>
      </w:r>
      <w:r>
        <w:rPr>
          <w:sz w:val="20"/>
          <w:szCs w:val="20"/>
        </w:rPr>
        <w:t>P</w:t>
      </w:r>
      <w:r w:rsidRPr="00324F23">
        <w:rPr>
          <w:sz w:val="20"/>
          <w:szCs w:val="20"/>
        </w:rPr>
        <w:t xml:space="preserve">lan. </w:t>
      </w:r>
    </w:p>
    <w:p w14:paraId="65AF8F99" w14:textId="77777777" w:rsidR="00AE5667" w:rsidRPr="00143DD6" w:rsidRDefault="00AE5667" w:rsidP="00AE5667">
      <w:pPr>
        <w:numPr>
          <w:ilvl w:val="1"/>
          <w:numId w:val="2"/>
        </w:numPr>
        <w:ind w:left="1170" w:hanging="270"/>
        <w:contextualSpacing/>
        <w:jc w:val="both"/>
        <w:rPr>
          <w:sz w:val="20"/>
          <w:szCs w:val="20"/>
          <w:highlight w:val="yellow"/>
        </w:rPr>
      </w:pPr>
      <w:r w:rsidRPr="00143DD6">
        <w:rPr>
          <w:sz w:val="20"/>
          <w:szCs w:val="20"/>
          <w:highlight w:val="yellow"/>
        </w:rPr>
        <w:t xml:space="preserve">Plant supervisors and operators </w:t>
      </w:r>
    </w:p>
    <w:p w14:paraId="1D41E4AB" w14:textId="1B24C7D6" w:rsidR="00276D07" w:rsidRDefault="00AE5667" w:rsidP="00AE5667">
      <w:pPr>
        <w:numPr>
          <w:ilvl w:val="2"/>
          <w:numId w:val="2"/>
        </w:numPr>
        <w:ind w:left="1980" w:hanging="270"/>
        <w:contextualSpacing/>
        <w:jc w:val="both"/>
        <w:rPr>
          <w:rFonts w:asciiTheme="minorBidi" w:hAnsiTheme="minorBidi" w:cstheme="minorBidi"/>
          <w:sz w:val="20"/>
          <w:szCs w:val="20"/>
        </w:rPr>
      </w:pPr>
      <w:r w:rsidRPr="00324F23">
        <w:rPr>
          <w:sz w:val="20"/>
          <w:szCs w:val="20"/>
        </w:rPr>
        <w:lastRenderedPageBreak/>
        <w:t>Ensure the appropriate and effective clean-up measures are taken once all maintenance or service contractor activity is completed and before the commencement of plant operations.</w:t>
      </w:r>
    </w:p>
    <w:p w14:paraId="7AB545B3" w14:textId="77777777" w:rsidR="008E3055" w:rsidRPr="00276D07" w:rsidRDefault="008E3055" w:rsidP="008E3055">
      <w:pPr>
        <w:ind w:left="1980"/>
        <w:contextualSpacing/>
        <w:jc w:val="both"/>
        <w:rPr>
          <w:rFonts w:asciiTheme="minorBidi" w:hAnsiTheme="minorBidi" w:cstheme="minorBidi"/>
          <w:sz w:val="20"/>
          <w:szCs w:val="20"/>
        </w:rPr>
      </w:pPr>
    </w:p>
    <w:p w14:paraId="03EE4054" w14:textId="77777777" w:rsidR="00276D07" w:rsidRPr="00276D07" w:rsidRDefault="00276D07" w:rsidP="009A4C62">
      <w:pPr>
        <w:numPr>
          <w:ilvl w:val="0"/>
          <w:numId w:val="2"/>
        </w:numPr>
        <w:ind w:left="501"/>
        <w:contextualSpacing/>
        <w:jc w:val="both"/>
        <w:rPr>
          <w:rFonts w:asciiTheme="minorBidi" w:hAnsiTheme="minorBidi" w:cstheme="minorBidi"/>
          <w:sz w:val="20"/>
          <w:szCs w:val="20"/>
        </w:rPr>
      </w:pPr>
      <w:r w:rsidRPr="00276D07">
        <w:rPr>
          <w:rFonts w:asciiTheme="minorBidi" w:hAnsiTheme="minorBidi" w:cstheme="minorBidi"/>
          <w:sz w:val="20"/>
          <w:szCs w:val="20"/>
        </w:rPr>
        <w:t>Corrective Action</w:t>
      </w:r>
    </w:p>
    <w:p w14:paraId="6D08B76A" w14:textId="77777777" w:rsidR="00C278A3" w:rsidRPr="00324F23" w:rsidRDefault="00C278A3" w:rsidP="00C278A3">
      <w:pPr>
        <w:numPr>
          <w:ilvl w:val="1"/>
          <w:numId w:val="2"/>
        </w:numPr>
        <w:ind w:left="1210"/>
        <w:contextualSpacing/>
        <w:jc w:val="both"/>
        <w:rPr>
          <w:sz w:val="20"/>
          <w:szCs w:val="20"/>
        </w:rPr>
      </w:pPr>
      <w:r w:rsidRPr="00324F23">
        <w:rPr>
          <w:sz w:val="20"/>
          <w:szCs w:val="20"/>
        </w:rPr>
        <w:t xml:space="preserve">In the event of product, materials, or equipment contamination due to maintenance activities, </w:t>
      </w:r>
    </w:p>
    <w:p w14:paraId="0271436A" w14:textId="77777777" w:rsidR="00C278A3" w:rsidRPr="00324F23" w:rsidRDefault="00C278A3" w:rsidP="00C278A3">
      <w:pPr>
        <w:numPr>
          <w:ilvl w:val="2"/>
          <w:numId w:val="2"/>
        </w:numPr>
        <w:tabs>
          <w:tab w:val="left" w:pos="1890"/>
        </w:tabs>
        <w:ind w:left="1980" w:hanging="270"/>
        <w:contextualSpacing/>
        <w:jc w:val="both"/>
        <w:rPr>
          <w:sz w:val="20"/>
          <w:szCs w:val="20"/>
        </w:rPr>
      </w:pPr>
      <w:r w:rsidRPr="00324F23">
        <w:rPr>
          <w:sz w:val="20"/>
          <w:szCs w:val="20"/>
        </w:rPr>
        <w:t>Train the key personnel involved in the implementation of the program</w:t>
      </w:r>
      <w:r>
        <w:rPr>
          <w:sz w:val="20"/>
          <w:szCs w:val="20"/>
        </w:rPr>
        <w:t>.</w:t>
      </w:r>
    </w:p>
    <w:p w14:paraId="083DEC81" w14:textId="4E33EE2F" w:rsidR="00276D07" w:rsidRPr="00276D07" w:rsidRDefault="00C278A3" w:rsidP="00C278A3">
      <w:pPr>
        <w:numPr>
          <w:ilvl w:val="2"/>
          <w:numId w:val="2"/>
        </w:numPr>
        <w:ind w:left="1980" w:hanging="270"/>
        <w:contextualSpacing/>
        <w:jc w:val="both"/>
        <w:rPr>
          <w:rFonts w:asciiTheme="minorBidi" w:hAnsiTheme="minorBidi" w:cstheme="minorBidi"/>
          <w:sz w:val="20"/>
          <w:szCs w:val="20"/>
        </w:rPr>
      </w:pPr>
      <w:r w:rsidRPr="00324F23">
        <w:rPr>
          <w:sz w:val="20"/>
          <w:szCs w:val="20"/>
        </w:rPr>
        <w:t>Review the procedures for effectiveness and revise if needed.</w:t>
      </w:r>
    </w:p>
    <w:p w14:paraId="4AA6D187" w14:textId="77777777" w:rsidR="00276D07" w:rsidRPr="00276D07" w:rsidRDefault="00276D07" w:rsidP="009A4C62">
      <w:pPr>
        <w:contextualSpacing/>
        <w:jc w:val="both"/>
        <w:rPr>
          <w:rFonts w:asciiTheme="minorBidi" w:hAnsiTheme="minorBidi" w:cstheme="minorBidi"/>
          <w:sz w:val="20"/>
          <w:szCs w:val="20"/>
        </w:rPr>
      </w:pPr>
    </w:p>
    <w:p w14:paraId="7CC0F883" w14:textId="77777777" w:rsidR="00276D07" w:rsidRPr="00276D07" w:rsidRDefault="00276D07" w:rsidP="009A4C62">
      <w:pPr>
        <w:numPr>
          <w:ilvl w:val="0"/>
          <w:numId w:val="2"/>
        </w:numPr>
        <w:ind w:left="502"/>
        <w:contextualSpacing/>
        <w:jc w:val="both"/>
        <w:rPr>
          <w:rFonts w:asciiTheme="minorBidi" w:hAnsiTheme="minorBidi" w:cstheme="minorBidi"/>
          <w:sz w:val="20"/>
          <w:szCs w:val="20"/>
        </w:rPr>
      </w:pPr>
      <w:r w:rsidRPr="00276D07">
        <w:rPr>
          <w:rFonts w:asciiTheme="minorBidi" w:hAnsiTheme="minorBidi" w:cstheme="minorBidi"/>
          <w:sz w:val="20"/>
          <w:szCs w:val="20"/>
        </w:rPr>
        <w:t>Review – Quality Personnel</w:t>
      </w:r>
    </w:p>
    <w:p w14:paraId="7B0F94CF" w14:textId="77777777" w:rsidR="0009489B" w:rsidRPr="00324F23" w:rsidRDefault="0009489B" w:rsidP="0009489B">
      <w:pPr>
        <w:numPr>
          <w:ilvl w:val="1"/>
          <w:numId w:val="2"/>
        </w:numPr>
        <w:ind w:left="1170" w:hanging="270"/>
        <w:contextualSpacing/>
        <w:jc w:val="both"/>
        <w:rPr>
          <w:sz w:val="20"/>
          <w:szCs w:val="20"/>
        </w:rPr>
      </w:pPr>
      <w:r w:rsidRPr="00324F23">
        <w:rPr>
          <w:sz w:val="20"/>
          <w:szCs w:val="20"/>
        </w:rPr>
        <w:t>Annual review of compliance to Repairs and Maintenance requirements by observing the following:</w:t>
      </w:r>
    </w:p>
    <w:p w14:paraId="1FCCD099"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There is a planned maintenance schedule; </w:t>
      </w:r>
    </w:p>
    <w:p w14:paraId="0F6B39C1" w14:textId="77777777" w:rsidR="0009489B" w:rsidRPr="00324F23" w:rsidRDefault="0009489B" w:rsidP="0009489B">
      <w:pPr>
        <w:numPr>
          <w:ilvl w:val="2"/>
          <w:numId w:val="2"/>
        </w:numPr>
        <w:tabs>
          <w:tab w:val="left" w:pos="1890"/>
        </w:tabs>
        <w:ind w:hanging="450"/>
        <w:contextualSpacing/>
        <w:jc w:val="both"/>
        <w:rPr>
          <w:sz w:val="20"/>
          <w:szCs w:val="20"/>
        </w:rPr>
      </w:pPr>
      <w:r w:rsidRPr="00324F23">
        <w:rPr>
          <w:sz w:val="20"/>
          <w:szCs w:val="20"/>
        </w:rPr>
        <w:t xml:space="preserve">The maintenance schedule includes critical equipment and areas of the site; </w:t>
      </w:r>
    </w:p>
    <w:p w14:paraId="1F934F1F"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There are maintenance procedures that include food safety issues; </w:t>
      </w:r>
    </w:p>
    <w:p w14:paraId="714F1FF7" w14:textId="77777777" w:rsidR="0009489B" w:rsidRPr="00324F23" w:rsidRDefault="0009489B" w:rsidP="0009489B">
      <w:pPr>
        <w:numPr>
          <w:ilvl w:val="2"/>
          <w:numId w:val="2"/>
        </w:numPr>
        <w:tabs>
          <w:tab w:val="left" w:pos="1890"/>
        </w:tabs>
        <w:ind w:hanging="450"/>
        <w:contextualSpacing/>
        <w:jc w:val="both"/>
        <w:rPr>
          <w:sz w:val="20"/>
          <w:szCs w:val="20"/>
        </w:rPr>
      </w:pPr>
      <w:r w:rsidRPr="00324F23">
        <w:rPr>
          <w:sz w:val="20"/>
          <w:szCs w:val="20"/>
        </w:rPr>
        <w:t xml:space="preserve">The planned maintenance schedule is being followed; </w:t>
      </w:r>
    </w:p>
    <w:p w14:paraId="038A406B"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Maintenance procedures afford no risk to product safety and integrity; </w:t>
      </w:r>
    </w:p>
    <w:p w14:paraId="69D5FBBF"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Maintenance procedures are known by maintenance personnel and contractors; </w:t>
      </w:r>
    </w:p>
    <w:p w14:paraId="5127B50A"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Maintenance procedures are being followed; </w:t>
      </w:r>
    </w:p>
    <w:p w14:paraId="7B5914A0"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Maintenance procedures include food safety and hygiene practices; </w:t>
      </w:r>
    </w:p>
    <w:p w14:paraId="23792FB8"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Maintenance staff follow</w:t>
      </w:r>
      <w:r>
        <w:rPr>
          <w:sz w:val="20"/>
          <w:szCs w:val="20"/>
        </w:rPr>
        <w:t>s</w:t>
      </w:r>
      <w:r w:rsidRPr="00324F23">
        <w:rPr>
          <w:sz w:val="20"/>
          <w:szCs w:val="20"/>
        </w:rPr>
        <w:t xml:space="preserve"> food safety and hygiene practices; </w:t>
      </w:r>
    </w:p>
    <w:p w14:paraId="7B286767"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Preventative maintenance activities are documented; </w:t>
      </w:r>
    </w:p>
    <w:p w14:paraId="5813D826"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Plant and equipment failures are documented; </w:t>
      </w:r>
    </w:p>
    <w:p w14:paraId="0C57FBDB"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The maintenance schedule is adjusted for plant and equipment failures; </w:t>
      </w:r>
    </w:p>
    <w:p w14:paraId="2665B011"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Operating staff and supervisors are notified when repairs are made/completed; </w:t>
      </w:r>
    </w:p>
    <w:p w14:paraId="262035CC"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All tools, parts, and debris are removed from repair areas;</w:t>
      </w:r>
    </w:p>
    <w:p w14:paraId="3CBCA0BC"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Sanitation activity occurs after maintenance repair in food processing areas; </w:t>
      </w:r>
    </w:p>
    <w:p w14:paraId="2B6F2D08"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Notification occurs when the potential risk to the product is evident through maintenance activities or breakdowns; </w:t>
      </w:r>
    </w:p>
    <w:p w14:paraId="631F527D"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Food grade lubricant is used in food contact zones, conveyors, and on all motors over food contact surfaces; </w:t>
      </w:r>
    </w:p>
    <w:p w14:paraId="43AC634C"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Food grade lubricant is used sparingly and does not come into contact with the food product, materials, or food contact surfaces; </w:t>
      </w:r>
    </w:p>
    <w:p w14:paraId="476A24F0" w14:textId="77777777" w:rsidR="0009489B" w:rsidRPr="00324F23" w:rsidRDefault="0009489B" w:rsidP="0009489B">
      <w:pPr>
        <w:numPr>
          <w:ilvl w:val="2"/>
          <w:numId w:val="2"/>
        </w:numPr>
        <w:ind w:left="1890" w:hanging="180"/>
        <w:contextualSpacing/>
        <w:jc w:val="both"/>
        <w:rPr>
          <w:sz w:val="20"/>
          <w:szCs w:val="20"/>
        </w:rPr>
      </w:pPr>
      <w:r w:rsidRPr="00324F23">
        <w:rPr>
          <w:sz w:val="20"/>
          <w:szCs w:val="20"/>
        </w:rPr>
        <w:t xml:space="preserve">Paint is not used on product contact surfaces; </w:t>
      </w:r>
    </w:p>
    <w:p w14:paraId="569AF5B3" w14:textId="4E17EC38" w:rsidR="00276D07" w:rsidRPr="00276D07" w:rsidRDefault="0009489B" w:rsidP="0009489B">
      <w:pPr>
        <w:numPr>
          <w:ilvl w:val="2"/>
          <w:numId w:val="2"/>
        </w:numPr>
        <w:ind w:left="1890" w:hanging="180"/>
        <w:contextualSpacing/>
        <w:jc w:val="both"/>
        <w:rPr>
          <w:rFonts w:asciiTheme="minorBidi" w:hAnsiTheme="minorBidi" w:cstheme="minorBidi"/>
          <w:sz w:val="20"/>
          <w:szCs w:val="20"/>
        </w:rPr>
      </w:pPr>
      <w:r w:rsidRPr="00324F23">
        <w:rPr>
          <w:sz w:val="20"/>
          <w:szCs w:val="20"/>
        </w:rPr>
        <w:t>Maintenance records are available and complete.</w:t>
      </w:r>
    </w:p>
    <w:p w14:paraId="11D0C03A" w14:textId="77777777" w:rsidR="00276D07" w:rsidRPr="00276D07" w:rsidRDefault="00276D07" w:rsidP="009A4C62">
      <w:pPr>
        <w:contextualSpacing/>
        <w:jc w:val="both"/>
        <w:rPr>
          <w:rFonts w:asciiTheme="minorBidi" w:hAnsiTheme="minorBidi" w:cstheme="minorBidi"/>
          <w:sz w:val="20"/>
          <w:szCs w:val="20"/>
        </w:rPr>
      </w:pPr>
    </w:p>
    <w:p w14:paraId="106B2FA3" w14:textId="77777777" w:rsidR="00276D07" w:rsidRPr="00276D07" w:rsidRDefault="00276D07" w:rsidP="009A4C62">
      <w:pPr>
        <w:pStyle w:val="ListParagraph"/>
        <w:numPr>
          <w:ilvl w:val="0"/>
          <w:numId w:val="2"/>
        </w:numPr>
        <w:ind w:leftChars="0" w:left="540"/>
        <w:contextualSpacing/>
        <w:jc w:val="both"/>
        <w:rPr>
          <w:rFonts w:asciiTheme="minorBidi" w:hAnsiTheme="minorBidi" w:cstheme="minorBidi"/>
          <w:sz w:val="20"/>
          <w:szCs w:val="20"/>
        </w:rPr>
      </w:pPr>
      <w:r w:rsidRPr="00276D07">
        <w:rPr>
          <w:rFonts w:asciiTheme="minorBidi" w:hAnsiTheme="minorBidi" w:cstheme="minorBidi"/>
          <w:sz w:val="20"/>
          <w:szCs w:val="20"/>
        </w:rPr>
        <w:t>History</w:t>
      </w:r>
    </w:p>
    <w:tbl>
      <w:tblPr>
        <w:tblW w:w="5068"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49"/>
        <w:gridCol w:w="1563"/>
        <w:gridCol w:w="2284"/>
        <w:gridCol w:w="2607"/>
        <w:gridCol w:w="2317"/>
      </w:tblGrid>
      <w:tr w:rsidR="00276D07" w:rsidRPr="00276D07" w14:paraId="0C02C10F" w14:textId="77777777" w:rsidTr="0009489B">
        <w:trPr>
          <w:jc w:val="center"/>
        </w:trPr>
        <w:tc>
          <w:tcPr>
            <w:tcW w:w="791" w:type="pct"/>
            <w:shd w:val="clear" w:color="auto" w:fill="auto"/>
            <w:tcMar>
              <w:top w:w="100" w:type="dxa"/>
              <w:left w:w="100" w:type="dxa"/>
              <w:bottom w:w="100" w:type="dxa"/>
              <w:right w:w="100" w:type="dxa"/>
            </w:tcMar>
            <w:vAlign w:val="center"/>
          </w:tcPr>
          <w:p w14:paraId="7B0F4D63" w14:textId="77777777" w:rsidR="00276D07" w:rsidRPr="00276D07" w:rsidRDefault="00276D07" w:rsidP="009A4C62">
            <w:pPr>
              <w:widowControl w:val="0"/>
              <w:pBdr>
                <w:top w:val="nil"/>
                <w:left w:val="nil"/>
                <w:bottom w:val="nil"/>
                <w:right w:val="nil"/>
                <w:between w:val="nil"/>
              </w:pBdr>
              <w:jc w:val="center"/>
              <w:rPr>
                <w:rFonts w:asciiTheme="minorBidi" w:hAnsiTheme="minorBidi" w:cstheme="minorBidi"/>
                <w:sz w:val="20"/>
                <w:szCs w:val="20"/>
              </w:rPr>
            </w:pPr>
            <w:r w:rsidRPr="00276D07">
              <w:rPr>
                <w:rFonts w:asciiTheme="minorBidi" w:hAnsiTheme="minorBidi" w:cstheme="minorBidi"/>
                <w:sz w:val="20"/>
                <w:szCs w:val="20"/>
              </w:rPr>
              <w:t>Revision No.:</w:t>
            </w:r>
          </w:p>
        </w:tc>
        <w:tc>
          <w:tcPr>
            <w:tcW w:w="750" w:type="pct"/>
            <w:shd w:val="clear" w:color="auto" w:fill="auto"/>
            <w:tcMar>
              <w:top w:w="100" w:type="dxa"/>
              <w:left w:w="100" w:type="dxa"/>
              <w:bottom w:w="100" w:type="dxa"/>
              <w:right w:w="100" w:type="dxa"/>
            </w:tcMar>
            <w:vAlign w:val="center"/>
          </w:tcPr>
          <w:p w14:paraId="1518D29E" w14:textId="77777777" w:rsidR="00276D07" w:rsidRPr="00276D07" w:rsidRDefault="00276D07" w:rsidP="009A4C62">
            <w:pPr>
              <w:widowControl w:val="0"/>
              <w:pBdr>
                <w:top w:val="nil"/>
                <w:left w:val="nil"/>
                <w:bottom w:val="nil"/>
                <w:right w:val="nil"/>
                <w:between w:val="nil"/>
              </w:pBdr>
              <w:jc w:val="center"/>
              <w:rPr>
                <w:rFonts w:asciiTheme="minorBidi" w:hAnsiTheme="minorBidi" w:cstheme="minorBidi"/>
                <w:sz w:val="20"/>
                <w:szCs w:val="20"/>
              </w:rPr>
            </w:pPr>
            <w:r w:rsidRPr="00276D07">
              <w:rPr>
                <w:rFonts w:asciiTheme="minorBidi" w:hAnsiTheme="minorBidi" w:cstheme="minorBidi"/>
                <w:sz w:val="20"/>
                <w:szCs w:val="20"/>
              </w:rPr>
              <w:t>Revision Date:</w:t>
            </w:r>
          </w:p>
        </w:tc>
        <w:tc>
          <w:tcPr>
            <w:tcW w:w="1096" w:type="pct"/>
            <w:shd w:val="clear" w:color="auto" w:fill="auto"/>
            <w:tcMar>
              <w:top w:w="100" w:type="dxa"/>
              <w:left w:w="100" w:type="dxa"/>
              <w:bottom w:w="100" w:type="dxa"/>
              <w:right w:w="100" w:type="dxa"/>
            </w:tcMar>
            <w:vAlign w:val="center"/>
          </w:tcPr>
          <w:p w14:paraId="7454B06A" w14:textId="77777777" w:rsidR="00276D07" w:rsidRPr="00276D07" w:rsidRDefault="00276D07" w:rsidP="009A4C62">
            <w:pPr>
              <w:widowControl w:val="0"/>
              <w:pBdr>
                <w:top w:val="nil"/>
                <w:left w:val="nil"/>
                <w:bottom w:val="nil"/>
                <w:right w:val="nil"/>
                <w:between w:val="nil"/>
              </w:pBdr>
              <w:jc w:val="center"/>
              <w:rPr>
                <w:rFonts w:asciiTheme="minorBidi" w:hAnsiTheme="minorBidi" w:cstheme="minorBidi"/>
                <w:sz w:val="20"/>
                <w:szCs w:val="20"/>
              </w:rPr>
            </w:pPr>
            <w:r w:rsidRPr="00276D07">
              <w:rPr>
                <w:rFonts w:asciiTheme="minorBidi" w:hAnsiTheme="minorBidi" w:cstheme="minorBidi"/>
                <w:sz w:val="20"/>
                <w:szCs w:val="20"/>
              </w:rPr>
              <w:t>Description of Change:</w:t>
            </w:r>
          </w:p>
        </w:tc>
        <w:tc>
          <w:tcPr>
            <w:tcW w:w="1251" w:type="pct"/>
            <w:shd w:val="clear" w:color="auto" w:fill="auto"/>
            <w:tcMar>
              <w:top w:w="100" w:type="dxa"/>
              <w:left w:w="100" w:type="dxa"/>
              <w:bottom w:w="100" w:type="dxa"/>
              <w:right w:w="100" w:type="dxa"/>
            </w:tcMar>
            <w:vAlign w:val="center"/>
          </w:tcPr>
          <w:p w14:paraId="7000DB79" w14:textId="77777777" w:rsidR="00276D07" w:rsidRPr="00276D07" w:rsidRDefault="00276D07" w:rsidP="009A4C62">
            <w:pPr>
              <w:widowControl w:val="0"/>
              <w:pBdr>
                <w:top w:val="nil"/>
                <w:left w:val="nil"/>
                <w:bottom w:val="nil"/>
                <w:right w:val="nil"/>
                <w:between w:val="nil"/>
              </w:pBdr>
              <w:jc w:val="center"/>
              <w:rPr>
                <w:rFonts w:asciiTheme="minorBidi" w:hAnsiTheme="minorBidi" w:cstheme="minorBidi"/>
                <w:sz w:val="20"/>
                <w:szCs w:val="20"/>
              </w:rPr>
            </w:pPr>
            <w:r w:rsidRPr="00276D07">
              <w:rPr>
                <w:rFonts w:asciiTheme="minorBidi" w:hAnsiTheme="minorBidi" w:cstheme="minorBidi"/>
                <w:sz w:val="20"/>
                <w:szCs w:val="20"/>
              </w:rPr>
              <w:t>Originator / Author Name:</w:t>
            </w:r>
          </w:p>
        </w:tc>
        <w:tc>
          <w:tcPr>
            <w:tcW w:w="1113" w:type="pct"/>
            <w:shd w:val="clear" w:color="auto" w:fill="auto"/>
            <w:tcMar>
              <w:top w:w="100" w:type="dxa"/>
              <w:left w:w="100" w:type="dxa"/>
              <w:bottom w:w="100" w:type="dxa"/>
              <w:right w:w="100" w:type="dxa"/>
            </w:tcMar>
            <w:vAlign w:val="center"/>
          </w:tcPr>
          <w:p w14:paraId="6BF0B2A8" w14:textId="77777777" w:rsidR="00276D07" w:rsidRPr="00276D07" w:rsidRDefault="00276D07" w:rsidP="009A4C62">
            <w:pPr>
              <w:widowControl w:val="0"/>
              <w:pBdr>
                <w:top w:val="nil"/>
                <w:left w:val="nil"/>
                <w:bottom w:val="nil"/>
                <w:right w:val="nil"/>
                <w:between w:val="nil"/>
              </w:pBdr>
              <w:jc w:val="center"/>
              <w:rPr>
                <w:rFonts w:asciiTheme="minorBidi" w:hAnsiTheme="minorBidi" w:cstheme="minorBidi"/>
                <w:sz w:val="20"/>
                <w:szCs w:val="20"/>
              </w:rPr>
            </w:pPr>
            <w:r w:rsidRPr="00276D07">
              <w:rPr>
                <w:rFonts w:asciiTheme="minorBidi" w:hAnsiTheme="minorBidi" w:cstheme="minorBidi"/>
                <w:sz w:val="20"/>
                <w:szCs w:val="20"/>
              </w:rPr>
              <w:t>Title / Department:</w:t>
            </w:r>
          </w:p>
        </w:tc>
      </w:tr>
      <w:tr w:rsidR="00276D07" w:rsidRPr="00276D07" w14:paraId="418EE24B" w14:textId="77777777" w:rsidTr="0009489B">
        <w:trPr>
          <w:trHeight w:val="393"/>
          <w:jc w:val="center"/>
        </w:trPr>
        <w:tc>
          <w:tcPr>
            <w:tcW w:w="791" w:type="pct"/>
            <w:shd w:val="clear" w:color="auto" w:fill="auto"/>
            <w:tcMar>
              <w:top w:w="100" w:type="dxa"/>
              <w:left w:w="100" w:type="dxa"/>
              <w:bottom w:w="100" w:type="dxa"/>
              <w:right w:w="100" w:type="dxa"/>
            </w:tcMar>
            <w:vAlign w:val="center"/>
          </w:tcPr>
          <w:p w14:paraId="60B510D3" w14:textId="77777777" w:rsidR="00276D07" w:rsidRPr="00276D07" w:rsidRDefault="00276D07" w:rsidP="009A4C62">
            <w:pPr>
              <w:jc w:val="center"/>
              <w:rPr>
                <w:sz w:val="20"/>
                <w:szCs w:val="20"/>
              </w:rPr>
            </w:pPr>
            <w:r w:rsidRPr="00276D07">
              <w:rPr>
                <w:sz w:val="20"/>
                <w:szCs w:val="20"/>
              </w:rPr>
              <w:t>0</w:t>
            </w:r>
          </w:p>
        </w:tc>
        <w:tc>
          <w:tcPr>
            <w:tcW w:w="750" w:type="pct"/>
            <w:shd w:val="clear" w:color="auto" w:fill="auto"/>
            <w:tcMar>
              <w:top w:w="100" w:type="dxa"/>
              <w:left w:w="100" w:type="dxa"/>
              <w:bottom w:w="100" w:type="dxa"/>
              <w:right w:w="100" w:type="dxa"/>
            </w:tcMar>
            <w:vAlign w:val="center"/>
          </w:tcPr>
          <w:p w14:paraId="1D534738" w14:textId="77777777" w:rsidR="00276D07" w:rsidRPr="00276D07" w:rsidRDefault="00276D07" w:rsidP="009A4C62">
            <w:pPr>
              <w:jc w:val="center"/>
              <w:rPr>
                <w:sz w:val="20"/>
                <w:szCs w:val="20"/>
              </w:rPr>
            </w:pPr>
            <w:r w:rsidRPr="00276D07">
              <w:rPr>
                <w:sz w:val="20"/>
                <w:szCs w:val="20"/>
                <w:highlight w:val="yellow"/>
              </w:rPr>
              <w:t>YYYYMMDD</w:t>
            </w:r>
          </w:p>
        </w:tc>
        <w:tc>
          <w:tcPr>
            <w:tcW w:w="1096" w:type="pct"/>
            <w:shd w:val="clear" w:color="auto" w:fill="auto"/>
            <w:tcMar>
              <w:top w:w="100" w:type="dxa"/>
              <w:left w:w="100" w:type="dxa"/>
              <w:bottom w:w="100" w:type="dxa"/>
              <w:right w:w="100" w:type="dxa"/>
            </w:tcMar>
            <w:vAlign w:val="center"/>
          </w:tcPr>
          <w:p w14:paraId="1EDFFDA5" w14:textId="77777777" w:rsidR="00276D07" w:rsidRPr="00276D07" w:rsidRDefault="00276D07" w:rsidP="009A4C62">
            <w:pPr>
              <w:ind w:left="1"/>
              <w:jc w:val="center"/>
              <w:rPr>
                <w:sz w:val="20"/>
                <w:szCs w:val="20"/>
              </w:rPr>
            </w:pPr>
            <w:r w:rsidRPr="00276D07">
              <w:rPr>
                <w:sz w:val="20"/>
                <w:szCs w:val="20"/>
              </w:rPr>
              <w:t>Original</w:t>
            </w:r>
          </w:p>
        </w:tc>
        <w:tc>
          <w:tcPr>
            <w:tcW w:w="1251" w:type="pct"/>
            <w:shd w:val="clear" w:color="auto" w:fill="auto"/>
            <w:tcMar>
              <w:top w:w="100" w:type="dxa"/>
              <w:left w:w="100" w:type="dxa"/>
              <w:bottom w:w="100" w:type="dxa"/>
              <w:right w:w="100" w:type="dxa"/>
            </w:tcMar>
            <w:vAlign w:val="center"/>
          </w:tcPr>
          <w:p w14:paraId="121275AA" w14:textId="7AE26CAB" w:rsidR="00276D07" w:rsidRPr="00276D07" w:rsidRDefault="0009489B" w:rsidP="009A4C62">
            <w:pPr>
              <w:jc w:val="center"/>
              <w:rPr>
                <w:sz w:val="20"/>
                <w:szCs w:val="20"/>
              </w:rPr>
            </w:pPr>
            <w:r>
              <w:rPr>
                <w:sz w:val="20"/>
                <w:szCs w:val="20"/>
                <w:highlight w:val="yellow"/>
              </w:rPr>
              <w:t>[</w:t>
            </w:r>
            <w:r w:rsidR="00276D07" w:rsidRPr="00276D07">
              <w:rPr>
                <w:sz w:val="20"/>
                <w:szCs w:val="20"/>
                <w:highlight w:val="yellow"/>
              </w:rPr>
              <w:t>ENTER AUTHOR NAME</w:t>
            </w:r>
            <w:r w:rsidRPr="0009489B">
              <w:rPr>
                <w:sz w:val="20"/>
                <w:szCs w:val="20"/>
                <w:highlight w:val="yellow"/>
              </w:rPr>
              <w:t>]</w:t>
            </w:r>
          </w:p>
        </w:tc>
        <w:tc>
          <w:tcPr>
            <w:tcW w:w="1113" w:type="pct"/>
            <w:shd w:val="clear" w:color="auto" w:fill="auto"/>
            <w:tcMar>
              <w:top w:w="100" w:type="dxa"/>
              <w:left w:w="100" w:type="dxa"/>
              <w:bottom w:w="100" w:type="dxa"/>
              <w:right w:w="100" w:type="dxa"/>
            </w:tcMar>
            <w:vAlign w:val="center"/>
          </w:tcPr>
          <w:p w14:paraId="6938C29D" w14:textId="46BED2FC" w:rsidR="00276D07" w:rsidRPr="00276D07" w:rsidRDefault="0009489B" w:rsidP="009A4C62">
            <w:pPr>
              <w:jc w:val="center"/>
              <w:rPr>
                <w:sz w:val="20"/>
                <w:szCs w:val="20"/>
              </w:rPr>
            </w:pPr>
            <w:r>
              <w:rPr>
                <w:sz w:val="20"/>
                <w:szCs w:val="20"/>
                <w:highlight w:val="yellow"/>
              </w:rPr>
              <w:t>[</w:t>
            </w:r>
            <w:r w:rsidR="00276D07" w:rsidRPr="00276D07">
              <w:rPr>
                <w:sz w:val="20"/>
                <w:szCs w:val="20"/>
                <w:highlight w:val="yellow"/>
              </w:rPr>
              <w:t>ENTER TITL</w:t>
            </w:r>
            <w:r>
              <w:rPr>
                <w:sz w:val="20"/>
                <w:szCs w:val="20"/>
                <w:highlight w:val="yellow"/>
              </w:rPr>
              <w:t>E</w:t>
            </w:r>
            <w:r w:rsidR="00276D07" w:rsidRPr="00276D07">
              <w:rPr>
                <w:sz w:val="20"/>
                <w:szCs w:val="20"/>
                <w:highlight w:val="yellow"/>
              </w:rPr>
              <w:t>/ENTER DEPARTMENT</w:t>
            </w:r>
            <w:r w:rsidRPr="0009489B">
              <w:rPr>
                <w:sz w:val="20"/>
                <w:szCs w:val="20"/>
                <w:highlight w:val="yellow"/>
              </w:rPr>
              <w:t>]</w:t>
            </w:r>
          </w:p>
        </w:tc>
      </w:tr>
    </w:tbl>
    <w:p w14:paraId="218C283F" w14:textId="77777777" w:rsidR="00276D07" w:rsidRPr="00276D07" w:rsidRDefault="00276D07" w:rsidP="009A4C62">
      <w:pPr>
        <w:spacing w:after="12"/>
        <w:jc w:val="both"/>
        <w:rPr>
          <w:rFonts w:asciiTheme="minorBidi" w:hAnsiTheme="minorBidi" w:cstheme="minorBidi"/>
          <w:b/>
          <w:sz w:val="16"/>
        </w:rPr>
      </w:pPr>
    </w:p>
    <w:p w14:paraId="18F0B9ED" w14:textId="77777777" w:rsidR="00276D07" w:rsidRPr="00276D07" w:rsidRDefault="00276D07" w:rsidP="009A4C62">
      <w:pPr>
        <w:spacing w:after="12"/>
        <w:jc w:val="both"/>
        <w:rPr>
          <w:rFonts w:asciiTheme="minorBidi" w:hAnsiTheme="minorBidi" w:cstheme="minorBidi"/>
          <w:sz w:val="20"/>
          <w:szCs w:val="20"/>
        </w:rPr>
      </w:pPr>
      <w:r w:rsidRPr="00276D07">
        <w:rPr>
          <w:rFonts w:asciiTheme="minorBidi" w:hAnsiTheme="minorBidi" w:cstheme="minorBidi"/>
          <w:b/>
          <w:sz w:val="16"/>
        </w:rPr>
        <w:t xml:space="preserve">Requirements: </w:t>
      </w:r>
    </w:p>
    <w:p w14:paraId="6619860C" w14:textId="77777777" w:rsidR="00276D07" w:rsidRPr="00276D07" w:rsidRDefault="00276D07" w:rsidP="009A4C62">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276D07">
        <w:rPr>
          <w:rFonts w:asciiTheme="minorBidi" w:hAnsiTheme="minorBidi" w:cstheme="minorBidi"/>
          <w:color w:val="000000" w:themeColor="text1"/>
          <w:sz w:val="16"/>
          <w:szCs w:val="16"/>
        </w:rPr>
        <w:t>The trainee (employee/visitor) has read or received a verbal translation of all or part of the policy, procedure, method, and/or SOP for which they are being trained. </w:t>
      </w:r>
    </w:p>
    <w:p w14:paraId="7C38691A" w14:textId="77777777" w:rsidR="00276D07" w:rsidRPr="00276D07" w:rsidRDefault="00276D07" w:rsidP="009A4C62">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276D07">
        <w:rPr>
          <w:rFonts w:asciiTheme="minorBidi" w:hAnsiTheme="minorBidi" w:cstheme="minorBidi"/>
          <w:color w:val="000000" w:themeColor="text1"/>
          <w:sz w:val="16"/>
          <w:szCs w:val="16"/>
        </w:rPr>
        <w:t>The trainee has observed a demonstration of the task they are to perform or the procedure for which they are being trained as required. </w:t>
      </w:r>
    </w:p>
    <w:p w14:paraId="1B24F61F" w14:textId="77777777" w:rsidR="00276D07" w:rsidRDefault="00276D07" w:rsidP="009A4C62">
      <w:pPr>
        <w:pStyle w:val="NormalWeb"/>
        <w:numPr>
          <w:ilvl w:val="0"/>
          <w:numId w:val="1"/>
        </w:numPr>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r w:rsidRPr="00276D07">
        <w:rPr>
          <w:rFonts w:asciiTheme="minorBidi" w:hAnsiTheme="minorBidi" w:cstheme="minorBidi"/>
          <w:color w:val="000000" w:themeColor="text1"/>
          <w:sz w:val="16"/>
          <w:szCs w:val="16"/>
        </w:rPr>
        <w:t>The trainee has demonstrated the ability to perform the task with acceptable proficiency and minimal supervision.</w:t>
      </w:r>
    </w:p>
    <w:p w14:paraId="47868B0B" w14:textId="77777777" w:rsidR="00276D07" w:rsidRPr="00276D07" w:rsidRDefault="00276D07" w:rsidP="009A4C62">
      <w:pPr>
        <w:pStyle w:val="NormalWeb"/>
        <w:shd w:val="clear" w:color="auto" w:fill="FFFFFF"/>
        <w:spacing w:before="0" w:beforeAutospacing="0" w:after="0" w:afterAutospacing="0" w:line="276" w:lineRule="auto"/>
        <w:jc w:val="both"/>
        <w:rPr>
          <w:rFonts w:asciiTheme="minorBidi" w:hAnsiTheme="minorBidi" w:cstheme="minorBidi"/>
          <w:color w:val="000000" w:themeColor="text1"/>
          <w:sz w:val="16"/>
          <w:szCs w:val="16"/>
        </w:rPr>
      </w:pPr>
    </w:p>
    <w:tbl>
      <w:tblPr>
        <w:tblStyle w:val="TableGrid"/>
        <w:tblW w:w="5000" w:type="pct"/>
        <w:jc w:val="center"/>
        <w:tblLook w:val="04A0" w:firstRow="1" w:lastRow="0" w:firstColumn="1" w:lastColumn="0" w:noHBand="0" w:noVBand="1"/>
      </w:tblPr>
      <w:tblGrid>
        <w:gridCol w:w="3582"/>
        <w:gridCol w:w="2393"/>
        <w:gridCol w:w="1658"/>
        <w:gridCol w:w="2663"/>
      </w:tblGrid>
      <w:tr w:rsidR="00276D07" w:rsidRPr="00276D07" w14:paraId="14AECAFA" w14:textId="77777777" w:rsidTr="0009489B">
        <w:trPr>
          <w:trHeight w:val="748"/>
          <w:jc w:val="center"/>
        </w:trPr>
        <w:tc>
          <w:tcPr>
            <w:tcW w:w="1740" w:type="pct"/>
          </w:tcPr>
          <w:p w14:paraId="0F90F240" w14:textId="77777777" w:rsidR="00276D07" w:rsidRPr="00276D07" w:rsidRDefault="00276D07" w:rsidP="009A4C62">
            <w:pPr>
              <w:rPr>
                <w:rFonts w:asciiTheme="minorBidi" w:hAnsiTheme="minorBidi" w:cstheme="minorBidi"/>
                <w:b/>
                <w:i/>
                <w:sz w:val="20"/>
                <w:szCs w:val="20"/>
              </w:rPr>
            </w:pPr>
            <w:r w:rsidRPr="00276D07">
              <w:rPr>
                <w:rFonts w:asciiTheme="minorBidi" w:hAnsiTheme="minorBidi" w:cstheme="minorBidi"/>
                <w:b/>
                <w:i/>
                <w:sz w:val="20"/>
                <w:szCs w:val="20"/>
              </w:rPr>
              <w:t>TRAINEE (Print Name):</w:t>
            </w:r>
          </w:p>
          <w:p w14:paraId="46AA3F24" w14:textId="77777777" w:rsidR="00276D07" w:rsidRPr="00276D07" w:rsidRDefault="00276D07" w:rsidP="009A4C62">
            <w:pPr>
              <w:rPr>
                <w:rFonts w:asciiTheme="minorBidi" w:hAnsiTheme="minorBidi" w:cstheme="minorBidi"/>
                <w:b/>
                <w:i/>
                <w:sz w:val="20"/>
                <w:szCs w:val="20"/>
              </w:rPr>
            </w:pPr>
          </w:p>
        </w:tc>
        <w:tc>
          <w:tcPr>
            <w:tcW w:w="1162" w:type="pct"/>
          </w:tcPr>
          <w:p w14:paraId="0C452345" w14:textId="77777777" w:rsidR="00276D07" w:rsidRPr="00276D07" w:rsidRDefault="00276D07" w:rsidP="009A4C62">
            <w:pPr>
              <w:rPr>
                <w:rFonts w:asciiTheme="minorBidi" w:hAnsiTheme="minorBidi" w:cstheme="minorBidi"/>
                <w:b/>
                <w:i/>
                <w:sz w:val="20"/>
                <w:szCs w:val="20"/>
              </w:rPr>
            </w:pPr>
            <w:r w:rsidRPr="00276D07">
              <w:rPr>
                <w:rFonts w:asciiTheme="minorBidi" w:hAnsiTheme="minorBidi" w:cstheme="minorBidi"/>
                <w:b/>
                <w:i/>
                <w:sz w:val="20"/>
                <w:szCs w:val="20"/>
              </w:rPr>
              <w:t>TRAINEE (Signature):</w:t>
            </w:r>
          </w:p>
        </w:tc>
        <w:tc>
          <w:tcPr>
            <w:tcW w:w="805" w:type="pct"/>
          </w:tcPr>
          <w:p w14:paraId="5366C3B7" w14:textId="77777777" w:rsidR="00276D07" w:rsidRPr="00276D07" w:rsidRDefault="00276D07" w:rsidP="009A4C62">
            <w:pPr>
              <w:rPr>
                <w:rFonts w:asciiTheme="minorBidi" w:hAnsiTheme="minorBidi" w:cstheme="minorBidi"/>
                <w:b/>
                <w:i/>
                <w:sz w:val="20"/>
                <w:szCs w:val="20"/>
              </w:rPr>
            </w:pPr>
            <w:r w:rsidRPr="00276D07">
              <w:rPr>
                <w:rFonts w:asciiTheme="minorBidi" w:hAnsiTheme="minorBidi" w:cstheme="minorBidi"/>
                <w:b/>
                <w:i/>
                <w:sz w:val="20"/>
                <w:szCs w:val="20"/>
              </w:rPr>
              <w:t>Date:</w:t>
            </w:r>
          </w:p>
          <w:p w14:paraId="4A1520D7" w14:textId="77777777" w:rsidR="00276D07" w:rsidRPr="00276D07" w:rsidRDefault="00276D07" w:rsidP="009A4C62">
            <w:pPr>
              <w:rPr>
                <w:rFonts w:asciiTheme="minorBidi" w:hAnsiTheme="minorBidi" w:cstheme="minorBidi"/>
                <w:b/>
                <w:i/>
                <w:sz w:val="20"/>
                <w:szCs w:val="20"/>
              </w:rPr>
            </w:pPr>
          </w:p>
        </w:tc>
        <w:tc>
          <w:tcPr>
            <w:tcW w:w="1293" w:type="pct"/>
          </w:tcPr>
          <w:p w14:paraId="2799B132" w14:textId="77777777" w:rsidR="00276D07" w:rsidRPr="00276D07" w:rsidRDefault="00276D07" w:rsidP="009A4C62">
            <w:pPr>
              <w:rPr>
                <w:rFonts w:asciiTheme="minorBidi" w:hAnsiTheme="minorBidi" w:cstheme="minorBidi"/>
                <w:b/>
                <w:i/>
                <w:sz w:val="20"/>
                <w:szCs w:val="20"/>
              </w:rPr>
            </w:pPr>
            <w:r w:rsidRPr="00276D07">
              <w:rPr>
                <w:rFonts w:asciiTheme="minorBidi" w:hAnsiTheme="minorBidi" w:cstheme="minorBidi"/>
                <w:b/>
                <w:i/>
                <w:sz w:val="20"/>
                <w:szCs w:val="20"/>
              </w:rPr>
              <w:t>Department:</w:t>
            </w:r>
          </w:p>
          <w:p w14:paraId="4E2FA3E1" w14:textId="77777777" w:rsidR="00276D07" w:rsidRPr="00276D07" w:rsidRDefault="00276D07" w:rsidP="009A4C62">
            <w:pPr>
              <w:rPr>
                <w:rFonts w:asciiTheme="minorBidi" w:hAnsiTheme="minorBidi" w:cstheme="minorBidi"/>
                <w:b/>
                <w:i/>
                <w:sz w:val="20"/>
                <w:szCs w:val="20"/>
              </w:rPr>
            </w:pPr>
          </w:p>
        </w:tc>
      </w:tr>
      <w:tr w:rsidR="00276D07" w:rsidRPr="00276D07" w14:paraId="0EC6770D" w14:textId="77777777" w:rsidTr="00AD299E">
        <w:trPr>
          <w:trHeight w:val="665"/>
          <w:jc w:val="center"/>
        </w:trPr>
        <w:tc>
          <w:tcPr>
            <w:tcW w:w="1740" w:type="pct"/>
          </w:tcPr>
          <w:p w14:paraId="10ADA34D" w14:textId="77777777" w:rsidR="00276D07" w:rsidRPr="00276D07" w:rsidRDefault="00276D07" w:rsidP="009A4C62">
            <w:pPr>
              <w:rPr>
                <w:rFonts w:asciiTheme="minorBidi" w:hAnsiTheme="minorBidi" w:cstheme="minorBidi"/>
                <w:sz w:val="20"/>
                <w:szCs w:val="20"/>
              </w:rPr>
            </w:pPr>
            <w:r w:rsidRPr="00276D07">
              <w:rPr>
                <w:rFonts w:asciiTheme="minorBidi" w:hAnsiTheme="minorBidi" w:cstheme="minorBidi"/>
                <w:sz w:val="20"/>
                <w:szCs w:val="20"/>
              </w:rPr>
              <w:lastRenderedPageBreak/>
              <w:t>Trainer / Supervisor (Print Name):</w:t>
            </w:r>
          </w:p>
          <w:p w14:paraId="75D0CCFA" w14:textId="77777777" w:rsidR="00276D07" w:rsidRPr="00276D07" w:rsidRDefault="00276D07" w:rsidP="009A4C62">
            <w:pPr>
              <w:rPr>
                <w:rFonts w:asciiTheme="minorBidi" w:hAnsiTheme="minorBidi" w:cstheme="minorBidi"/>
                <w:sz w:val="20"/>
                <w:szCs w:val="20"/>
              </w:rPr>
            </w:pPr>
          </w:p>
        </w:tc>
        <w:tc>
          <w:tcPr>
            <w:tcW w:w="1162" w:type="pct"/>
          </w:tcPr>
          <w:p w14:paraId="66548755" w14:textId="77777777" w:rsidR="00276D07" w:rsidRPr="00276D07" w:rsidRDefault="00276D07" w:rsidP="009A4C62">
            <w:pPr>
              <w:rPr>
                <w:rFonts w:asciiTheme="minorBidi" w:hAnsiTheme="minorBidi" w:cstheme="minorBidi"/>
                <w:sz w:val="20"/>
                <w:szCs w:val="20"/>
              </w:rPr>
            </w:pPr>
            <w:r w:rsidRPr="00276D07">
              <w:rPr>
                <w:rFonts w:asciiTheme="minorBidi" w:hAnsiTheme="minorBidi" w:cstheme="minorBidi"/>
                <w:sz w:val="20"/>
                <w:szCs w:val="20"/>
              </w:rPr>
              <w:t>Trainer (Signature):</w:t>
            </w:r>
          </w:p>
        </w:tc>
        <w:tc>
          <w:tcPr>
            <w:tcW w:w="805" w:type="pct"/>
          </w:tcPr>
          <w:p w14:paraId="53D8B31A" w14:textId="77777777" w:rsidR="00276D07" w:rsidRPr="00276D07" w:rsidRDefault="00276D07" w:rsidP="009A4C62">
            <w:pPr>
              <w:rPr>
                <w:rFonts w:asciiTheme="minorBidi" w:hAnsiTheme="minorBidi" w:cstheme="minorBidi"/>
                <w:sz w:val="20"/>
                <w:szCs w:val="20"/>
              </w:rPr>
            </w:pPr>
            <w:r w:rsidRPr="00276D07">
              <w:rPr>
                <w:rFonts w:asciiTheme="minorBidi" w:hAnsiTheme="minorBidi" w:cstheme="minorBidi"/>
                <w:sz w:val="20"/>
                <w:szCs w:val="20"/>
              </w:rPr>
              <w:t>Date:</w:t>
            </w:r>
          </w:p>
          <w:p w14:paraId="4A6854FA" w14:textId="77777777" w:rsidR="00276D07" w:rsidRPr="00276D07" w:rsidRDefault="00276D07" w:rsidP="009A4C62">
            <w:pPr>
              <w:rPr>
                <w:rFonts w:asciiTheme="minorBidi" w:hAnsiTheme="minorBidi" w:cstheme="minorBidi"/>
                <w:sz w:val="20"/>
                <w:szCs w:val="20"/>
              </w:rPr>
            </w:pPr>
          </w:p>
        </w:tc>
        <w:tc>
          <w:tcPr>
            <w:tcW w:w="1293" w:type="pct"/>
          </w:tcPr>
          <w:p w14:paraId="1F90D33D" w14:textId="77777777" w:rsidR="00276D07" w:rsidRPr="00276D07" w:rsidRDefault="00276D07" w:rsidP="009A4C62">
            <w:pPr>
              <w:rPr>
                <w:rFonts w:asciiTheme="minorBidi" w:hAnsiTheme="minorBidi" w:cstheme="minorBidi"/>
                <w:sz w:val="20"/>
                <w:szCs w:val="20"/>
              </w:rPr>
            </w:pPr>
            <w:r w:rsidRPr="00276D07">
              <w:rPr>
                <w:rFonts w:asciiTheme="minorBidi" w:hAnsiTheme="minorBidi" w:cstheme="minorBidi"/>
                <w:sz w:val="20"/>
                <w:szCs w:val="20"/>
              </w:rPr>
              <w:t>Department:</w:t>
            </w:r>
          </w:p>
          <w:p w14:paraId="53696EA4" w14:textId="77777777" w:rsidR="00276D07" w:rsidRPr="00276D07" w:rsidRDefault="00276D07" w:rsidP="009A4C62">
            <w:pPr>
              <w:rPr>
                <w:rFonts w:asciiTheme="minorBidi" w:hAnsiTheme="minorBidi" w:cstheme="minorBidi"/>
                <w:sz w:val="20"/>
                <w:szCs w:val="20"/>
              </w:rPr>
            </w:pPr>
          </w:p>
        </w:tc>
      </w:tr>
    </w:tbl>
    <w:p w14:paraId="506ABDE1" w14:textId="4334582B" w:rsidR="00276D07" w:rsidRPr="008E3055" w:rsidRDefault="0014517A" w:rsidP="008E3055">
      <w:pPr>
        <w:jc w:val="center"/>
        <w:rPr>
          <w:i/>
          <w:sz w:val="20"/>
          <w:szCs w:val="20"/>
        </w:rPr>
      </w:pPr>
      <w:r w:rsidRPr="00A76CEF">
        <w:rPr>
          <w:i/>
          <w:sz w:val="20"/>
          <w:highlight w:val="yellow"/>
        </w:rPr>
        <w:t xml:space="preserve">*Should you need assistance in customizing this document please email </w:t>
      </w:r>
      <w:r>
        <w:rPr>
          <w:i/>
          <w:sz w:val="20"/>
          <w:highlight w:val="yellow"/>
        </w:rPr>
        <w:t>shop</w:t>
      </w:r>
      <w:r w:rsidRPr="00A76CEF">
        <w:rPr>
          <w:i/>
          <w:sz w:val="20"/>
          <w:highlight w:val="yellow"/>
        </w:rPr>
        <w:t>@consultareinc.</w:t>
      </w:r>
      <w:r w:rsidRPr="00FF50A2">
        <w:rPr>
          <w:i/>
          <w:sz w:val="20"/>
          <w:highlight w:val="yellow"/>
        </w:rPr>
        <w:t>com</w:t>
      </w:r>
    </w:p>
    <w:tbl>
      <w:tblPr>
        <w:tblStyle w:val="TableGrid"/>
        <w:tblW w:w="5000" w:type="pct"/>
        <w:jc w:val="center"/>
        <w:tblLook w:val="04A0" w:firstRow="1" w:lastRow="0" w:firstColumn="1" w:lastColumn="0" w:noHBand="0" w:noVBand="1"/>
      </w:tblPr>
      <w:tblGrid>
        <w:gridCol w:w="6734"/>
        <w:gridCol w:w="3562"/>
      </w:tblGrid>
      <w:tr w:rsidR="00276D07" w:rsidRPr="00276D07" w14:paraId="2316A294" w14:textId="77777777" w:rsidTr="00AD299E">
        <w:trPr>
          <w:jc w:val="center"/>
        </w:trPr>
        <w:tc>
          <w:tcPr>
            <w:tcW w:w="3270" w:type="pct"/>
          </w:tcPr>
          <w:p w14:paraId="2A03448B" w14:textId="77777777" w:rsidR="00276D07" w:rsidRPr="00276D07" w:rsidRDefault="00276D07" w:rsidP="009A4C62">
            <w:pPr>
              <w:rPr>
                <w:rFonts w:asciiTheme="minorBidi" w:eastAsia="Times New Roman" w:hAnsiTheme="minorBidi" w:cstheme="minorBidi"/>
                <w:b/>
                <w:bCs/>
                <w:color w:val="000000"/>
                <w:kern w:val="28"/>
                <w:sz w:val="20"/>
                <w:lang w:eastAsia="en-US"/>
              </w:rPr>
            </w:pPr>
            <w:r w:rsidRPr="00276D07">
              <w:rPr>
                <w:rFonts w:asciiTheme="minorBidi" w:eastAsia="Times New Roman" w:hAnsiTheme="minorBidi" w:cstheme="minorBidi"/>
                <w:b/>
                <w:bCs/>
                <w:color w:val="000000"/>
                <w:kern w:val="28"/>
                <w:sz w:val="20"/>
                <w:lang w:eastAsia="en-US"/>
              </w:rPr>
              <w:t>NAME (Print):</w:t>
            </w:r>
          </w:p>
          <w:p w14:paraId="5A69603C" w14:textId="77777777" w:rsidR="00276D07" w:rsidRPr="00276D07" w:rsidRDefault="00276D07" w:rsidP="009A4C62">
            <w:pPr>
              <w:rPr>
                <w:rFonts w:asciiTheme="minorBidi" w:eastAsia="Times New Roman" w:hAnsiTheme="minorBidi" w:cstheme="minorBidi"/>
                <w:b/>
                <w:bCs/>
                <w:color w:val="000000"/>
                <w:kern w:val="28"/>
                <w:sz w:val="20"/>
                <w:szCs w:val="20"/>
                <w:lang w:eastAsia="en-US"/>
              </w:rPr>
            </w:pPr>
          </w:p>
        </w:tc>
        <w:tc>
          <w:tcPr>
            <w:tcW w:w="1730" w:type="pct"/>
          </w:tcPr>
          <w:p w14:paraId="179DD28A" w14:textId="77777777" w:rsidR="00276D07" w:rsidRPr="00276D07" w:rsidRDefault="00276D07" w:rsidP="009A4C62">
            <w:pPr>
              <w:rPr>
                <w:rFonts w:asciiTheme="minorBidi" w:eastAsia="Times New Roman" w:hAnsiTheme="minorBidi" w:cstheme="minorBidi"/>
                <w:b/>
                <w:bCs/>
                <w:color w:val="000000"/>
                <w:kern w:val="28"/>
                <w:sz w:val="20"/>
                <w:lang w:eastAsia="en-US"/>
              </w:rPr>
            </w:pPr>
            <w:r w:rsidRPr="00276D07">
              <w:rPr>
                <w:rFonts w:asciiTheme="minorBidi" w:eastAsia="Times New Roman" w:hAnsiTheme="minorBidi" w:cstheme="minorBidi"/>
                <w:b/>
                <w:bCs/>
                <w:color w:val="000000"/>
                <w:kern w:val="28"/>
                <w:sz w:val="20"/>
                <w:lang w:eastAsia="en-US"/>
              </w:rPr>
              <w:t>Date:</w:t>
            </w:r>
          </w:p>
          <w:p w14:paraId="1CA2AB76" w14:textId="77777777" w:rsidR="00276D07" w:rsidRPr="00276D07" w:rsidRDefault="00276D07" w:rsidP="009A4C62">
            <w:pPr>
              <w:rPr>
                <w:rFonts w:asciiTheme="minorBidi" w:eastAsia="Times New Roman" w:hAnsiTheme="minorBidi" w:cstheme="minorBidi"/>
                <w:b/>
                <w:bCs/>
                <w:color w:val="000000"/>
                <w:kern w:val="28"/>
                <w:sz w:val="20"/>
                <w:lang w:eastAsia="en-US"/>
              </w:rPr>
            </w:pPr>
          </w:p>
          <w:p w14:paraId="2798919B" w14:textId="77777777" w:rsidR="00276D07" w:rsidRPr="00276D07" w:rsidRDefault="00276D07" w:rsidP="009A4C62">
            <w:pPr>
              <w:rPr>
                <w:rFonts w:asciiTheme="minorBidi" w:eastAsia="Times New Roman" w:hAnsiTheme="minorBidi" w:cstheme="minorBidi"/>
                <w:b/>
                <w:bCs/>
                <w:color w:val="000000"/>
                <w:kern w:val="28"/>
                <w:sz w:val="20"/>
                <w:szCs w:val="20"/>
                <w:lang w:eastAsia="en-US"/>
              </w:rPr>
            </w:pPr>
          </w:p>
        </w:tc>
      </w:tr>
    </w:tbl>
    <w:p w14:paraId="3667D53E" w14:textId="77777777" w:rsidR="00276D07" w:rsidRPr="00276D07" w:rsidRDefault="00276D07" w:rsidP="009A4C62">
      <w:pPr>
        <w:shd w:val="clear" w:color="auto" w:fill="FFFFFF"/>
        <w:rPr>
          <w:rFonts w:asciiTheme="minorBidi" w:eastAsia="Times New Roman" w:hAnsiTheme="minorBidi" w:cstheme="minorBidi"/>
          <w:b/>
          <w:bCs/>
          <w:color w:val="000000"/>
          <w:kern w:val="28"/>
          <w:sz w:val="20"/>
          <w:szCs w:val="20"/>
          <w:lang w:eastAsia="en-US"/>
        </w:rPr>
      </w:pPr>
    </w:p>
    <w:sectPr w:rsidR="00276D07" w:rsidRPr="00276D07" w:rsidSect="009A4C62">
      <w:headerReference w:type="default" r:id="rId8"/>
      <w:footerReference w:type="default" r:id="rId9"/>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BBE415" w14:textId="77777777" w:rsidR="006F633B" w:rsidRDefault="006F633B" w:rsidP="00F01A37">
      <w:pPr>
        <w:spacing w:line="240" w:lineRule="auto"/>
      </w:pPr>
      <w:r>
        <w:separator/>
      </w:r>
    </w:p>
  </w:endnote>
  <w:endnote w:type="continuationSeparator" w:id="0">
    <w:p w14:paraId="1D8C4EDA" w14:textId="77777777" w:rsidR="006F633B" w:rsidRDefault="006F633B" w:rsidP="00F01A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00" w:type="dxa"/>
      <w:tblInd w:w="198" w:type="dxa"/>
      <w:tblLayout w:type="fixed"/>
      <w:tblLook w:val="0400" w:firstRow="0" w:lastRow="0" w:firstColumn="0" w:lastColumn="0" w:noHBand="0" w:noVBand="1"/>
    </w:tblPr>
    <w:tblGrid>
      <w:gridCol w:w="2052"/>
      <w:gridCol w:w="5368"/>
      <w:gridCol w:w="2480"/>
    </w:tblGrid>
    <w:tr w:rsidR="00F92F22" w:rsidRPr="00F01A37" w14:paraId="487AB5E9" w14:textId="77777777" w:rsidTr="0031648A">
      <w:trPr>
        <w:trHeight w:val="460"/>
      </w:trPr>
      <w:tc>
        <w:tcPr>
          <w:tcW w:w="2052" w:type="dxa"/>
          <w:shd w:val="clear" w:color="auto" w:fill="auto"/>
        </w:tcPr>
        <w:p w14:paraId="1FF27D7B" w14:textId="77777777" w:rsidR="00F92F22" w:rsidRPr="00F01A37" w:rsidRDefault="00F92F22" w:rsidP="00F92F22">
          <w:pPr>
            <w:tabs>
              <w:tab w:val="center" w:pos="4680"/>
              <w:tab w:val="right" w:pos="9360"/>
            </w:tabs>
            <w:ind w:left="-30"/>
            <w:rPr>
              <w:rFonts w:asciiTheme="minorBidi" w:hAnsiTheme="minorBidi"/>
              <w:sz w:val="18"/>
              <w:szCs w:val="18"/>
              <w:highlight w:val="yellow"/>
            </w:rPr>
          </w:pPr>
          <w:bookmarkStart w:id="1" w:name="_heading=h.gjdgxs" w:colFirst="0" w:colLast="0"/>
          <w:bookmarkEnd w:id="1"/>
          <w:r w:rsidRPr="00F01A37">
            <w:rPr>
              <w:rFonts w:asciiTheme="minorBidi" w:hAnsiTheme="minorBidi"/>
              <w:sz w:val="18"/>
              <w:szCs w:val="18"/>
              <w:highlight w:val="yellow"/>
            </w:rPr>
            <w:t>YYYYMMDD</w:t>
          </w:r>
        </w:p>
      </w:tc>
      <w:tc>
        <w:tcPr>
          <w:tcW w:w="5368" w:type="dxa"/>
          <w:shd w:val="clear" w:color="auto" w:fill="auto"/>
        </w:tcPr>
        <w:p w14:paraId="34C4AC94" w14:textId="77777777" w:rsidR="00F92F22" w:rsidRPr="00F01A37" w:rsidRDefault="00F92F22" w:rsidP="00F92F22">
          <w:pPr>
            <w:tabs>
              <w:tab w:val="center" w:pos="4680"/>
              <w:tab w:val="right" w:pos="9360"/>
            </w:tabs>
            <w:jc w:val="center"/>
            <w:rPr>
              <w:rFonts w:asciiTheme="minorBidi" w:hAnsiTheme="minorBidi"/>
              <w:b/>
              <w:sz w:val="18"/>
              <w:szCs w:val="18"/>
              <w:highlight w:val="yellow"/>
            </w:rPr>
          </w:pPr>
          <w:r w:rsidRPr="00F01A37">
            <w:rPr>
              <w:rFonts w:asciiTheme="minorBidi" w:hAnsiTheme="minorBidi"/>
              <w:b/>
              <w:sz w:val="18"/>
              <w:szCs w:val="18"/>
              <w:highlight w:val="yellow"/>
            </w:rPr>
            <w:t>COMPANY NAME</w:t>
          </w:r>
        </w:p>
        <w:p w14:paraId="781D7BE2" w14:textId="77777777" w:rsidR="00F92F22" w:rsidRPr="00F01A37" w:rsidRDefault="00F92F22" w:rsidP="00F92F22">
          <w:pPr>
            <w:tabs>
              <w:tab w:val="center" w:pos="4680"/>
              <w:tab w:val="right" w:pos="9360"/>
            </w:tabs>
            <w:spacing w:line="240" w:lineRule="auto"/>
            <w:jc w:val="center"/>
            <w:rPr>
              <w:rFonts w:asciiTheme="minorBidi" w:hAnsiTheme="minorBidi"/>
              <w:sz w:val="18"/>
              <w:szCs w:val="18"/>
              <w:highlight w:val="yellow"/>
            </w:rPr>
          </w:pPr>
          <w:r>
            <w:rPr>
              <w:rFonts w:asciiTheme="minorBidi" w:hAnsiTheme="minorBidi"/>
              <w:sz w:val="18"/>
              <w:szCs w:val="18"/>
              <w:highlight w:val="yellow"/>
            </w:rPr>
            <w:t>COMPANY</w:t>
          </w:r>
          <w:r w:rsidRPr="00F01A37">
            <w:rPr>
              <w:rFonts w:asciiTheme="minorBidi" w:hAnsiTheme="minorBidi"/>
              <w:sz w:val="18"/>
              <w:szCs w:val="18"/>
              <w:highlight w:val="yellow"/>
            </w:rPr>
            <w:t xml:space="preserve"> ADDRESS </w:t>
          </w:r>
        </w:p>
      </w:tc>
      <w:tc>
        <w:tcPr>
          <w:tcW w:w="2480" w:type="dxa"/>
          <w:shd w:val="clear" w:color="auto" w:fill="auto"/>
        </w:tcPr>
        <w:p w14:paraId="1E26904E" w14:textId="77777777" w:rsidR="00F92F22" w:rsidRPr="00F01A37" w:rsidRDefault="00F92F22" w:rsidP="00F92F22">
          <w:pPr>
            <w:tabs>
              <w:tab w:val="center" w:pos="4680"/>
              <w:tab w:val="right" w:pos="9360"/>
            </w:tabs>
            <w:jc w:val="right"/>
            <w:rPr>
              <w:rFonts w:asciiTheme="minorBidi" w:hAnsiTheme="minorBidi"/>
              <w:sz w:val="18"/>
              <w:szCs w:val="18"/>
              <w:highlight w:val="yellow"/>
            </w:rPr>
          </w:pPr>
          <w:r w:rsidRPr="00F01A37">
            <w:rPr>
              <w:rFonts w:asciiTheme="minorBidi" w:hAnsiTheme="minorBidi"/>
              <w:sz w:val="18"/>
              <w:szCs w:val="18"/>
              <w:highlight w:val="yellow"/>
            </w:rPr>
            <w:t>PCQI-QMS-</w:t>
          </w:r>
          <w:r>
            <w:rPr>
              <w:rFonts w:asciiTheme="minorBidi" w:hAnsiTheme="minorBidi"/>
              <w:sz w:val="18"/>
              <w:szCs w:val="18"/>
              <w:highlight w:val="yellow"/>
            </w:rPr>
            <w:t>117.35</w:t>
          </w:r>
          <w:r w:rsidRPr="00F01A37">
            <w:rPr>
              <w:rFonts w:asciiTheme="minorBidi" w:hAnsiTheme="minorBidi"/>
              <w:sz w:val="18"/>
              <w:szCs w:val="18"/>
              <w:highlight w:val="yellow"/>
            </w:rPr>
            <w:t>.P</w:t>
          </w:r>
          <w:r>
            <w:rPr>
              <w:rFonts w:asciiTheme="minorBidi" w:hAnsiTheme="minorBidi"/>
              <w:sz w:val="18"/>
              <w:szCs w:val="18"/>
              <w:highlight w:val="yellow"/>
            </w:rPr>
            <w:t>X</w:t>
          </w:r>
          <w:r w:rsidRPr="00F01A37">
            <w:rPr>
              <w:rFonts w:asciiTheme="minorBidi" w:hAnsiTheme="minorBidi"/>
              <w:sz w:val="18"/>
              <w:szCs w:val="18"/>
              <w:highlight w:val="yellow"/>
            </w:rPr>
            <w:t>.L</w:t>
          </w:r>
          <w:r>
            <w:rPr>
              <w:rFonts w:asciiTheme="minorBidi" w:hAnsiTheme="minorBidi"/>
              <w:sz w:val="18"/>
              <w:szCs w:val="18"/>
              <w:highlight w:val="yellow"/>
            </w:rPr>
            <w:t>X</w:t>
          </w:r>
        </w:p>
      </w:tc>
    </w:tr>
  </w:tbl>
  <w:p w14:paraId="73C95226" w14:textId="77777777" w:rsidR="00F92F22" w:rsidRPr="00F92F22" w:rsidRDefault="00F92F22" w:rsidP="00F92F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5DD43" w14:textId="77777777" w:rsidR="006F633B" w:rsidRDefault="006F633B" w:rsidP="00F01A37">
      <w:pPr>
        <w:spacing w:line="240" w:lineRule="auto"/>
      </w:pPr>
      <w:r>
        <w:separator/>
      </w:r>
    </w:p>
  </w:footnote>
  <w:footnote w:type="continuationSeparator" w:id="0">
    <w:p w14:paraId="623C686A" w14:textId="77777777" w:rsidR="006F633B" w:rsidRDefault="006F633B" w:rsidP="00F01A3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DAC5841" w14:textId="77777777" w:rsidR="009A4C62" w:rsidRDefault="009A4C62" w:rsidP="009A4C62">
    <w:pPr>
      <w:rPr>
        <w:rFonts w:asciiTheme="minorBidi" w:hAnsiTheme="minorBidi"/>
        <w:highlight w:val="yellow"/>
      </w:rPr>
    </w:pPr>
  </w:p>
  <w:p w14:paraId="0D0EBEF7" w14:textId="77777777" w:rsidR="009A4C62" w:rsidRDefault="009A4C62" w:rsidP="009A4C62">
    <w:pPr>
      <w:jc w:val="center"/>
      <w:rPr>
        <w:rFonts w:asciiTheme="minorBidi" w:hAnsiTheme="minorBidi"/>
        <w:highlight w:val="yellow"/>
      </w:rPr>
    </w:pPr>
  </w:p>
  <w:p w14:paraId="0F739F6D" w14:textId="02B8F800" w:rsidR="00F01A37" w:rsidRPr="009A4C62" w:rsidRDefault="009A4C62" w:rsidP="009A4C62">
    <w:pPr>
      <w:jc w:val="center"/>
      <w:rPr>
        <w:sz w:val="20"/>
        <w:szCs w:val="20"/>
        <w:highlight w:val="yellow"/>
      </w:rPr>
    </w:pPr>
    <w:r w:rsidRPr="009A4C62">
      <w:rPr>
        <w:sz w:val="20"/>
        <w:szCs w:val="20"/>
        <w:highlight w:val="yellow"/>
      </w:rPr>
      <w:t>COMPANY LOGO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5703C8"/>
    <w:multiLevelType w:val="hybridMultilevel"/>
    <w:tmpl w:val="DCC04770"/>
    <w:lvl w:ilvl="0" w:tplc="FFFFFFFF">
      <w:start w:val="1"/>
      <w:numFmt w:val="decimal"/>
      <w:lvlText w:val="%1."/>
      <w:lvlJc w:val="left"/>
      <w:pPr>
        <w:ind w:left="720" w:hanging="360"/>
      </w:pPr>
      <w:rPr>
        <w:rFonts w:hint="default"/>
      </w:rPr>
    </w:lvl>
    <w:lvl w:ilvl="1" w:tplc="0D2494A6">
      <w:start w:val="1"/>
      <w:numFmt w:val="upperLetter"/>
      <w:lvlText w:val="%2."/>
      <w:lvlJc w:val="left"/>
      <w:pPr>
        <w:ind w:left="1440" w:hanging="360"/>
      </w:pPr>
      <w:rPr>
        <w:rFonts w:asciiTheme="minorBidi" w:eastAsiaTheme="minorEastAsia" w:hAnsiTheme="minorBidi"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25A7DDB"/>
    <w:multiLevelType w:val="multilevel"/>
    <w:tmpl w:val="547EFF2A"/>
    <w:lvl w:ilvl="0">
      <w:start w:val="1"/>
      <w:numFmt w:val="decimal"/>
      <w:lvlText w:val="%1."/>
      <w:lvlJc w:val="right"/>
      <w:pPr>
        <w:ind w:left="720" w:hanging="360"/>
      </w:pPr>
      <w:rPr>
        <w:i w:val="0"/>
        <w:iCs/>
        <w:strike w:val="0"/>
        <w:dstrike w:val="0"/>
        <w:u w:val="none"/>
        <w:effect w:val="none"/>
      </w:rPr>
    </w:lvl>
    <w:lvl w:ilvl="1">
      <w:start w:val="1"/>
      <w:numFmt w:val="decimal"/>
      <w:lvlText w:val="%1.%2."/>
      <w:lvlJc w:val="right"/>
      <w:pPr>
        <w:ind w:left="1440" w:hanging="360"/>
      </w:pPr>
      <w:rPr>
        <w:i w:val="0"/>
        <w:iCs/>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strike w:val="0"/>
        <w:dstrike w:val="0"/>
        <w:u w:val="none"/>
        <w:effect w:val="none"/>
      </w:rPr>
    </w:lvl>
    <w:lvl w:ilvl="4">
      <w:start w:val="1"/>
      <w:numFmt w:val="decimal"/>
      <w:lvlText w:val="%1.%2.%3.%4.%5."/>
      <w:lvlJc w:val="right"/>
      <w:pPr>
        <w:ind w:left="3600" w:hanging="360"/>
      </w:pPr>
      <w:rPr>
        <w:i w:val="0"/>
        <w:iCs/>
        <w:strike w:val="0"/>
        <w:dstrike w:val="0"/>
        <w:u w:val="none"/>
        <w:effect w:val="none"/>
      </w:rPr>
    </w:lvl>
    <w:lvl w:ilvl="5">
      <w:start w:val="1"/>
      <w:numFmt w:val="decimal"/>
      <w:lvlText w:val="%1.%2.%3.%4.%5.%6."/>
      <w:lvlJc w:val="right"/>
      <w:pPr>
        <w:ind w:left="4320" w:hanging="360"/>
      </w:pPr>
      <w:rPr>
        <w:i w:val="0"/>
        <w:iCs w:val="0"/>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nsid w:val="330E5FBF"/>
    <w:multiLevelType w:val="hybridMultilevel"/>
    <w:tmpl w:val="C2420F20"/>
    <w:lvl w:ilvl="0" w:tplc="1088B8E0">
      <w:start w:val="1"/>
      <w:numFmt w:val="upperLetter"/>
      <w:lvlText w:val="%1."/>
      <w:lvlJc w:val="left"/>
      <w:pPr>
        <w:ind w:left="144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nsid w:val="3ABC0FD3"/>
    <w:multiLevelType w:val="hybridMultilevel"/>
    <w:tmpl w:val="0540CE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5FC5159"/>
    <w:multiLevelType w:val="hybridMultilevel"/>
    <w:tmpl w:val="2A00B6C2"/>
    <w:lvl w:ilvl="0" w:tplc="0409000F">
      <w:start w:val="1"/>
      <w:numFmt w:val="decimal"/>
      <w:lvlText w:val="%1."/>
      <w:lvlJc w:val="left"/>
      <w:pPr>
        <w:ind w:left="720" w:hanging="360"/>
      </w:pPr>
      <w:rPr>
        <w:rFonts w:hint="default"/>
      </w:rPr>
    </w:lvl>
    <w:lvl w:ilvl="1" w:tplc="1088B8E0">
      <w:start w:val="1"/>
      <w:numFmt w:val="upp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F2A413B"/>
    <w:multiLevelType w:val="hybridMultilevel"/>
    <w:tmpl w:val="744C24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4"/>
  </w:num>
  <w:num w:numId="4">
    <w:abstractNumId w:val="5"/>
  </w:num>
  <w:num w:numId="5">
    <w:abstractNumId w:val="6"/>
  </w:num>
  <w:num w:numId="6">
    <w:abstractNumId w:val="1"/>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A37"/>
    <w:rsid w:val="00011848"/>
    <w:rsid w:val="00033E2E"/>
    <w:rsid w:val="0009489B"/>
    <w:rsid w:val="0014517A"/>
    <w:rsid w:val="00221055"/>
    <w:rsid w:val="00276D07"/>
    <w:rsid w:val="003D4C2E"/>
    <w:rsid w:val="00583F06"/>
    <w:rsid w:val="005B6026"/>
    <w:rsid w:val="005C0E3B"/>
    <w:rsid w:val="005F14DC"/>
    <w:rsid w:val="00616DC8"/>
    <w:rsid w:val="00636370"/>
    <w:rsid w:val="006C5E23"/>
    <w:rsid w:val="006F633B"/>
    <w:rsid w:val="007D4AE4"/>
    <w:rsid w:val="008E3055"/>
    <w:rsid w:val="008F5AFB"/>
    <w:rsid w:val="0090133F"/>
    <w:rsid w:val="009A4C62"/>
    <w:rsid w:val="00A77F78"/>
    <w:rsid w:val="00AE5667"/>
    <w:rsid w:val="00C278A3"/>
    <w:rsid w:val="00C627E1"/>
    <w:rsid w:val="00C77094"/>
    <w:rsid w:val="00C82CE8"/>
    <w:rsid w:val="00C859E0"/>
    <w:rsid w:val="00CE13E2"/>
    <w:rsid w:val="00D64FA6"/>
    <w:rsid w:val="00E059E7"/>
    <w:rsid w:val="00E53004"/>
    <w:rsid w:val="00E6201C"/>
    <w:rsid w:val="00F01A37"/>
    <w:rsid w:val="00F92F22"/>
    <w:rsid w:val="00FA5A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7C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76D07"/>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A37"/>
    <w:pPr>
      <w:tabs>
        <w:tab w:val="center" w:pos="4680"/>
        <w:tab w:val="right" w:pos="9360"/>
      </w:tabs>
      <w:spacing w:line="240" w:lineRule="auto"/>
    </w:pPr>
  </w:style>
  <w:style w:type="character" w:customStyle="1" w:styleId="HeaderChar">
    <w:name w:val="Header Char"/>
    <w:basedOn w:val="DefaultParagraphFont"/>
    <w:link w:val="Header"/>
    <w:uiPriority w:val="99"/>
    <w:rsid w:val="00F01A37"/>
  </w:style>
  <w:style w:type="paragraph" w:styleId="Footer">
    <w:name w:val="footer"/>
    <w:basedOn w:val="Normal"/>
    <w:link w:val="FooterChar"/>
    <w:uiPriority w:val="99"/>
    <w:unhideWhenUsed/>
    <w:rsid w:val="00F01A37"/>
    <w:pPr>
      <w:tabs>
        <w:tab w:val="center" w:pos="4680"/>
        <w:tab w:val="right" w:pos="9360"/>
      </w:tabs>
      <w:spacing w:line="240" w:lineRule="auto"/>
    </w:pPr>
  </w:style>
  <w:style w:type="character" w:customStyle="1" w:styleId="FooterChar">
    <w:name w:val="Footer Char"/>
    <w:basedOn w:val="DefaultParagraphFont"/>
    <w:link w:val="Footer"/>
    <w:uiPriority w:val="99"/>
    <w:rsid w:val="00F01A37"/>
  </w:style>
  <w:style w:type="paragraph" w:styleId="NormalWeb">
    <w:name w:val="Normal (Web)"/>
    <w:basedOn w:val="Normal"/>
    <w:uiPriority w:val="99"/>
    <w:unhideWhenUsed/>
    <w:rsid w:val="00276D07"/>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276D07"/>
    <w:pPr>
      <w:ind w:leftChars="400" w:left="708"/>
    </w:pPr>
  </w:style>
  <w:style w:type="character" w:styleId="Hyperlink">
    <w:name w:val="Hyperlink"/>
    <w:basedOn w:val="DefaultParagraphFont"/>
    <w:uiPriority w:val="99"/>
    <w:unhideWhenUsed/>
    <w:qFormat/>
    <w:rsid w:val="00276D07"/>
    <w:rPr>
      <w:color w:val="0000FF"/>
      <w:u w:val="single"/>
    </w:rPr>
  </w:style>
  <w:style w:type="table" w:styleId="TableGrid">
    <w:name w:val="Table Grid"/>
    <w:basedOn w:val="TableNormal"/>
    <w:uiPriority w:val="39"/>
    <w:qFormat/>
    <w:rsid w:val="00276D07"/>
    <w:pPr>
      <w:spacing w:after="0" w:line="240" w:lineRule="auto"/>
    </w:pPr>
    <w:rPr>
      <w:rFonts w:ascii="Arial" w:eastAsiaTheme="minorEastAsia" w:hAnsi="Arial" w:cs="Arial"/>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D07"/>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76D07"/>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1A37"/>
    <w:pPr>
      <w:tabs>
        <w:tab w:val="center" w:pos="4680"/>
        <w:tab w:val="right" w:pos="9360"/>
      </w:tabs>
      <w:spacing w:line="240" w:lineRule="auto"/>
    </w:pPr>
  </w:style>
  <w:style w:type="character" w:customStyle="1" w:styleId="HeaderChar">
    <w:name w:val="Header Char"/>
    <w:basedOn w:val="DefaultParagraphFont"/>
    <w:link w:val="Header"/>
    <w:uiPriority w:val="99"/>
    <w:rsid w:val="00F01A37"/>
  </w:style>
  <w:style w:type="paragraph" w:styleId="Footer">
    <w:name w:val="footer"/>
    <w:basedOn w:val="Normal"/>
    <w:link w:val="FooterChar"/>
    <w:uiPriority w:val="99"/>
    <w:unhideWhenUsed/>
    <w:rsid w:val="00F01A37"/>
    <w:pPr>
      <w:tabs>
        <w:tab w:val="center" w:pos="4680"/>
        <w:tab w:val="right" w:pos="9360"/>
      </w:tabs>
      <w:spacing w:line="240" w:lineRule="auto"/>
    </w:pPr>
  </w:style>
  <w:style w:type="character" w:customStyle="1" w:styleId="FooterChar">
    <w:name w:val="Footer Char"/>
    <w:basedOn w:val="DefaultParagraphFont"/>
    <w:link w:val="Footer"/>
    <w:uiPriority w:val="99"/>
    <w:rsid w:val="00F01A37"/>
  </w:style>
  <w:style w:type="paragraph" w:styleId="NormalWeb">
    <w:name w:val="Normal (Web)"/>
    <w:basedOn w:val="Normal"/>
    <w:uiPriority w:val="99"/>
    <w:unhideWhenUsed/>
    <w:rsid w:val="00276D07"/>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276D07"/>
    <w:pPr>
      <w:ind w:leftChars="400" w:left="708"/>
    </w:pPr>
  </w:style>
  <w:style w:type="character" w:styleId="Hyperlink">
    <w:name w:val="Hyperlink"/>
    <w:basedOn w:val="DefaultParagraphFont"/>
    <w:uiPriority w:val="99"/>
    <w:unhideWhenUsed/>
    <w:qFormat/>
    <w:rsid w:val="00276D07"/>
    <w:rPr>
      <w:color w:val="0000FF"/>
      <w:u w:val="single"/>
    </w:rPr>
  </w:style>
  <w:style w:type="table" w:styleId="TableGrid">
    <w:name w:val="Table Grid"/>
    <w:basedOn w:val="TableNormal"/>
    <w:uiPriority w:val="39"/>
    <w:qFormat/>
    <w:rsid w:val="00276D07"/>
    <w:pPr>
      <w:spacing w:after="0" w:line="240" w:lineRule="auto"/>
    </w:pPr>
    <w:rPr>
      <w:rFonts w:ascii="Arial" w:eastAsiaTheme="minorEastAsia" w:hAnsi="Arial" w:cs="Arial"/>
      <w:lang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D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Consultare Inc. Group</dc:creator>
  <cp:lastModifiedBy>lenovo</cp:lastModifiedBy>
  <cp:revision>3</cp:revision>
  <dcterms:created xsi:type="dcterms:W3CDTF">2024-02-12T18:20:00Z</dcterms:created>
  <dcterms:modified xsi:type="dcterms:W3CDTF">2024-02-12T18:23:00Z</dcterms:modified>
</cp:coreProperties>
</file>