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6FFECA18" w:rsidR="006548E9" w:rsidRDefault="00EC3BF3" w:rsidP="00946B74">
      <w:pPr>
        <w:pStyle w:val="Header"/>
        <w:jc w:val="center"/>
        <w:rPr>
          <w:b/>
        </w:rPr>
      </w:pPr>
      <w:r w:rsidRPr="00EC3BF3">
        <w:rPr>
          <w:b/>
        </w:rPr>
        <w:t xml:space="preserve">COVID-19 Prevention </w:t>
      </w:r>
      <w:r>
        <w:rPr>
          <w:b/>
        </w:rPr>
        <w:t>Lesson</w:t>
      </w:r>
    </w:p>
    <w:p w14:paraId="100FC38D" w14:textId="77777777" w:rsidR="001C391F" w:rsidRDefault="001C391F" w:rsidP="00946B74">
      <w:pPr>
        <w:pStyle w:val="Header"/>
        <w:tabs>
          <w:tab w:val="clear" w:pos="9026"/>
        </w:tabs>
        <w:jc w:val="center"/>
        <w:rPr>
          <w:b/>
        </w:rPr>
      </w:pPr>
    </w:p>
    <w:p w14:paraId="30F04FC6" w14:textId="77777777" w:rsidR="00D73DF1" w:rsidRDefault="00D73DF1" w:rsidP="00946B74">
      <w:pPr>
        <w:pStyle w:val="ListParagraph"/>
        <w:numPr>
          <w:ilvl w:val="0"/>
          <w:numId w:val="2"/>
        </w:numPr>
        <w:shd w:val="clear" w:color="auto" w:fill="FFFFFF"/>
        <w:ind w:leftChars="0"/>
        <w:contextualSpacing/>
        <w:jc w:val="both"/>
        <w:rPr>
          <w:rFonts w:eastAsia="Times New Roman"/>
          <w:kern w:val="28"/>
          <w:sz w:val="20"/>
          <w:szCs w:val="20"/>
          <w:lang w:eastAsia="en-US"/>
        </w:rPr>
      </w:pPr>
      <w:r>
        <w:rPr>
          <w:rFonts w:eastAsia="Times New Roman"/>
          <w:kern w:val="28"/>
          <w:sz w:val="20"/>
          <w:szCs w:val="20"/>
          <w:lang w:eastAsia="en-US"/>
        </w:rPr>
        <w:t>Policy</w:t>
      </w:r>
    </w:p>
    <w:p w14:paraId="0E31194D" w14:textId="7A3B31E2" w:rsidR="00D73DF1" w:rsidRPr="00D73DF1" w:rsidRDefault="00D73DF1" w:rsidP="00946B74">
      <w:pPr>
        <w:pStyle w:val="ListParagraph"/>
        <w:numPr>
          <w:ilvl w:val="1"/>
          <w:numId w:val="2"/>
        </w:numPr>
        <w:ind w:leftChars="0"/>
        <w:contextualSpacing/>
        <w:jc w:val="both"/>
        <w:rPr>
          <w:rFonts w:eastAsia="Times New Roman"/>
          <w:kern w:val="28"/>
          <w:sz w:val="20"/>
          <w:szCs w:val="20"/>
          <w:lang w:eastAsia="en-US"/>
        </w:rPr>
      </w:pPr>
      <w:r w:rsidRPr="00D73DF1">
        <w:rPr>
          <w:rFonts w:eastAsia="Times New Roman"/>
          <w:kern w:val="28"/>
          <w:sz w:val="20"/>
          <w:szCs w:val="20"/>
          <w:lang w:eastAsia="en-US"/>
        </w:rPr>
        <w:t>The company develops guidelines to prevent exposure and transmission of COVID-19 amongst the personnel in the facilities.</w:t>
      </w:r>
    </w:p>
    <w:p w14:paraId="0CA4658F" w14:textId="2C42E218" w:rsidR="00D73DF1" w:rsidRDefault="00D73DF1" w:rsidP="00946B74">
      <w:pPr>
        <w:pStyle w:val="ListParagraph"/>
        <w:numPr>
          <w:ilvl w:val="1"/>
          <w:numId w:val="2"/>
        </w:numPr>
        <w:ind w:leftChars="0" w:left="810" w:hanging="450"/>
        <w:contextualSpacing/>
        <w:jc w:val="both"/>
        <w:rPr>
          <w:rFonts w:eastAsia="Times New Roman"/>
          <w:kern w:val="28"/>
          <w:sz w:val="20"/>
          <w:szCs w:val="20"/>
          <w:lang w:eastAsia="en-US"/>
        </w:rPr>
      </w:pPr>
      <w:r>
        <w:rPr>
          <w:rFonts w:eastAsia="Times New Roman"/>
          <w:kern w:val="28"/>
          <w:sz w:val="20"/>
          <w:szCs w:val="20"/>
          <w:lang w:eastAsia="en-US"/>
        </w:rPr>
        <w:t xml:space="preserve">The company maintains </w:t>
      </w:r>
      <w:r w:rsidR="00E06A0D">
        <w:rPr>
          <w:rFonts w:eastAsia="Times New Roman"/>
          <w:kern w:val="28"/>
          <w:sz w:val="20"/>
          <w:szCs w:val="20"/>
          <w:lang w:eastAsia="en-US"/>
        </w:rPr>
        <w:t xml:space="preserve">a </w:t>
      </w:r>
      <w:r>
        <w:rPr>
          <w:rFonts w:eastAsia="Times New Roman"/>
          <w:kern w:val="28"/>
          <w:sz w:val="20"/>
          <w:szCs w:val="20"/>
          <w:lang w:eastAsia="en-US"/>
        </w:rPr>
        <w:t>healthy work environment and business operations thru extensive planning, adherence to policies</w:t>
      </w:r>
      <w:r w:rsidR="00E06A0D">
        <w:rPr>
          <w:rFonts w:eastAsia="Times New Roman"/>
          <w:kern w:val="28"/>
          <w:sz w:val="20"/>
          <w:szCs w:val="20"/>
          <w:lang w:eastAsia="en-US"/>
        </w:rPr>
        <w:t>,</w:t>
      </w:r>
      <w:r>
        <w:rPr>
          <w:rFonts w:eastAsia="Times New Roman"/>
          <w:kern w:val="28"/>
          <w:sz w:val="20"/>
          <w:szCs w:val="20"/>
          <w:lang w:eastAsia="en-US"/>
        </w:rPr>
        <w:t xml:space="preserve"> and execution of procedures.</w:t>
      </w:r>
    </w:p>
    <w:p w14:paraId="19D8D679" w14:textId="77777777" w:rsidR="00D73DF1" w:rsidRDefault="00D73DF1" w:rsidP="00946B74">
      <w:pPr>
        <w:pStyle w:val="ListParagraph"/>
        <w:ind w:leftChars="0" w:left="360"/>
        <w:contextualSpacing/>
        <w:jc w:val="both"/>
        <w:rPr>
          <w:rFonts w:eastAsia="Times New Roman"/>
          <w:kern w:val="28"/>
          <w:sz w:val="20"/>
          <w:szCs w:val="20"/>
          <w:lang w:eastAsia="en-US"/>
        </w:rPr>
      </w:pPr>
    </w:p>
    <w:p w14:paraId="2EA8AA4A" w14:textId="77777777" w:rsidR="00D73DF1" w:rsidRDefault="00D73DF1" w:rsidP="00946B74">
      <w:pPr>
        <w:pStyle w:val="ListParagraph"/>
        <w:numPr>
          <w:ilvl w:val="0"/>
          <w:numId w:val="2"/>
        </w:numPr>
        <w:shd w:val="clear" w:color="auto" w:fill="FFFFFF"/>
        <w:ind w:leftChars="0"/>
        <w:contextualSpacing/>
        <w:jc w:val="both"/>
        <w:rPr>
          <w:rFonts w:eastAsia="Times New Roman"/>
          <w:kern w:val="28"/>
          <w:sz w:val="20"/>
          <w:szCs w:val="20"/>
          <w:lang w:eastAsia="en-US"/>
        </w:rPr>
      </w:pPr>
      <w:r>
        <w:rPr>
          <w:rFonts w:eastAsia="Times New Roman"/>
          <w:kern w:val="28"/>
          <w:sz w:val="20"/>
          <w:szCs w:val="20"/>
          <w:lang w:eastAsia="en-US"/>
        </w:rPr>
        <w:t>Procedures</w:t>
      </w:r>
    </w:p>
    <w:p w14:paraId="1799938E" w14:textId="0836DA0E" w:rsidR="00D73DF1" w:rsidRPr="00D73DF1" w:rsidRDefault="00D73DF1" w:rsidP="00946B74">
      <w:pPr>
        <w:pStyle w:val="ListParagraph"/>
        <w:numPr>
          <w:ilvl w:val="1"/>
          <w:numId w:val="2"/>
        </w:numPr>
        <w:shd w:val="clear" w:color="auto" w:fill="FFFFFF"/>
        <w:ind w:leftChars="0"/>
        <w:contextualSpacing/>
        <w:jc w:val="both"/>
        <w:rPr>
          <w:rFonts w:eastAsia="Times New Roman"/>
          <w:kern w:val="28"/>
          <w:sz w:val="20"/>
          <w:szCs w:val="20"/>
          <w:lang w:eastAsia="en-US"/>
        </w:rPr>
      </w:pPr>
      <w:r w:rsidRPr="00D73DF1">
        <w:rPr>
          <w:rFonts w:eastAsia="Times New Roman"/>
          <w:kern w:val="28"/>
          <w:sz w:val="20"/>
          <w:szCs w:val="20"/>
          <w:lang w:eastAsia="en-US"/>
        </w:rPr>
        <w:t xml:space="preserve">Introduction </w:t>
      </w:r>
    </w:p>
    <w:p w14:paraId="79BE6AAD" w14:textId="1866E397" w:rsidR="00D73DF1" w:rsidRPr="00D73DF1" w:rsidRDefault="00D73DF1" w:rsidP="00946B74">
      <w:pPr>
        <w:pStyle w:val="ListParagraph"/>
        <w:numPr>
          <w:ilvl w:val="2"/>
          <w:numId w:val="2"/>
        </w:numPr>
        <w:shd w:val="clear" w:color="auto" w:fill="FFFFFF"/>
        <w:ind w:leftChars="0"/>
        <w:contextualSpacing/>
        <w:jc w:val="both"/>
        <w:rPr>
          <w:rFonts w:eastAsia="Times New Roman"/>
          <w:kern w:val="28"/>
          <w:sz w:val="20"/>
          <w:szCs w:val="20"/>
          <w:lang w:eastAsia="en-US"/>
        </w:rPr>
      </w:pPr>
      <w:r w:rsidRPr="00D73DF1">
        <w:rPr>
          <w:rFonts w:eastAsia="Times New Roman"/>
          <w:kern w:val="28"/>
          <w:sz w:val="20"/>
          <w:szCs w:val="20"/>
          <w:lang w:eastAsia="en-US"/>
        </w:rPr>
        <w:t xml:space="preserve">The Company can prevent and slow the spread of COVID-19 within the workplace. It should respond in a way that considers the level of disease transmission in </w:t>
      </w:r>
      <w:r w:rsidR="00E06A0D">
        <w:rPr>
          <w:rFonts w:eastAsia="Times New Roman"/>
          <w:kern w:val="28"/>
          <w:sz w:val="20"/>
          <w:szCs w:val="20"/>
          <w:lang w:eastAsia="en-US"/>
        </w:rPr>
        <w:t>its</w:t>
      </w:r>
      <w:r w:rsidRPr="00D73DF1">
        <w:rPr>
          <w:rFonts w:eastAsia="Times New Roman"/>
          <w:kern w:val="28"/>
          <w:sz w:val="20"/>
          <w:szCs w:val="20"/>
          <w:lang w:eastAsia="en-US"/>
        </w:rPr>
        <w:t xml:space="preserve"> communities and revise the business response plans as needed. The Company is encouraged to coordinate with health officials to obtain timely and accurate information to inform appropriate responses. Employers should implement and update the necessary plan that (i) is specific to the workplace, (ii) identifies all areas and job tasks with potential exposures to COVID-19, and (iii) includes control measures to eliminate or reduce such exposures. Plans should consider that employees might spread COVID-19 even if they do not show symptoms. The Company needs to consider how best to decrease the spread of COVID-19 and lower </w:t>
      </w:r>
      <w:r w:rsidR="00E06A0D">
        <w:rPr>
          <w:rFonts w:eastAsia="Times New Roman"/>
          <w:kern w:val="28"/>
          <w:sz w:val="20"/>
          <w:szCs w:val="20"/>
          <w:lang w:eastAsia="en-US"/>
        </w:rPr>
        <w:t>its</w:t>
      </w:r>
      <w:r w:rsidRPr="00D73DF1">
        <w:rPr>
          <w:rFonts w:eastAsia="Times New Roman"/>
          <w:kern w:val="28"/>
          <w:sz w:val="20"/>
          <w:szCs w:val="20"/>
          <w:lang w:eastAsia="en-US"/>
        </w:rPr>
        <w:t xml:space="preserve"> impact in the workplace. This includes preventing and reducing employee transmission, maintaining healthy business operations, and a healthy work environment.</w:t>
      </w:r>
    </w:p>
    <w:p w14:paraId="190F629D" w14:textId="77777777" w:rsidR="00D73DF1" w:rsidRDefault="00D73DF1" w:rsidP="00946B74">
      <w:pPr>
        <w:pStyle w:val="ListParagraph"/>
        <w:numPr>
          <w:ilvl w:val="1"/>
          <w:numId w:val="2"/>
        </w:numPr>
        <w:shd w:val="clear" w:color="auto" w:fill="FFFFFF"/>
        <w:ind w:leftChars="0"/>
        <w:contextualSpacing/>
        <w:jc w:val="both"/>
        <w:rPr>
          <w:rFonts w:eastAsia="Times New Roman"/>
          <w:kern w:val="28"/>
          <w:sz w:val="20"/>
          <w:szCs w:val="20"/>
          <w:lang w:eastAsia="en-US"/>
        </w:rPr>
      </w:pPr>
      <w:r>
        <w:rPr>
          <w:rFonts w:eastAsia="Times New Roman"/>
          <w:kern w:val="28"/>
          <w:sz w:val="20"/>
          <w:szCs w:val="20"/>
          <w:lang w:eastAsia="en-US"/>
        </w:rPr>
        <w:t>Prevent and Reduce Transmission among Employees</w:t>
      </w:r>
    </w:p>
    <w:p w14:paraId="7E46ECEF" w14:textId="77777777" w:rsidR="00D73DF1" w:rsidRDefault="00D73DF1" w:rsidP="00946B74">
      <w:pPr>
        <w:pStyle w:val="ListParagraph"/>
        <w:numPr>
          <w:ilvl w:val="2"/>
          <w:numId w:val="2"/>
        </w:numPr>
        <w:shd w:val="clear" w:color="auto" w:fill="FFFFFF"/>
        <w:ind w:leftChars="0" w:left="1440" w:hanging="720"/>
        <w:contextualSpacing/>
        <w:jc w:val="both"/>
        <w:rPr>
          <w:bCs/>
          <w:sz w:val="20"/>
          <w:szCs w:val="20"/>
        </w:rPr>
      </w:pPr>
      <w:r>
        <w:rPr>
          <w:bCs/>
          <w:sz w:val="20"/>
          <w:szCs w:val="20"/>
        </w:rPr>
        <w:t>Always encourage sick employees to stay home</w:t>
      </w:r>
    </w:p>
    <w:p w14:paraId="01FC8D1B" w14:textId="77777777" w:rsidR="00D73DF1" w:rsidRDefault="00D73DF1" w:rsidP="00E06A0D">
      <w:pPr>
        <w:pStyle w:val="ListParagraph"/>
        <w:numPr>
          <w:ilvl w:val="3"/>
          <w:numId w:val="2"/>
        </w:numPr>
        <w:shd w:val="clear" w:color="auto" w:fill="FFFFFF"/>
        <w:ind w:leftChars="0" w:left="2250" w:hanging="810"/>
        <w:contextualSpacing/>
        <w:jc w:val="both"/>
        <w:rPr>
          <w:bCs/>
          <w:sz w:val="20"/>
          <w:szCs w:val="20"/>
        </w:rPr>
      </w:pPr>
      <w:r w:rsidRPr="00E06A0D">
        <w:rPr>
          <w:bCs/>
          <w:iCs/>
          <w:sz w:val="20"/>
          <w:szCs w:val="20"/>
        </w:rPr>
        <w:t>Refer to</w:t>
      </w:r>
      <w:r>
        <w:rPr>
          <w:bCs/>
          <w:i/>
          <w:sz w:val="20"/>
          <w:szCs w:val="20"/>
        </w:rPr>
        <w:t xml:space="preserve"> Corona Virus Disease 2019 Food Safety Procedures</w:t>
      </w:r>
    </w:p>
    <w:p w14:paraId="50BDF716" w14:textId="77777777" w:rsidR="00D73DF1" w:rsidRDefault="00D73DF1" w:rsidP="00946B74">
      <w:pPr>
        <w:pStyle w:val="ListParagraph"/>
        <w:numPr>
          <w:ilvl w:val="2"/>
          <w:numId w:val="2"/>
        </w:numPr>
        <w:shd w:val="clear" w:color="auto" w:fill="FFFFFF"/>
        <w:ind w:leftChars="0" w:left="1440" w:hanging="720"/>
        <w:contextualSpacing/>
        <w:jc w:val="both"/>
        <w:rPr>
          <w:bCs/>
          <w:sz w:val="20"/>
          <w:szCs w:val="20"/>
        </w:rPr>
      </w:pPr>
      <w:r>
        <w:rPr>
          <w:bCs/>
          <w:sz w:val="20"/>
          <w:szCs w:val="20"/>
        </w:rPr>
        <w:t>Conduct daily in-person or virtual health checks of employees before entering the facility.</w:t>
      </w:r>
    </w:p>
    <w:p w14:paraId="477EB156" w14:textId="77777777" w:rsidR="00D73DF1" w:rsidRPr="00D73DF1" w:rsidRDefault="00D73DF1" w:rsidP="00946B74">
      <w:pPr>
        <w:pStyle w:val="ListParagraph"/>
        <w:numPr>
          <w:ilvl w:val="3"/>
          <w:numId w:val="2"/>
        </w:numPr>
        <w:shd w:val="clear" w:color="auto" w:fill="FFFFFF"/>
        <w:ind w:leftChars="0" w:left="2250" w:hanging="810"/>
        <w:contextualSpacing/>
        <w:jc w:val="both"/>
        <w:rPr>
          <w:bCs/>
          <w:sz w:val="20"/>
          <w:szCs w:val="20"/>
        </w:rPr>
      </w:pPr>
      <w:r w:rsidRPr="00D73DF1">
        <w:rPr>
          <w:sz w:val="20"/>
          <w:szCs w:val="20"/>
        </w:rPr>
        <w:t xml:space="preserve">Conduct with precaution and respect safely </w:t>
      </w:r>
      <w:r w:rsidRPr="00D73DF1">
        <w:rPr>
          <w:bCs/>
          <w:sz w:val="20"/>
          <w:szCs w:val="20"/>
        </w:rPr>
        <w:t xml:space="preserve">when </w:t>
      </w:r>
      <w:r w:rsidRPr="00D73DF1">
        <w:rPr>
          <w:sz w:val="20"/>
          <w:szCs w:val="20"/>
        </w:rPr>
        <w:t xml:space="preserve">implementing in-person health checks. Social distancing, barrier or partition controls, or personal protective equipment (PPE) may be used to protect the screener. However, reliance on PPE alone is a less effective control and is more difficult to implement, given PPE shortages and training requirements </w:t>
      </w:r>
      <w:r w:rsidRPr="00E06A0D">
        <w:rPr>
          <w:iCs/>
          <w:sz w:val="20"/>
          <w:szCs w:val="20"/>
        </w:rPr>
        <w:t xml:space="preserve">(Refer to </w:t>
      </w:r>
      <w:r w:rsidRPr="00D73DF1">
        <w:rPr>
          <w:i/>
          <w:sz w:val="20"/>
          <w:szCs w:val="20"/>
        </w:rPr>
        <w:t xml:space="preserve">Daily Temperature Monitoring Log). </w:t>
      </w:r>
    </w:p>
    <w:p w14:paraId="18BD9AB2" w14:textId="7D5F6951" w:rsidR="00D73DF1" w:rsidRPr="00D73DF1" w:rsidRDefault="00D73DF1" w:rsidP="00946B74">
      <w:pPr>
        <w:pStyle w:val="ListParagraph"/>
        <w:numPr>
          <w:ilvl w:val="3"/>
          <w:numId w:val="2"/>
        </w:numPr>
        <w:shd w:val="clear" w:color="auto" w:fill="FFFFFF"/>
        <w:ind w:leftChars="0" w:left="2250" w:hanging="810"/>
        <w:contextualSpacing/>
        <w:jc w:val="both"/>
        <w:rPr>
          <w:bCs/>
          <w:sz w:val="20"/>
          <w:szCs w:val="20"/>
        </w:rPr>
      </w:pPr>
      <w:r w:rsidRPr="00D73DF1">
        <w:rPr>
          <w:rFonts w:eastAsia="Times New Roman"/>
          <w:sz w:val="20"/>
          <w:szCs w:val="20"/>
          <w:lang w:eastAsia="en-US"/>
        </w:rPr>
        <w:t>P</w:t>
      </w:r>
      <w:r w:rsidRPr="00D73DF1">
        <w:rPr>
          <w:sz w:val="20"/>
          <w:szCs w:val="20"/>
        </w:rPr>
        <w:t>rovide multiple screening entries into the building to complete the health checks</w:t>
      </w:r>
      <w:r w:rsidR="00D77177">
        <w:rPr>
          <w:sz w:val="20"/>
          <w:szCs w:val="20"/>
        </w:rPr>
        <w:t>; in</w:t>
      </w:r>
      <w:r w:rsidRPr="00D73DF1">
        <w:rPr>
          <w:sz w:val="20"/>
          <w:szCs w:val="20"/>
        </w:rPr>
        <w:t xml:space="preserve"> this way</w:t>
      </w:r>
      <w:r w:rsidR="00D77177">
        <w:rPr>
          <w:sz w:val="20"/>
          <w:szCs w:val="20"/>
        </w:rPr>
        <w:t>,</w:t>
      </w:r>
      <w:r w:rsidRPr="00D73DF1">
        <w:rPr>
          <w:sz w:val="20"/>
          <w:szCs w:val="20"/>
        </w:rPr>
        <w:t xml:space="preserve"> it helps maintain social distancing guidelines </w:t>
      </w:r>
      <w:r w:rsidRPr="00E06A0D">
        <w:rPr>
          <w:iCs/>
          <w:sz w:val="20"/>
          <w:szCs w:val="20"/>
        </w:rPr>
        <w:t>(Refer to</w:t>
      </w:r>
      <w:r w:rsidRPr="00D73DF1">
        <w:rPr>
          <w:i/>
          <w:sz w:val="20"/>
          <w:szCs w:val="20"/>
        </w:rPr>
        <w:t xml:space="preserve"> Health Declaration Form)</w:t>
      </w:r>
      <w:r w:rsidRPr="00D73DF1">
        <w:rPr>
          <w:sz w:val="20"/>
          <w:szCs w:val="20"/>
        </w:rPr>
        <w:t xml:space="preserve">. </w:t>
      </w:r>
    </w:p>
    <w:p w14:paraId="6F6FD6DE" w14:textId="77777777" w:rsidR="00D73DF1" w:rsidRPr="00D73DF1" w:rsidRDefault="00D73DF1" w:rsidP="00946B74">
      <w:pPr>
        <w:pStyle w:val="ListParagraph"/>
        <w:numPr>
          <w:ilvl w:val="3"/>
          <w:numId w:val="2"/>
        </w:numPr>
        <w:shd w:val="clear" w:color="auto" w:fill="FFFFFF"/>
        <w:ind w:leftChars="0" w:left="2250" w:hanging="810"/>
        <w:contextualSpacing/>
        <w:jc w:val="both"/>
        <w:rPr>
          <w:bCs/>
          <w:sz w:val="20"/>
          <w:szCs w:val="20"/>
        </w:rPr>
      </w:pPr>
      <w:r w:rsidRPr="00D73DF1">
        <w:rPr>
          <w:sz w:val="20"/>
          <w:szCs w:val="20"/>
        </w:rPr>
        <w:t>Maintain confidentiality of medical records from health checks.</w:t>
      </w:r>
    </w:p>
    <w:p w14:paraId="5454E7D3" w14:textId="6CF789D6" w:rsidR="00D73DF1" w:rsidRPr="00D73DF1" w:rsidRDefault="00D73DF1" w:rsidP="00946B74">
      <w:pPr>
        <w:pStyle w:val="ListParagraph"/>
        <w:numPr>
          <w:ilvl w:val="3"/>
          <w:numId w:val="2"/>
        </w:numPr>
        <w:shd w:val="clear" w:color="auto" w:fill="FFFFFF"/>
        <w:ind w:leftChars="0" w:left="2250" w:hanging="810"/>
        <w:contextualSpacing/>
        <w:jc w:val="both"/>
        <w:rPr>
          <w:bCs/>
          <w:sz w:val="20"/>
          <w:szCs w:val="20"/>
        </w:rPr>
      </w:pPr>
      <w:r w:rsidRPr="00D73DF1">
        <w:rPr>
          <w:sz w:val="20"/>
          <w:szCs w:val="20"/>
        </w:rPr>
        <w:t>Make employee health screenings as private as possible to prevent stigma and discrimination in the workplace. Do not make determinations of risk based on race or country of origin.</w:t>
      </w:r>
    </w:p>
    <w:p w14:paraId="584E6C55" w14:textId="162784BE" w:rsidR="00D73DF1" w:rsidRDefault="00D73DF1" w:rsidP="00946B74">
      <w:pPr>
        <w:pStyle w:val="ListParagraph"/>
        <w:numPr>
          <w:ilvl w:val="2"/>
          <w:numId w:val="2"/>
        </w:numPr>
        <w:shd w:val="clear" w:color="auto" w:fill="FFFFFF"/>
        <w:ind w:leftChars="0" w:left="1440" w:hanging="720"/>
        <w:contextualSpacing/>
        <w:jc w:val="both"/>
        <w:rPr>
          <w:bCs/>
          <w:sz w:val="20"/>
          <w:szCs w:val="20"/>
        </w:rPr>
      </w:pPr>
      <w:r>
        <w:rPr>
          <w:bCs/>
          <w:sz w:val="20"/>
          <w:szCs w:val="20"/>
        </w:rPr>
        <w:t>Identify where and how workers might be exposed to COVID-19 at work.</w:t>
      </w:r>
    </w:p>
    <w:p w14:paraId="29503BA8" w14:textId="77777777" w:rsidR="00D73DF1" w:rsidRDefault="00D73DF1" w:rsidP="00946B74">
      <w:pPr>
        <w:pStyle w:val="ListParagraph"/>
        <w:numPr>
          <w:ilvl w:val="3"/>
          <w:numId w:val="2"/>
        </w:numPr>
        <w:shd w:val="clear" w:color="auto" w:fill="FFFFFF"/>
        <w:ind w:leftChars="0" w:left="2250" w:hanging="810"/>
        <w:contextualSpacing/>
        <w:jc w:val="both"/>
        <w:rPr>
          <w:sz w:val="20"/>
          <w:szCs w:val="20"/>
        </w:rPr>
      </w:pPr>
      <w:r w:rsidRPr="00D73DF1">
        <w:rPr>
          <w:sz w:val="20"/>
          <w:szCs w:val="20"/>
        </w:rPr>
        <w:t>Conduct a thorough hazard assessment to determine if workplace hazards are present or are likely to be present and determine what type of controls or PPE are needed for specific job duties.</w:t>
      </w:r>
    </w:p>
    <w:p w14:paraId="104B7FE8" w14:textId="051FA02B" w:rsidR="00D73DF1" w:rsidRPr="00D73DF1" w:rsidRDefault="00D73DF1" w:rsidP="00946B74">
      <w:pPr>
        <w:pStyle w:val="ListParagraph"/>
        <w:numPr>
          <w:ilvl w:val="3"/>
          <w:numId w:val="2"/>
        </w:numPr>
        <w:shd w:val="clear" w:color="auto" w:fill="FFFFFF"/>
        <w:ind w:leftChars="0" w:left="2250" w:hanging="810"/>
        <w:contextualSpacing/>
        <w:jc w:val="both"/>
        <w:rPr>
          <w:sz w:val="20"/>
          <w:szCs w:val="20"/>
        </w:rPr>
      </w:pPr>
      <w:r w:rsidRPr="00D73DF1">
        <w:rPr>
          <w:sz w:val="20"/>
          <w:szCs w:val="20"/>
        </w:rPr>
        <w:t xml:space="preserve">When engineering and administrative controls cannot be implemented or are not fully protective, employers are required by OSHA standards to: </w:t>
      </w:r>
    </w:p>
    <w:p w14:paraId="3B7694FD" w14:textId="77777777" w:rsidR="00D73DF1" w:rsidRDefault="00D73DF1" w:rsidP="00946B74">
      <w:pPr>
        <w:pStyle w:val="ListParagraph"/>
        <w:shd w:val="clear" w:color="auto" w:fill="FFFFFF"/>
        <w:ind w:leftChars="0" w:left="2250"/>
        <w:contextualSpacing/>
        <w:jc w:val="both"/>
        <w:rPr>
          <w:sz w:val="20"/>
          <w:szCs w:val="20"/>
        </w:rPr>
      </w:pPr>
      <w:r>
        <w:rPr>
          <w:sz w:val="20"/>
          <w:szCs w:val="20"/>
        </w:rPr>
        <w:t xml:space="preserve">(i) determine what PPE is needed for their workers’ specific job duties, </w:t>
      </w:r>
    </w:p>
    <w:p w14:paraId="4F3E801B" w14:textId="77777777" w:rsidR="00D73DF1" w:rsidRDefault="00D73DF1" w:rsidP="00946B74">
      <w:pPr>
        <w:pStyle w:val="ListParagraph"/>
        <w:shd w:val="clear" w:color="auto" w:fill="FFFFFF"/>
        <w:ind w:leftChars="0" w:left="2250"/>
        <w:contextualSpacing/>
        <w:jc w:val="both"/>
        <w:rPr>
          <w:sz w:val="20"/>
          <w:szCs w:val="20"/>
        </w:rPr>
      </w:pPr>
      <w:r>
        <w:rPr>
          <w:sz w:val="20"/>
          <w:szCs w:val="20"/>
        </w:rPr>
        <w:t xml:space="preserve">(ii) select and provide appropriate PPE to the workers at no cost, and </w:t>
      </w:r>
    </w:p>
    <w:p w14:paraId="32CB369F" w14:textId="77777777" w:rsidR="00D73DF1" w:rsidRDefault="00D73DF1" w:rsidP="00946B74">
      <w:pPr>
        <w:pStyle w:val="ListParagraph"/>
        <w:shd w:val="clear" w:color="auto" w:fill="FFFFFF"/>
        <w:ind w:leftChars="0" w:left="2250"/>
        <w:contextualSpacing/>
        <w:jc w:val="both"/>
        <w:rPr>
          <w:sz w:val="20"/>
          <w:szCs w:val="20"/>
        </w:rPr>
      </w:pPr>
      <w:r>
        <w:rPr>
          <w:sz w:val="20"/>
          <w:szCs w:val="20"/>
        </w:rPr>
        <w:t>(iii) train their workers on its correct use.</w:t>
      </w:r>
    </w:p>
    <w:p w14:paraId="5057B1C7" w14:textId="7E5381AD" w:rsidR="00D73DF1" w:rsidRPr="00D73DF1" w:rsidRDefault="00D73DF1" w:rsidP="00946B74">
      <w:pPr>
        <w:pStyle w:val="ListParagraph"/>
        <w:numPr>
          <w:ilvl w:val="3"/>
          <w:numId w:val="2"/>
        </w:numPr>
        <w:shd w:val="clear" w:color="auto" w:fill="FFFFFF"/>
        <w:ind w:leftChars="0" w:left="2250" w:hanging="810"/>
        <w:contextualSpacing/>
        <w:jc w:val="both"/>
        <w:rPr>
          <w:bCs/>
          <w:sz w:val="20"/>
          <w:szCs w:val="20"/>
        </w:rPr>
      </w:pPr>
      <w:r w:rsidRPr="00D73DF1">
        <w:rPr>
          <w:sz w:val="20"/>
          <w:szCs w:val="20"/>
        </w:rPr>
        <w:t>Workers can wear a cloth face covering at work if the hazard assessment has determined that they do not require PPE, such as a respirator or medical facemask</w:t>
      </w:r>
      <w:r w:rsidR="00D77177">
        <w:rPr>
          <w:sz w:val="20"/>
          <w:szCs w:val="20"/>
        </w:rPr>
        <w:t>,</w:t>
      </w:r>
      <w:r w:rsidRPr="00D73DF1">
        <w:rPr>
          <w:sz w:val="20"/>
          <w:szCs w:val="20"/>
        </w:rPr>
        <w:t xml:space="preserve"> for protection. CDC recommends wearing a cloth face covering as a measure to contain the wearer’s respiratory droplets and help protect their co-workers and members of the general public. Cloth face coverings are not considered PPE. They may prevent workers, including those </w:t>
      </w:r>
      <w:r w:rsidRPr="00D73DF1">
        <w:rPr>
          <w:sz w:val="20"/>
          <w:szCs w:val="20"/>
        </w:rPr>
        <w:lastRenderedPageBreak/>
        <w:t>who do not know they have the virus, from spreading it to others but may not protect the wearers from exposure to the virus that causes COVID-19.</w:t>
      </w:r>
    </w:p>
    <w:p w14:paraId="4F4BEDAB" w14:textId="2AEFA18A" w:rsidR="00D73DF1" w:rsidRDefault="00D73DF1" w:rsidP="00946B74">
      <w:pPr>
        <w:pStyle w:val="ListParagraph"/>
        <w:numPr>
          <w:ilvl w:val="3"/>
          <w:numId w:val="2"/>
        </w:numPr>
        <w:shd w:val="clear" w:color="auto" w:fill="FFFFFF"/>
        <w:ind w:leftChars="0" w:left="2250" w:hanging="738"/>
        <w:contextualSpacing/>
        <w:jc w:val="both"/>
        <w:rPr>
          <w:bCs/>
          <w:sz w:val="20"/>
          <w:szCs w:val="20"/>
        </w:rPr>
      </w:pPr>
      <w:r>
        <w:rPr>
          <w:sz w:val="20"/>
          <w:szCs w:val="20"/>
        </w:rPr>
        <w:t>Remind employees and customers that </w:t>
      </w:r>
      <w:r w:rsidR="00E06A0D">
        <w:rPr>
          <w:sz w:val="20"/>
          <w:szCs w:val="20"/>
        </w:rPr>
        <w:t xml:space="preserve">the </w:t>
      </w:r>
      <w:r w:rsidRPr="00D73DF1">
        <w:rPr>
          <w:sz w:val="20"/>
          <w:szCs w:val="20"/>
        </w:rPr>
        <w:t>CDC recommends wearing cloth face coverings</w:t>
      </w:r>
      <w:r>
        <w:rPr>
          <w:sz w:val="20"/>
          <w:szCs w:val="20"/>
        </w:rPr>
        <w:t> in public settings where other social distancing measures are difficult to maintain, </w:t>
      </w:r>
      <w:r>
        <w:rPr>
          <w:bCs/>
          <w:sz w:val="20"/>
          <w:szCs w:val="20"/>
        </w:rPr>
        <w:t>especially</w:t>
      </w:r>
      <w:r>
        <w:rPr>
          <w:sz w:val="20"/>
          <w:szCs w:val="20"/>
        </w:rPr>
        <w:t> in areas of significant community-based transmission. However, wearing a cloth face-covering does not replace the need to practice social distancing.</w:t>
      </w:r>
    </w:p>
    <w:p w14:paraId="2EE992D0" w14:textId="77777777" w:rsidR="00D73DF1" w:rsidRDefault="00D73DF1" w:rsidP="00946B74">
      <w:pPr>
        <w:pStyle w:val="ListParagraph"/>
        <w:numPr>
          <w:ilvl w:val="2"/>
          <w:numId w:val="2"/>
        </w:numPr>
        <w:shd w:val="clear" w:color="auto" w:fill="FFFFFF"/>
        <w:ind w:leftChars="0" w:left="1440"/>
        <w:contextualSpacing/>
        <w:jc w:val="both"/>
        <w:rPr>
          <w:bCs/>
          <w:sz w:val="20"/>
          <w:szCs w:val="20"/>
        </w:rPr>
      </w:pPr>
      <w:r>
        <w:rPr>
          <w:bCs/>
          <w:sz w:val="20"/>
          <w:szCs w:val="20"/>
        </w:rPr>
        <w:t>Separate sick employees</w:t>
      </w:r>
    </w:p>
    <w:p w14:paraId="51B1F94C" w14:textId="387E22DC" w:rsidR="00D73DF1" w:rsidRDefault="00D73DF1" w:rsidP="00946B74">
      <w:pPr>
        <w:pStyle w:val="ListParagraph"/>
        <w:numPr>
          <w:ilvl w:val="3"/>
          <w:numId w:val="2"/>
        </w:numPr>
        <w:shd w:val="clear" w:color="auto" w:fill="FFFFFF"/>
        <w:ind w:leftChars="0" w:left="2250" w:hanging="738"/>
        <w:contextualSpacing/>
        <w:jc w:val="both"/>
        <w:rPr>
          <w:bCs/>
          <w:sz w:val="20"/>
          <w:szCs w:val="20"/>
        </w:rPr>
      </w:pPr>
      <w:r>
        <w:rPr>
          <w:sz w:val="20"/>
          <w:szCs w:val="20"/>
        </w:rPr>
        <w:t>Employees who appear to have </w:t>
      </w:r>
      <w:r w:rsidRPr="00D73DF1">
        <w:rPr>
          <w:sz w:val="20"/>
          <w:szCs w:val="20"/>
        </w:rPr>
        <w:t>symptoms</w:t>
      </w:r>
      <w:r>
        <w:rPr>
          <w:sz w:val="20"/>
          <w:szCs w:val="20"/>
        </w:rPr>
        <w:t xml:space="preserve"> upon arrival at work or become sick during the day should immediately be separated from other employees, customers, </w:t>
      </w:r>
      <w:r w:rsidR="00E06A0D">
        <w:rPr>
          <w:sz w:val="20"/>
          <w:szCs w:val="20"/>
        </w:rPr>
        <w:t xml:space="preserve">and </w:t>
      </w:r>
      <w:r>
        <w:rPr>
          <w:sz w:val="20"/>
          <w:szCs w:val="20"/>
        </w:rPr>
        <w:t>visitors and sent home.</w:t>
      </w:r>
    </w:p>
    <w:p w14:paraId="33B5BA3E" w14:textId="77777777" w:rsidR="00D73DF1" w:rsidRDefault="00D73DF1" w:rsidP="00946B74">
      <w:pPr>
        <w:pStyle w:val="ListParagraph"/>
        <w:numPr>
          <w:ilvl w:val="3"/>
          <w:numId w:val="2"/>
        </w:numPr>
        <w:shd w:val="clear" w:color="auto" w:fill="FFFFFF"/>
        <w:ind w:leftChars="0" w:left="2250" w:hanging="738"/>
        <w:contextualSpacing/>
        <w:jc w:val="both"/>
        <w:rPr>
          <w:bCs/>
          <w:sz w:val="20"/>
          <w:szCs w:val="20"/>
        </w:rPr>
      </w:pPr>
      <w:r>
        <w:rPr>
          <w:bCs/>
          <w:sz w:val="20"/>
          <w:szCs w:val="20"/>
        </w:rPr>
        <w:t xml:space="preserve">Implement </w:t>
      </w:r>
      <w:r>
        <w:rPr>
          <w:sz w:val="20"/>
          <w:szCs w:val="20"/>
        </w:rPr>
        <w:t>safe transport procedures for an employee who becomes sick while at work. The employee may need to be transported home or to a healthcare provider.</w:t>
      </w:r>
    </w:p>
    <w:p w14:paraId="5DB6A9FF" w14:textId="77777777" w:rsidR="00D73DF1" w:rsidRDefault="00D73DF1" w:rsidP="00946B74">
      <w:pPr>
        <w:pStyle w:val="ListParagraph"/>
        <w:numPr>
          <w:ilvl w:val="2"/>
          <w:numId w:val="2"/>
        </w:numPr>
        <w:shd w:val="clear" w:color="auto" w:fill="FFFFFF"/>
        <w:ind w:leftChars="0" w:left="1530" w:hanging="594"/>
        <w:contextualSpacing/>
        <w:jc w:val="both"/>
        <w:rPr>
          <w:bCs/>
          <w:sz w:val="20"/>
          <w:szCs w:val="20"/>
        </w:rPr>
      </w:pPr>
      <w:r>
        <w:rPr>
          <w:bCs/>
          <w:sz w:val="20"/>
          <w:szCs w:val="20"/>
        </w:rPr>
        <w:t>Take action if an employee is suspected or confirmed to have a COVID-19 infection.</w:t>
      </w:r>
    </w:p>
    <w:p w14:paraId="43A494CC" w14:textId="77777777" w:rsidR="00D73DF1" w:rsidRDefault="00D73DF1" w:rsidP="00946B74">
      <w:pPr>
        <w:pStyle w:val="ListParagraph"/>
        <w:numPr>
          <w:ilvl w:val="3"/>
          <w:numId w:val="2"/>
        </w:numPr>
        <w:shd w:val="clear" w:color="auto" w:fill="FFFFFF"/>
        <w:ind w:leftChars="0" w:left="2250" w:hanging="720"/>
        <w:contextualSpacing/>
        <w:jc w:val="both"/>
        <w:rPr>
          <w:bCs/>
          <w:sz w:val="20"/>
          <w:szCs w:val="20"/>
        </w:rPr>
      </w:pPr>
      <w:r>
        <w:rPr>
          <w:sz w:val="20"/>
          <w:szCs w:val="20"/>
        </w:rPr>
        <w:t xml:space="preserve">In most cases, the Company does not need to shut down the facility. If it has been less than seven (7) days since the sick employee has been in the facility, close off any areas used for prolonged periods by the sick person. Wait 24 hours before cleaning and disinfecting to minimize the potential for other employees to be exposed to respiratory droplets. If waiting 24 hours is not feasible, wait as long as possible. During this waiting period, open outside doors and windows to increase air circulation in these areas. If it has been seven (7) days or more since the sick employee used the facility, additional cleaning and disinfection are not necessary. Continue routinely cleaning and disinfecting all high-touch surfaces in the facility </w:t>
      </w:r>
      <w:r w:rsidRPr="00E06A0D">
        <w:rPr>
          <w:sz w:val="20"/>
          <w:szCs w:val="20"/>
        </w:rPr>
        <w:t>(Refer to</w:t>
      </w:r>
      <w:r>
        <w:rPr>
          <w:i/>
          <w:sz w:val="20"/>
          <w:szCs w:val="20"/>
        </w:rPr>
        <w:t xml:space="preserve"> Disinfecting and Cleaning Facilities Program).</w:t>
      </w:r>
    </w:p>
    <w:p w14:paraId="1BED24F0" w14:textId="4D0A7D7B" w:rsidR="00D73DF1" w:rsidRDefault="00D73DF1" w:rsidP="00946B74">
      <w:pPr>
        <w:pStyle w:val="ListParagraph"/>
        <w:numPr>
          <w:ilvl w:val="3"/>
          <w:numId w:val="2"/>
        </w:numPr>
        <w:shd w:val="clear" w:color="auto" w:fill="FFFFFF"/>
        <w:ind w:leftChars="0" w:left="2250" w:hanging="720"/>
        <w:contextualSpacing/>
        <w:jc w:val="both"/>
        <w:rPr>
          <w:bCs/>
          <w:sz w:val="20"/>
          <w:szCs w:val="20"/>
        </w:rPr>
      </w:pPr>
      <w:r>
        <w:rPr>
          <w:sz w:val="20"/>
          <w:szCs w:val="20"/>
        </w:rPr>
        <w:t>Determine which employees may have been exposed to the virus and may need to take additional precautions. Inform employees of their possible exposure to COVID-19 in the workplace but maintain confidentiality as required by the </w:t>
      </w:r>
      <w:r w:rsidRPr="00D73DF1">
        <w:rPr>
          <w:sz w:val="20"/>
          <w:szCs w:val="20"/>
        </w:rPr>
        <w:t xml:space="preserve">Americans with Disabilities Act. </w:t>
      </w:r>
      <w:r>
        <w:rPr>
          <w:sz w:val="20"/>
          <w:szCs w:val="20"/>
        </w:rPr>
        <w:t>Most workplaces should follow the </w:t>
      </w:r>
      <w:r w:rsidRPr="00D73DF1">
        <w:rPr>
          <w:sz w:val="20"/>
          <w:szCs w:val="20"/>
        </w:rPr>
        <w:t>Public Health Recommendations for Community-Related Exposure</w:t>
      </w:r>
      <w:r>
        <w:rPr>
          <w:sz w:val="20"/>
          <w:szCs w:val="20"/>
        </w:rPr>
        <w:t> and instruct potentially exposed employees to stay home for 14 days, telework if possible, and self-monitor for </w:t>
      </w:r>
      <w:r w:rsidRPr="00D73DF1">
        <w:rPr>
          <w:sz w:val="20"/>
          <w:szCs w:val="20"/>
        </w:rPr>
        <w:t>symptoms</w:t>
      </w:r>
      <w:r>
        <w:rPr>
          <w:sz w:val="20"/>
          <w:szCs w:val="20"/>
        </w:rPr>
        <w:t>.</w:t>
      </w:r>
    </w:p>
    <w:p w14:paraId="73AEC1F5" w14:textId="77777777" w:rsidR="00D73DF1" w:rsidRDefault="00D73DF1" w:rsidP="00946B74">
      <w:pPr>
        <w:pStyle w:val="ListParagraph"/>
        <w:numPr>
          <w:ilvl w:val="2"/>
          <w:numId w:val="2"/>
        </w:numPr>
        <w:shd w:val="clear" w:color="auto" w:fill="FFFFFF"/>
        <w:ind w:leftChars="0" w:left="1530" w:hanging="630"/>
        <w:contextualSpacing/>
        <w:jc w:val="both"/>
        <w:rPr>
          <w:bCs/>
          <w:sz w:val="20"/>
          <w:szCs w:val="20"/>
        </w:rPr>
      </w:pPr>
      <w:r>
        <w:rPr>
          <w:bCs/>
          <w:sz w:val="20"/>
          <w:szCs w:val="20"/>
        </w:rPr>
        <w:t>Educate employees about steps they can take to protect themselves at work and at home.</w:t>
      </w:r>
    </w:p>
    <w:p w14:paraId="1253CBBE" w14:textId="77777777" w:rsidR="00D73DF1" w:rsidRDefault="00D73DF1" w:rsidP="00946B74">
      <w:pPr>
        <w:pStyle w:val="ListParagraph"/>
        <w:numPr>
          <w:ilvl w:val="3"/>
          <w:numId w:val="2"/>
        </w:numPr>
        <w:shd w:val="clear" w:color="auto" w:fill="FFFFFF"/>
        <w:ind w:leftChars="0" w:left="2250" w:hanging="720"/>
        <w:contextualSpacing/>
        <w:jc w:val="both"/>
        <w:rPr>
          <w:bCs/>
          <w:sz w:val="20"/>
          <w:szCs w:val="20"/>
        </w:rPr>
      </w:pPr>
      <w:r>
        <w:rPr>
          <w:sz w:val="20"/>
          <w:szCs w:val="20"/>
        </w:rPr>
        <w:t>Employees must follow any new policies or procedures related to illness, cleaning and disinfecting, and work meetings and travel.</w:t>
      </w:r>
    </w:p>
    <w:p w14:paraId="33BBF5B1" w14:textId="77777777" w:rsidR="00D73DF1" w:rsidRDefault="00D73DF1" w:rsidP="00946B74">
      <w:pPr>
        <w:pStyle w:val="ListParagraph"/>
        <w:numPr>
          <w:ilvl w:val="3"/>
          <w:numId w:val="2"/>
        </w:numPr>
        <w:shd w:val="clear" w:color="auto" w:fill="FFFFFF"/>
        <w:ind w:leftChars="0" w:left="2250" w:hanging="720"/>
        <w:contextualSpacing/>
        <w:jc w:val="both"/>
        <w:rPr>
          <w:bCs/>
          <w:sz w:val="20"/>
          <w:szCs w:val="20"/>
        </w:rPr>
      </w:pPr>
      <w:r>
        <w:rPr>
          <w:sz w:val="20"/>
          <w:szCs w:val="20"/>
        </w:rPr>
        <w:t>Refer to Coronavirus Disease 2019 Program.</w:t>
      </w:r>
    </w:p>
    <w:p w14:paraId="4CCD4D95" w14:textId="77777777" w:rsidR="00D73DF1" w:rsidRDefault="00D73DF1" w:rsidP="00946B74">
      <w:pPr>
        <w:pStyle w:val="ListParagraph"/>
        <w:numPr>
          <w:ilvl w:val="2"/>
          <w:numId w:val="2"/>
        </w:numPr>
        <w:shd w:val="clear" w:color="auto" w:fill="FFFFFF"/>
        <w:ind w:leftChars="0" w:left="1440"/>
        <w:contextualSpacing/>
        <w:jc w:val="both"/>
        <w:rPr>
          <w:bCs/>
          <w:sz w:val="20"/>
          <w:szCs w:val="20"/>
        </w:rPr>
      </w:pPr>
      <w:r>
        <w:rPr>
          <w:bCs/>
          <w:sz w:val="20"/>
          <w:szCs w:val="20"/>
        </w:rPr>
        <w:t>Offer support for employees who commute to work using public transportation or ride-sharing.</w:t>
      </w:r>
    </w:p>
    <w:p w14:paraId="7B263580" w14:textId="77777777" w:rsidR="00D73DF1" w:rsidRDefault="00D73DF1" w:rsidP="00946B74">
      <w:pPr>
        <w:pStyle w:val="ListParagraph"/>
        <w:numPr>
          <w:ilvl w:val="3"/>
          <w:numId w:val="2"/>
        </w:numPr>
        <w:shd w:val="clear" w:color="auto" w:fill="FFFFFF"/>
        <w:ind w:leftChars="0" w:left="2250" w:hanging="738"/>
        <w:contextualSpacing/>
        <w:jc w:val="both"/>
        <w:rPr>
          <w:bCs/>
          <w:sz w:val="20"/>
          <w:szCs w:val="20"/>
        </w:rPr>
      </w:pPr>
      <w:r>
        <w:rPr>
          <w:sz w:val="20"/>
          <w:szCs w:val="20"/>
        </w:rPr>
        <w:t>Offer employees incentives to use forms of transportation that minimize close contact with others, such as offering reimbursement for parking or single-occupancy ride shares.</w:t>
      </w:r>
    </w:p>
    <w:p w14:paraId="03DF70AE" w14:textId="77777777" w:rsidR="00D73DF1" w:rsidRDefault="00D73DF1" w:rsidP="00946B74">
      <w:pPr>
        <w:pStyle w:val="ListParagraph"/>
        <w:numPr>
          <w:ilvl w:val="3"/>
          <w:numId w:val="2"/>
        </w:numPr>
        <w:shd w:val="clear" w:color="auto" w:fill="FFFFFF"/>
        <w:ind w:leftChars="0" w:left="2250" w:hanging="738"/>
        <w:contextualSpacing/>
        <w:jc w:val="both"/>
        <w:rPr>
          <w:bCs/>
          <w:sz w:val="20"/>
          <w:szCs w:val="20"/>
        </w:rPr>
      </w:pPr>
      <w:r>
        <w:rPr>
          <w:sz w:val="20"/>
          <w:szCs w:val="20"/>
        </w:rPr>
        <w:t>Allow employees to shift their hours to commute during less busy times.</w:t>
      </w:r>
    </w:p>
    <w:p w14:paraId="2DF27C62" w14:textId="681AA63D" w:rsidR="00D73DF1" w:rsidRDefault="00D73DF1" w:rsidP="00946B74">
      <w:pPr>
        <w:pStyle w:val="ListParagraph"/>
        <w:numPr>
          <w:ilvl w:val="3"/>
          <w:numId w:val="2"/>
        </w:numPr>
        <w:shd w:val="clear" w:color="auto" w:fill="FFFFFF"/>
        <w:ind w:leftChars="0" w:left="2250" w:hanging="738"/>
        <w:contextualSpacing/>
        <w:jc w:val="both"/>
        <w:rPr>
          <w:bCs/>
          <w:sz w:val="20"/>
          <w:szCs w:val="20"/>
        </w:rPr>
      </w:pPr>
      <w:r>
        <w:rPr>
          <w:sz w:val="20"/>
          <w:szCs w:val="20"/>
        </w:rPr>
        <w:t>Employees must </w:t>
      </w:r>
      <w:r w:rsidRPr="00D73DF1">
        <w:rPr>
          <w:sz w:val="20"/>
          <w:szCs w:val="20"/>
        </w:rPr>
        <w:t>clean their hands</w:t>
      </w:r>
      <w:r>
        <w:rPr>
          <w:sz w:val="20"/>
          <w:szCs w:val="20"/>
        </w:rPr>
        <w:t> as soon as possible after their trip.</w:t>
      </w:r>
    </w:p>
    <w:p w14:paraId="4A9A85C8" w14:textId="77777777" w:rsidR="00D73DF1" w:rsidRDefault="00D73DF1" w:rsidP="00946B74">
      <w:pPr>
        <w:pStyle w:val="ListParagraph"/>
        <w:numPr>
          <w:ilvl w:val="1"/>
          <w:numId w:val="2"/>
        </w:numPr>
        <w:shd w:val="clear" w:color="auto" w:fill="FFFFFF"/>
        <w:ind w:leftChars="0" w:left="900" w:hanging="630"/>
        <w:contextualSpacing/>
        <w:jc w:val="both"/>
        <w:rPr>
          <w:rFonts w:eastAsia="Times New Roman"/>
          <w:kern w:val="28"/>
          <w:sz w:val="20"/>
          <w:szCs w:val="20"/>
          <w:lang w:eastAsia="en-US"/>
        </w:rPr>
      </w:pPr>
      <w:r>
        <w:rPr>
          <w:rFonts w:eastAsia="Times New Roman"/>
          <w:kern w:val="28"/>
          <w:sz w:val="20"/>
          <w:szCs w:val="20"/>
          <w:lang w:eastAsia="en-US"/>
        </w:rPr>
        <w:t>Maintain Healthy Business Operation</w:t>
      </w:r>
    </w:p>
    <w:p w14:paraId="250B1CC1" w14:textId="75EAB30D" w:rsidR="00D73DF1" w:rsidRDefault="00D73DF1" w:rsidP="00946B74">
      <w:pPr>
        <w:pStyle w:val="ListParagraph"/>
        <w:numPr>
          <w:ilvl w:val="2"/>
          <w:numId w:val="2"/>
        </w:numPr>
        <w:shd w:val="clear" w:color="auto" w:fill="FFFFFF"/>
        <w:ind w:leftChars="0" w:left="1530" w:hanging="630"/>
        <w:contextualSpacing/>
        <w:jc w:val="both"/>
        <w:rPr>
          <w:rFonts w:eastAsia="Times New Roman"/>
          <w:kern w:val="28"/>
          <w:sz w:val="20"/>
          <w:szCs w:val="20"/>
          <w:lang w:eastAsia="en-US"/>
        </w:rPr>
      </w:pPr>
      <w:r>
        <w:rPr>
          <w:bCs/>
          <w:sz w:val="20"/>
          <w:szCs w:val="20"/>
        </w:rPr>
        <w:t>Assign a workplace coordinator</w:t>
      </w:r>
      <w:r>
        <w:rPr>
          <w:sz w:val="20"/>
          <w:szCs w:val="20"/>
        </w:rPr>
        <w:t> </w:t>
      </w:r>
    </w:p>
    <w:p w14:paraId="365ADC73" w14:textId="227CCF9C" w:rsidR="00D73DF1" w:rsidRP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sidRPr="00D73DF1">
        <w:rPr>
          <w:sz w:val="20"/>
          <w:szCs w:val="20"/>
        </w:rPr>
        <w:t xml:space="preserve">This person will be responsible for COVID-19 issues and their impact </w:t>
      </w:r>
      <w:r w:rsidR="00E06A0D">
        <w:rPr>
          <w:sz w:val="20"/>
          <w:szCs w:val="20"/>
        </w:rPr>
        <w:t>on</w:t>
      </w:r>
      <w:r w:rsidRPr="00D73DF1">
        <w:rPr>
          <w:sz w:val="20"/>
          <w:szCs w:val="20"/>
        </w:rPr>
        <w:t xml:space="preserve"> the workplace.</w:t>
      </w:r>
    </w:p>
    <w:p w14:paraId="56C7F46E" w14:textId="0CA61C73" w:rsidR="00D73DF1" w:rsidRDefault="00D73DF1" w:rsidP="00946B74">
      <w:pPr>
        <w:pStyle w:val="ListParagraph"/>
        <w:numPr>
          <w:ilvl w:val="2"/>
          <w:numId w:val="2"/>
        </w:numPr>
        <w:shd w:val="clear" w:color="auto" w:fill="FFFFFF"/>
        <w:ind w:leftChars="0" w:left="1530" w:hanging="630"/>
        <w:contextualSpacing/>
        <w:jc w:val="both"/>
        <w:rPr>
          <w:rFonts w:eastAsia="Times New Roman"/>
          <w:kern w:val="28"/>
          <w:sz w:val="20"/>
          <w:szCs w:val="20"/>
          <w:lang w:eastAsia="en-US"/>
        </w:rPr>
      </w:pPr>
      <w:r>
        <w:rPr>
          <w:bCs/>
          <w:sz w:val="20"/>
          <w:szCs w:val="20"/>
        </w:rPr>
        <w:t>Implement flexible sick leave and supportive policies and practices</w:t>
      </w:r>
    </w:p>
    <w:p w14:paraId="4FF8F2D5" w14:textId="77777777"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Ensure that sick leave policies are flexible and consistent with public health guidance and that employees are aware of and understand these policies.</w:t>
      </w:r>
      <w:r>
        <w:rPr>
          <w:rFonts w:eastAsia="Times New Roman"/>
          <w:kern w:val="28"/>
          <w:sz w:val="20"/>
          <w:szCs w:val="20"/>
          <w:lang w:eastAsia="en-US"/>
        </w:rPr>
        <w:t xml:space="preserve"> </w:t>
      </w:r>
    </w:p>
    <w:p w14:paraId="1C88AB2D" w14:textId="77777777"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Review human resources policies to make sure that policies and practices are consistent with public health recommendations and with existing state and federal workplace laws</w:t>
      </w:r>
    </w:p>
    <w:p w14:paraId="421B9000" w14:textId="7EB8EE4C"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Connect employees to employee assistance program (EAP) resources, if available, and community resources as needed. Employees may need additional social, behavioral, and other services, for example, to help them </w:t>
      </w:r>
      <w:r w:rsidRPr="00D73DF1">
        <w:rPr>
          <w:sz w:val="20"/>
          <w:szCs w:val="20"/>
        </w:rPr>
        <w:t>manage stress and cope</w:t>
      </w:r>
      <w:r>
        <w:rPr>
          <w:sz w:val="20"/>
          <w:szCs w:val="20"/>
        </w:rPr>
        <w:t>.</w:t>
      </w:r>
    </w:p>
    <w:p w14:paraId="367021BF" w14:textId="2CA83B08" w:rsidR="00D73DF1" w:rsidRDefault="00D73DF1" w:rsidP="00946B74">
      <w:pPr>
        <w:pStyle w:val="ListParagraph"/>
        <w:numPr>
          <w:ilvl w:val="2"/>
          <w:numId w:val="2"/>
        </w:numPr>
        <w:shd w:val="clear" w:color="auto" w:fill="FFFFFF"/>
        <w:ind w:leftChars="0" w:left="1440"/>
        <w:contextualSpacing/>
        <w:jc w:val="both"/>
        <w:rPr>
          <w:rFonts w:eastAsia="Times New Roman"/>
          <w:kern w:val="28"/>
          <w:sz w:val="20"/>
          <w:szCs w:val="20"/>
          <w:lang w:eastAsia="en-US"/>
        </w:rPr>
      </w:pPr>
      <w:r>
        <w:rPr>
          <w:bCs/>
          <w:sz w:val="20"/>
          <w:szCs w:val="20"/>
        </w:rPr>
        <w:t xml:space="preserve"> Protect employees at </w:t>
      </w:r>
      <w:r w:rsidRPr="00D73DF1">
        <w:rPr>
          <w:bCs/>
          <w:sz w:val="20"/>
          <w:szCs w:val="20"/>
        </w:rPr>
        <w:t>higher risk for severe illness</w:t>
      </w:r>
      <w:r>
        <w:rPr>
          <w:bCs/>
          <w:sz w:val="20"/>
          <w:szCs w:val="20"/>
        </w:rPr>
        <w:t> through supportive policies and practices.</w:t>
      </w:r>
    </w:p>
    <w:p w14:paraId="06CB7CC0" w14:textId="77777777" w:rsidR="00D73DF1" w:rsidRDefault="00D73DF1" w:rsidP="00946B74">
      <w:pPr>
        <w:pStyle w:val="ListParagraph"/>
        <w:numPr>
          <w:ilvl w:val="3"/>
          <w:numId w:val="2"/>
        </w:numPr>
        <w:shd w:val="clear" w:color="auto" w:fill="FFFFFF"/>
        <w:ind w:leftChars="0" w:left="2250" w:hanging="738"/>
        <w:contextualSpacing/>
        <w:jc w:val="both"/>
        <w:rPr>
          <w:rFonts w:eastAsia="Times New Roman"/>
          <w:kern w:val="28"/>
          <w:sz w:val="20"/>
          <w:szCs w:val="20"/>
          <w:lang w:eastAsia="en-US"/>
        </w:rPr>
      </w:pPr>
      <w:r>
        <w:rPr>
          <w:sz w:val="20"/>
          <w:szCs w:val="20"/>
        </w:rPr>
        <w:t>Older adults and people of any age who have serious underlying medical conditions are at higher risk for severe illness from COVID-19. Consider offering them duties that minimize their contact with customers and other employees, such as telework, if the worker agrees to this. This will eliminate the need for employees living in higher transmission areas to travel to workplaces in lower transmission areas and vice versa.</w:t>
      </w:r>
    </w:p>
    <w:p w14:paraId="477D757E" w14:textId="64A2B42B" w:rsidR="00D73DF1" w:rsidRDefault="00D73DF1" w:rsidP="00946B74">
      <w:pPr>
        <w:pStyle w:val="ListParagraph"/>
        <w:numPr>
          <w:ilvl w:val="2"/>
          <w:numId w:val="2"/>
        </w:numPr>
        <w:shd w:val="clear" w:color="auto" w:fill="FFFFFF"/>
        <w:ind w:leftChars="0" w:left="1530" w:hanging="810"/>
        <w:contextualSpacing/>
        <w:jc w:val="both"/>
        <w:rPr>
          <w:rFonts w:eastAsia="Times New Roman"/>
          <w:kern w:val="28"/>
          <w:sz w:val="20"/>
          <w:szCs w:val="20"/>
          <w:lang w:eastAsia="en-US"/>
        </w:rPr>
      </w:pPr>
      <w:r>
        <w:rPr>
          <w:bCs/>
          <w:sz w:val="20"/>
          <w:szCs w:val="20"/>
        </w:rPr>
        <w:t>Communicate supportive workplace policies frequently and via multiple methods.</w:t>
      </w:r>
    </w:p>
    <w:p w14:paraId="33112EE7" w14:textId="77777777"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Train workers on how implementing any new policies to reduce the spread of COVID-19 may affect existing health and safety practices. Employers may need to communicate with non-English speakers in their preferred languages.</w:t>
      </w:r>
    </w:p>
    <w:p w14:paraId="35411C60" w14:textId="77777777"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Communicate to any contractors or on-site visitors about changes that have been made to help control the spread of COVID-19. Ensure that they have the information and capability to comply with those policies.</w:t>
      </w:r>
    </w:p>
    <w:p w14:paraId="1DEA5B28" w14:textId="77777777"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Create and test communication systems that employees can use to self-report if they are sick and that you can use to notify employees of exposures and closures.</w:t>
      </w:r>
    </w:p>
    <w:p w14:paraId="42B7BD8F" w14:textId="77777777" w:rsidR="00D73DF1" w:rsidRDefault="00D73DF1" w:rsidP="00946B74">
      <w:pPr>
        <w:pStyle w:val="ListParagraph"/>
        <w:numPr>
          <w:ilvl w:val="3"/>
          <w:numId w:val="2"/>
        </w:numPr>
        <w:shd w:val="clear" w:color="auto" w:fill="FFFFFF"/>
        <w:ind w:leftChars="0" w:left="2250" w:hanging="720"/>
        <w:contextualSpacing/>
        <w:jc w:val="both"/>
        <w:rPr>
          <w:rFonts w:eastAsia="Times New Roman"/>
          <w:kern w:val="28"/>
          <w:sz w:val="20"/>
          <w:szCs w:val="20"/>
          <w:lang w:eastAsia="en-US"/>
        </w:rPr>
      </w:pPr>
      <w:r>
        <w:rPr>
          <w:sz w:val="20"/>
          <w:szCs w:val="20"/>
        </w:rPr>
        <w:t>Consider using a hotline or another method for employees to voice concerns anonymously.</w:t>
      </w:r>
    </w:p>
    <w:p w14:paraId="1DF0015A" w14:textId="4CBCCB0D" w:rsidR="00D73DF1" w:rsidRDefault="00D73DF1" w:rsidP="00946B74">
      <w:pPr>
        <w:pStyle w:val="ListParagraph"/>
        <w:numPr>
          <w:ilvl w:val="2"/>
          <w:numId w:val="2"/>
        </w:numPr>
        <w:shd w:val="clear" w:color="auto" w:fill="FFFFFF"/>
        <w:ind w:leftChars="0" w:left="1530" w:hanging="810"/>
        <w:contextualSpacing/>
        <w:jc w:val="both"/>
        <w:rPr>
          <w:rFonts w:eastAsia="Times New Roman"/>
          <w:kern w:val="28"/>
          <w:sz w:val="20"/>
          <w:szCs w:val="20"/>
          <w:lang w:eastAsia="en-US"/>
        </w:rPr>
      </w:pPr>
      <w:r>
        <w:rPr>
          <w:bCs/>
          <w:sz w:val="20"/>
          <w:szCs w:val="20"/>
        </w:rPr>
        <w:t>Establish policies and practices for </w:t>
      </w:r>
      <w:r w:rsidRPr="00D73DF1">
        <w:rPr>
          <w:bCs/>
          <w:sz w:val="20"/>
          <w:szCs w:val="20"/>
        </w:rPr>
        <w:t>social distancing</w:t>
      </w:r>
      <w:r>
        <w:rPr>
          <w:bCs/>
          <w:sz w:val="20"/>
          <w:szCs w:val="20"/>
        </w:rPr>
        <w:t>.</w:t>
      </w:r>
    </w:p>
    <w:p w14:paraId="1B708A7A" w14:textId="77777777" w:rsidR="00D73DF1" w:rsidRDefault="00D73DF1" w:rsidP="00946B74">
      <w:pPr>
        <w:pStyle w:val="ListParagraph"/>
        <w:widowControl w:val="0"/>
        <w:numPr>
          <w:ilvl w:val="3"/>
          <w:numId w:val="2"/>
        </w:numPr>
        <w:autoSpaceDE w:val="0"/>
        <w:autoSpaceDN w:val="0"/>
        <w:adjustRightInd w:val="0"/>
        <w:ind w:leftChars="0" w:left="2340" w:hanging="738"/>
        <w:jc w:val="both"/>
        <w:rPr>
          <w:sz w:val="20"/>
          <w:szCs w:val="20"/>
        </w:rPr>
      </w:pPr>
      <w:r>
        <w:rPr>
          <w:sz w:val="20"/>
          <w:szCs w:val="20"/>
        </w:rPr>
        <w:t>Alter your workspace to help workers and customers maintain social distancing and physically separate employees from each other and customers when possible. Here are some strategies that the Company can use:</w:t>
      </w:r>
    </w:p>
    <w:p w14:paraId="477D2750" w14:textId="77777777" w:rsidR="00D73DF1" w:rsidRDefault="00D73DF1" w:rsidP="00946B74">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Implement flexible worksites (e.g., telework).</w:t>
      </w:r>
    </w:p>
    <w:p w14:paraId="2759FC5C" w14:textId="77777777" w:rsidR="00D73DF1" w:rsidRDefault="00D73DF1" w:rsidP="00946B74">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Implement flexible work hours (e.g., rotate or stagger shifts to limit the number of employees in the workplace at the same time).</w:t>
      </w:r>
    </w:p>
    <w:p w14:paraId="42331629" w14:textId="77777777" w:rsidR="00D73DF1" w:rsidRDefault="00D73DF1" w:rsidP="00946B74">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Modify the workspace to increase physical space between employees at the worksite.</w:t>
      </w:r>
    </w:p>
    <w:p w14:paraId="3CE5FA56" w14:textId="77777777" w:rsidR="00D73DF1" w:rsidRDefault="00D73DF1" w:rsidP="00946B74">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When physical barriers are not possible, indicate where to stand by using signs, tape marks, or other visual cues such as decals or colored tape on the floor, placed 6 feet apart.</w:t>
      </w:r>
    </w:p>
    <w:p w14:paraId="5DC18E1B" w14:textId="77777777" w:rsidR="00D73DF1" w:rsidRDefault="00D73DF1" w:rsidP="00946B74">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Implement flexible meeting and travel options.</w:t>
      </w:r>
    </w:p>
    <w:p w14:paraId="65758BFB" w14:textId="77777777" w:rsidR="00D73DF1" w:rsidRDefault="00D73DF1" w:rsidP="00946B74">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Close or limit access to common areas where employees will congregate and interact.</w:t>
      </w:r>
    </w:p>
    <w:p w14:paraId="222C5C60" w14:textId="77A77972" w:rsidR="00D73DF1" w:rsidRPr="00E06A0D" w:rsidRDefault="00D73DF1" w:rsidP="00E06A0D">
      <w:pPr>
        <w:pStyle w:val="ListParagraph"/>
        <w:widowControl w:val="0"/>
        <w:numPr>
          <w:ilvl w:val="4"/>
          <w:numId w:val="2"/>
        </w:numPr>
        <w:autoSpaceDE w:val="0"/>
        <w:autoSpaceDN w:val="0"/>
        <w:adjustRightInd w:val="0"/>
        <w:ind w:leftChars="0" w:left="3330" w:hanging="990"/>
        <w:jc w:val="both"/>
        <w:rPr>
          <w:sz w:val="20"/>
          <w:szCs w:val="20"/>
        </w:rPr>
      </w:pPr>
      <w:r>
        <w:rPr>
          <w:sz w:val="20"/>
          <w:szCs w:val="20"/>
        </w:rPr>
        <w:t>Do not allow handshaking.</w:t>
      </w:r>
    </w:p>
    <w:p w14:paraId="1AE0A20C" w14:textId="77777777" w:rsidR="00D73DF1" w:rsidRDefault="00D73DF1" w:rsidP="00946B74">
      <w:pPr>
        <w:pStyle w:val="ListParagraph"/>
        <w:numPr>
          <w:ilvl w:val="1"/>
          <w:numId w:val="2"/>
        </w:numPr>
        <w:shd w:val="clear" w:color="auto" w:fill="FFFFFF"/>
        <w:ind w:leftChars="0"/>
        <w:contextualSpacing/>
        <w:jc w:val="both"/>
        <w:rPr>
          <w:rFonts w:eastAsia="Times New Roman"/>
          <w:kern w:val="28"/>
          <w:sz w:val="20"/>
          <w:szCs w:val="20"/>
          <w:lang w:eastAsia="en-US"/>
        </w:rPr>
      </w:pPr>
      <w:r>
        <w:rPr>
          <w:rFonts w:eastAsia="Times New Roman"/>
          <w:kern w:val="28"/>
          <w:sz w:val="20"/>
          <w:szCs w:val="20"/>
          <w:lang w:eastAsia="en-US"/>
        </w:rPr>
        <w:t>Maintain Healthy Work Environment</w:t>
      </w:r>
    </w:p>
    <w:p w14:paraId="36B571AA" w14:textId="4E224B74" w:rsidR="00D73DF1" w:rsidRDefault="00D73DF1" w:rsidP="00946B74">
      <w:pPr>
        <w:pStyle w:val="ListParagraph"/>
        <w:numPr>
          <w:ilvl w:val="2"/>
          <w:numId w:val="2"/>
        </w:numPr>
        <w:ind w:leftChars="0" w:left="1440" w:hanging="630"/>
        <w:jc w:val="both"/>
        <w:rPr>
          <w:rFonts w:eastAsia="Times New Roman"/>
          <w:sz w:val="20"/>
          <w:szCs w:val="20"/>
          <w:lang w:eastAsia="en-US"/>
        </w:rPr>
      </w:pPr>
      <w:r>
        <w:rPr>
          <w:sz w:val="20"/>
          <w:szCs w:val="20"/>
        </w:rPr>
        <w:t>Since COVID-19 may spread by those with no symptoms, the Company should evaluate and institute controls according to the </w:t>
      </w:r>
      <w:r w:rsidRPr="00D73DF1">
        <w:rPr>
          <w:sz w:val="20"/>
          <w:szCs w:val="20"/>
        </w:rPr>
        <w:t>hierarchy of controls</w:t>
      </w:r>
      <w:r>
        <w:rPr>
          <w:sz w:val="20"/>
          <w:szCs w:val="20"/>
        </w:rPr>
        <w:t> to protect the employees and members of the general public.</w:t>
      </w:r>
      <w:r>
        <w:rPr>
          <w:rFonts w:eastAsia="Times New Roman"/>
          <w:sz w:val="20"/>
          <w:szCs w:val="20"/>
          <w:lang w:eastAsia="en-US"/>
        </w:rPr>
        <w:t xml:space="preserve"> OSHA has divided job tasks into four risk exposure levels: very high, high, medium, and lower risk</w:t>
      </w:r>
      <w:r w:rsidR="00D77177">
        <w:rPr>
          <w:rFonts w:eastAsia="Times New Roman"/>
          <w:sz w:val="20"/>
          <w:szCs w:val="20"/>
          <w:lang w:eastAsia="en-US"/>
        </w:rPr>
        <w:t>,</w:t>
      </w:r>
      <w:r>
        <w:rPr>
          <w:rFonts w:eastAsia="Times New Roman"/>
          <w:sz w:val="20"/>
          <w:szCs w:val="20"/>
          <w:lang w:eastAsia="en-US"/>
        </w:rPr>
        <w:t xml:space="preserve"> to help employers determine appropriate precautions. </w:t>
      </w:r>
      <w:r>
        <w:rPr>
          <w:sz w:val="20"/>
          <w:szCs w:val="20"/>
        </w:rPr>
        <w:t xml:space="preserve">The Company is on a “medium exposure risk” job, which includes those requiring frequent and/or close contact with (i.e., within 6 feet of) people who may be infected with SARS-CoV-2 but are not known or suspected COVID-19 patients. In areas without ongoing community transmission, workers in this risk group may have frequent contact with travelers who may return from international locations with widespread COVID-19 transmission. In areas where there is ongoing community transmission, workers in this category may contact the general public (e.g., schools, high-population-density work environments, </w:t>
      </w:r>
      <w:r w:rsidR="00D77177">
        <w:rPr>
          <w:sz w:val="20"/>
          <w:szCs w:val="20"/>
        </w:rPr>
        <w:t xml:space="preserve">and </w:t>
      </w:r>
      <w:r>
        <w:rPr>
          <w:sz w:val="20"/>
          <w:szCs w:val="20"/>
        </w:rPr>
        <w:t>some high-volume retail settings).</w:t>
      </w:r>
    </w:p>
    <w:p w14:paraId="69D64F49" w14:textId="77169F47" w:rsidR="00D73DF1" w:rsidRDefault="00D73DF1" w:rsidP="00946B74">
      <w:pPr>
        <w:pStyle w:val="ListParagraph"/>
        <w:ind w:leftChars="0" w:left="792"/>
        <w:jc w:val="center"/>
        <w:rPr>
          <w:rFonts w:eastAsia="Times New Roman"/>
          <w:sz w:val="20"/>
          <w:szCs w:val="20"/>
          <w:lang w:eastAsia="en-US"/>
        </w:rPr>
      </w:pPr>
      <w:r>
        <w:rPr>
          <w:rFonts w:eastAsia="Times New Roman"/>
          <w:noProof/>
          <w:sz w:val="20"/>
          <w:szCs w:val="20"/>
          <w:lang w:eastAsia="en-US"/>
        </w:rPr>
        <w:drawing>
          <wp:inline distT="0" distB="0" distL="0" distR="0" wp14:anchorId="75469C8A" wp14:editId="2D5027E1">
            <wp:extent cx="3114675" cy="2609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2609850"/>
                    </a:xfrm>
                    <a:prstGeom prst="rect">
                      <a:avLst/>
                    </a:prstGeom>
                    <a:noFill/>
                    <a:ln>
                      <a:noFill/>
                    </a:ln>
                  </pic:spPr>
                </pic:pic>
              </a:graphicData>
            </a:graphic>
          </wp:inline>
        </w:drawing>
      </w:r>
    </w:p>
    <w:p w14:paraId="5DAC9D20" w14:textId="77777777" w:rsidR="00D73DF1" w:rsidRDefault="00D73DF1" w:rsidP="00946B74">
      <w:pPr>
        <w:pStyle w:val="ListParagraph"/>
        <w:numPr>
          <w:ilvl w:val="2"/>
          <w:numId w:val="2"/>
        </w:numPr>
        <w:ind w:leftChars="0" w:left="1440" w:hanging="630"/>
        <w:jc w:val="both"/>
        <w:rPr>
          <w:rFonts w:eastAsia="Times New Roman"/>
          <w:sz w:val="20"/>
          <w:szCs w:val="20"/>
          <w:lang w:eastAsia="en-US"/>
        </w:rPr>
      </w:pPr>
      <w:r>
        <w:rPr>
          <w:rFonts w:eastAsia="Times New Roman"/>
          <w:sz w:val="20"/>
          <w:szCs w:val="20"/>
          <w:lang w:eastAsia="en-US"/>
        </w:rPr>
        <w:t xml:space="preserve">Implement Controls to prevent COVID-19 in the workplace </w:t>
      </w:r>
    </w:p>
    <w:p w14:paraId="4214CD42" w14:textId="77777777" w:rsidR="00D73DF1" w:rsidRDefault="00D73DF1" w:rsidP="00946B74">
      <w:pPr>
        <w:pStyle w:val="ListParagraph"/>
        <w:numPr>
          <w:ilvl w:val="3"/>
          <w:numId w:val="2"/>
        </w:numPr>
        <w:ind w:leftChars="0" w:left="2250" w:hanging="810"/>
        <w:jc w:val="both"/>
        <w:rPr>
          <w:rFonts w:eastAsia="Times New Roman"/>
          <w:sz w:val="20"/>
          <w:szCs w:val="20"/>
          <w:lang w:eastAsia="en-US"/>
        </w:rPr>
      </w:pPr>
      <w:r>
        <w:rPr>
          <w:rFonts w:eastAsia="Times New Roman"/>
          <w:sz w:val="20"/>
          <w:szCs w:val="20"/>
          <w:shd w:val="clear" w:color="auto" w:fill="FFFFFF"/>
          <w:lang w:eastAsia="en-US"/>
        </w:rPr>
        <w:t xml:space="preserve">The most effective controls rely on engineering solutions, followed by administrative controls, then PPE. PPE is the least effective control method and the most difficult to implement. </w:t>
      </w:r>
    </w:p>
    <w:p w14:paraId="331347C0" w14:textId="77777777" w:rsidR="00D73DF1" w:rsidRDefault="00D73DF1" w:rsidP="00946B74">
      <w:pPr>
        <w:pStyle w:val="ListParagraph"/>
        <w:numPr>
          <w:ilvl w:val="4"/>
          <w:numId w:val="2"/>
        </w:numPr>
        <w:ind w:leftChars="0" w:left="3330" w:hanging="1080"/>
        <w:jc w:val="both"/>
        <w:rPr>
          <w:rFonts w:eastAsia="Times New Roman"/>
          <w:sz w:val="20"/>
          <w:szCs w:val="20"/>
          <w:shd w:val="clear" w:color="auto" w:fill="FFFFFF"/>
          <w:lang w:eastAsia="en-US"/>
        </w:rPr>
      </w:pPr>
      <w:r>
        <w:rPr>
          <w:rFonts w:eastAsia="Times New Roman"/>
          <w:sz w:val="20"/>
          <w:szCs w:val="20"/>
          <w:shd w:val="clear" w:color="auto" w:fill="FFFFFF"/>
          <w:lang w:eastAsia="en-US"/>
        </w:rPr>
        <w:t>Engineering Controls</w:t>
      </w:r>
    </w:p>
    <w:p w14:paraId="05B46460" w14:textId="77777777" w:rsidR="00D73DF1" w:rsidRDefault="00D73DF1" w:rsidP="00E06A0D">
      <w:pPr>
        <w:pStyle w:val="ListParagraph"/>
        <w:numPr>
          <w:ilvl w:val="5"/>
          <w:numId w:val="2"/>
        </w:numPr>
        <w:ind w:leftChars="0" w:left="4500" w:hanging="1170"/>
        <w:jc w:val="both"/>
        <w:rPr>
          <w:rFonts w:eastAsia="Times New Roman"/>
          <w:sz w:val="20"/>
          <w:szCs w:val="20"/>
          <w:shd w:val="clear" w:color="auto" w:fill="FFFFFF"/>
          <w:lang w:eastAsia="en-US"/>
        </w:rPr>
      </w:pPr>
      <w:bookmarkStart w:id="0" w:name="_Hlk42213686"/>
      <w:r>
        <w:rPr>
          <w:rFonts w:eastAsia="Times New Roman"/>
          <w:sz w:val="20"/>
          <w:szCs w:val="20"/>
          <w:shd w:val="clear" w:color="auto" w:fill="FFFFFF"/>
          <w:lang w:eastAsia="en-US"/>
        </w:rPr>
        <w:t>Facilities and Equipment</w:t>
      </w:r>
      <w:bookmarkEnd w:id="0"/>
      <w:r>
        <w:rPr>
          <w:rFonts w:eastAsia="Times New Roman"/>
          <w:sz w:val="20"/>
          <w:szCs w:val="20"/>
          <w:shd w:val="clear" w:color="auto" w:fill="FFFFFF"/>
          <w:lang w:eastAsia="en-US"/>
        </w:rPr>
        <w:t>.</w:t>
      </w:r>
    </w:p>
    <w:p w14:paraId="747B5F42" w14:textId="77777777" w:rsidR="00D73DF1" w:rsidRDefault="00D73DF1" w:rsidP="00E06A0D">
      <w:pPr>
        <w:pStyle w:val="ListParagraph"/>
        <w:numPr>
          <w:ilvl w:val="5"/>
          <w:numId w:val="2"/>
        </w:numPr>
        <w:ind w:leftChars="0" w:left="4500" w:hanging="1170"/>
        <w:jc w:val="both"/>
        <w:rPr>
          <w:rFonts w:eastAsia="Times New Roman"/>
          <w:sz w:val="20"/>
          <w:szCs w:val="20"/>
          <w:shd w:val="clear" w:color="auto" w:fill="FFFFFF"/>
          <w:lang w:eastAsia="en-US"/>
        </w:rPr>
      </w:pPr>
      <w:r>
        <w:rPr>
          <w:sz w:val="20"/>
          <w:szCs w:val="20"/>
        </w:rPr>
        <w:t>Assess job hazards for the feasibility of engineering controls</w:t>
      </w:r>
    </w:p>
    <w:p w14:paraId="3C026382" w14:textId="77777777"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Ensure ventilation and water systems operate properly</w:t>
      </w:r>
    </w:p>
    <w:p w14:paraId="42B047DF" w14:textId="77777777"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Alter workspaces to maintain social distancing. Examples include:</w:t>
      </w:r>
    </w:p>
    <w:p w14:paraId="7FC20116" w14:textId="14A5998B"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Where feasible, configure partitions as a barrier shield</w:t>
      </w:r>
      <w:r w:rsidR="00D77177">
        <w:rPr>
          <w:sz w:val="20"/>
          <w:szCs w:val="20"/>
        </w:rPr>
        <w:t>,</w:t>
      </w:r>
      <w:r>
        <w:rPr>
          <w:sz w:val="20"/>
          <w:szCs w:val="20"/>
        </w:rPr>
        <w:t xml:space="preserve"> such as clear plastic sneeze guards.</w:t>
      </w:r>
    </w:p>
    <w:p w14:paraId="50B0A958" w14:textId="77777777"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Use verbal announcements, signage, and visual cues to promote social distancing.</w:t>
      </w:r>
    </w:p>
    <w:p w14:paraId="245D74A7" w14:textId="77777777"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Remove/rearrange the furniture.</w:t>
      </w:r>
    </w:p>
    <w:p w14:paraId="305102C9" w14:textId="77777777"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Provide remote shopping alternatives (e.g., delivery, pick-up)</w:t>
      </w:r>
    </w:p>
    <w:p w14:paraId="2EE4A3E0" w14:textId="77777777" w:rsidR="00D73DF1" w:rsidRDefault="00D73DF1" w:rsidP="00946B74">
      <w:pPr>
        <w:pStyle w:val="ListParagraph"/>
        <w:widowControl w:val="0"/>
        <w:numPr>
          <w:ilvl w:val="4"/>
          <w:numId w:val="2"/>
        </w:numPr>
        <w:autoSpaceDE w:val="0"/>
        <w:autoSpaceDN w:val="0"/>
        <w:adjustRightInd w:val="0"/>
        <w:ind w:leftChars="0" w:left="3330" w:hanging="1080"/>
        <w:jc w:val="both"/>
        <w:rPr>
          <w:sz w:val="20"/>
          <w:szCs w:val="20"/>
        </w:rPr>
      </w:pPr>
      <w:r>
        <w:rPr>
          <w:sz w:val="20"/>
          <w:szCs w:val="20"/>
        </w:rPr>
        <w:t>Administrative Controls</w:t>
      </w:r>
    </w:p>
    <w:p w14:paraId="146F8D76" w14:textId="77777777" w:rsidR="00D73DF1"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Pr>
          <w:sz w:val="20"/>
          <w:szCs w:val="20"/>
        </w:rPr>
        <w:t>Management and Communications</w:t>
      </w:r>
    </w:p>
    <w:p w14:paraId="1692AD7A"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Monitor state and local public health communications about COVID-19.</w:t>
      </w:r>
    </w:p>
    <w:p w14:paraId="1415F159"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Encourage sick workers to report symptoms, stay home, and follow CDC guidelines.</w:t>
      </w:r>
    </w:p>
    <w:p w14:paraId="28D89683"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Develop strategies to manage worker concerns and communicate with workers.</w:t>
      </w:r>
    </w:p>
    <w:p w14:paraId="1812D564"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Remind workers of available support services.</w:t>
      </w:r>
    </w:p>
    <w:p w14:paraId="259120D7" w14:textId="06F15BA2"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 xml:space="preserve">Communicate to partners, suppliers, </w:t>
      </w:r>
      <w:r w:rsidR="00D77177">
        <w:rPr>
          <w:sz w:val="20"/>
          <w:szCs w:val="20"/>
        </w:rPr>
        <w:t xml:space="preserve">and </w:t>
      </w:r>
      <w:r>
        <w:rPr>
          <w:sz w:val="20"/>
          <w:szCs w:val="20"/>
        </w:rPr>
        <w:t>other contractors on policies and practices.</w:t>
      </w:r>
    </w:p>
    <w:p w14:paraId="4BA5A4D5"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Encourage social distancing and cloth face coverings (if appropriate) in the workplace.</w:t>
      </w:r>
    </w:p>
    <w:p w14:paraId="2CB15938"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Use technology to promote social distancing (e.g., telework and virtual meetings).</w:t>
      </w:r>
    </w:p>
    <w:p w14:paraId="2AB88B04"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Cancel group events.</w:t>
      </w:r>
    </w:p>
    <w:p w14:paraId="04B9F1D9" w14:textId="77777777" w:rsidR="00D73DF1" w:rsidRDefault="00D73DF1" w:rsidP="00E06A0D">
      <w:pPr>
        <w:pStyle w:val="ListParagraph"/>
        <w:widowControl w:val="0"/>
        <w:numPr>
          <w:ilvl w:val="6"/>
          <w:numId w:val="2"/>
        </w:numPr>
        <w:autoSpaceDE w:val="0"/>
        <w:autoSpaceDN w:val="0"/>
        <w:adjustRightInd w:val="0"/>
        <w:ind w:leftChars="0" w:left="5850" w:hanging="1350"/>
        <w:jc w:val="both"/>
        <w:rPr>
          <w:sz w:val="20"/>
          <w:szCs w:val="20"/>
        </w:rPr>
      </w:pPr>
      <w:r>
        <w:rPr>
          <w:sz w:val="20"/>
          <w:szCs w:val="20"/>
        </w:rPr>
        <w:t>Close/limit use of shared spaces.</w:t>
      </w:r>
    </w:p>
    <w:p w14:paraId="6EAD43A9" w14:textId="77777777" w:rsidR="00D73DF1" w:rsidRDefault="00D73DF1" w:rsidP="00E06A0D">
      <w:pPr>
        <w:pStyle w:val="ListParagraph"/>
        <w:widowControl w:val="0"/>
        <w:numPr>
          <w:ilvl w:val="6"/>
          <w:numId w:val="2"/>
        </w:numPr>
        <w:tabs>
          <w:tab w:val="left" w:pos="3780"/>
        </w:tabs>
        <w:autoSpaceDE w:val="0"/>
        <w:autoSpaceDN w:val="0"/>
        <w:adjustRightInd w:val="0"/>
        <w:ind w:leftChars="0" w:left="5850" w:hanging="1350"/>
        <w:jc w:val="both"/>
        <w:rPr>
          <w:sz w:val="20"/>
          <w:szCs w:val="20"/>
        </w:rPr>
      </w:pPr>
      <w:r>
        <w:rPr>
          <w:sz w:val="20"/>
          <w:szCs w:val="20"/>
        </w:rPr>
        <w:t>Ask customers who are ill to stay home.</w:t>
      </w:r>
    </w:p>
    <w:p w14:paraId="4B12EF10" w14:textId="77777777" w:rsidR="00D73DF1" w:rsidRDefault="00D73DF1" w:rsidP="00E06A0D">
      <w:pPr>
        <w:pStyle w:val="ListParagraph"/>
        <w:widowControl w:val="0"/>
        <w:numPr>
          <w:ilvl w:val="6"/>
          <w:numId w:val="2"/>
        </w:numPr>
        <w:tabs>
          <w:tab w:val="left" w:pos="3780"/>
        </w:tabs>
        <w:autoSpaceDE w:val="0"/>
        <w:autoSpaceDN w:val="0"/>
        <w:adjustRightInd w:val="0"/>
        <w:ind w:leftChars="0" w:left="5850" w:hanging="1350"/>
        <w:jc w:val="both"/>
        <w:rPr>
          <w:sz w:val="20"/>
          <w:szCs w:val="20"/>
        </w:rPr>
      </w:pPr>
      <w:r w:rsidRPr="00D73DF1">
        <w:rPr>
          <w:sz w:val="20"/>
          <w:szCs w:val="20"/>
        </w:rPr>
        <w:t>Consider policies that encourage flexible sick leave and alternative work schedules.</w:t>
      </w:r>
    </w:p>
    <w:p w14:paraId="5720ADEC" w14:textId="36E35A7B" w:rsidR="00D73DF1" w:rsidRPr="00D73DF1" w:rsidRDefault="00D73DF1" w:rsidP="00E06A0D">
      <w:pPr>
        <w:pStyle w:val="ListParagraph"/>
        <w:widowControl w:val="0"/>
        <w:numPr>
          <w:ilvl w:val="6"/>
          <w:numId w:val="2"/>
        </w:numPr>
        <w:tabs>
          <w:tab w:val="left" w:pos="3780"/>
        </w:tabs>
        <w:autoSpaceDE w:val="0"/>
        <w:autoSpaceDN w:val="0"/>
        <w:adjustRightInd w:val="0"/>
        <w:ind w:leftChars="0" w:left="5850" w:hanging="1350"/>
        <w:jc w:val="both"/>
        <w:rPr>
          <w:sz w:val="20"/>
          <w:szCs w:val="20"/>
        </w:rPr>
      </w:pPr>
      <w:r w:rsidRPr="00D73DF1">
        <w:rPr>
          <w:sz w:val="20"/>
          <w:szCs w:val="20"/>
        </w:rPr>
        <w:t>Schedule stocking during off-peak hours</w:t>
      </w:r>
    </w:p>
    <w:p w14:paraId="09863860" w14:textId="77777777" w:rsidR="006067E9" w:rsidRDefault="00D73DF1" w:rsidP="00946B74">
      <w:pPr>
        <w:pStyle w:val="ListParagraph"/>
        <w:widowControl w:val="0"/>
        <w:numPr>
          <w:ilvl w:val="4"/>
          <w:numId w:val="2"/>
        </w:numPr>
        <w:autoSpaceDE w:val="0"/>
        <w:autoSpaceDN w:val="0"/>
        <w:adjustRightInd w:val="0"/>
        <w:ind w:leftChars="0" w:left="3330" w:hanging="1080"/>
        <w:jc w:val="both"/>
        <w:rPr>
          <w:bCs/>
          <w:sz w:val="20"/>
          <w:szCs w:val="20"/>
        </w:rPr>
      </w:pPr>
      <w:r>
        <w:rPr>
          <w:bCs/>
          <w:sz w:val="20"/>
          <w:szCs w:val="20"/>
        </w:rPr>
        <w:t>Cleaning and Disinfection.</w:t>
      </w:r>
    </w:p>
    <w:p w14:paraId="75429309" w14:textId="77777777" w:rsidR="006067E9" w:rsidRPr="006067E9" w:rsidRDefault="00D73DF1" w:rsidP="00E06A0D">
      <w:pPr>
        <w:pStyle w:val="ListParagraph"/>
        <w:widowControl w:val="0"/>
        <w:numPr>
          <w:ilvl w:val="5"/>
          <w:numId w:val="2"/>
        </w:numPr>
        <w:autoSpaceDE w:val="0"/>
        <w:autoSpaceDN w:val="0"/>
        <w:adjustRightInd w:val="0"/>
        <w:ind w:leftChars="0" w:left="4500" w:hanging="1170"/>
        <w:jc w:val="both"/>
        <w:rPr>
          <w:bCs/>
          <w:sz w:val="20"/>
          <w:szCs w:val="20"/>
        </w:rPr>
      </w:pPr>
      <w:r w:rsidRPr="006067E9">
        <w:rPr>
          <w:sz w:val="20"/>
          <w:szCs w:val="20"/>
        </w:rPr>
        <w:t>Clean and disinfect frequently touched surfaces (e.g., counters, shelving, displays).</w:t>
      </w:r>
    </w:p>
    <w:p w14:paraId="6AE5DABC" w14:textId="4C9E702F" w:rsidR="00D73DF1" w:rsidRPr="006067E9" w:rsidRDefault="00D73DF1" w:rsidP="00E06A0D">
      <w:pPr>
        <w:pStyle w:val="ListParagraph"/>
        <w:widowControl w:val="0"/>
        <w:numPr>
          <w:ilvl w:val="5"/>
          <w:numId w:val="2"/>
        </w:numPr>
        <w:autoSpaceDE w:val="0"/>
        <w:autoSpaceDN w:val="0"/>
        <w:adjustRightInd w:val="0"/>
        <w:ind w:leftChars="0" w:left="4500" w:hanging="1170"/>
        <w:jc w:val="both"/>
        <w:rPr>
          <w:bCs/>
          <w:sz w:val="20"/>
          <w:szCs w:val="20"/>
        </w:rPr>
      </w:pPr>
      <w:r w:rsidRPr="006067E9">
        <w:rPr>
          <w:sz w:val="20"/>
          <w:szCs w:val="20"/>
        </w:rPr>
        <w:t>Provide employees with disposable disinfectant wipes, cleaners, or sprays that are effective against the virus that causes COVID-19</w:t>
      </w:r>
    </w:p>
    <w:p w14:paraId="5A3C97C0" w14:textId="77777777" w:rsidR="006067E9" w:rsidRDefault="00D73DF1" w:rsidP="00946B74">
      <w:pPr>
        <w:pStyle w:val="ListParagraph"/>
        <w:widowControl w:val="0"/>
        <w:numPr>
          <w:ilvl w:val="4"/>
          <w:numId w:val="2"/>
        </w:numPr>
        <w:autoSpaceDE w:val="0"/>
        <w:autoSpaceDN w:val="0"/>
        <w:adjustRightInd w:val="0"/>
        <w:ind w:leftChars="0" w:left="3330" w:hanging="1080"/>
        <w:jc w:val="both"/>
        <w:rPr>
          <w:sz w:val="20"/>
          <w:szCs w:val="20"/>
        </w:rPr>
      </w:pPr>
      <w:r w:rsidRPr="006067E9">
        <w:rPr>
          <w:sz w:val="20"/>
          <w:szCs w:val="20"/>
        </w:rPr>
        <w:t>Provide employees with training on:</w:t>
      </w:r>
    </w:p>
    <w:p w14:paraId="432B899A"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Policies to reduce the spread of COVID-19</w:t>
      </w:r>
    </w:p>
    <w:p w14:paraId="158F70B2"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General hygiene</w:t>
      </w:r>
    </w:p>
    <w:p w14:paraId="5C5A47B4"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Symptoms, what to do if sick</w:t>
      </w:r>
    </w:p>
    <w:p w14:paraId="6DB92430"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Cleaning and disinfection.</w:t>
      </w:r>
    </w:p>
    <w:p w14:paraId="198F800E"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Cloth face covers.</w:t>
      </w:r>
    </w:p>
    <w:p w14:paraId="222FE425"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Social distancing.</w:t>
      </w:r>
    </w:p>
    <w:p w14:paraId="17B6E511"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Use of PPE.</w:t>
      </w:r>
    </w:p>
    <w:p w14:paraId="0C01F182" w14:textId="77777777" w:rsid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Safe work practices.</w:t>
      </w:r>
    </w:p>
    <w:p w14:paraId="2C71E3C2" w14:textId="00E92A21" w:rsidR="00D73DF1" w:rsidRPr="006067E9" w:rsidRDefault="00D73DF1" w:rsidP="00E06A0D">
      <w:pPr>
        <w:pStyle w:val="ListParagraph"/>
        <w:widowControl w:val="0"/>
        <w:numPr>
          <w:ilvl w:val="5"/>
          <w:numId w:val="2"/>
        </w:numPr>
        <w:autoSpaceDE w:val="0"/>
        <w:autoSpaceDN w:val="0"/>
        <w:adjustRightInd w:val="0"/>
        <w:ind w:leftChars="0" w:left="4500" w:hanging="1170"/>
        <w:jc w:val="both"/>
        <w:rPr>
          <w:sz w:val="20"/>
          <w:szCs w:val="20"/>
        </w:rPr>
      </w:pPr>
      <w:r w:rsidRPr="006067E9">
        <w:rPr>
          <w:sz w:val="20"/>
          <w:szCs w:val="20"/>
        </w:rPr>
        <w:t>Stress management</w:t>
      </w:r>
    </w:p>
    <w:p w14:paraId="1D38612C" w14:textId="77777777" w:rsidR="006067E9" w:rsidRDefault="00D73DF1" w:rsidP="00946B74">
      <w:pPr>
        <w:pStyle w:val="ListParagraph"/>
        <w:widowControl w:val="0"/>
        <w:numPr>
          <w:ilvl w:val="4"/>
          <w:numId w:val="2"/>
        </w:numPr>
        <w:autoSpaceDE w:val="0"/>
        <w:autoSpaceDN w:val="0"/>
        <w:adjustRightInd w:val="0"/>
        <w:ind w:leftChars="0" w:left="3330" w:hanging="1080"/>
        <w:jc w:val="both"/>
        <w:rPr>
          <w:sz w:val="20"/>
          <w:szCs w:val="20"/>
        </w:rPr>
      </w:pPr>
      <w:r w:rsidRPr="006067E9">
        <w:rPr>
          <w:sz w:val="20"/>
          <w:szCs w:val="20"/>
        </w:rPr>
        <w:t>Personal Protective Equipment.</w:t>
      </w:r>
    </w:p>
    <w:p w14:paraId="3A9AD28B" w14:textId="77777777" w:rsidR="006067E9" w:rsidRPr="006067E9" w:rsidRDefault="00D73DF1" w:rsidP="00946B74">
      <w:pPr>
        <w:pStyle w:val="ListParagraph"/>
        <w:widowControl w:val="0"/>
        <w:numPr>
          <w:ilvl w:val="4"/>
          <w:numId w:val="2"/>
        </w:numPr>
        <w:autoSpaceDE w:val="0"/>
        <w:autoSpaceDN w:val="0"/>
        <w:adjustRightInd w:val="0"/>
        <w:ind w:leftChars="0" w:left="3330" w:hanging="1080"/>
        <w:jc w:val="both"/>
        <w:rPr>
          <w:sz w:val="20"/>
          <w:szCs w:val="20"/>
        </w:rPr>
      </w:pPr>
      <w:r w:rsidRPr="006067E9">
        <w:rPr>
          <w:rFonts w:eastAsia="Times New Roman"/>
          <w:sz w:val="20"/>
          <w:szCs w:val="20"/>
          <w:lang w:eastAsia="en-US"/>
        </w:rPr>
        <w:t>Conduct workplace hazard assessment.</w:t>
      </w:r>
    </w:p>
    <w:p w14:paraId="69BAA884" w14:textId="77777777" w:rsidR="006067E9" w:rsidRPr="006067E9" w:rsidRDefault="00D73DF1" w:rsidP="00946B74">
      <w:pPr>
        <w:pStyle w:val="ListParagraph"/>
        <w:widowControl w:val="0"/>
        <w:numPr>
          <w:ilvl w:val="4"/>
          <w:numId w:val="2"/>
        </w:numPr>
        <w:autoSpaceDE w:val="0"/>
        <w:autoSpaceDN w:val="0"/>
        <w:adjustRightInd w:val="0"/>
        <w:ind w:leftChars="0" w:left="3330" w:hanging="1080"/>
        <w:jc w:val="both"/>
        <w:rPr>
          <w:sz w:val="20"/>
          <w:szCs w:val="20"/>
        </w:rPr>
      </w:pPr>
      <w:r w:rsidRPr="006067E9">
        <w:rPr>
          <w:rFonts w:eastAsia="Times New Roman"/>
          <w:sz w:val="20"/>
          <w:szCs w:val="20"/>
          <w:lang w:eastAsia="en-US"/>
        </w:rPr>
        <w:t>Determine what PPE is needed for their workers’ specific job duties based on hazards and other controls present.</w:t>
      </w:r>
    </w:p>
    <w:p w14:paraId="34DFF5BB" w14:textId="136696FC" w:rsidR="00D73DF1" w:rsidRDefault="00D73DF1" w:rsidP="00946B74">
      <w:pPr>
        <w:pStyle w:val="ListParagraph"/>
        <w:widowControl w:val="0"/>
        <w:numPr>
          <w:ilvl w:val="4"/>
          <w:numId w:val="2"/>
        </w:numPr>
        <w:autoSpaceDE w:val="0"/>
        <w:autoSpaceDN w:val="0"/>
        <w:adjustRightInd w:val="0"/>
        <w:ind w:leftChars="0" w:left="3330" w:hanging="1080"/>
        <w:jc w:val="both"/>
        <w:rPr>
          <w:sz w:val="20"/>
          <w:szCs w:val="20"/>
        </w:rPr>
      </w:pPr>
      <w:r w:rsidRPr="006067E9">
        <w:rPr>
          <w:rFonts w:eastAsia="Times New Roman"/>
          <w:sz w:val="20"/>
          <w:szCs w:val="20"/>
          <w:lang w:eastAsia="en-US"/>
        </w:rPr>
        <w:t>Select and provide appropriate PPE to the workers at no cost.</w:t>
      </w:r>
      <w:r w:rsidRPr="006067E9">
        <w:rPr>
          <w:sz w:val="20"/>
          <w:szCs w:val="20"/>
        </w:rPr>
        <w:t xml:space="preserve"> Workers with medium exposure risk may need to wear some combination of gloves, a gown, a facemask, and/or a face shield or goggles.</w:t>
      </w:r>
    </w:p>
    <w:p w14:paraId="61BAF851" w14:textId="77777777" w:rsidR="00946B74" w:rsidRPr="006067E9" w:rsidRDefault="00946B74" w:rsidP="00946B74">
      <w:pPr>
        <w:pStyle w:val="ListParagraph"/>
        <w:widowControl w:val="0"/>
        <w:autoSpaceDE w:val="0"/>
        <w:autoSpaceDN w:val="0"/>
        <w:adjustRightInd w:val="0"/>
        <w:ind w:leftChars="0" w:left="3330"/>
        <w:jc w:val="both"/>
        <w:rPr>
          <w:sz w:val="20"/>
          <w:szCs w:val="20"/>
        </w:rPr>
      </w:pPr>
    </w:p>
    <w:p w14:paraId="76570BB4" w14:textId="77777777" w:rsidR="006067E9" w:rsidRDefault="00D73DF1" w:rsidP="00946B74">
      <w:pPr>
        <w:pStyle w:val="ListParagraph"/>
        <w:widowControl w:val="0"/>
        <w:numPr>
          <w:ilvl w:val="0"/>
          <w:numId w:val="2"/>
        </w:numPr>
        <w:autoSpaceDE w:val="0"/>
        <w:autoSpaceDN w:val="0"/>
        <w:adjustRightInd w:val="0"/>
        <w:ind w:leftChars="0"/>
        <w:jc w:val="both"/>
        <w:rPr>
          <w:sz w:val="20"/>
          <w:szCs w:val="20"/>
        </w:rPr>
      </w:pPr>
      <w:r w:rsidRPr="006067E9">
        <w:rPr>
          <w:sz w:val="20"/>
          <w:szCs w:val="20"/>
        </w:rPr>
        <w:t>Responsibility</w:t>
      </w:r>
    </w:p>
    <w:p w14:paraId="587C5A58" w14:textId="77777777" w:rsidR="006067E9" w:rsidRDefault="00D73DF1" w:rsidP="00946B74">
      <w:pPr>
        <w:pStyle w:val="ListParagraph"/>
        <w:widowControl w:val="0"/>
        <w:numPr>
          <w:ilvl w:val="1"/>
          <w:numId w:val="2"/>
        </w:numPr>
        <w:autoSpaceDE w:val="0"/>
        <w:autoSpaceDN w:val="0"/>
        <w:adjustRightInd w:val="0"/>
        <w:ind w:leftChars="0"/>
        <w:jc w:val="both"/>
        <w:rPr>
          <w:sz w:val="20"/>
          <w:szCs w:val="20"/>
        </w:rPr>
      </w:pPr>
      <w:r w:rsidRPr="006067E9">
        <w:rPr>
          <w:sz w:val="20"/>
          <w:szCs w:val="20"/>
        </w:rPr>
        <w:t>All Personnel</w:t>
      </w:r>
    </w:p>
    <w:p w14:paraId="1E43B9F8" w14:textId="77777777" w:rsidR="006067E9" w:rsidRDefault="00D73DF1" w:rsidP="00946B74">
      <w:pPr>
        <w:pStyle w:val="ListParagraph"/>
        <w:widowControl w:val="0"/>
        <w:numPr>
          <w:ilvl w:val="2"/>
          <w:numId w:val="2"/>
        </w:numPr>
        <w:autoSpaceDE w:val="0"/>
        <w:autoSpaceDN w:val="0"/>
        <w:adjustRightInd w:val="0"/>
        <w:ind w:leftChars="0" w:left="1350" w:hanging="594"/>
        <w:jc w:val="both"/>
        <w:rPr>
          <w:sz w:val="20"/>
          <w:szCs w:val="20"/>
        </w:rPr>
      </w:pPr>
      <w:r w:rsidRPr="006067E9">
        <w:rPr>
          <w:sz w:val="20"/>
          <w:szCs w:val="20"/>
        </w:rPr>
        <w:t>Shall adhere to this policy.</w:t>
      </w:r>
    </w:p>
    <w:p w14:paraId="4D1945BC" w14:textId="14FF393E" w:rsidR="00D73DF1" w:rsidRPr="006067E9" w:rsidRDefault="00D73DF1" w:rsidP="00946B74">
      <w:pPr>
        <w:pStyle w:val="ListParagraph"/>
        <w:widowControl w:val="0"/>
        <w:numPr>
          <w:ilvl w:val="2"/>
          <w:numId w:val="2"/>
        </w:numPr>
        <w:autoSpaceDE w:val="0"/>
        <w:autoSpaceDN w:val="0"/>
        <w:adjustRightInd w:val="0"/>
        <w:ind w:leftChars="0" w:left="1350" w:hanging="594"/>
        <w:jc w:val="both"/>
        <w:rPr>
          <w:sz w:val="20"/>
          <w:szCs w:val="20"/>
        </w:rPr>
      </w:pPr>
      <w:r w:rsidRPr="006067E9">
        <w:rPr>
          <w:sz w:val="20"/>
          <w:szCs w:val="20"/>
        </w:rPr>
        <w:t>Hygienic procedures that personnel members follow before reporting to work in order to take care of their health.</w:t>
      </w:r>
    </w:p>
    <w:p w14:paraId="3C47DC77" w14:textId="77777777" w:rsidR="006067E9" w:rsidRDefault="00D73DF1" w:rsidP="00946B74">
      <w:pPr>
        <w:pStyle w:val="ListParagraph"/>
        <w:numPr>
          <w:ilvl w:val="1"/>
          <w:numId w:val="2"/>
        </w:numPr>
        <w:ind w:leftChars="0"/>
        <w:contextualSpacing/>
        <w:jc w:val="both"/>
        <w:rPr>
          <w:sz w:val="20"/>
          <w:szCs w:val="20"/>
        </w:rPr>
      </w:pPr>
      <w:r w:rsidRPr="006067E9">
        <w:rPr>
          <w:sz w:val="20"/>
          <w:szCs w:val="20"/>
        </w:rPr>
        <w:t>Workplace Coordinator</w:t>
      </w:r>
    </w:p>
    <w:p w14:paraId="3BDEE8CD" w14:textId="3D45DD4E" w:rsidR="00D73DF1" w:rsidRPr="006067E9" w:rsidRDefault="00D73DF1" w:rsidP="00946B74">
      <w:pPr>
        <w:pStyle w:val="ListParagraph"/>
        <w:numPr>
          <w:ilvl w:val="2"/>
          <w:numId w:val="2"/>
        </w:numPr>
        <w:ind w:leftChars="0" w:left="1350" w:hanging="594"/>
        <w:contextualSpacing/>
        <w:jc w:val="both"/>
        <w:rPr>
          <w:sz w:val="20"/>
          <w:szCs w:val="20"/>
        </w:rPr>
      </w:pPr>
      <w:r w:rsidRPr="006067E9">
        <w:rPr>
          <w:sz w:val="20"/>
          <w:szCs w:val="20"/>
        </w:rPr>
        <w:t>Responsible for COVID-19 issues and their impact at the workplace.</w:t>
      </w:r>
    </w:p>
    <w:p w14:paraId="12455FCD" w14:textId="77777777" w:rsidR="006067E9" w:rsidRDefault="00D73DF1" w:rsidP="00946B74">
      <w:pPr>
        <w:pStyle w:val="ListParagraph"/>
        <w:numPr>
          <w:ilvl w:val="1"/>
          <w:numId w:val="2"/>
        </w:numPr>
        <w:ind w:leftChars="0"/>
        <w:contextualSpacing/>
        <w:jc w:val="both"/>
        <w:rPr>
          <w:sz w:val="20"/>
          <w:szCs w:val="20"/>
        </w:rPr>
      </w:pPr>
      <w:r w:rsidRPr="006067E9">
        <w:rPr>
          <w:sz w:val="20"/>
          <w:szCs w:val="20"/>
        </w:rPr>
        <w:t>Supervisors</w:t>
      </w:r>
    </w:p>
    <w:p w14:paraId="18D87BD7" w14:textId="77777777" w:rsidR="006067E9" w:rsidRDefault="00D73DF1" w:rsidP="00946B74">
      <w:pPr>
        <w:pStyle w:val="ListParagraph"/>
        <w:numPr>
          <w:ilvl w:val="2"/>
          <w:numId w:val="2"/>
        </w:numPr>
        <w:ind w:leftChars="0" w:left="1350" w:hanging="594"/>
        <w:contextualSpacing/>
        <w:jc w:val="both"/>
        <w:rPr>
          <w:sz w:val="20"/>
          <w:szCs w:val="20"/>
        </w:rPr>
      </w:pPr>
      <w:r w:rsidRPr="006067E9">
        <w:rPr>
          <w:sz w:val="20"/>
          <w:szCs w:val="20"/>
        </w:rPr>
        <w:t>Monitoring personnel welfare.</w:t>
      </w:r>
    </w:p>
    <w:p w14:paraId="329D0161" w14:textId="77777777" w:rsidR="006067E9" w:rsidRDefault="00D73DF1" w:rsidP="00946B74">
      <w:pPr>
        <w:pStyle w:val="ListParagraph"/>
        <w:numPr>
          <w:ilvl w:val="2"/>
          <w:numId w:val="2"/>
        </w:numPr>
        <w:ind w:leftChars="0" w:left="1350" w:hanging="594"/>
        <w:contextualSpacing/>
        <w:jc w:val="both"/>
        <w:rPr>
          <w:sz w:val="20"/>
          <w:szCs w:val="20"/>
        </w:rPr>
      </w:pPr>
      <w:r w:rsidRPr="006067E9">
        <w:rPr>
          <w:sz w:val="20"/>
          <w:szCs w:val="20"/>
        </w:rPr>
        <w:t>Verification of the personnel compliance with the SSOPs’ implementation</w:t>
      </w:r>
    </w:p>
    <w:p w14:paraId="229FBDCB" w14:textId="77777777" w:rsidR="006067E9" w:rsidRDefault="00D73DF1" w:rsidP="00946B74">
      <w:pPr>
        <w:pStyle w:val="ListParagraph"/>
        <w:numPr>
          <w:ilvl w:val="2"/>
          <w:numId w:val="2"/>
        </w:numPr>
        <w:ind w:leftChars="0" w:left="1350" w:hanging="594"/>
        <w:contextualSpacing/>
        <w:jc w:val="both"/>
        <w:rPr>
          <w:sz w:val="20"/>
          <w:szCs w:val="20"/>
        </w:rPr>
      </w:pPr>
      <w:r w:rsidRPr="006067E9">
        <w:rPr>
          <w:sz w:val="20"/>
          <w:szCs w:val="20"/>
        </w:rPr>
        <w:t>Verification of the procedure's effectiveness.</w:t>
      </w:r>
    </w:p>
    <w:p w14:paraId="78FCBDC0" w14:textId="54462900" w:rsidR="00D73DF1" w:rsidRPr="006067E9" w:rsidRDefault="00D73DF1" w:rsidP="00946B74">
      <w:pPr>
        <w:pStyle w:val="ListParagraph"/>
        <w:numPr>
          <w:ilvl w:val="2"/>
          <w:numId w:val="2"/>
        </w:numPr>
        <w:ind w:leftChars="0" w:left="1350" w:hanging="594"/>
        <w:contextualSpacing/>
        <w:jc w:val="both"/>
        <w:rPr>
          <w:sz w:val="20"/>
          <w:szCs w:val="20"/>
        </w:rPr>
      </w:pPr>
      <w:r w:rsidRPr="006067E9">
        <w:rPr>
          <w:sz w:val="20"/>
          <w:szCs w:val="20"/>
        </w:rPr>
        <w:t>Take corrective action to ensure compliance with this policy.</w:t>
      </w:r>
    </w:p>
    <w:p w14:paraId="130862BE" w14:textId="77777777" w:rsidR="00D73DF1" w:rsidRDefault="00D73DF1" w:rsidP="00946B74">
      <w:pPr>
        <w:pStyle w:val="ListParagraph"/>
        <w:ind w:leftChars="0" w:left="1260"/>
        <w:contextualSpacing/>
        <w:jc w:val="both"/>
        <w:rPr>
          <w:sz w:val="20"/>
          <w:szCs w:val="20"/>
        </w:rPr>
      </w:pPr>
    </w:p>
    <w:p w14:paraId="3A8F9698" w14:textId="77777777" w:rsidR="006067E9" w:rsidRDefault="00D73DF1" w:rsidP="00946B74">
      <w:pPr>
        <w:pStyle w:val="ListParagraph"/>
        <w:widowControl w:val="0"/>
        <w:numPr>
          <w:ilvl w:val="0"/>
          <w:numId w:val="2"/>
        </w:numPr>
        <w:autoSpaceDE w:val="0"/>
        <w:autoSpaceDN w:val="0"/>
        <w:adjustRightInd w:val="0"/>
        <w:ind w:leftChars="0"/>
        <w:jc w:val="both"/>
        <w:rPr>
          <w:sz w:val="20"/>
          <w:szCs w:val="20"/>
        </w:rPr>
      </w:pPr>
      <w:bookmarkStart w:id="1" w:name="_Hlk123042245"/>
      <w:r w:rsidRPr="006067E9">
        <w:rPr>
          <w:sz w:val="20"/>
          <w:szCs w:val="20"/>
        </w:rPr>
        <w:t>Corrective Action</w:t>
      </w:r>
    </w:p>
    <w:p w14:paraId="53370C6F" w14:textId="2C06DAC6" w:rsidR="006067E9" w:rsidRDefault="00D73DF1" w:rsidP="00946B74">
      <w:pPr>
        <w:pStyle w:val="ListParagraph"/>
        <w:widowControl w:val="0"/>
        <w:numPr>
          <w:ilvl w:val="1"/>
          <w:numId w:val="2"/>
        </w:numPr>
        <w:autoSpaceDE w:val="0"/>
        <w:autoSpaceDN w:val="0"/>
        <w:adjustRightInd w:val="0"/>
        <w:ind w:leftChars="0"/>
        <w:jc w:val="both"/>
        <w:rPr>
          <w:sz w:val="20"/>
          <w:szCs w:val="20"/>
        </w:rPr>
      </w:pPr>
      <w:r w:rsidRPr="006067E9">
        <w:rPr>
          <w:sz w:val="20"/>
          <w:szCs w:val="20"/>
        </w:rPr>
        <w:t xml:space="preserve">Train the employees required </w:t>
      </w:r>
      <w:r w:rsidR="00D77177">
        <w:rPr>
          <w:sz w:val="20"/>
          <w:szCs w:val="20"/>
        </w:rPr>
        <w:t>to implement</w:t>
      </w:r>
      <w:r w:rsidRPr="006067E9">
        <w:rPr>
          <w:sz w:val="20"/>
          <w:szCs w:val="20"/>
        </w:rPr>
        <w:t xml:space="preserve"> the program.;</w:t>
      </w:r>
    </w:p>
    <w:p w14:paraId="1A318B72" w14:textId="77777777" w:rsidR="006067E9" w:rsidRDefault="00D73DF1" w:rsidP="00946B74">
      <w:pPr>
        <w:pStyle w:val="ListParagraph"/>
        <w:widowControl w:val="0"/>
        <w:numPr>
          <w:ilvl w:val="1"/>
          <w:numId w:val="2"/>
        </w:numPr>
        <w:autoSpaceDE w:val="0"/>
        <w:autoSpaceDN w:val="0"/>
        <w:adjustRightInd w:val="0"/>
        <w:ind w:leftChars="0"/>
        <w:jc w:val="both"/>
        <w:rPr>
          <w:sz w:val="20"/>
          <w:szCs w:val="20"/>
        </w:rPr>
      </w:pPr>
      <w:r w:rsidRPr="006067E9">
        <w:rPr>
          <w:sz w:val="20"/>
          <w:szCs w:val="20"/>
        </w:rPr>
        <w:t>Review the effectiveness of the policy and make any necessary changes.;</w:t>
      </w:r>
    </w:p>
    <w:p w14:paraId="5CEBE82F" w14:textId="77777777" w:rsidR="006067E9" w:rsidRDefault="00D73DF1" w:rsidP="00946B74">
      <w:pPr>
        <w:pStyle w:val="ListParagraph"/>
        <w:widowControl w:val="0"/>
        <w:numPr>
          <w:ilvl w:val="1"/>
          <w:numId w:val="2"/>
        </w:numPr>
        <w:autoSpaceDE w:val="0"/>
        <w:autoSpaceDN w:val="0"/>
        <w:adjustRightInd w:val="0"/>
        <w:ind w:leftChars="0"/>
        <w:jc w:val="both"/>
        <w:rPr>
          <w:sz w:val="20"/>
          <w:szCs w:val="20"/>
        </w:rPr>
      </w:pPr>
      <w:r w:rsidRPr="006067E9">
        <w:rPr>
          <w:sz w:val="20"/>
          <w:szCs w:val="20"/>
        </w:rPr>
        <w:t>All personnel should be trained on this policy and should refer to the SSOPs; and</w:t>
      </w:r>
    </w:p>
    <w:p w14:paraId="72614325" w14:textId="3CD54604" w:rsidR="00D73DF1" w:rsidRPr="006067E9" w:rsidRDefault="00D73DF1" w:rsidP="00946B74">
      <w:pPr>
        <w:pStyle w:val="ListParagraph"/>
        <w:widowControl w:val="0"/>
        <w:numPr>
          <w:ilvl w:val="1"/>
          <w:numId w:val="2"/>
        </w:numPr>
        <w:autoSpaceDE w:val="0"/>
        <w:autoSpaceDN w:val="0"/>
        <w:adjustRightInd w:val="0"/>
        <w:ind w:leftChars="0"/>
        <w:jc w:val="both"/>
        <w:rPr>
          <w:sz w:val="20"/>
          <w:szCs w:val="20"/>
        </w:rPr>
      </w:pPr>
      <w:r w:rsidRPr="006067E9">
        <w:rPr>
          <w:sz w:val="20"/>
          <w:szCs w:val="20"/>
        </w:rPr>
        <w:t>Failure to comply will result in retraining, termination of employment, or suspension from work responsibilities.</w:t>
      </w:r>
    </w:p>
    <w:bookmarkEnd w:id="1"/>
    <w:p w14:paraId="1859C4E6" w14:textId="77777777" w:rsidR="00D73DF1" w:rsidRDefault="00D73DF1" w:rsidP="00946B74">
      <w:pPr>
        <w:pStyle w:val="ListParagraph"/>
        <w:ind w:leftChars="0" w:left="720"/>
        <w:contextualSpacing/>
        <w:jc w:val="both"/>
        <w:rPr>
          <w:sz w:val="20"/>
          <w:szCs w:val="20"/>
        </w:rPr>
      </w:pPr>
    </w:p>
    <w:p w14:paraId="196FA07B" w14:textId="77777777" w:rsidR="006067E9" w:rsidRDefault="00D73DF1" w:rsidP="00946B74">
      <w:pPr>
        <w:pStyle w:val="ListParagraph"/>
        <w:widowControl w:val="0"/>
        <w:numPr>
          <w:ilvl w:val="0"/>
          <w:numId w:val="2"/>
        </w:numPr>
        <w:autoSpaceDE w:val="0"/>
        <w:autoSpaceDN w:val="0"/>
        <w:adjustRightInd w:val="0"/>
        <w:ind w:leftChars="0"/>
        <w:jc w:val="both"/>
        <w:rPr>
          <w:sz w:val="20"/>
          <w:szCs w:val="20"/>
        </w:rPr>
      </w:pPr>
      <w:r>
        <w:rPr>
          <w:sz w:val="20"/>
          <w:szCs w:val="20"/>
        </w:rPr>
        <w:t>Review-Quality</w:t>
      </w:r>
    </w:p>
    <w:p w14:paraId="7D55EF9E" w14:textId="6E84EE1F" w:rsidR="00CD6C9E" w:rsidRDefault="00D73DF1" w:rsidP="00946B74">
      <w:pPr>
        <w:pStyle w:val="ListParagraph"/>
        <w:widowControl w:val="0"/>
        <w:numPr>
          <w:ilvl w:val="1"/>
          <w:numId w:val="2"/>
        </w:numPr>
        <w:autoSpaceDE w:val="0"/>
        <w:autoSpaceDN w:val="0"/>
        <w:adjustRightInd w:val="0"/>
        <w:ind w:leftChars="0"/>
        <w:jc w:val="both"/>
        <w:rPr>
          <w:sz w:val="20"/>
          <w:szCs w:val="20"/>
        </w:rPr>
      </w:pPr>
      <w:r w:rsidRPr="006067E9">
        <w:rPr>
          <w:sz w:val="20"/>
          <w:szCs w:val="20"/>
        </w:rPr>
        <w:t xml:space="preserve">Review of compliance </w:t>
      </w:r>
      <w:r w:rsidR="00D77177">
        <w:rPr>
          <w:sz w:val="20"/>
          <w:szCs w:val="20"/>
        </w:rPr>
        <w:t>with</w:t>
      </w:r>
      <w:r w:rsidRPr="006067E9">
        <w:rPr>
          <w:sz w:val="20"/>
          <w:szCs w:val="20"/>
        </w:rPr>
        <w:t xml:space="preserve"> COVID-19 policy with regards to SSOPs requirements on an annual basis or as </w:t>
      </w:r>
      <w:r w:rsidR="00D77177">
        <w:rPr>
          <w:sz w:val="20"/>
          <w:szCs w:val="20"/>
        </w:rPr>
        <w:t>frequently</w:t>
      </w:r>
      <w:r w:rsidRPr="006067E9">
        <w:rPr>
          <w:sz w:val="20"/>
          <w:szCs w:val="20"/>
        </w:rPr>
        <w:t xml:space="preserve"> as needed</w:t>
      </w:r>
      <w:r w:rsidR="00946B74">
        <w:rPr>
          <w:sz w:val="20"/>
          <w:szCs w:val="20"/>
        </w:rPr>
        <w:t>.</w:t>
      </w:r>
    </w:p>
    <w:p w14:paraId="5D4CBA23" w14:textId="77777777" w:rsidR="00946B74" w:rsidRPr="00946B74" w:rsidRDefault="00946B74" w:rsidP="00946B74">
      <w:pPr>
        <w:pStyle w:val="ListParagraph"/>
        <w:widowControl w:val="0"/>
        <w:autoSpaceDE w:val="0"/>
        <w:autoSpaceDN w:val="0"/>
        <w:adjustRightInd w:val="0"/>
        <w:ind w:leftChars="0" w:left="792"/>
        <w:jc w:val="both"/>
        <w:rPr>
          <w:sz w:val="20"/>
          <w:szCs w:val="20"/>
        </w:rPr>
      </w:pPr>
    </w:p>
    <w:p w14:paraId="40802C49" w14:textId="0DC34D0D" w:rsidR="006449D6" w:rsidRPr="00946B74" w:rsidRDefault="007A5B3F" w:rsidP="00946B74">
      <w:pPr>
        <w:pStyle w:val="ListParagraph"/>
        <w:numPr>
          <w:ilvl w:val="0"/>
          <w:numId w:val="2"/>
        </w:numPr>
        <w:ind w:leftChars="0"/>
        <w:contextualSpacing/>
        <w:jc w:val="both"/>
        <w:rPr>
          <w:sz w:val="20"/>
          <w:szCs w:val="20"/>
        </w:rPr>
      </w:pPr>
      <w:r w:rsidRPr="00EC3BF3">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DB48FCB" w:rsidR="007A5B3F" w:rsidRPr="00B162D6" w:rsidRDefault="00AB0C4C" w:rsidP="00946B74">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8F7EB5">
              <w:rPr>
                <w:sz w:val="20"/>
                <w:szCs w:val="20"/>
              </w:rPr>
              <w:t>5</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46B74">
            <w:pPr>
              <w:widowControl w:val="0"/>
              <w:pBdr>
                <w:top w:val="nil"/>
                <w:left w:val="nil"/>
                <w:bottom w:val="nil"/>
                <w:right w:val="nil"/>
                <w:between w:val="nil"/>
              </w:pBdr>
              <w:jc w:val="center"/>
              <w:rPr>
                <w:sz w:val="20"/>
                <w:szCs w:val="20"/>
              </w:rPr>
            </w:pPr>
            <w:r w:rsidRPr="00B162D6">
              <w:rPr>
                <w:sz w:val="20"/>
                <w:szCs w:val="20"/>
              </w:rPr>
              <w:t>PCQI / Compliance</w:t>
            </w:r>
          </w:p>
        </w:tc>
      </w:tr>
    </w:tbl>
    <w:p w14:paraId="6704AFBD" w14:textId="77777777" w:rsidR="00EC3BF3" w:rsidRDefault="00EC3BF3" w:rsidP="00946B74">
      <w:pPr>
        <w:jc w:val="both"/>
        <w:rPr>
          <w:b/>
          <w:sz w:val="16"/>
          <w:szCs w:val="16"/>
        </w:rPr>
      </w:pPr>
    </w:p>
    <w:p w14:paraId="0ECBF08E" w14:textId="77777777" w:rsidR="004D308C" w:rsidRDefault="004D308C" w:rsidP="00946B74">
      <w:pPr>
        <w:spacing w:after="12"/>
        <w:jc w:val="both"/>
        <w:rPr>
          <w:sz w:val="20"/>
          <w:szCs w:val="20"/>
        </w:rPr>
      </w:pPr>
      <w:r>
        <w:rPr>
          <w:b/>
          <w:sz w:val="16"/>
        </w:rPr>
        <w:t xml:space="preserve">Requirements: </w:t>
      </w:r>
    </w:p>
    <w:p w14:paraId="40D82BE3" w14:textId="77777777" w:rsidR="004D308C" w:rsidRPr="00960710" w:rsidRDefault="004D308C" w:rsidP="00946B7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946B7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946B7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946B74"/>
    <w:sectPr w:rsidR="00C61217" w:rsidRPr="007A5B3F" w:rsidSect="00FF321D">
      <w:headerReference w:type="default" r:id="rId9"/>
      <w:footerReference w:type="default" r:id="rId10"/>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779F8" w14:textId="77777777" w:rsidR="006367F9" w:rsidRDefault="006367F9">
      <w:pPr>
        <w:spacing w:line="240" w:lineRule="auto"/>
      </w:pPr>
      <w:r>
        <w:separator/>
      </w:r>
    </w:p>
  </w:endnote>
  <w:endnote w:type="continuationSeparator" w:id="0">
    <w:p w14:paraId="5BD43C41" w14:textId="77777777" w:rsidR="006367F9" w:rsidRDefault="00636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3E98D84"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8F7EB5">
            <w:rPr>
              <w:rFonts w:eastAsia="Calibri"/>
              <w:sz w:val="18"/>
              <w:szCs w:val="18"/>
            </w:rPr>
            <w:t>5</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15A3512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EC3BF3">
            <w:rPr>
              <w:rFonts w:eastAsia="Calibri"/>
              <w:sz w:val="18"/>
              <w:szCs w:val="18"/>
            </w:rPr>
            <w:t>3</w:t>
          </w:r>
          <w:r w:rsidR="00982AEA">
            <w:rPr>
              <w:rFonts w:eastAsia="Calibri"/>
              <w:sz w:val="18"/>
              <w:szCs w:val="18"/>
            </w:rPr>
            <w:t>.</w:t>
          </w:r>
          <w:r w:rsidR="00EC3BF3">
            <w:rPr>
              <w:rFonts w:eastAsia="Calibri"/>
              <w:sz w:val="18"/>
              <w:szCs w:val="18"/>
            </w:rPr>
            <w:t>1</w:t>
          </w:r>
          <w:r w:rsidR="00945AAC">
            <w:rPr>
              <w:rFonts w:eastAsia="Calibri"/>
              <w:sz w:val="18"/>
              <w:szCs w:val="18"/>
            </w:rPr>
            <w:t>.</w:t>
          </w:r>
          <w:r w:rsidRPr="0008568B">
            <w:rPr>
              <w:rFonts w:eastAsia="Calibri"/>
              <w:sz w:val="18"/>
              <w:szCs w:val="18"/>
            </w:rPr>
            <w:t>P</w:t>
          </w:r>
          <w:r w:rsidR="00EC3BF3">
            <w:rPr>
              <w:rFonts w:eastAsia="Calibri"/>
              <w:sz w:val="18"/>
              <w:szCs w:val="18"/>
            </w:rPr>
            <w:t>3</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FD5D0" w14:textId="77777777" w:rsidR="006367F9" w:rsidRDefault="006367F9">
      <w:pPr>
        <w:spacing w:line="240" w:lineRule="auto"/>
      </w:pPr>
      <w:r>
        <w:separator/>
      </w:r>
    </w:p>
  </w:footnote>
  <w:footnote w:type="continuationSeparator" w:id="0">
    <w:p w14:paraId="70EDB277" w14:textId="77777777" w:rsidR="006367F9" w:rsidRDefault="006367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E7"/>
    <w:multiLevelType w:val="multilevel"/>
    <w:tmpl w:val="D3A639F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FFB3CA9"/>
    <w:multiLevelType w:val="multilevel"/>
    <w:tmpl w:val="AA6ED370"/>
    <w:lvl w:ilvl="0">
      <w:start w:val="4"/>
      <w:numFmt w:val="decimal"/>
      <w:lvlText w:val="%1"/>
      <w:lvlJc w:val="left"/>
      <w:pPr>
        <w:ind w:left="1224" w:hanging="1224"/>
      </w:pPr>
    </w:lvl>
    <w:lvl w:ilvl="1">
      <w:start w:val="4"/>
      <w:numFmt w:val="decimal"/>
      <w:lvlText w:val="%1.%2"/>
      <w:lvlJc w:val="left"/>
      <w:pPr>
        <w:ind w:left="1224" w:hanging="1224"/>
      </w:pPr>
    </w:lvl>
    <w:lvl w:ilvl="2">
      <w:start w:val="2"/>
      <w:numFmt w:val="decimal"/>
      <w:lvlText w:val="%1.%2.%3"/>
      <w:lvlJc w:val="left"/>
      <w:pPr>
        <w:ind w:left="1224" w:hanging="1224"/>
      </w:pPr>
    </w:lvl>
    <w:lvl w:ilvl="3">
      <w:start w:val="1"/>
      <w:numFmt w:val="decimal"/>
      <w:lvlText w:val="%1.%2.%3.%4"/>
      <w:lvlJc w:val="left"/>
      <w:pPr>
        <w:ind w:left="1224" w:hanging="1224"/>
      </w:pPr>
    </w:lvl>
    <w:lvl w:ilvl="4">
      <w:start w:val="2"/>
      <w:numFmt w:val="decimal"/>
      <w:lvlText w:val="%1.%2.%3.%4.%5"/>
      <w:lvlJc w:val="left"/>
      <w:pPr>
        <w:ind w:left="1224" w:hanging="1224"/>
      </w:pPr>
    </w:lvl>
    <w:lvl w:ilvl="5">
      <w:start w:val="1"/>
      <w:numFmt w:val="decimal"/>
      <w:lvlText w:val="%1.%2.%3.%4.%5.%6"/>
      <w:lvlJc w:val="left"/>
      <w:pPr>
        <w:ind w:left="1224" w:hanging="1224"/>
      </w:pPr>
    </w:lvl>
    <w:lvl w:ilvl="6">
      <w:start w:val="12"/>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5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0002203"/>
    <w:multiLevelType w:val="multilevel"/>
    <w:tmpl w:val="F38CDB3A"/>
    <w:lvl w:ilvl="0">
      <w:start w:val="4"/>
      <w:numFmt w:val="decimal"/>
      <w:lvlText w:val="%1"/>
      <w:lvlJc w:val="left"/>
      <w:pPr>
        <w:ind w:left="780" w:hanging="780"/>
      </w:pPr>
      <w:rPr>
        <w:rFonts w:eastAsia="Times New Roman"/>
      </w:rPr>
    </w:lvl>
    <w:lvl w:ilvl="1">
      <w:start w:val="4"/>
      <w:numFmt w:val="decimal"/>
      <w:lvlText w:val="%1.%2"/>
      <w:lvlJc w:val="left"/>
      <w:pPr>
        <w:ind w:left="780" w:hanging="780"/>
      </w:pPr>
      <w:rPr>
        <w:rFonts w:eastAsia="Times New Roman"/>
      </w:rPr>
    </w:lvl>
    <w:lvl w:ilvl="2">
      <w:start w:val="2"/>
      <w:numFmt w:val="decimal"/>
      <w:lvlText w:val="%1.%2.%3"/>
      <w:lvlJc w:val="left"/>
      <w:pPr>
        <w:ind w:left="780" w:hanging="780"/>
      </w:pPr>
      <w:rPr>
        <w:rFonts w:eastAsia="Times New Roman"/>
      </w:rPr>
    </w:lvl>
    <w:lvl w:ilvl="3">
      <w:start w:val="1"/>
      <w:numFmt w:val="decimal"/>
      <w:lvlText w:val="%1.%2.%3.%4"/>
      <w:lvlJc w:val="left"/>
      <w:pPr>
        <w:ind w:left="780" w:hanging="780"/>
      </w:pPr>
      <w:rPr>
        <w:rFonts w:eastAsia="Times New Roman"/>
      </w:rPr>
    </w:lvl>
    <w:lvl w:ilvl="4">
      <w:start w:val="8"/>
      <w:numFmt w:val="decimal"/>
      <w:lvlText w:val="%1.%2.%3.%4.%5"/>
      <w:lvlJc w:val="left"/>
      <w:pPr>
        <w:ind w:left="1080" w:hanging="1080"/>
      </w:pPr>
      <w:rPr>
        <w:rFonts w:eastAsia="Times New Roman"/>
      </w:rPr>
    </w:lvl>
    <w:lvl w:ilvl="5">
      <w:start w:val="1"/>
      <w:numFmt w:val="decimal"/>
      <w:lvlText w:val="%1.%2.%3.%4.%5.%6"/>
      <w:lvlJc w:val="left"/>
      <w:pPr>
        <w:ind w:left="1080" w:hanging="1080"/>
      </w:pPr>
      <w:rPr>
        <w:rFonts w:eastAsia="Times New Roman"/>
      </w:rPr>
    </w:lvl>
    <w:lvl w:ilvl="6">
      <w:start w:val="1"/>
      <w:numFmt w:val="decimal"/>
      <w:lvlText w:val="%1.%2.%3.%4.%5.%6.%7"/>
      <w:lvlJc w:val="left"/>
      <w:pPr>
        <w:ind w:left="1440" w:hanging="1440"/>
      </w:pPr>
      <w:rPr>
        <w:rFonts w:eastAsia="Times New Roman"/>
      </w:rPr>
    </w:lvl>
    <w:lvl w:ilvl="7">
      <w:start w:val="1"/>
      <w:numFmt w:val="decimal"/>
      <w:lvlText w:val="%1.%2.%3.%4.%5.%6.%7.%8"/>
      <w:lvlJc w:val="left"/>
      <w:pPr>
        <w:ind w:left="1440" w:hanging="1440"/>
      </w:pPr>
      <w:rPr>
        <w:rFonts w:eastAsia="Times New Roman"/>
      </w:rPr>
    </w:lvl>
    <w:lvl w:ilvl="8">
      <w:start w:val="1"/>
      <w:numFmt w:val="decimal"/>
      <w:lvlText w:val="%1.%2.%3.%4.%5.%6.%7.%8.%9"/>
      <w:lvlJc w:val="left"/>
      <w:pPr>
        <w:ind w:left="1800" w:hanging="1800"/>
      </w:pPr>
      <w:rPr>
        <w:rFonts w:eastAsia="Times New Roman"/>
      </w:rPr>
    </w:lvl>
  </w:abstractNum>
  <w:abstractNum w:abstractNumId="7" w15:restartNumberingAfterBreak="0">
    <w:nsid w:val="37AD2AE9"/>
    <w:multiLevelType w:val="multilevel"/>
    <w:tmpl w:val="BC582D50"/>
    <w:lvl w:ilvl="0">
      <w:start w:val="4"/>
      <w:numFmt w:val="decimal"/>
      <w:lvlText w:val="%1"/>
      <w:lvlJc w:val="left"/>
      <w:pPr>
        <w:ind w:left="948" w:hanging="948"/>
      </w:pPr>
    </w:lvl>
    <w:lvl w:ilvl="1">
      <w:start w:val="4"/>
      <w:numFmt w:val="decimal"/>
      <w:lvlText w:val="%1.%2"/>
      <w:lvlJc w:val="left"/>
      <w:pPr>
        <w:ind w:left="948" w:hanging="948"/>
      </w:pPr>
    </w:lvl>
    <w:lvl w:ilvl="2">
      <w:start w:val="2"/>
      <w:numFmt w:val="decimal"/>
      <w:lvlText w:val="%1.%2.%3"/>
      <w:lvlJc w:val="left"/>
      <w:pPr>
        <w:ind w:left="948" w:hanging="948"/>
      </w:pPr>
    </w:lvl>
    <w:lvl w:ilvl="3">
      <w:start w:val="1"/>
      <w:numFmt w:val="decimal"/>
      <w:lvlText w:val="%1.%2.%3.%4"/>
      <w:lvlJc w:val="left"/>
      <w:pPr>
        <w:ind w:left="948" w:hanging="948"/>
      </w:pPr>
    </w:lvl>
    <w:lvl w:ilvl="4">
      <w:start w:val="3"/>
      <w:numFmt w:val="decimal"/>
      <w:lvlText w:val="%1.%2.%3.%4.%5"/>
      <w:lvlJc w:val="left"/>
      <w:pPr>
        <w:ind w:left="1080" w:hanging="1080"/>
      </w:pPr>
    </w:lvl>
    <w:lvl w:ilvl="5">
      <w:start w:val="2"/>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3DA06F9E"/>
    <w:multiLevelType w:val="multilevel"/>
    <w:tmpl w:val="A8A2F886"/>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3DB46897"/>
    <w:multiLevelType w:val="multilevel"/>
    <w:tmpl w:val="7F0ECF18"/>
    <w:lvl w:ilvl="0">
      <w:start w:val="3"/>
      <w:numFmt w:val="decimal"/>
      <w:lvlText w:val="%1"/>
      <w:lvlJc w:val="left"/>
      <w:pPr>
        <w:ind w:left="360" w:hanging="360"/>
      </w:pPr>
      <w:rPr>
        <w:rFonts w:eastAsia="Times New Roman"/>
      </w:rPr>
    </w:lvl>
    <w:lvl w:ilvl="1">
      <w:start w:val="1"/>
      <w:numFmt w:val="decimal"/>
      <w:lvlText w:val="%1.%2"/>
      <w:lvlJc w:val="left"/>
      <w:pPr>
        <w:ind w:left="360" w:hanging="360"/>
      </w:pPr>
      <w:rPr>
        <w:rFonts w:eastAsia="Times New Roman"/>
      </w:rPr>
    </w:lvl>
    <w:lvl w:ilvl="2">
      <w:start w:val="1"/>
      <w:numFmt w:val="decimal"/>
      <w:lvlText w:val="%1.%2.%3"/>
      <w:lvlJc w:val="left"/>
      <w:pPr>
        <w:ind w:left="720" w:hanging="720"/>
      </w:pPr>
      <w:rPr>
        <w:rFonts w:eastAsia="Times New Roman"/>
      </w:rPr>
    </w:lvl>
    <w:lvl w:ilvl="3">
      <w:start w:val="1"/>
      <w:numFmt w:val="decimal"/>
      <w:lvlText w:val="%1.%2.%3.%4"/>
      <w:lvlJc w:val="left"/>
      <w:pPr>
        <w:ind w:left="720" w:hanging="720"/>
      </w:pPr>
      <w:rPr>
        <w:rFonts w:eastAsia="Times New Roman"/>
      </w:rPr>
    </w:lvl>
    <w:lvl w:ilvl="4">
      <w:start w:val="1"/>
      <w:numFmt w:val="decimal"/>
      <w:lvlText w:val="%1.%2.%3.%4.%5"/>
      <w:lvlJc w:val="left"/>
      <w:pPr>
        <w:ind w:left="1080" w:hanging="1080"/>
      </w:pPr>
      <w:rPr>
        <w:rFonts w:eastAsia="Times New Roman"/>
      </w:rPr>
    </w:lvl>
    <w:lvl w:ilvl="5">
      <w:start w:val="1"/>
      <w:numFmt w:val="decimal"/>
      <w:lvlText w:val="%1.%2.%3.%4.%5.%6"/>
      <w:lvlJc w:val="left"/>
      <w:pPr>
        <w:ind w:left="1080" w:hanging="1080"/>
      </w:pPr>
      <w:rPr>
        <w:rFonts w:eastAsia="Times New Roman"/>
      </w:rPr>
    </w:lvl>
    <w:lvl w:ilvl="6">
      <w:start w:val="1"/>
      <w:numFmt w:val="decimal"/>
      <w:lvlText w:val="%1.%2.%3.%4.%5.%6.%7"/>
      <w:lvlJc w:val="left"/>
      <w:pPr>
        <w:ind w:left="1440" w:hanging="1440"/>
      </w:pPr>
      <w:rPr>
        <w:rFonts w:eastAsia="Times New Roman"/>
      </w:rPr>
    </w:lvl>
    <w:lvl w:ilvl="7">
      <w:start w:val="1"/>
      <w:numFmt w:val="decimal"/>
      <w:lvlText w:val="%1.%2.%3.%4.%5.%6.%7.%8"/>
      <w:lvlJc w:val="left"/>
      <w:pPr>
        <w:ind w:left="1440" w:hanging="1440"/>
      </w:pPr>
      <w:rPr>
        <w:rFonts w:eastAsia="Times New Roman"/>
      </w:rPr>
    </w:lvl>
    <w:lvl w:ilvl="8">
      <w:start w:val="1"/>
      <w:numFmt w:val="decimal"/>
      <w:lvlText w:val="%1.%2.%3.%4.%5.%6.%7.%8.%9"/>
      <w:lvlJc w:val="left"/>
      <w:pPr>
        <w:ind w:left="1800" w:hanging="1800"/>
      </w:pPr>
      <w:rPr>
        <w:rFonts w:eastAsia="Times New Roman"/>
      </w:rPr>
    </w:lvl>
  </w:abstractNum>
  <w:abstractNum w:abstractNumId="10" w15:restartNumberingAfterBreak="0">
    <w:nsid w:val="4AE86625"/>
    <w:multiLevelType w:val="multilevel"/>
    <w:tmpl w:val="E74CD0C4"/>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47E7C17"/>
    <w:multiLevelType w:val="multilevel"/>
    <w:tmpl w:val="AD5C10AC"/>
    <w:lvl w:ilvl="0">
      <w:start w:val="4"/>
      <w:numFmt w:val="decimal"/>
      <w:lvlText w:val="%1"/>
      <w:lvlJc w:val="left"/>
      <w:pPr>
        <w:ind w:left="612" w:hanging="612"/>
      </w:pPr>
    </w:lvl>
    <w:lvl w:ilvl="1">
      <w:start w:val="2"/>
      <w:numFmt w:val="decimal"/>
      <w:lvlText w:val="%1.%2"/>
      <w:lvlJc w:val="left"/>
      <w:pPr>
        <w:ind w:left="612" w:hanging="612"/>
      </w:pPr>
    </w:lvl>
    <w:lvl w:ilvl="2">
      <w:start w:val="2"/>
      <w:numFmt w:val="decimal"/>
      <w:lvlText w:val="%1.%2.%3"/>
      <w:lvlJc w:val="left"/>
      <w:pPr>
        <w:ind w:left="720" w:hanging="720"/>
      </w:pPr>
    </w:lvl>
    <w:lvl w:ilvl="3">
      <w:start w:val="2"/>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65CF71EE"/>
    <w:multiLevelType w:val="multilevel"/>
    <w:tmpl w:val="FC5AA616"/>
    <w:lvl w:ilvl="0">
      <w:start w:val="4"/>
      <w:numFmt w:val="decimal"/>
      <w:lvlText w:val="%1"/>
      <w:lvlJc w:val="left"/>
      <w:pPr>
        <w:ind w:left="612" w:hanging="612"/>
      </w:pPr>
    </w:lvl>
    <w:lvl w:ilvl="1">
      <w:start w:val="2"/>
      <w:numFmt w:val="decimal"/>
      <w:lvlText w:val="%1.%2"/>
      <w:lvlJc w:val="left"/>
      <w:pPr>
        <w:ind w:left="612" w:hanging="612"/>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6834706D"/>
    <w:multiLevelType w:val="multilevel"/>
    <w:tmpl w:val="CFF443A6"/>
    <w:lvl w:ilvl="0">
      <w:start w:val="4"/>
      <w:numFmt w:val="decimal"/>
      <w:lvlText w:val="%1"/>
      <w:lvlJc w:val="left"/>
      <w:pPr>
        <w:ind w:left="444" w:hanging="444"/>
      </w:pPr>
      <w:rPr>
        <w:rFonts w:eastAsiaTheme="minorEastAsia"/>
      </w:rPr>
    </w:lvl>
    <w:lvl w:ilvl="1">
      <w:start w:val="3"/>
      <w:numFmt w:val="decimal"/>
      <w:lvlText w:val="%1.%2"/>
      <w:lvlJc w:val="left"/>
      <w:pPr>
        <w:ind w:left="444" w:hanging="444"/>
      </w:pPr>
      <w:rPr>
        <w:rFonts w:eastAsiaTheme="minorEastAsia"/>
      </w:rPr>
    </w:lvl>
    <w:lvl w:ilvl="2">
      <w:start w:val="1"/>
      <w:numFmt w:val="decimal"/>
      <w:lvlText w:val="%1.%2.%3"/>
      <w:lvlJc w:val="left"/>
      <w:pPr>
        <w:ind w:left="720" w:hanging="720"/>
      </w:pPr>
      <w:rPr>
        <w:rFonts w:eastAsiaTheme="minorEastAsia"/>
      </w:rPr>
    </w:lvl>
    <w:lvl w:ilvl="3">
      <w:start w:val="1"/>
      <w:numFmt w:val="decimal"/>
      <w:lvlText w:val="%1.%2.%3.%4"/>
      <w:lvlJc w:val="left"/>
      <w:pPr>
        <w:ind w:left="720" w:hanging="720"/>
      </w:pPr>
      <w:rPr>
        <w:rFonts w:eastAsiaTheme="minorEastAsia"/>
      </w:rPr>
    </w:lvl>
    <w:lvl w:ilvl="4">
      <w:start w:val="1"/>
      <w:numFmt w:val="decimal"/>
      <w:lvlText w:val="%1.%2.%3.%4.%5"/>
      <w:lvlJc w:val="left"/>
      <w:pPr>
        <w:ind w:left="1080" w:hanging="1080"/>
      </w:pPr>
      <w:rPr>
        <w:rFonts w:eastAsiaTheme="minorEastAsia"/>
      </w:rPr>
    </w:lvl>
    <w:lvl w:ilvl="5">
      <w:start w:val="1"/>
      <w:numFmt w:val="decimal"/>
      <w:lvlText w:val="%1.%2.%3.%4.%5.%6"/>
      <w:lvlJc w:val="left"/>
      <w:pPr>
        <w:ind w:left="1080" w:hanging="1080"/>
      </w:pPr>
      <w:rPr>
        <w:rFonts w:eastAsiaTheme="minorEastAsia"/>
      </w:rPr>
    </w:lvl>
    <w:lvl w:ilvl="6">
      <w:start w:val="1"/>
      <w:numFmt w:val="decimal"/>
      <w:lvlText w:val="%1.%2.%3.%4.%5.%6.%7"/>
      <w:lvlJc w:val="left"/>
      <w:pPr>
        <w:ind w:left="1440" w:hanging="1440"/>
      </w:pPr>
      <w:rPr>
        <w:rFonts w:eastAsiaTheme="minorEastAsia"/>
      </w:rPr>
    </w:lvl>
    <w:lvl w:ilvl="7">
      <w:start w:val="1"/>
      <w:numFmt w:val="decimal"/>
      <w:lvlText w:val="%1.%2.%3.%4.%5.%6.%7.%8"/>
      <w:lvlJc w:val="left"/>
      <w:pPr>
        <w:ind w:left="1440" w:hanging="1440"/>
      </w:pPr>
      <w:rPr>
        <w:rFonts w:eastAsiaTheme="minorEastAsia"/>
      </w:rPr>
    </w:lvl>
    <w:lvl w:ilvl="8">
      <w:start w:val="1"/>
      <w:numFmt w:val="decimal"/>
      <w:lvlText w:val="%1.%2.%3.%4.%5.%6.%7.%8.%9"/>
      <w:lvlJc w:val="left"/>
      <w:pPr>
        <w:ind w:left="1800" w:hanging="1800"/>
      </w:pPr>
      <w:rPr>
        <w:rFonts w:eastAsiaTheme="minorEastAsia"/>
      </w:rPr>
    </w:lvl>
  </w:abstractNum>
  <w:abstractNum w:abstractNumId="15" w15:restartNumberingAfterBreak="0">
    <w:nsid w:val="691813C9"/>
    <w:multiLevelType w:val="multilevel"/>
    <w:tmpl w:val="5DA29EB8"/>
    <w:lvl w:ilvl="0">
      <w:start w:val="4"/>
      <w:numFmt w:val="decimal"/>
      <w:lvlText w:val="%1"/>
      <w:lvlJc w:val="left"/>
      <w:pPr>
        <w:ind w:left="948" w:hanging="948"/>
      </w:pPr>
    </w:lvl>
    <w:lvl w:ilvl="1">
      <w:start w:val="4"/>
      <w:numFmt w:val="decimal"/>
      <w:lvlText w:val="%1.%2"/>
      <w:lvlJc w:val="left"/>
      <w:pPr>
        <w:ind w:left="948" w:hanging="948"/>
      </w:pPr>
    </w:lvl>
    <w:lvl w:ilvl="2">
      <w:start w:val="2"/>
      <w:numFmt w:val="decimal"/>
      <w:lvlText w:val="%1.%2.%3"/>
      <w:lvlJc w:val="left"/>
      <w:pPr>
        <w:ind w:left="948" w:hanging="948"/>
      </w:pPr>
    </w:lvl>
    <w:lvl w:ilvl="3">
      <w:start w:val="1"/>
      <w:numFmt w:val="decimal"/>
      <w:lvlText w:val="%1.%2.%3.%4"/>
      <w:lvlJc w:val="left"/>
      <w:pPr>
        <w:ind w:left="948" w:hanging="948"/>
      </w:pPr>
    </w:lvl>
    <w:lvl w:ilvl="4">
      <w:start w:val="4"/>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11500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0159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51918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8277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34989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62675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8632091">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2913260">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7068094">
    <w:abstractNumId w:val="12"/>
    <w:lvlOverride w:ilvl="0">
      <w:startOverride w:val="4"/>
    </w:lvlOverride>
    <w:lvlOverride w:ilvl="1">
      <w:startOverride w:val="2"/>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9681750">
    <w:abstractNumId w:val="13"/>
    <w:lvlOverride w:ilvl="0">
      <w:startOverride w:val="4"/>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0915679">
    <w:abstractNumId w:val="14"/>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303370">
    <w:abstractNumId w:val="1"/>
    <w:lvlOverride w:ilvl="0">
      <w:startOverride w:val="4"/>
    </w:lvlOverride>
    <w:lvlOverride w:ilvl="1">
      <w:startOverride w:val="4"/>
    </w:lvlOverride>
    <w:lvlOverride w:ilvl="2">
      <w:startOverride w:val="2"/>
    </w:lvlOverride>
    <w:lvlOverride w:ilvl="3">
      <w:startOverride w:val="1"/>
    </w:lvlOverride>
    <w:lvlOverride w:ilvl="4">
      <w:startOverride w:val="2"/>
    </w:lvlOverride>
    <w:lvlOverride w:ilvl="5">
      <w:startOverride w:val="1"/>
    </w:lvlOverride>
    <w:lvlOverride w:ilvl="6">
      <w:startOverride w:val="12"/>
    </w:lvlOverride>
    <w:lvlOverride w:ilvl="7">
      <w:startOverride w:val="1"/>
    </w:lvlOverride>
    <w:lvlOverride w:ilvl="8">
      <w:startOverride w:val="1"/>
    </w:lvlOverride>
  </w:num>
  <w:num w:numId="13" w16cid:durableId="413816796">
    <w:abstractNumId w:val="7"/>
    <w:lvlOverride w:ilvl="0">
      <w:startOverride w:val="4"/>
    </w:lvlOverride>
    <w:lvlOverride w:ilvl="1">
      <w:startOverride w:val="4"/>
    </w:lvlOverride>
    <w:lvlOverride w:ilvl="2">
      <w:startOverride w:val="2"/>
    </w:lvlOverride>
    <w:lvlOverride w:ilvl="3">
      <w:startOverride w:val="1"/>
    </w:lvlOverride>
    <w:lvlOverride w:ilvl="4">
      <w:startOverride w:val="3"/>
    </w:lvlOverride>
    <w:lvlOverride w:ilvl="5">
      <w:startOverride w:val="2"/>
    </w:lvlOverride>
    <w:lvlOverride w:ilvl="6">
      <w:startOverride w:val="1"/>
    </w:lvlOverride>
    <w:lvlOverride w:ilvl="7">
      <w:startOverride w:val="1"/>
    </w:lvlOverride>
    <w:lvlOverride w:ilvl="8">
      <w:startOverride w:val="1"/>
    </w:lvlOverride>
  </w:num>
  <w:num w:numId="14" w16cid:durableId="507256444">
    <w:abstractNumId w:val="15"/>
    <w:lvlOverride w:ilvl="0">
      <w:startOverride w:val="4"/>
    </w:lvlOverride>
    <w:lvlOverride w:ilvl="1">
      <w:startOverride w:val="4"/>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15" w16cid:durableId="1968008625">
    <w:abstractNumId w:val="6"/>
    <w:lvlOverride w:ilvl="0">
      <w:startOverride w:val="4"/>
    </w:lvlOverride>
    <w:lvlOverride w:ilvl="1">
      <w:startOverride w:val="4"/>
    </w:lvlOverride>
    <w:lvlOverride w:ilvl="2">
      <w:startOverride w:val="2"/>
    </w:lvlOverride>
    <w:lvlOverride w:ilvl="3">
      <w:startOverride w:val="1"/>
    </w:lvlOverride>
    <w:lvlOverride w:ilvl="4">
      <w:startOverride w:val="8"/>
    </w:lvlOverride>
    <w:lvlOverride w:ilvl="5">
      <w:startOverride w:val="1"/>
    </w:lvlOverride>
    <w:lvlOverride w:ilvl="6">
      <w:startOverride w:val="1"/>
    </w:lvlOverride>
    <w:lvlOverride w:ilvl="7">
      <w:startOverride w:val="1"/>
    </w:lvlOverride>
    <w:lvlOverride w:ilvl="8">
      <w:startOverride w:val="1"/>
    </w:lvlOverride>
  </w:num>
  <w:num w:numId="16" w16cid:durableId="719062294">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7678486">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06E"/>
    <w:rsid w:val="00045700"/>
    <w:rsid w:val="00045C0E"/>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14F"/>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2AB9"/>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00"/>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2D70"/>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7E9"/>
    <w:rsid w:val="00606CB8"/>
    <w:rsid w:val="00607B1F"/>
    <w:rsid w:val="00613E1F"/>
    <w:rsid w:val="0061424E"/>
    <w:rsid w:val="00621310"/>
    <w:rsid w:val="00623D6F"/>
    <w:rsid w:val="006251D1"/>
    <w:rsid w:val="0062583B"/>
    <w:rsid w:val="00626F28"/>
    <w:rsid w:val="006276A7"/>
    <w:rsid w:val="00630FCF"/>
    <w:rsid w:val="006315E0"/>
    <w:rsid w:val="00635598"/>
    <w:rsid w:val="006367F9"/>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09DF"/>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6DD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3713"/>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8F7EB5"/>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B74"/>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06D"/>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73DF1"/>
    <w:rsid w:val="00D77177"/>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6A0D"/>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3BF3"/>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089A"/>
    <w:rsid w:val="00F55450"/>
    <w:rsid w:val="00F55783"/>
    <w:rsid w:val="00F578FF"/>
    <w:rsid w:val="00F62B49"/>
    <w:rsid w:val="00F64856"/>
    <w:rsid w:val="00F71C68"/>
    <w:rsid w:val="00F72724"/>
    <w:rsid w:val="00F72D99"/>
    <w:rsid w:val="00F73AB1"/>
    <w:rsid w:val="00F80759"/>
    <w:rsid w:val="00F81DBA"/>
    <w:rsid w:val="00F8265B"/>
    <w:rsid w:val="00F829A2"/>
    <w:rsid w:val="00F83001"/>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3756111">
      <w:bodyDiv w:val="1"/>
      <w:marLeft w:val="0"/>
      <w:marRight w:val="0"/>
      <w:marTop w:val="0"/>
      <w:marBottom w:val="0"/>
      <w:divBdr>
        <w:top w:val="none" w:sz="0" w:space="0" w:color="auto"/>
        <w:left w:val="none" w:sz="0" w:space="0" w:color="auto"/>
        <w:bottom w:val="none" w:sz="0" w:space="0" w:color="auto"/>
        <w:right w:val="none" w:sz="0" w:space="0" w:color="auto"/>
      </w:divBdr>
    </w:div>
    <w:div w:id="91570069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29041945">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2115</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2023-01-27T17:24:00Z</dcterms:created>
  <dcterms:modified xsi:type="dcterms:W3CDTF">2023-02-03T14:40:00Z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bf0808ba1c235fa2245bb2a06926f58cf5b4889a824b84cf8a1c7c25988d68b7</vt:lpwstr>
  </property>
</Properties>
</file>