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597CA" w14:textId="07C4A611" w:rsidR="0025707E" w:rsidRDefault="00000000" w:rsidP="00343529">
      <w:pPr>
        <w:spacing w:after="0" w:line="276" w:lineRule="auto"/>
        <w:ind w:left="61" w:firstLine="0"/>
        <w:jc w:val="center"/>
        <w:rPr>
          <w:sz w:val="22"/>
          <w:szCs w:val="22"/>
        </w:rPr>
      </w:pPr>
      <w:r>
        <w:rPr>
          <w:b/>
          <w:sz w:val="22"/>
          <w:szCs w:val="22"/>
        </w:rPr>
        <w:t>Black</w:t>
      </w:r>
      <w:r w:rsidR="00EB53EE">
        <w:rPr>
          <w:b/>
          <w:sz w:val="22"/>
          <w:szCs w:val="22"/>
        </w:rPr>
        <w:t>o</w:t>
      </w:r>
      <w:r>
        <w:rPr>
          <w:b/>
          <w:sz w:val="22"/>
          <w:szCs w:val="22"/>
        </w:rPr>
        <w:t>ut Dates Policy Lesson</w:t>
      </w:r>
    </w:p>
    <w:p w14:paraId="6F4CF367" w14:textId="77777777" w:rsidR="0025707E" w:rsidRDefault="0025707E" w:rsidP="00343529">
      <w:pPr>
        <w:spacing w:after="0" w:line="276" w:lineRule="auto"/>
        <w:ind w:left="61" w:firstLine="0"/>
        <w:jc w:val="center"/>
        <w:rPr>
          <w:b/>
        </w:rPr>
      </w:pPr>
    </w:p>
    <w:p w14:paraId="4277D8DB" w14:textId="77777777" w:rsidR="00343529" w:rsidRPr="004731CA" w:rsidRDefault="00343529" w:rsidP="00343529">
      <w:pPr>
        <w:pStyle w:val="ListParagraph"/>
        <w:numPr>
          <w:ilvl w:val="0"/>
          <w:numId w:val="8"/>
        </w:numPr>
        <w:ind w:leftChars="0"/>
        <w:contextualSpacing/>
        <w:jc w:val="both"/>
        <w:rPr>
          <w:rFonts w:eastAsia="Open Sans"/>
          <w:sz w:val="20"/>
        </w:rPr>
      </w:pPr>
      <w:r w:rsidRPr="004731CA">
        <w:rPr>
          <w:rFonts w:eastAsia="Open Sans"/>
          <w:sz w:val="20"/>
        </w:rPr>
        <w:t xml:space="preserve">Policy  </w:t>
      </w:r>
    </w:p>
    <w:p w14:paraId="0AC726B3" w14:textId="77777777" w:rsidR="00343529" w:rsidRDefault="00343529" w:rsidP="00343529">
      <w:pPr>
        <w:pStyle w:val="ListParagraph"/>
        <w:numPr>
          <w:ilvl w:val="1"/>
          <w:numId w:val="8"/>
        </w:numPr>
        <w:ind w:leftChars="0"/>
        <w:contextualSpacing/>
        <w:jc w:val="both"/>
        <w:rPr>
          <w:rFonts w:eastAsia="Open Sans"/>
          <w:sz w:val="20"/>
        </w:rPr>
      </w:pPr>
      <w:r w:rsidRPr="004731CA">
        <w:rPr>
          <w:rFonts w:eastAsia="Open Sans"/>
          <w:sz w:val="20"/>
        </w:rPr>
        <w:t xml:space="preserve">Blackout Dates are submitted to SQF with justification at a minimum of one (1) month before the sixty (60) day recertification window </w:t>
      </w:r>
      <w:r w:rsidRPr="008E72A6">
        <w:rPr>
          <w:rFonts w:eastAsia="Open Sans"/>
          <w:sz w:val="20"/>
        </w:rPr>
        <w:t>of an agreed-upon unannounced audit.</w:t>
      </w:r>
    </w:p>
    <w:p w14:paraId="15244C0A" w14:textId="77777777" w:rsidR="00343529" w:rsidRPr="005F295F" w:rsidRDefault="00343529" w:rsidP="00343529">
      <w:pPr>
        <w:pStyle w:val="ListParagraph"/>
        <w:numPr>
          <w:ilvl w:val="1"/>
          <w:numId w:val="8"/>
        </w:numPr>
        <w:ind w:leftChars="0"/>
        <w:contextualSpacing/>
        <w:jc w:val="both"/>
        <w:rPr>
          <w:rFonts w:eastAsia="Open Sans"/>
          <w:sz w:val="20"/>
        </w:rPr>
      </w:pPr>
      <w:r w:rsidRPr="005F295F">
        <w:rPr>
          <w:rFonts w:eastAsia="Open Sans"/>
          <w:sz w:val="20"/>
        </w:rPr>
        <w:t>The initial unannounced audit year is determined between the company and the certification body.</w:t>
      </w:r>
    </w:p>
    <w:p w14:paraId="2C85D927" w14:textId="77777777" w:rsidR="00343529" w:rsidRPr="008E72A6" w:rsidRDefault="00343529" w:rsidP="00343529">
      <w:pPr>
        <w:spacing w:after="0" w:line="276" w:lineRule="auto"/>
        <w:rPr>
          <w:rFonts w:eastAsia="Open Sans"/>
        </w:rPr>
      </w:pPr>
    </w:p>
    <w:p w14:paraId="25E86584" w14:textId="77777777" w:rsidR="00343529" w:rsidRPr="008E72A6" w:rsidRDefault="00343529" w:rsidP="00343529">
      <w:pPr>
        <w:pStyle w:val="ListParagraph"/>
        <w:numPr>
          <w:ilvl w:val="0"/>
          <w:numId w:val="8"/>
        </w:numPr>
        <w:ind w:leftChars="0"/>
        <w:contextualSpacing/>
        <w:jc w:val="both"/>
        <w:rPr>
          <w:rFonts w:eastAsia="Open Sans"/>
          <w:sz w:val="20"/>
        </w:rPr>
      </w:pPr>
      <w:r w:rsidRPr="008E72A6">
        <w:rPr>
          <w:rFonts w:eastAsia="Open Sans"/>
          <w:sz w:val="20"/>
        </w:rPr>
        <w:t>Procedure</w:t>
      </w:r>
    </w:p>
    <w:p w14:paraId="5F8B4335" w14:textId="77777777" w:rsidR="00343529" w:rsidRPr="008E72A6" w:rsidRDefault="00343529" w:rsidP="00343529">
      <w:pPr>
        <w:pStyle w:val="ListParagraph"/>
        <w:numPr>
          <w:ilvl w:val="1"/>
          <w:numId w:val="8"/>
        </w:numPr>
        <w:ind w:leftChars="0"/>
        <w:contextualSpacing/>
        <w:jc w:val="both"/>
        <w:rPr>
          <w:rFonts w:eastAsia="Open Sans"/>
          <w:sz w:val="20"/>
        </w:rPr>
      </w:pPr>
      <w:r w:rsidRPr="008E72A6">
        <w:rPr>
          <w:rFonts w:eastAsia="Open Sans"/>
          <w:sz w:val="20"/>
        </w:rPr>
        <w:t xml:space="preserve">SQF Unannounced Audit </w:t>
      </w:r>
    </w:p>
    <w:p w14:paraId="7C9E2250" w14:textId="77777777" w:rsidR="00343529" w:rsidRDefault="00343529" w:rsidP="00343529">
      <w:pPr>
        <w:pStyle w:val="ListParagraph"/>
        <w:numPr>
          <w:ilvl w:val="2"/>
          <w:numId w:val="8"/>
        </w:numPr>
        <w:ind w:leftChars="0" w:left="1440" w:hanging="630"/>
        <w:contextualSpacing/>
        <w:jc w:val="both"/>
        <w:rPr>
          <w:rFonts w:eastAsia="Open Sans"/>
          <w:sz w:val="20"/>
        </w:rPr>
      </w:pPr>
      <w:r w:rsidRPr="008E72A6">
        <w:rPr>
          <w:rFonts w:eastAsia="Open Sans"/>
          <w:sz w:val="20"/>
        </w:rPr>
        <w:t>The date of the unannounced audit is determined by the certification body within the sixty (60) day re-certification audit window.</w:t>
      </w:r>
    </w:p>
    <w:p w14:paraId="59976400" w14:textId="77777777" w:rsidR="00343529" w:rsidRDefault="00343529" w:rsidP="00343529">
      <w:pPr>
        <w:pStyle w:val="ListParagraph"/>
        <w:numPr>
          <w:ilvl w:val="2"/>
          <w:numId w:val="8"/>
        </w:numPr>
        <w:ind w:leftChars="0" w:left="1440" w:hanging="630"/>
        <w:contextualSpacing/>
        <w:jc w:val="both"/>
        <w:rPr>
          <w:rFonts w:eastAsia="Open Sans"/>
          <w:sz w:val="20"/>
        </w:rPr>
      </w:pPr>
      <w:r w:rsidRPr="008E72A6">
        <w:rPr>
          <w:rFonts w:eastAsia="Open Sans"/>
          <w:sz w:val="20"/>
        </w:rPr>
        <w:t>The unannounced audit is every three years.</w:t>
      </w:r>
    </w:p>
    <w:p w14:paraId="1FE44777" w14:textId="77777777" w:rsidR="00343529" w:rsidRPr="00661F40" w:rsidRDefault="00343529" w:rsidP="00343529">
      <w:pPr>
        <w:pStyle w:val="ListParagraph"/>
        <w:numPr>
          <w:ilvl w:val="2"/>
          <w:numId w:val="8"/>
        </w:numPr>
        <w:ind w:leftChars="0" w:left="1440" w:hanging="630"/>
        <w:contextualSpacing/>
        <w:jc w:val="both"/>
        <w:rPr>
          <w:rFonts w:eastAsia="Open Sans"/>
          <w:sz w:val="20"/>
        </w:rPr>
      </w:pPr>
      <w:r w:rsidRPr="00104486">
        <w:rPr>
          <w:rFonts w:eastAsia="Open Sans"/>
          <w:sz w:val="20"/>
        </w:rPr>
        <w:t xml:space="preserve">Unannounced audits are on-site audits. </w:t>
      </w:r>
    </w:p>
    <w:p w14:paraId="1396768D" w14:textId="77777777" w:rsidR="00343529" w:rsidRPr="008E72A6" w:rsidRDefault="00343529" w:rsidP="00343529">
      <w:pPr>
        <w:pStyle w:val="ListParagraph"/>
        <w:numPr>
          <w:ilvl w:val="1"/>
          <w:numId w:val="8"/>
        </w:numPr>
        <w:ind w:leftChars="0"/>
        <w:contextualSpacing/>
        <w:jc w:val="both"/>
        <w:rPr>
          <w:rFonts w:eastAsia="Open Sans"/>
          <w:sz w:val="20"/>
        </w:rPr>
      </w:pPr>
      <w:r w:rsidRPr="008E72A6">
        <w:rPr>
          <w:rFonts w:eastAsia="Open Sans"/>
          <w:sz w:val="20"/>
        </w:rPr>
        <w:t>Blackout Periods</w:t>
      </w:r>
    </w:p>
    <w:p w14:paraId="0E4EBC4B" w14:textId="77777777" w:rsidR="00343529" w:rsidRPr="008E72A6" w:rsidRDefault="00343529" w:rsidP="00343529">
      <w:pPr>
        <w:pStyle w:val="ListParagraph"/>
        <w:numPr>
          <w:ilvl w:val="2"/>
          <w:numId w:val="8"/>
        </w:numPr>
        <w:ind w:leftChars="0" w:left="1440" w:hanging="630"/>
        <w:contextualSpacing/>
        <w:jc w:val="both"/>
        <w:rPr>
          <w:rFonts w:eastAsia="Open Sans"/>
          <w:sz w:val="20"/>
        </w:rPr>
      </w:pPr>
      <w:r w:rsidRPr="008E72A6">
        <w:rPr>
          <w:rFonts w:eastAsia="Open Sans"/>
          <w:sz w:val="20"/>
        </w:rPr>
        <w:t xml:space="preserve">A </w:t>
      </w:r>
      <w:r>
        <w:rPr>
          <w:rFonts w:eastAsia="Open Sans"/>
          <w:sz w:val="20"/>
        </w:rPr>
        <w:t>d</w:t>
      </w:r>
      <w:r w:rsidRPr="008E72A6">
        <w:rPr>
          <w:rFonts w:eastAsia="Open Sans"/>
          <w:sz w:val="20"/>
        </w:rPr>
        <w:t>ate nominated by the company and agreed by the certification body when an unannounced audit cannot occur due to a legitimate business reason (such as maintenance, raw material shortage, etc.).</w:t>
      </w:r>
    </w:p>
    <w:p w14:paraId="7D9A3E24" w14:textId="77777777" w:rsidR="00343529" w:rsidRPr="008E72A6" w:rsidRDefault="00343529" w:rsidP="00343529">
      <w:pPr>
        <w:pStyle w:val="ListParagraph"/>
        <w:numPr>
          <w:ilvl w:val="2"/>
          <w:numId w:val="8"/>
        </w:numPr>
        <w:ind w:leftChars="0" w:left="1440" w:hanging="630"/>
        <w:contextualSpacing/>
        <w:jc w:val="both"/>
        <w:rPr>
          <w:rFonts w:eastAsia="Open Sans"/>
          <w:sz w:val="20"/>
        </w:rPr>
      </w:pPr>
      <w:r w:rsidRPr="008E72A6">
        <w:rPr>
          <w:rFonts w:eastAsia="Open Sans"/>
          <w:sz w:val="20"/>
        </w:rPr>
        <w:t xml:space="preserve">A </w:t>
      </w:r>
      <w:r>
        <w:rPr>
          <w:rFonts w:eastAsia="Open Sans"/>
          <w:sz w:val="20"/>
        </w:rPr>
        <w:t>blackout</w:t>
      </w:r>
      <w:r w:rsidRPr="008E72A6">
        <w:rPr>
          <w:rFonts w:eastAsia="Open Sans"/>
          <w:sz w:val="20"/>
        </w:rPr>
        <w:t xml:space="preserve"> </w:t>
      </w:r>
      <w:r>
        <w:rPr>
          <w:rFonts w:eastAsia="Open Sans"/>
          <w:sz w:val="20"/>
        </w:rPr>
        <w:t>season</w:t>
      </w:r>
      <w:r w:rsidRPr="008E72A6">
        <w:rPr>
          <w:rFonts w:eastAsia="Open Sans"/>
          <w:sz w:val="20"/>
        </w:rPr>
        <w:t xml:space="preserve"> or </w:t>
      </w:r>
      <w:r>
        <w:rPr>
          <w:rFonts w:eastAsia="Open Sans"/>
          <w:sz w:val="20"/>
        </w:rPr>
        <w:t>period</w:t>
      </w:r>
      <w:r w:rsidRPr="008E72A6">
        <w:rPr>
          <w:rFonts w:eastAsia="Open Sans"/>
          <w:sz w:val="20"/>
        </w:rPr>
        <w:t xml:space="preserve"> during the year where a company is not in full operation and</w:t>
      </w:r>
      <w:r>
        <w:rPr>
          <w:rFonts w:eastAsia="Open Sans"/>
          <w:sz w:val="20"/>
        </w:rPr>
        <w:t>,</w:t>
      </w:r>
      <w:r w:rsidRPr="008E72A6">
        <w:rPr>
          <w:rFonts w:eastAsia="Open Sans"/>
          <w:sz w:val="20"/>
        </w:rPr>
        <w:t xml:space="preserve"> therefore, unable to have a fully comprehensive unannounced audit conducted. </w:t>
      </w:r>
    </w:p>
    <w:p w14:paraId="214EF46D" w14:textId="77777777" w:rsidR="00343529" w:rsidRPr="008E72A6" w:rsidRDefault="00343529" w:rsidP="00343529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0"/>
        <w:contextualSpacing/>
        <w:jc w:val="both"/>
        <w:rPr>
          <w:rFonts w:eastAsia="Open Sans"/>
          <w:color w:val="000000"/>
          <w:sz w:val="20"/>
        </w:rPr>
      </w:pPr>
      <w:r w:rsidRPr="008E72A6">
        <w:rPr>
          <w:rFonts w:eastAsia="Open Sans"/>
          <w:color w:val="000000"/>
          <w:sz w:val="20"/>
        </w:rPr>
        <w:t>Blackout Dates List</w:t>
      </w:r>
    </w:p>
    <w:p w14:paraId="6D03AB1F" w14:textId="77777777" w:rsidR="00343529" w:rsidRPr="008E72A6" w:rsidRDefault="00343529" w:rsidP="00343529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0" w:left="1440" w:hanging="630"/>
        <w:contextualSpacing/>
        <w:jc w:val="both"/>
        <w:rPr>
          <w:rFonts w:eastAsia="Open Sans"/>
          <w:color w:val="000000"/>
          <w:sz w:val="20"/>
        </w:rPr>
      </w:pPr>
      <w:r w:rsidRPr="008E72A6">
        <w:rPr>
          <w:rFonts w:eastAsia="Open Sans"/>
          <w:color w:val="000000"/>
          <w:sz w:val="20"/>
        </w:rPr>
        <w:t xml:space="preserve">Blackout dates identified are: </w:t>
      </w:r>
    </w:p>
    <w:p w14:paraId="40C8C6F0" w14:textId="77777777" w:rsidR="00343529" w:rsidRPr="004731CA" w:rsidRDefault="00343529" w:rsidP="00343529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0" w:left="2340" w:hanging="900"/>
        <w:contextualSpacing/>
        <w:jc w:val="both"/>
        <w:rPr>
          <w:rFonts w:eastAsia="Open Sans"/>
          <w:color w:val="000000"/>
          <w:sz w:val="20"/>
        </w:rPr>
      </w:pPr>
      <w:r>
        <w:rPr>
          <w:rFonts w:eastAsia="MS PGothic"/>
          <w:bCs/>
          <w:color w:val="000000"/>
          <w:sz w:val="20"/>
        </w:rPr>
        <w:t>No specific blackout dates.</w:t>
      </w:r>
    </w:p>
    <w:p w14:paraId="7184B6A2" w14:textId="77777777" w:rsidR="00343529" w:rsidRDefault="00343529" w:rsidP="00343529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0" w:left="1440" w:hanging="630"/>
        <w:contextualSpacing/>
        <w:jc w:val="both"/>
        <w:rPr>
          <w:rFonts w:eastAsia="Open Sans"/>
          <w:color w:val="000000"/>
          <w:sz w:val="20"/>
        </w:rPr>
      </w:pPr>
      <w:r w:rsidRPr="004731CA">
        <w:rPr>
          <w:rFonts w:eastAsia="Open Sans"/>
          <w:color w:val="000000"/>
          <w:sz w:val="20"/>
        </w:rPr>
        <w:t>Justifications for the said blackout lists are also indicated in the list above.</w:t>
      </w:r>
    </w:p>
    <w:p w14:paraId="0B5F4FB4" w14:textId="77777777" w:rsidR="00343529" w:rsidRPr="004731CA" w:rsidRDefault="00343529" w:rsidP="00343529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0" w:left="1440" w:hanging="630"/>
        <w:contextualSpacing/>
        <w:jc w:val="both"/>
        <w:rPr>
          <w:rFonts w:eastAsia="Open Sans"/>
          <w:color w:val="000000"/>
          <w:sz w:val="20"/>
        </w:rPr>
      </w:pPr>
      <w:r w:rsidRPr="004731CA">
        <w:rPr>
          <w:rFonts w:eastAsia="Open Sans"/>
          <w:color w:val="000000"/>
          <w:sz w:val="20"/>
        </w:rPr>
        <w:t xml:space="preserve">Submissions of Blackout dates are submitted by SQF practitioners annually and will be reviewed and updated as needed with the approval of </w:t>
      </w:r>
      <w:r>
        <w:rPr>
          <w:rFonts w:eastAsia="Open Sans"/>
          <w:color w:val="000000"/>
          <w:sz w:val="20"/>
        </w:rPr>
        <w:t>s</w:t>
      </w:r>
      <w:r w:rsidRPr="004731CA">
        <w:rPr>
          <w:rFonts w:eastAsia="Open Sans"/>
          <w:color w:val="000000"/>
          <w:sz w:val="20"/>
        </w:rPr>
        <w:t>enior site management.</w:t>
      </w:r>
    </w:p>
    <w:p w14:paraId="628160C4" w14:textId="77777777" w:rsidR="00343529" w:rsidRPr="004731CA" w:rsidRDefault="00343529" w:rsidP="00343529">
      <w:pPr>
        <w:spacing w:after="0" w:line="276" w:lineRule="auto"/>
        <w:rPr>
          <w:rFonts w:eastAsia="Open Sans"/>
        </w:rPr>
      </w:pPr>
    </w:p>
    <w:p w14:paraId="186A17C5" w14:textId="77777777" w:rsidR="00343529" w:rsidRPr="004731CA" w:rsidRDefault="00343529" w:rsidP="00343529">
      <w:pPr>
        <w:pStyle w:val="ListParagraph"/>
        <w:numPr>
          <w:ilvl w:val="0"/>
          <w:numId w:val="8"/>
        </w:numPr>
        <w:ind w:leftChars="0"/>
        <w:contextualSpacing/>
        <w:jc w:val="both"/>
        <w:rPr>
          <w:rFonts w:eastAsia="Open Sans"/>
          <w:sz w:val="20"/>
        </w:rPr>
      </w:pPr>
      <w:r w:rsidRPr="004731CA">
        <w:rPr>
          <w:rFonts w:eastAsia="Open Sans"/>
          <w:sz w:val="20"/>
        </w:rPr>
        <w:t>Responsibility</w:t>
      </w:r>
    </w:p>
    <w:p w14:paraId="391EAEDE" w14:textId="77777777" w:rsidR="00343529" w:rsidRPr="004731CA" w:rsidRDefault="00343529" w:rsidP="00343529">
      <w:pPr>
        <w:pStyle w:val="ListParagraph"/>
        <w:numPr>
          <w:ilvl w:val="1"/>
          <w:numId w:val="8"/>
        </w:numPr>
        <w:ind w:leftChars="0"/>
        <w:contextualSpacing/>
        <w:jc w:val="both"/>
        <w:rPr>
          <w:rFonts w:eastAsia="Open Sans"/>
          <w:color w:val="000000"/>
          <w:sz w:val="20"/>
        </w:rPr>
      </w:pPr>
      <w:r w:rsidRPr="004731CA">
        <w:rPr>
          <w:rFonts w:eastAsia="Open Sans"/>
          <w:sz w:val="20"/>
        </w:rPr>
        <w:t xml:space="preserve">Senior Site Management </w:t>
      </w:r>
    </w:p>
    <w:p w14:paraId="69274D5E" w14:textId="77777777" w:rsidR="00343529" w:rsidRPr="004731CA" w:rsidRDefault="00343529" w:rsidP="00343529">
      <w:pPr>
        <w:pStyle w:val="ListParagraph"/>
        <w:numPr>
          <w:ilvl w:val="2"/>
          <w:numId w:val="8"/>
        </w:numPr>
        <w:ind w:leftChars="0" w:left="1440" w:hanging="630"/>
        <w:contextualSpacing/>
        <w:jc w:val="both"/>
        <w:rPr>
          <w:rFonts w:eastAsia="Open Sans"/>
          <w:color w:val="000000"/>
          <w:sz w:val="20"/>
        </w:rPr>
      </w:pPr>
      <w:r w:rsidRPr="004731CA">
        <w:rPr>
          <w:rFonts w:eastAsia="Open Sans"/>
          <w:sz w:val="20"/>
        </w:rPr>
        <w:t xml:space="preserve">Senior Site Management and SQF shall assess the blackout </w:t>
      </w:r>
      <w:proofErr w:type="gramStart"/>
      <w:r w:rsidRPr="004731CA">
        <w:rPr>
          <w:rFonts w:eastAsia="Open Sans"/>
          <w:sz w:val="20"/>
        </w:rPr>
        <w:t>dates</w:t>
      </w:r>
      <w:proofErr w:type="gramEnd"/>
    </w:p>
    <w:p w14:paraId="23CFFD5F" w14:textId="77777777" w:rsidR="00343529" w:rsidRPr="008E72A6" w:rsidRDefault="00343529" w:rsidP="00343529">
      <w:pPr>
        <w:pStyle w:val="ListParagraph"/>
        <w:numPr>
          <w:ilvl w:val="2"/>
          <w:numId w:val="8"/>
        </w:numPr>
        <w:ind w:leftChars="0" w:left="1440" w:hanging="630"/>
        <w:contextualSpacing/>
        <w:jc w:val="both"/>
        <w:rPr>
          <w:rFonts w:eastAsia="Open Sans"/>
          <w:color w:val="000000"/>
          <w:sz w:val="20"/>
        </w:rPr>
      </w:pPr>
      <w:r w:rsidRPr="004731CA">
        <w:rPr>
          <w:rFonts w:eastAsia="Open Sans"/>
          <w:sz w:val="20"/>
        </w:rPr>
        <w:t xml:space="preserve">Senior </w:t>
      </w:r>
      <w:r w:rsidRPr="008E72A6">
        <w:rPr>
          <w:rFonts w:eastAsia="Open Sans"/>
          <w:sz w:val="20"/>
        </w:rPr>
        <w:t>Management must identify blackout dates and update them annually.</w:t>
      </w:r>
    </w:p>
    <w:p w14:paraId="7D37E067" w14:textId="77777777" w:rsidR="00343529" w:rsidRPr="008E72A6" w:rsidRDefault="00343529" w:rsidP="00343529">
      <w:pPr>
        <w:pStyle w:val="ListParagraph"/>
        <w:numPr>
          <w:ilvl w:val="2"/>
          <w:numId w:val="8"/>
        </w:numPr>
        <w:ind w:leftChars="0" w:left="1440" w:hanging="630"/>
        <w:contextualSpacing/>
        <w:jc w:val="both"/>
        <w:rPr>
          <w:rFonts w:eastAsia="Open Sans"/>
          <w:color w:val="000000"/>
          <w:sz w:val="20"/>
        </w:rPr>
      </w:pPr>
      <w:r w:rsidRPr="008E72A6">
        <w:rPr>
          <w:rFonts w:eastAsia="Open Sans"/>
          <w:sz w:val="20"/>
        </w:rPr>
        <w:t>Create and designate defined blackout periods &amp; identify specific days per calendar year when hours of operation are unavailable.</w:t>
      </w:r>
    </w:p>
    <w:p w14:paraId="63A8C6C7" w14:textId="77777777" w:rsidR="00343529" w:rsidRPr="008E72A6" w:rsidRDefault="00343529" w:rsidP="00343529">
      <w:pPr>
        <w:pStyle w:val="ListParagraph"/>
        <w:numPr>
          <w:ilvl w:val="2"/>
          <w:numId w:val="8"/>
        </w:numPr>
        <w:ind w:leftChars="0" w:left="1440" w:hanging="630"/>
        <w:contextualSpacing/>
        <w:jc w:val="both"/>
        <w:rPr>
          <w:rFonts w:eastAsia="Open Sans"/>
          <w:color w:val="000000"/>
          <w:sz w:val="20"/>
        </w:rPr>
      </w:pPr>
      <w:r w:rsidRPr="008E72A6">
        <w:rPr>
          <w:rFonts w:eastAsia="Open Sans"/>
          <w:sz w:val="20"/>
        </w:rPr>
        <w:t xml:space="preserve">If there are adjustments needed, the list shall be updated along with its </w:t>
      </w:r>
      <w:proofErr w:type="gramStart"/>
      <w:r w:rsidRPr="008E72A6">
        <w:rPr>
          <w:rFonts w:eastAsia="Open Sans"/>
          <w:sz w:val="20"/>
        </w:rPr>
        <w:t>justification</w:t>
      </w:r>
      <w:proofErr w:type="gramEnd"/>
    </w:p>
    <w:p w14:paraId="5CDEA7C4" w14:textId="77777777" w:rsidR="00343529" w:rsidRPr="008E72A6" w:rsidRDefault="00343529" w:rsidP="00343529">
      <w:pPr>
        <w:pStyle w:val="ListParagraph"/>
        <w:numPr>
          <w:ilvl w:val="1"/>
          <w:numId w:val="8"/>
        </w:numPr>
        <w:ind w:leftChars="0"/>
        <w:contextualSpacing/>
        <w:jc w:val="both"/>
        <w:rPr>
          <w:rFonts w:eastAsia="Open Sans"/>
          <w:color w:val="000000"/>
          <w:sz w:val="20"/>
        </w:rPr>
      </w:pPr>
      <w:r w:rsidRPr="008E72A6">
        <w:rPr>
          <w:rFonts w:eastAsia="Open Sans"/>
          <w:color w:val="000000"/>
          <w:sz w:val="20"/>
        </w:rPr>
        <w:t>SQF Practitioner (Primary/Alternate)</w:t>
      </w:r>
    </w:p>
    <w:p w14:paraId="64D7047C" w14:textId="77777777" w:rsidR="00343529" w:rsidRPr="008E72A6" w:rsidRDefault="00343529" w:rsidP="00343529">
      <w:pPr>
        <w:pStyle w:val="ListParagraph"/>
        <w:numPr>
          <w:ilvl w:val="2"/>
          <w:numId w:val="8"/>
        </w:numPr>
        <w:ind w:leftChars="0" w:left="1440" w:hanging="630"/>
        <w:contextualSpacing/>
        <w:jc w:val="both"/>
        <w:rPr>
          <w:rFonts w:eastAsia="Open Sans"/>
          <w:color w:val="000000"/>
          <w:sz w:val="20"/>
        </w:rPr>
      </w:pPr>
      <w:r w:rsidRPr="008E72A6">
        <w:rPr>
          <w:rFonts w:eastAsia="Open Sans"/>
          <w:sz w:val="20"/>
        </w:rPr>
        <w:t>Submit the approved list of blackout dates to the certification body a minimum of one (1) month before the (60) day re-certification window of the unannounced scheduled audit.</w:t>
      </w:r>
    </w:p>
    <w:p w14:paraId="27D3F3AC" w14:textId="77777777" w:rsidR="00343529" w:rsidRPr="008E72A6" w:rsidRDefault="00343529" w:rsidP="00343529">
      <w:pPr>
        <w:spacing w:after="0" w:line="276" w:lineRule="auto"/>
        <w:rPr>
          <w:rFonts w:eastAsia="Open Sans"/>
        </w:rPr>
      </w:pPr>
    </w:p>
    <w:p w14:paraId="0937D32C" w14:textId="77777777" w:rsidR="00343529" w:rsidRPr="008E72A6" w:rsidRDefault="00343529" w:rsidP="00343529">
      <w:pPr>
        <w:pStyle w:val="ListParagraph"/>
        <w:numPr>
          <w:ilvl w:val="0"/>
          <w:numId w:val="8"/>
        </w:numPr>
        <w:ind w:leftChars="0"/>
        <w:contextualSpacing/>
        <w:jc w:val="both"/>
        <w:rPr>
          <w:rFonts w:eastAsia="Open Sans"/>
          <w:sz w:val="20"/>
        </w:rPr>
      </w:pPr>
      <w:r w:rsidRPr="008E72A6">
        <w:rPr>
          <w:rFonts w:eastAsia="Open Sans"/>
          <w:sz w:val="20"/>
        </w:rPr>
        <w:t>Corrective Action</w:t>
      </w:r>
    </w:p>
    <w:p w14:paraId="3DACEF9D" w14:textId="77777777" w:rsidR="00343529" w:rsidRPr="008E72A6" w:rsidRDefault="00343529" w:rsidP="00343529">
      <w:pPr>
        <w:pStyle w:val="ListParagraph"/>
        <w:numPr>
          <w:ilvl w:val="1"/>
          <w:numId w:val="8"/>
        </w:numPr>
        <w:ind w:leftChars="0"/>
        <w:contextualSpacing/>
        <w:jc w:val="both"/>
        <w:rPr>
          <w:rFonts w:eastAsia="Open Sans"/>
          <w:sz w:val="20"/>
        </w:rPr>
      </w:pPr>
      <w:bookmarkStart w:id="0" w:name="_heading=h.1fob9te" w:colFirst="0" w:colLast="0"/>
      <w:bookmarkEnd w:id="0"/>
      <w:r w:rsidRPr="008E72A6">
        <w:rPr>
          <w:rFonts w:eastAsia="Open Sans"/>
          <w:sz w:val="20"/>
        </w:rPr>
        <w:t>To prevent the re-certification audit from occurring out-of-season or when the company is not operating for legitimate business reasons</w:t>
      </w:r>
      <w:r>
        <w:rPr>
          <w:rFonts w:eastAsia="Open Sans"/>
          <w:sz w:val="20"/>
        </w:rPr>
        <w:t>,</w:t>
      </w:r>
      <w:r w:rsidRPr="008E72A6">
        <w:rPr>
          <w:rFonts w:eastAsia="Open Sans"/>
          <w:sz w:val="20"/>
        </w:rPr>
        <w:t xml:space="preserve"> submit the approved list of blackout dates to the certification body before the </w:t>
      </w:r>
    </w:p>
    <w:p w14:paraId="2E712F74" w14:textId="77777777" w:rsidR="00343529" w:rsidRPr="008E72A6" w:rsidRDefault="00343529" w:rsidP="00343529">
      <w:pPr>
        <w:pStyle w:val="ListParagraph"/>
        <w:numPr>
          <w:ilvl w:val="1"/>
          <w:numId w:val="8"/>
        </w:numPr>
        <w:ind w:leftChars="0"/>
        <w:contextualSpacing/>
        <w:jc w:val="both"/>
        <w:rPr>
          <w:rFonts w:eastAsia="Open Sans"/>
          <w:sz w:val="20"/>
        </w:rPr>
      </w:pPr>
      <w:r w:rsidRPr="008E72A6">
        <w:rPr>
          <w:rFonts w:eastAsia="Open Sans"/>
          <w:sz w:val="20"/>
        </w:rPr>
        <w:t xml:space="preserve">If fail to submit the blackout dates list of the given period of submission to the certification body, the unannounced audit will be conducted by the Certification body. </w:t>
      </w:r>
    </w:p>
    <w:p w14:paraId="473651AD" w14:textId="77777777" w:rsidR="00343529" w:rsidRPr="008E72A6" w:rsidRDefault="00343529" w:rsidP="00343529">
      <w:pPr>
        <w:spacing w:after="0" w:line="276" w:lineRule="auto"/>
        <w:rPr>
          <w:rFonts w:eastAsia="Open Sans"/>
        </w:rPr>
      </w:pPr>
    </w:p>
    <w:p w14:paraId="09E84034" w14:textId="77777777" w:rsidR="00343529" w:rsidRPr="008E72A6" w:rsidRDefault="00343529" w:rsidP="00343529">
      <w:pPr>
        <w:pStyle w:val="ListParagraph"/>
        <w:numPr>
          <w:ilvl w:val="0"/>
          <w:numId w:val="8"/>
        </w:numPr>
        <w:ind w:leftChars="0"/>
        <w:contextualSpacing/>
        <w:jc w:val="both"/>
        <w:rPr>
          <w:rFonts w:eastAsia="Open Sans"/>
          <w:sz w:val="20"/>
        </w:rPr>
      </w:pPr>
      <w:r w:rsidRPr="008E72A6">
        <w:rPr>
          <w:rFonts w:eastAsia="Open Sans"/>
          <w:sz w:val="20"/>
        </w:rPr>
        <w:t xml:space="preserve">Review Quality </w:t>
      </w:r>
    </w:p>
    <w:p w14:paraId="7D1DBDD2" w14:textId="790816A0" w:rsidR="00343529" w:rsidRDefault="00343529" w:rsidP="00343529">
      <w:pPr>
        <w:pStyle w:val="ListParagraph"/>
        <w:numPr>
          <w:ilvl w:val="1"/>
          <w:numId w:val="8"/>
        </w:numPr>
        <w:ind w:leftChars="0"/>
        <w:contextualSpacing/>
        <w:jc w:val="both"/>
        <w:rPr>
          <w:rFonts w:eastAsia="Open Sans"/>
          <w:sz w:val="20"/>
        </w:rPr>
      </w:pPr>
      <w:r w:rsidRPr="008E72A6">
        <w:rPr>
          <w:rFonts w:eastAsia="Open Sans"/>
          <w:sz w:val="20"/>
        </w:rPr>
        <w:t xml:space="preserve">SQF Practitioner/ Senior site management shall conduct an annual review and update blackout dates for submission to the SQF certification body. </w:t>
      </w:r>
    </w:p>
    <w:p w14:paraId="4658E359" w14:textId="77777777" w:rsidR="00343529" w:rsidRDefault="00343529" w:rsidP="00343529">
      <w:pPr>
        <w:pStyle w:val="ListParagraph"/>
        <w:ind w:leftChars="0" w:left="792"/>
        <w:contextualSpacing/>
        <w:jc w:val="both"/>
        <w:rPr>
          <w:rFonts w:eastAsia="Open Sans"/>
          <w:sz w:val="20"/>
        </w:rPr>
      </w:pPr>
    </w:p>
    <w:p w14:paraId="57357510" w14:textId="5995963E" w:rsidR="0025707E" w:rsidRPr="00343529" w:rsidRDefault="00000000" w:rsidP="00343529">
      <w:pPr>
        <w:pStyle w:val="ListParagraph"/>
        <w:numPr>
          <w:ilvl w:val="0"/>
          <w:numId w:val="8"/>
        </w:numPr>
        <w:ind w:leftChars="0"/>
        <w:contextualSpacing/>
        <w:jc w:val="both"/>
        <w:rPr>
          <w:rFonts w:eastAsia="Open Sans"/>
          <w:sz w:val="18"/>
          <w:szCs w:val="18"/>
        </w:rPr>
      </w:pPr>
      <w:r w:rsidRPr="00343529">
        <w:rPr>
          <w:sz w:val="20"/>
          <w:szCs w:val="18"/>
        </w:rPr>
        <w:t xml:space="preserve">History 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00" w:firstRow="0" w:lastRow="0" w:firstColumn="0" w:lastColumn="0" w:noHBand="0" w:noVBand="1"/>
      </w:tblPr>
      <w:tblGrid>
        <w:gridCol w:w="1446"/>
        <w:gridCol w:w="1549"/>
        <w:gridCol w:w="2278"/>
        <w:gridCol w:w="2461"/>
        <w:gridCol w:w="2326"/>
      </w:tblGrid>
      <w:tr w:rsidR="0029579D" w:rsidRPr="00411900" w14:paraId="427F8227" w14:textId="77777777" w:rsidTr="002C1E50">
        <w:trPr>
          <w:trHeight w:val="90"/>
          <w:jc w:val="center"/>
        </w:trPr>
        <w:tc>
          <w:tcPr>
            <w:tcW w:w="7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D920E" w14:textId="77777777" w:rsidR="0029579D" w:rsidRPr="00411900" w:rsidRDefault="0029579D" w:rsidP="00343529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lang w:eastAsia="en-US"/>
              </w:rPr>
              <w:t>Revision No.:</w:t>
            </w:r>
          </w:p>
        </w:tc>
        <w:tc>
          <w:tcPr>
            <w:tcW w:w="7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91AF9" w14:textId="77777777" w:rsidR="0029579D" w:rsidRPr="00411900" w:rsidRDefault="0029579D" w:rsidP="00343529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lang w:eastAsia="en-US"/>
              </w:rPr>
              <w:t>Revision Date:</w:t>
            </w:r>
          </w:p>
        </w:tc>
        <w:tc>
          <w:tcPr>
            <w:tcW w:w="113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C8DE9" w14:textId="77777777" w:rsidR="0029579D" w:rsidRPr="00411900" w:rsidRDefault="0029579D" w:rsidP="00343529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lang w:eastAsia="en-US"/>
              </w:rPr>
              <w:t>Description of Change:</w:t>
            </w:r>
          </w:p>
        </w:tc>
        <w:tc>
          <w:tcPr>
            <w:tcW w:w="122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FA1C" w14:textId="77777777" w:rsidR="0029579D" w:rsidRPr="00411900" w:rsidRDefault="0029579D" w:rsidP="00343529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lang w:eastAsia="en-US"/>
              </w:rPr>
              <w:t>Originator/Author Name:</w:t>
            </w:r>
          </w:p>
        </w:tc>
        <w:tc>
          <w:tcPr>
            <w:tcW w:w="11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3F58A" w14:textId="77777777" w:rsidR="0029579D" w:rsidRPr="00411900" w:rsidRDefault="0029579D" w:rsidP="00343529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lang w:eastAsia="en-US"/>
              </w:rPr>
              <w:t>Title / Department:</w:t>
            </w:r>
          </w:p>
        </w:tc>
      </w:tr>
      <w:tr w:rsidR="0029579D" w:rsidRPr="00411900" w14:paraId="1E8E6A82" w14:textId="77777777" w:rsidTr="002C1E50">
        <w:trPr>
          <w:trHeight w:val="228"/>
          <w:jc w:val="center"/>
        </w:trPr>
        <w:tc>
          <w:tcPr>
            <w:tcW w:w="7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0F5E6" w14:textId="77777777" w:rsidR="0029579D" w:rsidRPr="00411900" w:rsidRDefault="0029579D" w:rsidP="00343529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lang w:eastAsia="en-US"/>
              </w:rPr>
              <w:lastRenderedPageBreak/>
              <w:t>0</w:t>
            </w:r>
          </w:p>
        </w:tc>
        <w:tc>
          <w:tcPr>
            <w:tcW w:w="7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64955" w14:textId="77777777" w:rsidR="0029579D" w:rsidRPr="00411900" w:rsidRDefault="0029579D" w:rsidP="00343529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highlight w:val="yellow"/>
                <w:lang w:eastAsia="en-US"/>
              </w:rPr>
              <w:t>YYYYMMDD</w:t>
            </w:r>
          </w:p>
        </w:tc>
        <w:tc>
          <w:tcPr>
            <w:tcW w:w="113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7EE03" w14:textId="77777777" w:rsidR="0029579D" w:rsidRPr="00411900" w:rsidRDefault="0029579D" w:rsidP="00343529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lang w:eastAsia="en-US"/>
              </w:rPr>
              <w:t>Original</w:t>
            </w:r>
          </w:p>
        </w:tc>
        <w:tc>
          <w:tcPr>
            <w:tcW w:w="122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2C267" w14:textId="77777777" w:rsidR="0029579D" w:rsidRPr="00411900" w:rsidRDefault="0029579D" w:rsidP="00343529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highlight w:val="yellow"/>
                <w:lang w:eastAsia="en-US"/>
              </w:rPr>
              <w:t>ENTER AUTHOR NAME</w:t>
            </w:r>
          </w:p>
        </w:tc>
        <w:tc>
          <w:tcPr>
            <w:tcW w:w="11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8D70A" w14:textId="77777777" w:rsidR="0029579D" w:rsidRPr="00411900" w:rsidRDefault="0029579D" w:rsidP="00343529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highlight w:val="yellow"/>
                <w:lang w:eastAsia="en-US"/>
              </w:rPr>
              <w:t>ENTER TITLE / ENTER DEPARTMENT</w:t>
            </w:r>
          </w:p>
        </w:tc>
      </w:tr>
    </w:tbl>
    <w:p w14:paraId="2F00B3A9" w14:textId="27F6665C" w:rsidR="0029579D" w:rsidRPr="00343529" w:rsidRDefault="00000000" w:rsidP="00343529">
      <w:pPr>
        <w:spacing w:after="0" w:line="276" w:lineRule="auto"/>
        <w:ind w:left="0" w:firstLine="0"/>
      </w:pPr>
      <w:r>
        <w:rPr>
          <w:b/>
        </w:rPr>
        <w:t xml:space="preserve"> </w:t>
      </w:r>
    </w:p>
    <w:p w14:paraId="0C634245" w14:textId="77777777" w:rsidR="0029579D" w:rsidRPr="00411900" w:rsidRDefault="0029579D" w:rsidP="00343529">
      <w:pPr>
        <w:spacing w:after="0" w:line="276" w:lineRule="auto"/>
        <w:rPr>
          <w:rFonts w:eastAsia="MS Mincho"/>
          <w:lang w:eastAsia="ja-JP"/>
        </w:rPr>
      </w:pPr>
      <w:r w:rsidRPr="00411900">
        <w:rPr>
          <w:rFonts w:eastAsia="MS Mincho"/>
          <w:b/>
          <w:sz w:val="16"/>
          <w:lang w:eastAsia="ja-JP"/>
        </w:rPr>
        <w:t xml:space="preserve">Requirements: </w:t>
      </w:r>
    </w:p>
    <w:p w14:paraId="56F215D9" w14:textId="77777777" w:rsidR="0029579D" w:rsidRPr="00411900" w:rsidRDefault="0029579D" w:rsidP="00343529">
      <w:pPr>
        <w:numPr>
          <w:ilvl w:val="0"/>
          <w:numId w:val="7"/>
        </w:numPr>
        <w:shd w:val="clear" w:color="auto" w:fill="FFFFFF"/>
        <w:spacing w:after="0" w:line="276" w:lineRule="auto"/>
        <w:rPr>
          <w:rFonts w:eastAsia="MS PGothic"/>
          <w:sz w:val="16"/>
          <w:szCs w:val="16"/>
          <w:lang w:eastAsia="ja-JP"/>
        </w:rPr>
      </w:pPr>
      <w:r w:rsidRPr="00411900">
        <w:rPr>
          <w:rFonts w:eastAsia="MS PGothic"/>
          <w:sz w:val="16"/>
          <w:szCs w:val="16"/>
          <w:lang w:eastAsia="ja-JP"/>
        </w:rPr>
        <w:t>The trainee (employee/visitor) has read or received a verbal translation of all or part of the policy, procedure, method, and/or SOP for which they are being trained. </w:t>
      </w:r>
    </w:p>
    <w:p w14:paraId="203D1C4C" w14:textId="77777777" w:rsidR="0029579D" w:rsidRPr="00411900" w:rsidRDefault="0029579D" w:rsidP="00343529">
      <w:pPr>
        <w:numPr>
          <w:ilvl w:val="0"/>
          <w:numId w:val="7"/>
        </w:numPr>
        <w:shd w:val="clear" w:color="auto" w:fill="FFFFFF"/>
        <w:spacing w:after="0" w:line="276" w:lineRule="auto"/>
        <w:rPr>
          <w:rFonts w:eastAsia="MS PGothic"/>
          <w:sz w:val="16"/>
          <w:szCs w:val="16"/>
          <w:lang w:eastAsia="ja-JP"/>
        </w:rPr>
      </w:pPr>
      <w:r w:rsidRPr="00411900">
        <w:rPr>
          <w:rFonts w:eastAsia="MS PGothic"/>
          <w:sz w:val="16"/>
          <w:szCs w:val="16"/>
          <w:lang w:eastAsia="ja-JP"/>
        </w:rPr>
        <w:t>The trainee has observed a demonstration of the task they are to perform or the procedure for which they are being trained as required. </w:t>
      </w:r>
    </w:p>
    <w:p w14:paraId="637349C0" w14:textId="77777777" w:rsidR="0029579D" w:rsidRDefault="0029579D" w:rsidP="00343529">
      <w:pPr>
        <w:numPr>
          <w:ilvl w:val="0"/>
          <w:numId w:val="7"/>
        </w:numPr>
        <w:shd w:val="clear" w:color="auto" w:fill="FFFFFF"/>
        <w:spacing w:after="0" w:line="276" w:lineRule="auto"/>
        <w:rPr>
          <w:rFonts w:eastAsia="MS PGothic"/>
          <w:sz w:val="16"/>
          <w:szCs w:val="16"/>
          <w:lang w:eastAsia="ja-JP"/>
        </w:rPr>
      </w:pPr>
      <w:r w:rsidRPr="00411900">
        <w:rPr>
          <w:rFonts w:eastAsia="MS PGothic"/>
          <w:sz w:val="16"/>
          <w:szCs w:val="16"/>
          <w:lang w:eastAsia="ja-JP"/>
        </w:rPr>
        <w:t>The trainee has demonstrated the ability to perform the task with acceptable proficiency and minimal supervision.</w:t>
      </w:r>
    </w:p>
    <w:p w14:paraId="7C1B9AC5" w14:textId="6FD06BDD" w:rsidR="0025707E" w:rsidRDefault="0025707E" w:rsidP="00343529">
      <w:pPr>
        <w:spacing w:after="0" w:line="276" w:lineRule="auto"/>
        <w:ind w:left="0" w:firstLine="0"/>
      </w:pPr>
    </w:p>
    <w:tbl>
      <w:tblPr>
        <w:tblStyle w:val="a4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000" w:firstRow="0" w:lastRow="0" w:firstColumn="0" w:lastColumn="0" w:noHBand="0" w:noVBand="0"/>
      </w:tblPr>
      <w:tblGrid>
        <w:gridCol w:w="3673"/>
        <w:gridCol w:w="2334"/>
        <w:gridCol w:w="1664"/>
        <w:gridCol w:w="2399"/>
      </w:tblGrid>
      <w:tr w:rsidR="0025707E" w14:paraId="34549455" w14:textId="77777777" w:rsidTr="00EB53EE">
        <w:trPr>
          <w:jc w:val="center"/>
        </w:trPr>
        <w:tc>
          <w:tcPr>
            <w:tcW w:w="1824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D6111" w14:textId="77777777" w:rsidR="0025707E" w:rsidRDefault="00000000" w:rsidP="00343529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  <w:r>
              <w:rPr>
                <w:b/>
                <w:i/>
              </w:rPr>
              <w:t>TRAINEE (Print Name):</w:t>
            </w:r>
          </w:p>
          <w:p w14:paraId="7E51996C" w14:textId="77777777" w:rsidR="0025707E" w:rsidRDefault="0025707E" w:rsidP="00343529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</w:p>
          <w:p w14:paraId="1B77B2AE" w14:textId="77777777" w:rsidR="0025707E" w:rsidRDefault="0025707E" w:rsidP="00343529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</w:p>
          <w:p w14:paraId="5A0E8D28" w14:textId="77777777" w:rsidR="0025707E" w:rsidRDefault="0025707E" w:rsidP="00343529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</w:p>
        </w:tc>
        <w:tc>
          <w:tcPr>
            <w:tcW w:w="1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A3076" w14:textId="77777777" w:rsidR="0025707E" w:rsidRDefault="00000000" w:rsidP="00343529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  <w:r>
              <w:rPr>
                <w:b/>
                <w:i/>
              </w:rPr>
              <w:t>TRAINEE (Signature):</w:t>
            </w: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2583" w14:textId="77777777" w:rsidR="0025707E" w:rsidRDefault="00000000" w:rsidP="00343529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  <w:r>
              <w:rPr>
                <w:b/>
                <w:i/>
              </w:rPr>
              <w:t>Date:</w:t>
            </w:r>
          </w:p>
        </w:tc>
        <w:tc>
          <w:tcPr>
            <w:tcW w:w="11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5FC29" w14:textId="77777777" w:rsidR="0025707E" w:rsidRDefault="00000000" w:rsidP="00343529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  <w:r>
              <w:rPr>
                <w:b/>
                <w:i/>
              </w:rPr>
              <w:t>Department:</w:t>
            </w:r>
          </w:p>
          <w:p w14:paraId="3A37AE7A" w14:textId="77777777" w:rsidR="0025707E" w:rsidRDefault="0025707E" w:rsidP="00343529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</w:p>
          <w:p w14:paraId="052D4249" w14:textId="77777777" w:rsidR="0025707E" w:rsidRDefault="0025707E" w:rsidP="00343529">
            <w:pPr>
              <w:spacing w:after="0" w:line="276" w:lineRule="auto"/>
              <w:ind w:left="0" w:firstLine="0"/>
              <w:jc w:val="left"/>
              <w:rPr>
                <w:b/>
                <w:i/>
              </w:rPr>
            </w:pPr>
          </w:p>
        </w:tc>
      </w:tr>
      <w:tr w:rsidR="0025707E" w14:paraId="0DA5D173" w14:textId="77777777" w:rsidTr="00EB53EE">
        <w:trPr>
          <w:jc w:val="center"/>
        </w:trPr>
        <w:tc>
          <w:tcPr>
            <w:tcW w:w="1824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B41FE" w14:textId="77777777" w:rsidR="0025707E" w:rsidRDefault="00000000" w:rsidP="00343529">
            <w:pPr>
              <w:spacing w:after="0" w:line="276" w:lineRule="auto"/>
              <w:ind w:left="0" w:firstLine="0"/>
              <w:jc w:val="left"/>
            </w:pPr>
            <w:r>
              <w:t>Trainer / Supervisor (Print Name):</w:t>
            </w:r>
          </w:p>
          <w:p w14:paraId="2FAF8132" w14:textId="77777777" w:rsidR="0025707E" w:rsidRDefault="0025707E" w:rsidP="00343529">
            <w:pPr>
              <w:spacing w:after="0" w:line="276" w:lineRule="auto"/>
              <w:ind w:left="0" w:firstLine="0"/>
              <w:jc w:val="left"/>
            </w:pPr>
          </w:p>
          <w:p w14:paraId="7AFC1F6C" w14:textId="77777777" w:rsidR="0025707E" w:rsidRDefault="0025707E" w:rsidP="00343529">
            <w:pPr>
              <w:spacing w:after="0" w:line="276" w:lineRule="auto"/>
              <w:ind w:left="0" w:firstLine="0"/>
              <w:jc w:val="left"/>
            </w:pPr>
          </w:p>
          <w:p w14:paraId="354E5E48" w14:textId="77777777" w:rsidR="0025707E" w:rsidRDefault="0025707E" w:rsidP="00343529">
            <w:pPr>
              <w:spacing w:after="0" w:line="276" w:lineRule="auto"/>
              <w:ind w:left="0" w:firstLine="0"/>
              <w:jc w:val="left"/>
            </w:pPr>
          </w:p>
        </w:tc>
        <w:tc>
          <w:tcPr>
            <w:tcW w:w="1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3C74D" w14:textId="77777777" w:rsidR="0025707E" w:rsidRDefault="00000000" w:rsidP="00343529">
            <w:pPr>
              <w:spacing w:after="0" w:line="276" w:lineRule="auto"/>
              <w:ind w:left="0" w:firstLine="0"/>
              <w:jc w:val="left"/>
            </w:pPr>
            <w:r>
              <w:t>Trainer (Signature):</w:t>
            </w: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191F7" w14:textId="77777777" w:rsidR="0025707E" w:rsidRDefault="00000000" w:rsidP="00343529">
            <w:pPr>
              <w:spacing w:after="0" w:line="276" w:lineRule="auto"/>
              <w:ind w:left="0" w:firstLine="0"/>
              <w:jc w:val="left"/>
            </w:pPr>
            <w:r>
              <w:t>Date:</w:t>
            </w:r>
          </w:p>
        </w:tc>
        <w:tc>
          <w:tcPr>
            <w:tcW w:w="11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C98507" w14:textId="77777777" w:rsidR="0025707E" w:rsidRDefault="00000000" w:rsidP="00343529">
            <w:pPr>
              <w:spacing w:after="0" w:line="276" w:lineRule="auto"/>
              <w:ind w:left="0" w:firstLine="0"/>
              <w:jc w:val="left"/>
            </w:pPr>
            <w:r>
              <w:t>Department:</w:t>
            </w:r>
          </w:p>
          <w:p w14:paraId="4B011E48" w14:textId="77777777" w:rsidR="0025707E" w:rsidRDefault="0025707E" w:rsidP="00343529">
            <w:pPr>
              <w:spacing w:after="0" w:line="276" w:lineRule="auto"/>
              <w:ind w:left="0" w:firstLine="0"/>
              <w:jc w:val="left"/>
            </w:pPr>
          </w:p>
          <w:p w14:paraId="04F3879A" w14:textId="77777777" w:rsidR="0025707E" w:rsidRDefault="0025707E" w:rsidP="00343529">
            <w:pPr>
              <w:spacing w:after="0" w:line="276" w:lineRule="auto"/>
              <w:ind w:left="0" w:firstLine="0"/>
              <w:jc w:val="left"/>
            </w:pPr>
          </w:p>
        </w:tc>
      </w:tr>
    </w:tbl>
    <w:p w14:paraId="2FB3CD67" w14:textId="0D5E8E49" w:rsidR="0029579D" w:rsidRPr="00343529" w:rsidRDefault="0029579D" w:rsidP="00343529">
      <w:pPr>
        <w:spacing w:after="0" w:line="276" w:lineRule="auto"/>
        <w:ind w:left="0" w:firstLine="0"/>
      </w:pPr>
    </w:p>
    <w:p w14:paraId="7F8542FC" w14:textId="7DB19CD4" w:rsidR="00343529" w:rsidRPr="00051487" w:rsidRDefault="00343529" w:rsidP="00343529">
      <w:pPr>
        <w:spacing w:after="0" w:line="276" w:lineRule="auto"/>
        <w:ind w:left="49" w:firstLine="0"/>
        <w:jc w:val="center"/>
        <w:rPr>
          <w:b/>
          <w:i/>
          <w:color w:val="0000FF"/>
          <w:sz w:val="18"/>
          <w:szCs w:val="18"/>
          <w:u w:val="single"/>
        </w:rPr>
      </w:pPr>
      <w:r w:rsidRPr="00BF78DC">
        <w:rPr>
          <w:i/>
          <w:color w:val="202124"/>
          <w:highlight w:val="yellow"/>
          <w:shd w:val="clear" w:color="auto" w:fill="FFFFFF"/>
        </w:rPr>
        <w:t>*Should you need assistance in customizing this document please email services@</w:t>
      </w:r>
      <w:r w:rsidR="00014B63">
        <w:rPr>
          <w:i/>
          <w:color w:val="202124"/>
          <w:highlight w:val="yellow"/>
          <w:shd w:val="clear" w:color="auto" w:fill="FFFFFF"/>
        </w:rPr>
        <w:t>consultareinc</w:t>
      </w:r>
      <w:r w:rsidRPr="00BF78DC">
        <w:rPr>
          <w:i/>
          <w:color w:val="202124"/>
          <w:highlight w:val="yellow"/>
          <w:shd w:val="clear" w:color="auto" w:fill="FFFFFF"/>
        </w:rPr>
        <w:t>.com</w:t>
      </w:r>
    </w:p>
    <w:p w14:paraId="4C9B015D" w14:textId="77777777" w:rsidR="0025707E" w:rsidRDefault="0025707E" w:rsidP="00343529">
      <w:pPr>
        <w:spacing w:after="0" w:line="276" w:lineRule="auto"/>
        <w:ind w:left="0" w:firstLine="0"/>
        <w:jc w:val="center"/>
        <w:rPr>
          <w:b/>
          <w:i/>
          <w:color w:val="0563C1"/>
          <w:u w:val="single"/>
        </w:rPr>
      </w:pPr>
    </w:p>
    <w:p w14:paraId="71903A2E" w14:textId="1FDBA26A" w:rsidR="0025707E" w:rsidRDefault="0025707E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47F2869D" w14:textId="3E23012A" w:rsidR="0029579D" w:rsidRDefault="0029579D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578E30DE" w14:textId="4B037226" w:rsidR="0029579D" w:rsidRDefault="0029579D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5E3EEDC6" w14:textId="2A57A115" w:rsidR="002C1E50" w:rsidRDefault="002C1E50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7ECB5BA5" w14:textId="5A87D1E9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278CB2FC" w14:textId="5BBB3121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3758B90C" w14:textId="61BFD713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17AAEC51" w14:textId="13388EEF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7BD02071" w14:textId="7A798309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22A4F75E" w14:textId="2DB297CF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37769EB1" w14:textId="5CB2B282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4E7706A2" w14:textId="474653C9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7009252D" w14:textId="29E4236A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302F5AEC" w14:textId="23BFD92B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11FAFA66" w14:textId="6464E23C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0D480712" w14:textId="1F43E6E7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0AFDE996" w14:textId="49F6E5C6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1FD9C54F" w14:textId="00731C27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5B0BBD56" w14:textId="6C6B7CC9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729F0994" w14:textId="5A3F5598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4AC39889" w14:textId="4CBFA453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6F0FD4D9" w14:textId="4D657AB9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4921E8A4" w14:textId="34E6C8D3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14B31A0D" w14:textId="35FB1E91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7DD08334" w14:textId="43465CA0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7D5C2DFA" w14:textId="545CD771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08C1DB34" w14:textId="10030281" w:rsidR="00343529" w:rsidRDefault="00343529" w:rsidP="00343529">
      <w:pPr>
        <w:spacing w:after="0" w:line="276" w:lineRule="auto"/>
        <w:ind w:left="0" w:firstLine="0"/>
        <w:jc w:val="center"/>
        <w:rPr>
          <w:b/>
          <w:i/>
          <w:color w:val="0000FF"/>
          <w:u w:val="single"/>
        </w:rPr>
      </w:pPr>
    </w:p>
    <w:p w14:paraId="16EE810A" w14:textId="77777777" w:rsidR="00343529" w:rsidRDefault="00343529" w:rsidP="002822CA">
      <w:pPr>
        <w:spacing w:after="0" w:line="276" w:lineRule="auto"/>
        <w:ind w:left="0" w:firstLine="0"/>
        <w:rPr>
          <w:b/>
          <w:i/>
          <w:color w:val="0000FF"/>
          <w:u w:val="single"/>
        </w:rPr>
      </w:pPr>
    </w:p>
    <w:sectPr w:rsidR="003435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5531B" w14:textId="77777777" w:rsidR="00A02FCF" w:rsidRDefault="00A02FCF">
      <w:pPr>
        <w:spacing w:after="0" w:line="240" w:lineRule="auto"/>
      </w:pPr>
      <w:r>
        <w:separator/>
      </w:r>
    </w:p>
  </w:endnote>
  <w:endnote w:type="continuationSeparator" w:id="0">
    <w:p w14:paraId="55E6CA9D" w14:textId="77777777" w:rsidR="00A02FCF" w:rsidRDefault="00A02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8BE03" w14:textId="00394A21" w:rsidR="0025707E" w:rsidRDefault="00000000">
    <w:pPr>
      <w:tabs>
        <w:tab w:val="center" w:pos="5040"/>
        <w:tab w:val="right" w:pos="10083"/>
      </w:tabs>
      <w:spacing w:after="0" w:line="259" w:lineRule="auto"/>
      <w:ind w:left="0" w:firstLine="0"/>
      <w:jc w:val="left"/>
    </w:pPr>
    <w:r>
      <w:rPr>
        <w:sz w:val="18"/>
        <w:szCs w:val="18"/>
      </w:rPr>
      <w:t xml:space="preserve">20200811 </w:t>
    </w:r>
    <w:r>
      <w:rPr>
        <w:sz w:val="18"/>
        <w:szCs w:val="18"/>
      </w:rPr>
      <w:tab/>
    </w:r>
    <w:r>
      <w:rPr>
        <w:sz w:val="18"/>
        <w:szCs w:val="18"/>
      </w:rP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00" w:firstRow="0" w:lastRow="0" w:firstColumn="0" w:lastColumn="0" w:noHBand="0" w:noVBand="1"/>
    </w:tblPr>
    <w:tblGrid>
      <w:gridCol w:w="2089"/>
      <w:gridCol w:w="5465"/>
      <w:gridCol w:w="2526"/>
    </w:tblGrid>
    <w:tr w:rsidR="0029579D" w14:paraId="0FFFE254" w14:textId="77777777" w:rsidTr="000E4AD9">
      <w:trPr>
        <w:trHeight w:val="460"/>
      </w:trPr>
      <w:tc>
        <w:tcPr>
          <w:tcW w:w="1036" w:type="pct"/>
          <w:shd w:val="clear" w:color="auto" w:fill="auto"/>
        </w:tcPr>
        <w:p w14:paraId="7F91F36D" w14:textId="77777777" w:rsidR="0029579D" w:rsidRDefault="0029579D" w:rsidP="0029579D">
          <w:pPr>
            <w:tabs>
              <w:tab w:val="center" w:pos="4680"/>
              <w:tab w:val="right" w:pos="9360"/>
            </w:tabs>
            <w:ind w:left="-30"/>
            <w:rPr>
              <w:sz w:val="18"/>
              <w:szCs w:val="18"/>
              <w:highlight w:val="yellow"/>
            </w:rPr>
          </w:pPr>
          <w:bookmarkStart w:id="1" w:name="_heading=h.gjdgxs" w:colFirst="0" w:colLast="0"/>
          <w:bookmarkEnd w:id="1"/>
          <w:r>
            <w:rPr>
              <w:sz w:val="18"/>
              <w:szCs w:val="18"/>
              <w:highlight w:val="yellow"/>
            </w:rPr>
            <w:t>YYYYMMDD</w:t>
          </w:r>
        </w:p>
      </w:tc>
      <w:tc>
        <w:tcPr>
          <w:tcW w:w="2711" w:type="pct"/>
          <w:shd w:val="clear" w:color="auto" w:fill="auto"/>
        </w:tcPr>
        <w:p w14:paraId="1D3492C3" w14:textId="77777777" w:rsidR="0029579D" w:rsidRDefault="0029579D" w:rsidP="0029579D">
          <w:pPr>
            <w:tabs>
              <w:tab w:val="center" w:pos="4680"/>
              <w:tab w:val="right" w:pos="9360"/>
            </w:tabs>
            <w:jc w:val="center"/>
            <w:rPr>
              <w:b/>
              <w:sz w:val="18"/>
              <w:szCs w:val="18"/>
              <w:highlight w:val="yellow"/>
            </w:rPr>
          </w:pPr>
          <w:r>
            <w:rPr>
              <w:b/>
              <w:sz w:val="18"/>
              <w:szCs w:val="18"/>
              <w:highlight w:val="yellow"/>
            </w:rPr>
            <w:t>COMPANY NAME</w:t>
          </w:r>
        </w:p>
        <w:p w14:paraId="04EF078E" w14:textId="77777777" w:rsidR="0029579D" w:rsidRDefault="0029579D" w:rsidP="0029579D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sz w:val="18"/>
              <w:szCs w:val="18"/>
              <w:highlight w:val="yellow"/>
            </w:rPr>
          </w:pPr>
          <w:r>
            <w:rPr>
              <w:sz w:val="18"/>
              <w:szCs w:val="18"/>
              <w:highlight w:val="yellow"/>
            </w:rPr>
            <w:t xml:space="preserve">FACILITY ADDRESS </w:t>
          </w:r>
        </w:p>
      </w:tc>
      <w:tc>
        <w:tcPr>
          <w:tcW w:w="1253" w:type="pct"/>
          <w:shd w:val="clear" w:color="auto" w:fill="auto"/>
        </w:tcPr>
        <w:p w14:paraId="6101755A" w14:textId="35CBC033" w:rsidR="0029579D" w:rsidRDefault="0029579D" w:rsidP="0029579D">
          <w:pPr>
            <w:tabs>
              <w:tab w:val="center" w:pos="4680"/>
              <w:tab w:val="right" w:pos="9360"/>
            </w:tabs>
            <w:jc w:val="right"/>
            <w:rPr>
              <w:sz w:val="18"/>
              <w:szCs w:val="18"/>
              <w:highlight w:val="yellow"/>
            </w:rPr>
          </w:pPr>
          <w:r>
            <w:rPr>
              <w:sz w:val="18"/>
              <w:szCs w:val="18"/>
              <w:highlight w:val="yellow"/>
            </w:rPr>
            <w:t>PCQI-QMS-2.1.1.</w:t>
          </w:r>
          <w:proofErr w:type="gramStart"/>
          <w:r>
            <w:rPr>
              <w:sz w:val="18"/>
              <w:szCs w:val="18"/>
              <w:highlight w:val="yellow"/>
            </w:rPr>
            <w:t>P</w:t>
          </w:r>
          <w:r w:rsidR="00343529">
            <w:rPr>
              <w:sz w:val="18"/>
              <w:szCs w:val="18"/>
              <w:highlight w:val="yellow"/>
            </w:rPr>
            <w:t>X</w:t>
          </w:r>
          <w:r>
            <w:rPr>
              <w:sz w:val="18"/>
              <w:szCs w:val="18"/>
              <w:highlight w:val="yellow"/>
            </w:rPr>
            <w:t>.L</w:t>
          </w:r>
          <w:r w:rsidR="00343529">
            <w:rPr>
              <w:sz w:val="18"/>
              <w:szCs w:val="18"/>
              <w:highlight w:val="yellow"/>
            </w:rPr>
            <w:t>X</w:t>
          </w:r>
          <w:proofErr w:type="gramEnd"/>
        </w:p>
      </w:tc>
    </w:tr>
  </w:tbl>
  <w:p w14:paraId="2766BD04" w14:textId="77777777" w:rsidR="0025707E" w:rsidRDefault="0025707E">
    <w:pPr>
      <w:spacing w:after="0" w:line="259" w:lineRule="auto"/>
      <w:ind w:left="0" w:firstLine="0"/>
      <w:jc w:val="left"/>
      <w:rPr>
        <w:rFonts w:ascii="Open Sans" w:eastAsia="Open Sans" w:hAnsi="Open Sans" w:cs="Open San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9E8F" w14:textId="30DD91A8" w:rsidR="0025707E" w:rsidRDefault="00000000">
    <w:pPr>
      <w:tabs>
        <w:tab w:val="center" w:pos="5040"/>
        <w:tab w:val="right" w:pos="10083"/>
      </w:tabs>
      <w:spacing w:after="0" w:line="259" w:lineRule="auto"/>
      <w:ind w:left="0" w:firstLine="0"/>
      <w:jc w:val="left"/>
    </w:pPr>
    <w:r>
      <w:rPr>
        <w:sz w:val="18"/>
        <w:szCs w:val="18"/>
      </w:rPr>
      <w:t xml:space="preserve">20200811 </w:t>
    </w:r>
    <w:r>
      <w:rPr>
        <w:sz w:val="18"/>
        <w:szCs w:val="18"/>
      </w:rPr>
      <w:tab/>
    </w:r>
    <w:r>
      <w:rPr>
        <w:sz w:val="18"/>
        <w:szCs w:val="18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99DDD" w14:textId="77777777" w:rsidR="00A02FCF" w:rsidRDefault="00A02FCF">
      <w:pPr>
        <w:spacing w:after="0" w:line="240" w:lineRule="auto"/>
      </w:pPr>
      <w:r>
        <w:separator/>
      </w:r>
    </w:p>
  </w:footnote>
  <w:footnote w:type="continuationSeparator" w:id="0">
    <w:p w14:paraId="430D1A7C" w14:textId="77777777" w:rsidR="00A02FCF" w:rsidRDefault="00A02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39278" w14:textId="77777777" w:rsidR="0025707E" w:rsidRDefault="00000000">
    <w:pPr>
      <w:spacing w:after="0" w:line="259" w:lineRule="auto"/>
      <w:ind w:left="0" w:right="4249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8640135" wp14:editId="1F8F1237">
          <wp:simplePos x="0" y="0"/>
          <wp:positionH relativeFrom="page">
            <wp:posOffset>3429000</wp:posOffset>
          </wp:positionH>
          <wp:positionV relativeFrom="page">
            <wp:posOffset>241934</wp:posOffset>
          </wp:positionV>
          <wp:extent cx="961365" cy="666750"/>
          <wp:effectExtent l="0" t="0" r="0" b="0"/>
          <wp:wrapSquare wrapText="bothSides" distT="0" distB="0" distL="114300" distR="114300"/>
          <wp:docPr id="1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136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D03FC" w14:textId="77777777" w:rsidR="0025707E" w:rsidRDefault="0025707E">
    <w:pPr>
      <w:spacing w:after="0" w:line="259" w:lineRule="auto"/>
      <w:ind w:left="0" w:firstLine="0"/>
      <w:jc w:val="center"/>
    </w:pPr>
  </w:p>
  <w:p w14:paraId="49DEBBF4" w14:textId="77777777" w:rsidR="0025707E" w:rsidRDefault="0025707E">
    <w:pPr>
      <w:spacing w:after="0" w:line="259" w:lineRule="auto"/>
      <w:ind w:left="0" w:firstLine="0"/>
      <w:jc w:val="center"/>
    </w:pPr>
  </w:p>
  <w:p w14:paraId="00DD5E94" w14:textId="77777777" w:rsidR="0025707E" w:rsidRPr="00343529" w:rsidRDefault="00000000">
    <w:pPr>
      <w:spacing w:after="0" w:line="259" w:lineRule="auto"/>
      <w:ind w:left="0" w:firstLine="0"/>
      <w:jc w:val="center"/>
      <w:rPr>
        <w:bCs/>
      </w:rPr>
    </w:pPr>
    <w:r w:rsidRPr="00343529">
      <w:rPr>
        <w:bCs/>
        <w:highlight w:val="yellow"/>
      </w:rPr>
      <w:t>COMPANY LOGO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16556" w14:textId="77777777" w:rsidR="0025707E" w:rsidRDefault="00000000">
    <w:pPr>
      <w:spacing w:after="0" w:line="259" w:lineRule="auto"/>
      <w:ind w:left="0" w:right="4249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EBA9827" wp14:editId="676BF7A4">
          <wp:simplePos x="0" y="0"/>
          <wp:positionH relativeFrom="page">
            <wp:posOffset>3429000</wp:posOffset>
          </wp:positionH>
          <wp:positionV relativeFrom="page">
            <wp:posOffset>241934</wp:posOffset>
          </wp:positionV>
          <wp:extent cx="961365" cy="666750"/>
          <wp:effectExtent l="0" t="0" r="0" b="0"/>
          <wp:wrapSquare wrapText="bothSides" distT="0" distB="0" distL="114300" distR="11430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136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07B36"/>
    <w:multiLevelType w:val="multilevel"/>
    <w:tmpl w:val="568A563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B6953"/>
    <w:multiLevelType w:val="multilevel"/>
    <w:tmpl w:val="E53E173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D1176"/>
    <w:multiLevelType w:val="multilevel"/>
    <w:tmpl w:val="3BD2434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480" w:hanging="4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600" w:hanging="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(%4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3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2D268D"/>
    <w:multiLevelType w:val="multilevel"/>
    <w:tmpl w:val="8B74651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Open Sans" w:hAnsi="Arial" w:cs="Arial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0F246DF"/>
    <w:multiLevelType w:val="multilevel"/>
    <w:tmpl w:val="3A80CC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680415"/>
    <w:multiLevelType w:val="multilevel"/>
    <w:tmpl w:val="957C487C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9" w15:restartNumberingAfterBreak="0">
    <w:nsid w:val="70FC37E5"/>
    <w:multiLevelType w:val="multilevel"/>
    <w:tmpl w:val="0F0A53FA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2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0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86777969">
    <w:abstractNumId w:val="6"/>
  </w:num>
  <w:num w:numId="2" w16cid:durableId="1741780888">
    <w:abstractNumId w:val="2"/>
  </w:num>
  <w:num w:numId="3" w16cid:durableId="20252794">
    <w:abstractNumId w:val="8"/>
  </w:num>
  <w:num w:numId="4" w16cid:durableId="685717402">
    <w:abstractNumId w:val="9"/>
  </w:num>
  <w:num w:numId="5" w16cid:durableId="1304191094">
    <w:abstractNumId w:val="0"/>
  </w:num>
  <w:num w:numId="6" w16cid:durableId="638270136">
    <w:abstractNumId w:val="1"/>
  </w:num>
  <w:num w:numId="7" w16cid:durableId="14096167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3620646">
    <w:abstractNumId w:val="5"/>
  </w:num>
  <w:num w:numId="9" w16cid:durableId="1202479069">
    <w:abstractNumId w:val="4"/>
  </w:num>
  <w:num w:numId="10" w16cid:durableId="2002924980">
    <w:abstractNumId w:val="7"/>
  </w:num>
  <w:num w:numId="11" w16cid:durableId="1263178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07E"/>
    <w:rsid w:val="00014B63"/>
    <w:rsid w:val="000E4AD9"/>
    <w:rsid w:val="001A5927"/>
    <w:rsid w:val="0025707E"/>
    <w:rsid w:val="002822CA"/>
    <w:rsid w:val="0029579D"/>
    <w:rsid w:val="002C1E50"/>
    <w:rsid w:val="00343529"/>
    <w:rsid w:val="003A38C2"/>
    <w:rsid w:val="003D34DE"/>
    <w:rsid w:val="00483744"/>
    <w:rsid w:val="006B1093"/>
    <w:rsid w:val="009C15F4"/>
    <w:rsid w:val="00A02FCF"/>
    <w:rsid w:val="00AF54E1"/>
    <w:rsid w:val="00BD359D"/>
    <w:rsid w:val="00EB53EE"/>
    <w:rsid w:val="00F4418E"/>
    <w:rsid w:val="00FB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00A8C"/>
  <w15:docId w15:val="{E88A6AA5-7869-4DAC-85D4-AD324BACF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PH" w:eastAsia="en-PH" w:bidi="ar-SA"/>
      </w:rPr>
    </w:rPrDefault>
    <w:pPrDefault>
      <w:pPr>
        <w:spacing w:after="11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/>
      <w:ind w:hanging="10"/>
      <w:jc w:val="center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E4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48AE"/>
    <w:rPr>
      <w:rFonts w:ascii="Arial" w:eastAsia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357EA2"/>
    <w:pPr>
      <w:spacing w:after="0" w:line="276" w:lineRule="auto"/>
      <w:ind w:leftChars="400" w:left="708" w:firstLine="0"/>
      <w:jc w:val="left"/>
    </w:pPr>
    <w:rPr>
      <w:rFonts w:eastAsiaTheme="minorEastAsia"/>
      <w:color w:val="auto"/>
      <w:sz w:val="22"/>
      <w:lang w:val="en-US" w:eastAsia="ja-JP"/>
    </w:rPr>
  </w:style>
  <w:style w:type="paragraph" w:styleId="NoSpacing">
    <w:name w:val="No Spacing"/>
    <w:uiPriority w:val="1"/>
    <w:qFormat/>
    <w:rsid w:val="00D72A7A"/>
    <w:pPr>
      <w:spacing w:after="0" w:line="240" w:lineRule="auto"/>
    </w:pPr>
    <w:rPr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841D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D9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87" w:type="dxa"/>
        <w:right w:w="8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nS5ZSAdI+Wm2XlzY8yQbHblAYg==">AMUW2mUKYppZFbbU17ID2exI8QiKTmutSp84hz8v9DWGsm+45thu73UO/oLlrUQDdY2Q/pByljunIgIYXRRgnFibDsfpfhFToRxabJbxo/KpruDfbkXdXIAP2omcTAt0hvQlewcc8CFA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Arnel Ryan</dc:creator>
  <cp:lastModifiedBy>Leda Pena</cp:lastModifiedBy>
  <cp:revision>2</cp:revision>
  <dcterms:created xsi:type="dcterms:W3CDTF">2024-01-23T15:29:00Z</dcterms:created>
  <dcterms:modified xsi:type="dcterms:W3CDTF">2024-01-23T15:29:00Z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0dfb55b873ced308c6351764528cb2157def9f1be84376f8ce5cd385e97b985f</vt:lpwstr>
  </property>
</Properties>
</file>