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00685" w14:textId="14793938" w:rsidR="00476077" w:rsidRDefault="0009504B" w:rsidP="00284677">
      <w:pPr>
        <w:spacing w:after="0" w:line="276" w:lineRule="auto"/>
        <w:jc w:val="center"/>
        <w:rPr>
          <w:rFonts w:ascii="Arial" w:eastAsia="Arial" w:hAnsi="Arial" w:cs="Arial"/>
          <w:b/>
        </w:rPr>
      </w:pPr>
      <w:r w:rsidRPr="0009504B">
        <w:rPr>
          <w:rFonts w:ascii="Arial" w:eastAsia="Arial" w:hAnsi="Arial" w:cs="Arial"/>
          <w:b/>
        </w:rPr>
        <w:t xml:space="preserve">Food Fraud Mitigation </w:t>
      </w:r>
      <w:r w:rsidR="00234CFF" w:rsidRPr="007A45A9">
        <w:rPr>
          <w:rFonts w:ascii="Arial" w:eastAsia="Arial" w:hAnsi="Arial" w:cs="Arial"/>
          <w:b/>
        </w:rPr>
        <w:t>Training Material and Comprehensive Quiz</w:t>
      </w:r>
    </w:p>
    <w:p w14:paraId="2C58B346" w14:textId="77777777" w:rsidR="0015795D" w:rsidRDefault="0015795D" w:rsidP="00284677">
      <w:pPr>
        <w:spacing w:after="0" w:line="276" w:lineRule="auto"/>
        <w:jc w:val="center"/>
        <w:rPr>
          <w:rFonts w:ascii="Arial" w:eastAsia="Arial" w:hAnsi="Arial" w:cs="Arial"/>
          <w:b/>
        </w:rPr>
      </w:pPr>
    </w:p>
    <w:p w14:paraId="18EB0D40" w14:textId="77777777" w:rsidR="0015795D" w:rsidRPr="0020085E" w:rsidRDefault="0015795D" w:rsidP="009513C4">
      <w:pPr>
        <w:numPr>
          <w:ilvl w:val="0"/>
          <w:numId w:val="18"/>
        </w:numPr>
        <w:spacing w:after="0" w:line="276" w:lineRule="auto"/>
        <w:ind w:left="360"/>
        <w:contextualSpacing/>
        <w:jc w:val="both"/>
        <w:rPr>
          <w:rFonts w:ascii="Arial" w:hAnsi="Arial"/>
          <w:sz w:val="20"/>
          <w:lang w:val="en-US"/>
        </w:rPr>
      </w:pPr>
      <w:r w:rsidRPr="0020085E">
        <w:rPr>
          <w:rFonts w:ascii="Arial" w:hAnsi="Arial"/>
          <w:sz w:val="20"/>
          <w:lang w:val="en-US"/>
        </w:rPr>
        <w:t>Policy</w:t>
      </w:r>
    </w:p>
    <w:p w14:paraId="0DCCB8D1" w14:textId="3C2E449A" w:rsidR="0009504B" w:rsidRDefault="0009504B" w:rsidP="0021446D">
      <w:pPr>
        <w:numPr>
          <w:ilvl w:val="1"/>
          <w:numId w:val="18"/>
        </w:numPr>
        <w:spacing w:after="0" w:line="276" w:lineRule="auto"/>
        <w:ind w:left="900" w:hanging="540"/>
        <w:contextualSpacing/>
        <w:jc w:val="both"/>
        <w:rPr>
          <w:rFonts w:ascii="Arial" w:eastAsiaTheme="minorEastAsia" w:hAnsi="Arial" w:cs="Arial"/>
          <w:sz w:val="20"/>
          <w:szCs w:val="20"/>
          <w:lang w:val="en-US" w:eastAsia="ja-JP"/>
        </w:rPr>
      </w:pPr>
      <w:r w:rsidRPr="0009504B">
        <w:rPr>
          <w:rFonts w:ascii="Arial" w:eastAsiaTheme="minorEastAsia" w:hAnsi="Arial" w:cs="Arial"/>
          <w:sz w:val="20"/>
          <w:szCs w:val="20"/>
          <w:lang w:val="en-US" w:eastAsia="ja-JP"/>
        </w:rPr>
        <w:t>The risks (vulnerabilities) of food fraud strategy sites are identified.</w:t>
      </w:r>
      <w:r>
        <w:rPr>
          <w:rFonts w:ascii="Arial" w:eastAsiaTheme="minorEastAsia" w:hAnsi="Arial" w:cs="Arial"/>
          <w:sz w:val="20"/>
          <w:szCs w:val="20"/>
          <w:lang w:val="en-US" w:eastAsia="ja-JP"/>
        </w:rPr>
        <w:t xml:space="preserve"> </w:t>
      </w:r>
    </w:p>
    <w:p w14:paraId="7EA724EE" w14:textId="16A7BDEF" w:rsidR="0009504B" w:rsidRDefault="0009504B" w:rsidP="0021446D">
      <w:pPr>
        <w:numPr>
          <w:ilvl w:val="1"/>
          <w:numId w:val="18"/>
        </w:numPr>
        <w:spacing w:after="0" w:line="276" w:lineRule="auto"/>
        <w:ind w:left="900" w:hanging="540"/>
        <w:contextualSpacing/>
        <w:jc w:val="both"/>
        <w:rPr>
          <w:rFonts w:ascii="Arial" w:eastAsiaTheme="minorEastAsia" w:hAnsi="Arial" w:cs="Arial"/>
          <w:sz w:val="20"/>
          <w:szCs w:val="20"/>
          <w:lang w:val="en-US" w:eastAsia="ja-JP"/>
        </w:rPr>
      </w:pPr>
      <w:r w:rsidRPr="0009504B">
        <w:rPr>
          <w:rFonts w:ascii="Arial" w:eastAsiaTheme="minorEastAsia" w:hAnsi="Arial" w:cs="Arial"/>
          <w:sz w:val="20"/>
          <w:szCs w:val="20"/>
          <w:lang w:val="en-US" w:eastAsia="ja-JP"/>
        </w:rPr>
        <w:t>The corrective and preventive actions (mitigation strategies) of food fraud strategy sites are determined.</w:t>
      </w:r>
    </w:p>
    <w:p w14:paraId="03F0B64E" w14:textId="48F49910" w:rsidR="007A45A9" w:rsidRDefault="007A45A9" w:rsidP="0021446D">
      <w:pPr>
        <w:numPr>
          <w:ilvl w:val="1"/>
          <w:numId w:val="18"/>
        </w:numPr>
        <w:spacing w:after="0" w:line="276" w:lineRule="auto"/>
        <w:ind w:left="900" w:hanging="540"/>
        <w:contextualSpacing/>
        <w:jc w:val="both"/>
        <w:rPr>
          <w:rFonts w:ascii="Arial" w:eastAsiaTheme="minorEastAsia" w:hAnsi="Arial" w:cs="Arial"/>
          <w:sz w:val="20"/>
          <w:szCs w:val="20"/>
          <w:lang w:val="en-US" w:eastAsia="ja-JP"/>
        </w:rPr>
      </w:pPr>
      <w:r w:rsidRPr="007A45A9">
        <w:rPr>
          <w:rFonts w:ascii="Arial" w:eastAsiaTheme="minorEastAsia" w:hAnsi="Arial" w:cs="Arial"/>
          <w:sz w:val="20"/>
          <w:szCs w:val="20"/>
          <w:lang w:val="en-US" w:eastAsia="ja-JP"/>
        </w:rPr>
        <w:t xml:space="preserve">The </w:t>
      </w:r>
      <w:r w:rsidR="0009504B" w:rsidRPr="0009504B">
        <w:rPr>
          <w:rFonts w:ascii="Arial" w:eastAsiaTheme="minorEastAsia" w:hAnsi="Arial" w:cs="Arial"/>
          <w:sz w:val="20"/>
          <w:szCs w:val="20"/>
          <w:lang w:val="en-US" w:eastAsia="ja-JP"/>
        </w:rPr>
        <w:t>plan records are reviewed, verified, and maintained.</w:t>
      </w:r>
    </w:p>
    <w:p w14:paraId="35EEDE7C" w14:textId="77777777" w:rsidR="0015795D" w:rsidRPr="0020085E" w:rsidRDefault="0015795D" w:rsidP="009513C4">
      <w:pPr>
        <w:spacing w:after="0" w:line="276" w:lineRule="auto"/>
        <w:contextualSpacing/>
        <w:jc w:val="both"/>
        <w:rPr>
          <w:rFonts w:ascii="Arial" w:hAnsi="Arial"/>
          <w:sz w:val="20"/>
          <w:lang w:val="en-US"/>
        </w:rPr>
      </w:pPr>
    </w:p>
    <w:p w14:paraId="27DA05FA" w14:textId="77777777" w:rsidR="0015795D" w:rsidRPr="0020085E" w:rsidRDefault="0015795D" w:rsidP="009513C4">
      <w:pPr>
        <w:numPr>
          <w:ilvl w:val="0"/>
          <w:numId w:val="18"/>
        </w:numPr>
        <w:spacing w:after="0" w:line="276" w:lineRule="auto"/>
        <w:ind w:left="360"/>
        <w:contextualSpacing/>
        <w:jc w:val="both"/>
        <w:rPr>
          <w:rFonts w:ascii="Arial" w:hAnsi="Arial"/>
          <w:sz w:val="20"/>
          <w:lang w:val="en-US"/>
        </w:rPr>
      </w:pPr>
      <w:r w:rsidRPr="0020085E">
        <w:rPr>
          <w:rFonts w:ascii="Arial" w:hAnsi="Arial"/>
          <w:sz w:val="20"/>
          <w:lang w:val="en-US"/>
        </w:rPr>
        <w:t>Procedure</w:t>
      </w:r>
    </w:p>
    <w:p w14:paraId="43AF2775" w14:textId="417380F3" w:rsidR="007A45A9" w:rsidRPr="005C6379" w:rsidRDefault="007A45A9" w:rsidP="007A45A9">
      <w:pPr>
        <w:numPr>
          <w:ilvl w:val="1"/>
          <w:numId w:val="18"/>
        </w:numPr>
        <w:spacing w:after="0" w:line="276" w:lineRule="auto"/>
        <w:ind w:hanging="553"/>
        <w:contextualSpacing/>
        <w:jc w:val="both"/>
        <w:rPr>
          <w:rFonts w:ascii="Arial" w:hAnsi="Arial" w:cs="Arial"/>
          <w:sz w:val="20"/>
          <w:szCs w:val="20"/>
          <w:lang w:val="en-US"/>
        </w:rPr>
      </w:pPr>
      <w:r w:rsidRPr="005C6379">
        <w:rPr>
          <w:rFonts w:ascii="Arial" w:hAnsi="Arial" w:cs="Arial"/>
          <w:sz w:val="20"/>
          <w:szCs w:val="20"/>
          <w:lang w:val="en-US"/>
        </w:rPr>
        <w:t>Implementation</w:t>
      </w:r>
    </w:p>
    <w:p w14:paraId="42D42CDC" w14:textId="77777777" w:rsidR="0009504B" w:rsidRPr="005C6379" w:rsidRDefault="0009504B" w:rsidP="0009504B">
      <w:pPr>
        <w:numPr>
          <w:ilvl w:val="2"/>
          <w:numId w:val="18"/>
        </w:numPr>
        <w:spacing w:after="0" w:line="276" w:lineRule="auto"/>
        <w:ind w:left="1710" w:hanging="810"/>
        <w:jc w:val="both"/>
        <w:rPr>
          <w:rFonts w:ascii="Arial" w:hAnsi="Arial" w:cs="Arial"/>
          <w:sz w:val="20"/>
          <w:szCs w:val="20"/>
        </w:rPr>
      </w:pPr>
      <w:r w:rsidRPr="005C6379">
        <w:rPr>
          <w:rFonts w:ascii="Arial" w:hAnsi="Arial" w:cs="Arial"/>
          <w:sz w:val="20"/>
          <w:szCs w:val="20"/>
        </w:rPr>
        <w:t xml:space="preserve">To assist in implementing the FSSC 22000 food fraud mitigation requirements, the following </w:t>
      </w:r>
      <w:proofErr w:type="gramStart"/>
      <w:r w:rsidRPr="005C6379">
        <w:rPr>
          <w:rFonts w:ascii="Arial" w:hAnsi="Arial" w:cs="Arial"/>
          <w:sz w:val="20"/>
          <w:szCs w:val="20"/>
        </w:rPr>
        <w:t>way  of</w:t>
      </w:r>
      <w:proofErr w:type="gramEnd"/>
      <w:r w:rsidRPr="005C6379">
        <w:rPr>
          <w:rFonts w:ascii="Arial" w:hAnsi="Arial" w:cs="Arial"/>
          <w:sz w:val="20"/>
          <w:szCs w:val="20"/>
        </w:rPr>
        <w:t xml:space="preserve"> working is recommended:</w:t>
      </w:r>
    </w:p>
    <w:p w14:paraId="63FA9EF8" w14:textId="77777777" w:rsidR="0009504B" w:rsidRPr="005C6379" w:rsidRDefault="0009504B" w:rsidP="0009504B">
      <w:pPr>
        <w:numPr>
          <w:ilvl w:val="3"/>
          <w:numId w:val="18"/>
        </w:numPr>
        <w:spacing w:after="0" w:line="276" w:lineRule="auto"/>
        <w:ind w:left="2700" w:hanging="990"/>
        <w:jc w:val="both"/>
        <w:rPr>
          <w:rFonts w:ascii="Arial" w:hAnsi="Arial" w:cs="Arial"/>
          <w:sz w:val="20"/>
          <w:szCs w:val="20"/>
        </w:rPr>
      </w:pPr>
      <w:r w:rsidRPr="005C6379">
        <w:rPr>
          <w:rFonts w:ascii="Arial" w:hAnsi="Arial" w:cs="Arial"/>
          <w:sz w:val="20"/>
          <w:szCs w:val="20"/>
        </w:rPr>
        <w:t xml:space="preserve">Establish a food fraud mitigation </w:t>
      </w:r>
      <w:proofErr w:type="gramStart"/>
      <w:r w:rsidRPr="005C6379">
        <w:rPr>
          <w:rFonts w:ascii="Arial" w:hAnsi="Arial" w:cs="Arial"/>
          <w:sz w:val="20"/>
          <w:szCs w:val="20"/>
        </w:rPr>
        <w:t>team;</w:t>
      </w:r>
      <w:proofErr w:type="gramEnd"/>
    </w:p>
    <w:p w14:paraId="34D9483B" w14:textId="77777777" w:rsidR="0009504B" w:rsidRPr="005C6379" w:rsidRDefault="0009504B" w:rsidP="0009504B">
      <w:pPr>
        <w:numPr>
          <w:ilvl w:val="3"/>
          <w:numId w:val="18"/>
        </w:numPr>
        <w:spacing w:after="0" w:line="276" w:lineRule="auto"/>
        <w:ind w:left="2700" w:hanging="990"/>
        <w:jc w:val="both"/>
        <w:rPr>
          <w:rFonts w:ascii="Arial" w:hAnsi="Arial" w:cs="Arial"/>
          <w:sz w:val="20"/>
          <w:szCs w:val="20"/>
        </w:rPr>
      </w:pPr>
      <w:r w:rsidRPr="005C6379">
        <w:rPr>
          <w:rFonts w:ascii="Arial" w:hAnsi="Arial" w:cs="Arial"/>
          <w:sz w:val="20"/>
          <w:szCs w:val="20"/>
        </w:rPr>
        <w:t xml:space="preserve">Conduct a food fraud vulnerability assessment (FFVA) identifying potential vulnerabilities linked to the processes and products within the scope of the </w:t>
      </w:r>
      <w:proofErr w:type="gramStart"/>
      <w:r w:rsidRPr="005C6379">
        <w:rPr>
          <w:rFonts w:ascii="Arial" w:hAnsi="Arial" w:cs="Arial"/>
          <w:sz w:val="20"/>
          <w:szCs w:val="20"/>
        </w:rPr>
        <w:t>organization;</w:t>
      </w:r>
      <w:proofErr w:type="gramEnd"/>
    </w:p>
    <w:p w14:paraId="461256A4" w14:textId="77777777" w:rsidR="0009504B" w:rsidRPr="005C6379" w:rsidRDefault="0009504B" w:rsidP="0009504B">
      <w:pPr>
        <w:numPr>
          <w:ilvl w:val="3"/>
          <w:numId w:val="18"/>
        </w:numPr>
        <w:spacing w:after="0" w:line="276" w:lineRule="auto"/>
        <w:ind w:left="2700" w:hanging="990"/>
        <w:jc w:val="both"/>
        <w:rPr>
          <w:rFonts w:ascii="Arial" w:hAnsi="Arial" w:cs="Arial"/>
          <w:sz w:val="20"/>
          <w:szCs w:val="20"/>
        </w:rPr>
      </w:pPr>
      <w:r w:rsidRPr="005C6379">
        <w:rPr>
          <w:rFonts w:ascii="Arial" w:hAnsi="Arial" w:cs="Arial"/>
          <w:sz w:val="20"/>
          <w:szCs w:val="20"/>
        </w:rPr>
        <w:t xml:space="preserve">Define the significant </w:t>
      </w:r>
      <w:proofErr w:type="gramStart"/>
      <w:r w:rsidRPr="005C6379">
        <w:rPr>
          <w:rFonts w:ascii="Arial" w:hAnsi="Arial" w:cs="Arial"/>
          <w:sz w:val="20"/>
          <w:szCs w:val="20"/>
        </w:rPr>
        <w:t>vulnerabilities;</w:t>
      </w:r>
      <w:proofErr w:type="gramEnd"/>
    </w:p>
    <w:p w14:paraId="2C63862F" w14:textId="77777777" w:rsidR="0009504B" w:rsidRPr="005C6379" w:rsidRDefault="0009504B" w:rsidP="0009504B">
      <w:pPr>
        <w:numPr>
          <w:ilvl w:val="3"/>
          <w:numId w:val="18"/>
        </w:numPr>
        <w:spacing w:after="0" w:line="276" w:lineRule="auto"/>
        <w:ind w:left="2700" w:hanging="990"/>
        <w:jc w:val="both"/>
        <w:rPr>
          <w:rFonts w:ascii="Arial" w:hAnsi="Arial" w:cs="Arial"/>
          <w:sz w:val="20"/>
          <w:szCs w:val="20"/>
        </w:rPr>
      </w:pPr>
      <w:r w:rsidRPr="005C6379">
        <w:rPr>
          <w:rFonts w:ascii="Arial" w:hAnsi="Arial" w:cs="Arial"/>
          <w:sz w:val="20"/>
          <w:szCs w:val="20"/>
        </w:rPr>
        <w:t xml:space="preserve">Identify, select, and implement appropriate mitigation measures for the </w:t>
      </w:r>
      <w:proofErr w:type="gramStart"/>
      <w:r w:rsidRPr="005C6379">
        <w:rPr>
          <w:rFonts w:ascii="Arial" w:hAnsi="Arial" w:cs="Arial"/>
          <w:sz w:val="20"/>
          <w:szCs w:val="20"/>
        </w:rPr>
        <w:t>significant  vulnerabilities</w:t>
      </w:r>
      <w:proofErr w:type="gramEnd"/>
      <w:r w:rsidRPr="005C6379">
        <w:rPr>
          <w:rFonts w:ascii="Arial" w:hAnsi="Arial" w:cs="Arial"/>
          <w:sz w:val="20"/>
          <w:szCs w:val="20"/>
        </w:rPr>
        <w:t>;</w:t>
      </w:r>
    </w:p>
    <w:p w14:paraId="43752771" w14:textId="77777777" w:rsidR="0009504B" w:rsidRPr="005C6379" w:rsidRDefault="0009504B" w:rsidP="0009504B">
      <w:pPr>
        <w:numPr>
          <w:ilvl w:val="3"/>
          <w:numId w:val="18"/>
        </w:numPr>
        <w:spacing w:after="0" w:line="276" w:lineRule="auto"/>
        <w:ind w:left="2700" w:hanging="990"/>
        <w:jc w:val="both"/>
        <w:rPr>
          <w:rFonts w:ascii="Arial" w:hAnsi="Arial" w:cs="Arial"/>
          <w:sz w:val="20"/>
          <w:szCs w:val="20"/>
        </w:rPr>
      </w:pPr>
      <w:r w:rsidRPr="005C6379">
        <w:rPr>
          <w:rFonts w:ascii="Arial" w:hAnsi="Arial" w:cs="Arial"/>
          <w:sz w:val="20"/>
          <w:szCs w:val="20"/>
        </w:rPr>
        <w:t xml:space="preserve">Document the vulnerability assessment, mitigation measures, verification, and </w:t>
      </w:r>
      <w:proofErr w:type="gramStart"/>
      <w:r w:rsidRPr="005C6379">
        <w:rPr>
          <w:rFonts w:ascii="Arial" w:hAnsi="Arial" w:cs="Arial"/>
          <w:sz w:val="20"/>
          <w:szCs w:val="20"/>
        </w:rPr>
        <w:t>incident  management</w:t>
      </w:r>
      <w:proofErr w:type="gramEnd"/>
      <w:r w:rsidRPr="005C6379">
        <w:rPr>
          <w:rFonts w:ascii="Arial" w:hAnsi="Arial" w:cs="Arial"/>
          <w:sz w:val="20"/>
          <w:szCs w:val="20"/>
        </w:rPr>
        <w:t xml:space="preserve"> procedures in a Food Fraud Mitigation Plan supported by the FSMS; and </w:t>
      </w:r>
    </w:p>
    <w:p w14:paraId="7403F7FC" w14:textId="268B2773" w:rsidR="0009504B" w:rsidRPr="005C6379" w:rsidRDefault="0009504B" w:rsidP="0009504B">
      <w:pPr>
        <w:numPr>
          <w:ilvl w:val="3"/>
          <w:numId w:val="18"/>
        </w:numPr>
        <w:spacing w:after="0" w:line="276" w:lineRule="auto"/>
        <w:ind w:left="2700" w:hanging="990"/>
        <w:jc w:val="both"/>
        <w:rPr>
          <w:rFonts w:ascii="Arial" w:hAnsi="Arial" w:cs="Arial"/>
          <w:sz w:val="20"/>
          <w:szCs w:val="20"/>
        </w:rPr>
      </w:pPr>
      <w:r w:rsidRPr="005C6379">
        <w:rPr>
          <w:rFonts w:ascii="Arial" w:hAnsi="Arial" w:cs="Arial"/>
          <w:sz w:val="20"/>
          <w:szCs w:val="20"/>
        </w:rPr>
        <w:t xml:space="preserve">Develop an effective training and communication strategy and implement the Food </w:t>
      </w:r>
      <w:proofErr w:type="gramStart"/>
      <w:r w:rsidRPr="005C6379">
        <w:rPr>
          <w:rFonts w:ascii="Arial" w:hAnsi="Arial" w:cs="Arial"/>
          <w:sz w:val="20"/>
          <w:szCs w:val="20"/>
        </w:rPr>
        <w:t>Fraud  Prevention</w:t>
      </w:r>
      <w:proofErr w:type="gramEnd"/>
      <w:r w:rsidRPr="005C6379">
        <w:rPr>
          <w:rFonts w:ascii="Arial" w:hAnsi="Arial" w:cs="Arial"/>
          <w:sz w:val="20"/>
          <w:szCs w:val="20"/>
        </w:rPr>
        <w:t xml:space="preserve"> Plan.</w:t>
      </w:r>
    </w:p>
    <w:p w14:paraId="574D748F" w14:textId="77777777" w:rsidR="0009504B" w:rsidRPr="005C6379" w:rsidRDefault="0009504B" w:rsidP="0009504B">
      <w:pPr>
        <w:numPr>
          <w:ilvl w:val="1"/>
          <w:numId w:val="18"/>
        </w:numPr>
        <w:spacing w:after="9" w:line="271" w:lineRule="auto"/>
        <w:ind w:hanging="553"/>
        <w:jc w:val="both"/>
        <w:rPr>
          <w:rFonts w:ascii="Arial" w:hAnsi="Arial" w:cs="Arial"/>
          <w:sz w:val="20"/>
          <w:szCs w:val="20"/>
        </w:rPr>
      </w:pPr>
      <w:r w:rsidRPr="005C6379">
        <w:rPr>
          <w:rFonts w:ascii="Arial" w:hAnsi="Arial" w:cs="Arial"/>
          <w:sz w:val="20"/>
          <w:szCs w:val="20"/>
        </w:rPr>
        <w:t xml:space="preserve">Food Fraud Prevention Team </w:t>
      </w:r>
      <w:proofErr w:type="gramStart"/>
      <w:r w:rsidRPr="005C6379">
        <w:rPr>
          <w:rFonts w:ascii="Arial" w:hAnsi="Arial" w:cs="Arial"/>
          <w:sz w:val="20"/>
          <w:szCs w:val="20"/>
        </w:rPr>
        <w:t>And</w:t>
      </w:r>
      <w:proofErr w:type="gramEnd"/>
      <w:r w:rsidRPr="005C6379">
        <w:rPr>
          <w:rFonts w:ascii="Arial" w:hAnsi="Arial" w:cs="Arial"/>
          <w:sz w:val="20"/>
          <w:szCs w:val="20"/>
        </w:rPr>
        <w:t xml:space="preserve"> Training </w:t>
      </w:r>
    </w:p>
    <w:p w14:paraId="250B09B1" w14:textId="77777777" w:rsidR="0009504B" w:rsidRPr="005C6379" w:rsidRDefault="0009504B" w:rsidP="0009504B">
      <w:pPr>
        <w:numPr>
          <w:ilvl w:val="2"/>
          <w:numId w:val="18"/>
        </w:numPr>
        <w:spacing w:after="9" w:line="271" w:lineRule="auto"/>
        <w:ind w:left="1710" w:hanging="810"/>
        <w:jc w:val="both"/>
        <w:rPr>
          <w:rFonts w:ascii="Arial" w:hAnsi="Arial" w:cs="Arial"/>
          <w:sz w:val="20"/>
          <w:szCs w:val="20"/>
        </w:rPr>
      </w:pPr>
      <w:r w:rsidRPr="005C6379">
        <w:rPr>
          <w:rFonts w:ascii="Arial" w:hAnsi="Arial" w:cs="Arial"/>
          <w:sz w:val="20"/>
          <w:szCs w:val="20"/>
        </w:rPr>
        <w:t xml:space="preserve">The Food Fraud Vulnerability Assessment is performed by a multidisciplinary team with a wide range of expertise (e.g., Security, Legal, Purchasing, Production, Research &amp; </w:t>
      </w:r>
      <w:proofErr w:type="gramStart"/>
      <w:r w:rsidRPr="005C6379">
        <w:rPr>
          <w:rFonts w:ascii="Arial" w:hAnsi="Arial" w:cs="Arial"/>
          <w:sz w:val="20"/>
          <w:szCs w:val="20"/>
        </w:rPr>
        <w:t>Development,  Regulatory</w:t>
      </w:r>
      <w:proofErr w:type="gramEnd"/>
      <w:r w:rsidRPr="005C6379">
        <w:rPr>
          <w:rFonts w:ascii="Arial" w:hAnsi="Arial" w:cs="Arial"/>
          <w:sz w:val="20"/>
          <w:szCs w:val="20"/>
        </w:rPr>
        <w:t xml:space="preserve"> Affairs, Quality). </w:t>
      </w:r>
    </w:p>
    <w:p w14:paraId="541B705D" w14:textId="6EFAC2AB" w:rsidR="0009504B" w:rsidRPr="005C6379" w:rsidRDefault="0009504B" w:rsidP="0009504B">
      <w:pPr>
        <w:numPr>
          <w:ilvl w:val="2"/>
          <w:numId w:val="18"/>
        </w:numPr>
        <w:spacing w:after="9" w:line="271" w:lineRule="auto"/>
        <w:ind w:left="1710" w:hanging="810"/>
        <w:jc w:val="both"/>
        <w:rPr>
          <w:rFonts w:ascii="Arial" w:hAnsi="Arial" w:cs="Arial"/>
          <w:sz w:val="20"/>
          <w:szCs w:val="20"/>
        </w:rPr>
      </w:pPr>
      <w:r w:rsidRPr="005C6379">
        <w:rPr>
          <w:rFonts w:ascii="Arial" w:hAnsi="Arial" w:cs="Arial"/>
          <w:sz w:val="20"/>
          <w:szCs w:val="20"/>
        </w:rPr>
        <w:t xml:space="preserve">Training of the team is required. </w:t>
      </w:r>
    </w:p>
    <w:p w14:paraId="3BB283AA" w14:textId="77777777" w:rsidR="0009504B" w:rsidRPr="005C6379" w:rsidRDefault="0009504B" w:rsidP="0009504B">
      <w:pPr>
        <w:numPr>
          <w:ilvl w:val="1"/>
          <w:numId w:val="18"/>
        </w:numPr>
        <w:spacing w:after="9" w:line="271" w:lineRule="auto"/>
        <w:ind w:hanging="553"/>
        <w:jc w:val="both"/>
        <w:rPr>
          <w:rFonts w:ascii="Arial" w:hAnsi="Arial" w:cs="Arial"/>
          <w:sz w:val="20"/>
          <w:szCs w:val="20"/>
        </w:rPr>
      </w:pPr>
      <w:r w:rsidRPr="005C6379">
        <w:rPr>
          <w:rFonts w:ascii="Arial" w:hAnsi="Arial" w:cs="Arial"/>
          <w:sz w:val="20"/>
          <w:szCs w:val="20"/>
        </w:rPr>
        <w:t>Mitigation Measures</w:t>
      </w:r>
    </w:p>
    <w:p w14:paraId="4A71EF78" w14:textId="77777777" w:rsidR="0009504B" w:rsidRPr="005C6379" w:rsidRDefault="0009504B" w:rsidP="0009504B">
      <w:pPr>
        <w:numPr>
          <w:ilvl w:val="2"/>
          <w:numId w:val="18"/>
        </w:numPr>
        <w:spacing w:after="0" w:line="276" w:lineRule="auto"/>
        <w:ind w:left="1710" w:hanging="810"/>
        <w:jc w:val="both"/>
        <w:rPr>
          <w:rFonts w:ascii="Arial" w:hAnsi="Arial" w:cs="Arial"/>
          <w:sz w:val="20"/>
          <w:szCs w:val="20"/>
        </w:rPr>
      </w:pPr>
      <w:r w:rsidRPr="005C6379">
        <w:rPr>
          <w:rFonts w:ascii="Arial" w:hAnsi="Arial" w:cs="Arial"/>
          <w:sz w:val="20"/>
          <w:szCs w:val="20"/>
        </w:rPr>
        <w:t xml:space="preserve">In relation to mitigation measures, address both preventative and control measures.  </w:t>
      </w:r>
    </w:p>
    <w:p w14:paraId="5F6E20C0" w14:textId="77777777" w:rsidR="005C6379" w:rsidRDefault="0009504B" w:rsidP="0009504B">
      <w:pPr>
        <w:numPr>
          <w:ilvl w:val="3"/>
          <w:numId w:val="18"/>
        </w:numPr>
        <w:spacing w:after="0" w:line="276" w:lineRule="auto"/>
        <w:ind w:left="2700" w:hanging="990"/>
        <w:jc w:val="both"/>
        <w:rPr>
          <w:rFonts w:ascii="Arial" w:hAnsi="Arial" w:cs="Arial"/>
          <w:sz w:val="20"/>
          <w:szCs w:val="20"/>
        </w:rPr>
      </w:pPr>
      <w:r w:rsidRPr="005C6379">
        <w:rPr>
          <w:rFonts w:ascii="Arial" w:hAnsi="Arial" w:cs="Arial"/>
          <w:sz w:val="20"/>
          <w:szCs w:val="20"/>
        </w:rPr>
        <w:t xml:space="preserve">Address all types of food fraud defined by </w:t>
      </w:r>
      <w:proofErr w:type="gramStart"/>
      <w:r w:rsidRPr="005C6379">
        <w:rPr>
          <w:rFonts w:ascii="Arial" w:hAnsi="Arial" w:cs="Arial"/>
          <w:sz w:val="20"/>
          <w:szCs w:val="20"/>
        </w:rPr>
        <w:t>GFSI</w:t>
      </w:r>
      <w:proofErr w:type="gramEnd"/>
    </w:p>
    <w:p w14:paraId="688096E5" w14:textId="025058DF" w:rsidR="0009504B" w:rsidRPr="005C6379" w:rsidRDefault="0009504B" w:rsidP="005C6379">
      <w:pPr>
        <w:numPr>
          <w:ilvl w:val="4"/>
          <w:numId w:val="18"/>
        </w:numPr>
        <w:spacing w:after="0" w:line="276" w:lineRule="auto"/>
        <w:ind w:left="3780" w:hanging="1067"/>
        <w:jc w:val="both"/>
        <w:rPr>
          <w:rFonts w:ascii="Arial" w:hAnsi="Arial" w:cs="Arial"/>
          <w:sz w:val="20"/>
          <w:szCs w:val="20"/>
        </w:rPr>
      </w:pPr>
      <w:proofErr w:type="gramStart"/>
      <w:r w:rsidRPr="005C6379">
        <w:rPr>
          <w:rFonts w:ascii="Arial" w:hAnsi="Arial" w:cs="Arial"/>
          <w:sz w:val="20"/>
          <w:szCs w:val="20"/>
        </w:rPr>
        <w:t>Substitution;</w:t>
      </w:r>
      <w:proofErr w:type="gramEnd"/>
    </w:p>
    <w:p w14:paraId="73DFDA2F" w14:textId="77777777" w:rsidR="0009504B" w:rsidRPr="005C6379" w:rsidRDefault="0009504B" w:rsidP="0009504B">
      <w:pPr>
        <w:numPr>
          <w:ilvl w:val="4"/>
          <w:numId w:val="18"/>
        </w:numPr>
        <w:spacing w:after="0" w:line="276" w:lineRule="auto"/>
        <w:ind w:left="3780" w:hanging="1080"/>
        <w:jc w:val="both"/>
        <w:rPr>
          <w:rFonts w:ascii="Arial" w:hAnsi="Arial" w:cs="Arial"/>
          <w:sz w:val="20"/>
          <w:szCs w:val="20"/>
        </w:rPr>
      </w:pPr>
      <w:proofErr w:type="gramStart"/>
      <w:r w:rsidRPr="005C6379">
        <w:rPr>
          <w:rFonts w:ascii="Arial" w:hAnsi="Arial" w:cs="Arial"/>
          <w:sz w:val="20"/>
          <w:szCs w:val="20"/>
        </w:rPr>
        <w:t>Addition;</w:t>
      </w:r>
      <w:proofErr w:type="gramEnd"/>
    </w:p>
    <w:p w14:paraId="76967254" w14:textId="77777777" w:rsidR="0009504B" w:rsidRPr="005C6379" w:rsidRDefault="0009504B" w:rsidP="0009504B">
      <w:pPr>
        <w:numPr>
          <w:ilvl w:val="4"/>
          <w:numId w:val="18"/>
        </w:numPr>
        <w:spacing w:after="0" w:line="276" w:lineRule="auto"/>
        <w:ind w:left="3780" w:hanging="1080"/>
        <w:jc w:val="both"/>
        <w:rPr>
          <w:rFonts w:ascii="Arial" w:hAnsi="Arial" w:cs="Arial"/>
          <w:sz w:val="20"/>
          <w:szCs w:val="20"/>
        </w:rPr>
      </w:pPr>
      <w:r w:rsidRPr="005C6379">
        <w:rPr>
          <w:rFonts w:ascii="Arial" w:hAnsi="Arial" w:cs="Arial"/>
          <w:sz w:val="20"/>
          <w:szCs w:val="20"/>
        </w:rPr>
        <w:t xml:space="preserve">Tampering, </w:t>
      </w:r>
    </w:p>
    <w:p w14:paraId="0C86DAD1" w14:textId="77777777" w:rsidR="0009504B" w:rsidRPr="005C6379" w:rsidRDefault="0009504B" w:rsidP="0009504B">
      <w:pPr>
        <w:numPr>
          <w:ilvl w:val="4"/>
          <w:numId w:val="18"/>
        </w:numPr>
        <w:spacing w:after="0" w:line="276" w:lineRule="auto"/>
        <w:ind w:left="3780" w:hanging="1080"/>
        <w:jc w:val="both"/>
        <w:rPr>
          <w:rFonts w:ascii="Arial" w:hAnsi="Arial" w:cs="Arial"/>
          <w:sz w:val="20"/>
          <w:szCs w:val="20"/>
        </w:rPr>
      </w:pPr>
      <w:r w:rsidRPr="005C6379">
        <w:rPr>
          <w:rFonts w:ascii="Arial" w:hAnsi="Arial" w:cs="Arial"/>
          <w:sz w:val="20"/>
          <w:szCs w:val="20"/>
        </w:rPr>
        <w:t xml:space="preserve">Misrepresentation of food, food ingredients, feed, food packaging or </w:t>
      </w:r>
      <w:proofErr w:type="gramStart"/>
      <w:r w:rsidRPr="005C6379">
        <w:rPr>
          <w:rFonts w:ascii="Arial" w:hAnsi="Arial" w:cs="Arial"/>
          <w:sz w:val="20"/>
          <w:szCs w:val="20"/>
        </w:rPr>
        <w:t>labeling;</w:t>
      </w:r>
      <w:proofErr w:type="gramEnd"/>
    </w:p>
    <w:p w14:paraId="716FB80F" w14:textId="77777777" w:rsidR="0009504B" w:rsidRPr="005C6379" w:rsidRDefault="0009504B" w:rsidP="0009504B">
      <w:pPr>
        <w:numPr>
          <w:ilvl w:val="4"/>
          <w:numId w:val="18"/>
        </w:numPr>
        <w:spacing w:after="0" w:line="276" w:lineRule="auto"/>
        <w:ind w:left="3780" w:hanging="1080"/>
        <w:jc w:val="both"/>
        <w:rPr>
          <w:rFonts w:ascii="Arial" w:hAnsi="Arial" w:cs="Arial"/>
          <w:sz w:val="20"/>
          <w:szCs w:val="20"/>
        </w:rPr>
      </w:pPr>
      <w:r w:rsidRPr="005C6379">
        <w:rPr>
          <w:rFonts w:ascii="Arial" w:hAnsi="Arial" w:cs="Arial"/>
          <w:sz w:val="20"/>
          <w:szCs w:val="20"/>
        </w:rPr>
        <w:t xml:space="preserve">Product </w:t>
      </w:r>
      <w:proofErr w:type="gramStart"/>
      <w:r w:rsidRPr="005C6379">
        <w:rPr>
          <w:rFonts w:ascii="Arial" w:hAnsi="Arial" w:cs="Arial"/>
          <w:sz w:val="20"/>
          <w:szCs w:val="20"/>
        </w:rPr>
        <w:t>information;</w:t>
      </w:r>
      <w:proofErr w:type="gramEnd"/>
    </w:p>
    <w:p w14:paraId="37E1B6EE" w14:textId="77777777" w:rsidR="0009504B" w:rsidRPr="005C6379" w:rsidRDefault="0009504B" w:rsidP="0009504B">
      <w:pPr>
        <w:numPr>
          <w:ilvl w:val="4"/>
          <w:numId w:val="18"/>
        </w:numPr>
        <w:spacing w:after="0" w:line="276" w:lineRule="auto"/>
        <w:ind w:left="3780" w:hanging="1080"/>
        <w:jc w:val="both"/>
        <w:rPr>
          <w:rFonts w:ascii="Arial" w:hAnsi="Arial" w:cs="Arial"/>
          <w:sz w:val="20"/>
          <w:szCs w:val="20"/>
        </w:rPr>
      </w:pPr>
      <w:r w:rsidRPr="005C6379">
        <w:rPr>
          <w:rFonts w:ascii="Arial" w:hAnsi="Arial" w:cs="Arial"/>
          <w:sz w:val="20"/>
          <w:szCs w:val="20"/>
        </w:rPr>
        <w:t xml:space="preserve">False or misleading statements made about a </w:t>
      </w:r>
      <w:proofErr w:type="gramStart"/>
      <w:r w:rsidRPr="005C6379">
        <w:rPr>
          <w:rFonts w:ascii="Arial" w:hAnsi="Arial" w:cs="Arial"/>
          <w:sz w:val="20"/>
          <w:szCs w:val="20"/>
        </w:rPr>
        <w:t>product;</w:t>
      </w:r>
      <w:proofErr w:type="gramEnd"/>
      <w:r w:rsidRPr="005C6379">
        <w:rPr>
          <w:rFonts w:ascii="Arial" w:hAnsi="Arial" w:cs="Arial"/>
          <w:sz w:val="20"/>
          <w:szCs w:val="20"/>
        </w:rPr>
        <w:t xml:space="preserve"> </w:t>
      </w:r>
    </w:p>
    <w:p w14:paraId="5988A247" w14:textId="77777777" w:rsidR="0009504B" w:rsidRPr="005C6379" w:rsidRDefault="0009504B" w:rsidP="0009504B">
      <w:pPr>
        <w:numPr>
          <w:ilvl w:val="4"/>
          <w:numId w:val="18"/>
        </w:numPr>
        <w:spacing w:after="0" w:line="276" w:lineRule="auto"/>
        <w:ind w:left="3780" w:hanging="1080"/>
        <w:jc w:val="both"/>
        <w:rPr>
          <w:rFonts w:ascii="Arial" w:hAnsi="Arial" w:cs="Arial"/>
          <w:sz w:val="20"/>
          <w:szCs w:val="20"/>
        </w:rPr>
      </w:pPr>
      <w:proofErr w:type="gramStart"/>
      <w:r w:rsidRPr="005C6379">
        <w:rPr>
          <w:rFonts w:ascii="Arial" w:hAnsi="Arial" w:cs="Arial"/>
          <w:sz w:val="20"/>
          <w:szCs w:val="20"/>
        </w:rPr>
        <w:t>Unapproved  enhancements</w:t>
      </w:r>
      <w:proofErr w:type="gramEnd"/>
      <w:r w:rsidRPr="005C6379">
        <w:rPr>
          <w:rFonts w:ascii="Arial" w:hAnsi="Arial" w:cs="Arial"/>
          <w:sz w:val="20"/>
          <w:szCs w:val="20"/>
        </w:rPr>
        <w:t>;</w:t>
      </w:r>
    </w:p>
    <w:p w14:paraId="188124F0" w14:textId="77777777" w:rsidR="0009504B" w:rsidRPr="005C6379" w:rsidRDefault="0009504B" w:rsidP="0009504B">
      <w:pPr>
        <w:numPr>
          <w:ilvl w:val="4"/>
          <w:numId w:val="18"/>
        </w:numPr>
        <w:spacing w:after="0" w:line="276" w:lineRule="auto"/>
        <w:ind w:left="3780" w:hanging="1080"/>
        <w:jc w:val="both"/>
        <w:rPr>
          <w:rFonts w:ascii="Arial" w:hAnsi="Arial" w:cs="Arial"/>
          <w:sz w:val="20"/>
          <w:szCs w:val="20"/>
        </w:rPr>
      </w:pPr>
      <w:proofErr w:type="gramStart"/>
      <w:r w:rsidRPr="005C6379">
        <w:rPr>
          <w:rFonts w:ascii="Arial" w:hAnsi="Arial" w:cs="Arial"/>
          <w:sz w:val="20"/>
          <w:szCs w:val="20"/>
        </w:rPr>
        <w:t>Misbranding;</w:t>
      </w:r>
      <w:proofErr w:type="gramEnd"/>
      <w:r w:rsidRPr="005C6379">
        <w:rPr>
          <w:rFonts w:ascii="Arial" w:hAnsi="Arial" w:cs="Arial"/>
          <w:sz w:val="20"/>
          <w:szCs w:val="20"/>
        </w:rPr>
        <w:t xml:space="preserve"> </w:t>
      </w:r>
    </w:p>
    <w:p w14:paraId="25180BDB" w14:textId="77777777" w:rsidR="0009504B" w:rsidRPr="005C6379" w:rsidRDefault="0009504B" w:rsidP="0009504B">
      <w:pPr>
        <w:numPr>
          <w:ilvl w:val="4"/>
          <w:numId w:val="18"/>
        </w:numPr>
        <w:spacing w:after="0" w:line="276" w:lineRule="auto"/>
        <w:ind w:left="3780" w:hanging="1080"/>
        <w:jc w:val="both"/>
        <w:rPr>
          <w:rFonts w:ascii="Arial" w:hAnsi="Arial" w:cs="Arial"/>
          <w:sz w:val="20"/>
          <w:szCs w:val="20"/>
        </w:rPr>
      </w:pPr>
      <w:r w:rsidRPr="005C6379">
        <w:rPr>
          <w:rFonts w:ascii="Arial" w:hAnsi="Arial" w:cs="Arial"/>
          <w:sz w:val="20"/>
          <w:szCs w:val="20"/>
        </w:rPr>
        <w:t xml:space="preserve">Counterfeiting; or </w:t>
      </w:r>
    </w:p>
    <w:p w14:paraId="40556C16" w14:textId="089707EF" w:rsidR="0009504B" w:rsidRPr="005C6379" w:rsidRDefault="0009504B" w:rsidP="0009504B">
      <w:pPr>
        <w:numPr>
          <w:ilvl w:val="4"/>
          <w:numId w:val="18"/>
        </w:numPr>
        <w:spacing w:after="0" w:line="276" w:lineRule="auto"/>
        <w:ind w:left="3780" w:hanging="1080"/>
        <w:jc w:val="both"/>
        <w:rPr>
          <w:rFonts w:ascii="Arial" w:hAnsi="Arial" w:cs="Arial"/>
          <w:sz w:val="20"/>
          <w:szCs w:val="20"/>
        </w:rPr>
      </w:pPr>
      <w:r w:rsidRPr="005C6379">
        <w:rPr>
          <w:rFonts w:ascii="Arial" w:hAnsi="Arial" w:cs="Arial"/>
          <w:sz w:val="20"/>
          <w:szCs w:val="20"/>
        </w:rPr>
        <w:t>Stolen goods.</w:t>
      </w:r>
    </w:p>
    <w:p w14:paraId="28206667" w14:textId="77777777" w:rsidR="0009504B" w:rsidRPr="005C6379" w:rsidRDefault="0009504B" w:rsidP="005C6379">
      <w:pPr>
        <w:numPr>
          <w:ilvl w:val="3"/>
          <w:numId w:val="18"/>
        </w:numPr>
        <w:spacing w:after="0" w:line="276" w:lineRule="auto"/>
        <w:ind w:left="2700" w:hanging="990"/>
        <w:jc w:val="both"/>
        <w:rPr>
          <w:rFonts w:ascii="Arial" w:hAnsi="Arial" w:cs="Arial"/>
          <w:sz w:val="20"/>
          <w:szCs w:val="20"/>
        </w:rPr>
      </w:pPr>
      <w:r w:rsidRPr="005C6379">
        <w:rPr>
          <w:rFonts w:ascii="Arial" w:hAnsi="Arial" w:cs="Arial"/>
          <w:sz w:val="20"/>
          <w:szCs w:val="20"/>
        </w:rPr>
        <w:t>Address all products from incoming goods (e.g., raw materials, packaging materials) to outgoing goods (e.g. (semi) finished product). See Appendix 1 for more information.</w:t>
      </w:r>
    </w:p>
    <w:p w14:paraId="01311E63" w14:textId="6E6C84C8" w:rsidR="005C6379" w:rsidRPr="005C6379" w:rsidRDefault="005C6379" w:rsidP="005C6379">
      <w:pPr>
        <w:spacing w:after="0" w:line="276" w:lineRule="auto"/>
        <w:jc w:val="center"/>
        <w:rPr>
          <w:rFonts w:ascii="Arial" w:hAnsi="Arial" w:cs="Arial"/>
          <w:sz w:val="20"/>
          <w:szCs w:val="20"/>
        </w:rPr>
      </w:pPr>
      <w:r w:rsidRPr="005C6379">
        <w:rPr>
          <w:rFonts w:ascii="Arial" w:hAnsi="Arial" w:cs="Arial"/>
          <w:noProof/>
          <w:sz w:val="20"/>
          <w:szCs w:val="20"/>
        </w:rPr>
        <w:lastRenderedPageBreak/>
        <w:drawing>
          <wp:inline distT="0" distB="0" distL="0" distR="0" wp14:anchorId="542ED2C8" wp14:editId="235932AD">
            <wp:extent cx="5440680" cy="6023532"/>
            <wp:effectExtent l="0" t="0" r="7620" b="0"/>
            <wp:docPr id="1001646815" name="Picture 1" descr="A char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6815" name="Picture 1" descr="A chart with text on i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4887" cy="6050332"/>
                    </a:xfrm>
                    <a:prstGeom prst="rect">
                      <a:avLst/>
                    </a:prstGeom>
                    <a:noFill/>
                    <a:ln>
                      <a:noFill/>
                    </a:ln>
                  </pic:spPr>
                </pic:pic>
              </a:graphicData>
            </a:graphic>
          </wp:inline>
        </w:drawing>
      </w:r>
    </w:p>
    <w:p w14:paraId="18A201CA" w14:textId="6066DD9A" w:rsidR="0009504B" w:rsidRPr="005C6379" w:rsidRDefault="005C6379" w:rsidP="005C6379">
      <w:pPr>
        <w:spacing w:after="0" w:line="276" w:lineRule="auto"/>
        <w:jc w:val="center"/>
        <w:rPr>
          <w:rFonts w:ascii="Arial" w:hAnsi="Arial" w:cs="Arial"/>
          <w:sz w:val="20"/>
          <w:szCs w:val="20"/>
        </w:rPr>
      </w:pPr>
      <w:r w:rsidRPr="005C6379">
        <w:rPr>
          <w:rFonts w:ascii="Arial" w:hAnsi="Arial" w:cs="Arial"/>
          <w:sz w:val="20"/>
          <w:szCs w:val="20"/>
        </w:rPr>
        <w:t xml:space="preserve">Appendix 1 Types </w:t>
      </w:r>
      <w:r w:rsidR="00721742" w:rsidRPr="005C6379">
        <w:rPr>
          <w:rFonts w:ascii="Arial" w:hAnsi="Arial" w:cs="Arial"/>
          <w:sz w:val="20"/>
          <w:szCs w:val="20"/>
        </w:rPr>
        <w:t>of</w:t>
      </w:r>
      <w:r w:rsidRPr="005C6379">
        <w:rPr>
          <w:rFonts w:ascii="Arial" w:hAnsi="Arial" w:cs="Arial"/>
          <w:sz w:val="20"/>
          <w:szCs w:val="20"/>
        </w:rPr>
        <w:t xml:space="preserve"> Food Fraud – Definitions </w:t>
      </w:r>
      <w:r w:rsidR="00B468AF" w:rsidRPr="005C6379">
        <w:rPr>
          <w:rFonts w:ascii="Arial" w:hAnsi="Arial" w:cs="Arial"/>
          <w:sz w:val="20"/>
          <w:szCs w:val="20"/>
        </w:rPr>
        <w:t>and</w:t>
      </w:r>
      <w:r w:rsidR="00721742" w:rsidRPr="005C6379">
        <w:rPr>
          <w:rFonts w:ascii="Arial" w:hAnsi="Arial" w:cs="Arial"/>
          <w:sz w:val="20"/>
          <w:szCs w:val="20"/>
        </w:rPr>
        <w:t xml:space="preserve"> Examples</w:t>
      </w:r>
    </w:p>
    <w:p w14:paraId="3E5DBC89" w14:textId="77777777" w:rsidR="005C6379" w:rsidRDefault="005C6379" w:rsidP="005C6379">
      <w:pPr>
        <w:spacing w:after="0" w:line="276" w:lineRule="auto"/>
        <w:jc w:val="center"/>
      </w:pPr>
    </w:p>
    <w:p w14:paraId="2AE22D69" w14:textId="2DD4F395" w:rsidR="0015795D" w:rsidRDefault="005C6379" w:rsidP="00575CC6">
      <w:pPr>
        <w:numPr>
          <w:ilvl w:val="1"/>
          <w:numId w:val="18"/>
        </w:numPr>
        <w:spacing w:after="0" w:line="276" w:lineRule="auto"/>
        <w:ind w:hanging="553"/>
        <w:contextualSpacing/>
        <w:jc w:val="both"/>
        <w:rPr>
          <w:rFonts w:ascii="Arial" w:hAnsi="Arial"/>
          <w:sz w:val="20"/>
          <w:lang w:val="en-US"/>
        </w:rPr>
      </w:pPr>
      <w:r>
        <w:rPr>
          <w:rFonts w:ascii="Arial" w:hAnsi="Arial"/>
          <w:sz w:val="20"/>
          <w:lang w:val="en-US"/>
        </w:rPr>
        <w:t>Methods of Assessment</w:t>
      </w:r>
    </w:p>
    <w:p w14:paraId="4A188AB0" w14:textId="77777777" w:rsidR="005C6379" w:rsidRDefault="005C6379" w:rsidP="005C6379">
      <w:pPr>
        <w:numPr>
          <w:ilvl w:val="2"/>
          <w:numId w:val="18"/>
        </w:numPr>
        <w:spacing w:after="0" w:line="276" w:lineRule="auto"/>
        <w:ind w:left="1710" w:hanging="810"/>
        <w:contextualSpacing/>
        <w:jc w:val="both"/>
        <w:rPr>
          <w:rFonts w:ascii="Arial" w:hAnsi="Arial"/>
          <w:sz w:val="20"/>
          <w:lang w:val="en-US"/>
        </w:rPr>
      </w:pPr>
      <w:r w:rsidRPr="005C6379">
        <w:rPr>
          <w:rFonts w:ascii="Arial" w:hAnsi="Arial"/>
          <w:sz w:val="20"/>
          <w:lang w:val="en-US"/>
        </w:rPr>
        <w:t>The vulnerability of the supply chain includes consideration of whether the ingredient is a single raw material or an ingredient that is processed by more than one entity and is composed of multiple components.</w:t>
      </w:r>
    </w:p>
    <w:p w14:paraId="74312C2D" w14:textId="77777777" w:rsidR="0081258F" w:rsidRDefault="005C6379" w:rsidP="0081258F">
      <w:pPr>
        <w:numPr>
          <w:ilvl w:val="2"/>
          <w:numId w:val="18"/>
        </w:numPr>
        <w:spacing w:after="0" w:line="276" w:lineRule="auto"/>
        <w:ind w:left="1710" w:hanging="810"/>
        <w:contextualSpacing/>
        <w:jc w:val="both"/>
        <w:rPr>
          <w:rFonts w:ascii="Arial" w:hAnsi="Arial"/>
          <w:sz w:val="20"/>
          <w:lang w:val="en-US"/>
        </w:rPr>
      </w:pPr>
      <w:r w:rsidRPr="005C6379">
        <w:rPr>
          <w:rFonts w:ascii="Arial" w:hAnsi="Arial"/>
          <w:sz w:val="20"/>
          <w:lang w:val="en-US"/>
        </w:rPr>
        <w:t xml:space="preserve">Raw materials, ingredients, packaging materials, and finished products are assessed for vulnerability to food fraud.  Methods used for assessments are the likelihood of a food fraud occurring and the potential consequences of food fraud. </w:t>
      </w:r>
    </w:p>
    <w:p w14:paraId="43BD6DD9" w14:textId="77777777" w:rsidR="0081258F" w:rsidRDefault="005C6379" w:rsidP="0081258F">
      <w:pPr>
        <w:numPr>
          <w:ilvl w:val="3"/>
          <w:numId w:val="18"/>
        </w:numPr>
        <w:spacing w:after="0" w:line="276" w:lineRule="auto"/>
        <w:ind w:left="2700" w:hanging="990"/>
        <w:contextualSpacing/>
        <w:jc w:val="both"/>
        <w:rPr>
          <w:rFonts w:ascii="Arial" w:hAnsi="Arial"/>
          <w:sz w:val="20"/>
          <w:lang w:val="en-US"/>
        </w:rPr>
      </w:pPr>
      <w:r w:rsidRPr="0081258F">
        <w:rPr>
          <w:rFonts w:ascii="Arial" w:hAnsi="Arial"/>
          <w:sz w:val="20"/>
          <w:lang w:val="en-US"/>
        </w:rPr>
        <w:t xml:space="preserve">Likelihood </w:t>
      </w:r>
    </w:p>
    <w:p w14:paraId="358C9323" w14:textId="77777777" w:rsidR="0081258F" w:rsidRDefault="005C6379" w:rsidP="0081258F">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Very Unlikely – Considered to be low risk.</w:t>
      </w:r>
    </w:p>
    <w:p w14:paraId="4E97660D" w14:textId="77777777" w:rsidR="0081258F" w:rsidRDefault="005C6379" w:rsidP="0081258F">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 xml:space="preserve">Unlikely - Considered to be low risk to medium risk: action is needed with occasional monitoring to mitigate the risk. </w:t>
      </w:r>
    </w:p>
    <w:p w14:paraId="2EC729FD" w14:textId="77777777" w:rsidR="0081258F" w:rsidRDefault="005C6379" w:rsidP="0081258F">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 xml:space="preserve">Fairly Likely - Medium risk: action is needed with occasional monitoring to mitigate the risk. </w:t>
      </w:r>
    </w:p>
    <w:p w14:paraId="6F2B4B43" w14:textId="77777777" w:rsidR="0081258F" w:rsidRDefault="005C6379" w:rsidP="0081258F">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 xml:space="preserve">Likely - Medium risk: action is needed with occasional monitoring to mitigate the risk to High risk; urgent action is required, and regular monitoring may be needed. </w:t>
      </w:r>
    </w:p>
    <w:p w14:paraId="2A055F95" w14:textId="77777777" w:rsidR="0081258F" w:rsidRDefault="005C6379" w:rsidP="0081258F">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 xml:space="preserve">Very Likely / Certain - High risk; urgent action is required, and regular monitoring may be needed. </w:t>
      </w:r>
    </w:p>
    <w:p w14:paraId="0F737F05" w14:textId="77777777" w:rsidR="0081258F" w:rsidRDefault="005C6379" w:rsidP="0081258F">
      <w:pPr>
        <w:numPr>
          <w:ilvl w:val="3"/>
          <w:numId w:val="18"/>
        </w:numPr>
        <w:spacing w:after="0" w:line="276" w:lineRule="auto"/>
        <w:ind w:left="2700" w:hanging="990"/>
        <w:contextualSpacing/>
        <w:jc w:val="both"/>
        <w:rPr>
          <w:rFonts w:ascii="Arial" w:hAnsi="Arial"/>
          <w:sz w:val="20"/>
          <w:lang w:val="en-US"/>
        </w:rPr>
      </w:pPr>
      <w:r w:rsidRPr="0081258F">
        <w:rPr>
          <w:rFonts w:ascii="Arial" w:hAnsi="Arial"/>
          <w:sz w:val="20"/>
          <w:lang w:val="en-US"/>
        </w:rPr>
        <w:t>Consequences</w:t>
      </w:r>
    </w:p>
    <w:p w14:paraId="7B53681C" w14:textId="77777777" w:rsidR="0081258F" w:rsidRDefault="005C6379" w:rsidP="0081258F">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 xml:space="preserve">Negligible - Considered to be low risk. </w:t>
      </w:r>
    </w:p>
    <w:p w14:paraId="4576F0E2" w14:textId="77777777" w:rsidR="0081258F" w:rsidRDefault="005C6379" w:rsidP="0081258F">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 xml:space="preserve">Minor - Considered to be low risk to medium risk: action is needed with occasional monitoring to mitigate the risk. </w:t>
      </w:r>
    </w:p>
    <w:p w14:paraId="66969DD9" w14:textId="77777777" w:rsidR="0081258F" w:rsidRDefault="005C6379" w:rsidP="0081258F">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Moderate - Medium risk: action is needed with occasional monitoring to mitigate the risk.</w:t>
      </w:r>
    </w:p>
    <w:p w14:paraId="37F7485B" w14:textId="77777777" w:rsidR="0081258F" w:rsidRDefault="005C6379" w:rsidP="0081258F">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 xml:space="preserve">Significant - Medium risk: action is needed with occasional monitoring to mitigate the risk to High risk; urgent action is required, and regular monitoring may be needed. </w:t>
      </w:r>
    </w:p>
    <w:p w14:paraId="43A5D411" w14:textId="77777777" w:rsidR="007A65EB" w:rsidRDefault="005C6379" w:rsidP="007A65EB">
      <w:pPr>
        <w:numPr>
          <w:ilvl w:val="4"/>
          <w:numId w:val="18"/>
        </w:numPr>
        <w:spacing w:after="0" w:line="276" w:lineRule="auto"/>
        <w:ind w:left="3780" w:hanging="1067"/>
        <w:contextualSpacing/>
        <w:jc w:val="both"/>
        <w:rPr>
          <w:rFonts w:ascii="Arial" w:hAnsi="Arial"/>
          <w:sz w:val="20"/>
          <w:lang w:val="en-US"/>
        </w:rPr>
      </w:pPr>
      <w:r w:rsidRPr="0081258F">
        <w:rPr>
          <w:rFonts w:ascii="Arial" w:hAnsi="Arial"/>
          <w:sz w:val="20"/>
          <w:lang w:val="en-US"/>
        </w:rPr>
        <w:t>Severe - High risk; urgent action is required, and regular monitoring may be needed</w:t>
      </w:r>
      <w:r w:rsidR="007A65EB">
        <w:rPr>
          <w:rFonts w:ascii="Arial" w:hAnsi="Arial"/>
          <w:sz w:val="20"/>
          <w:lang w:val="en-US"/>
        </w:rPr>
        <w:t>.</w:t>
      </w:r>
    </w:p>
    <w:p w14:paraId="48224C6E" w14:textId="77777777" w:rsidR="007A65EB" w:rsidRDefault="005C6379" w:rsidP="007A65EB">
      <w:pPr>
        <w:numPr>
          <w:ilvl w:val="1"/>
          <w:numId w:val="18"/>
        </w:numPr>
        <w:spacing w:after="0" w:line="276" w:lineRule="auto"/>
        <w:ind w:hanging="553"/>
        <w:contextualSpacing/>
        <w:jc w:val="both"/>
        <w:rPr>
          <w:rFonts w:ascii="Arial" w:hAnsi="Arial"/>
          <w:sz w:val="20"/>
          <w:lang w:val="en-US"/>
        </w:rPr>
      </w:pPr>
      <w:r w:rsidRPr="007A65EB">
        <w:rPr>
          <w:rFonts w:ascii="Arial" w:hAnsi="Arial"/>
          <w:sz w:val="20"/>
          <w:lang w:val="en-US"/>
        </w:rPr>
        <w:t>Vulnerability Assessment</w:t>
      </w:r>
    </w:p>
    <w:p w14:paraId="2DA4FE22" w14:textId="77777777" w:rsidR="007A65EB" w:rsidRDefault="005C6379" w:rsidP="007A65EB">
      <w:pPr>
        <w:numPr>
          <w:ilvl w:val="2"/>
          <w:numId w:val="18"/>
        </w:numPr>
        <w:spacing w:after="0" w:line="276" w:lineRule="auto"/>
        <w:ind w:left="1710" w:hanging="810"/>
        <w:contextualSpacing/>
        <w:jc w:val="both"/>
        <w:rPr>
          <w:rFonts w:ascii="Arial" w:hAnsi="Arial"/>
          <w:sz w:val="20"/>
          <w:lang w:val="en-US"/>
        </w:rPr>
      </w:pPr>
      <w:proofErr w:type="gramStart"/>
      <w:r w:rsidRPr="007A65EB">
        <w:rPr>
          <w:rFonts w:ascii="Arial" w:hAnsi="Arial"/>
          <w:sz w:val="20"/>
          <w:lang w:val="en-US"/>
        </w:rPr>
        <w:t>Conduct an assessment of</w:t>
      </w:r>
      <w:proofErr w:type="gramEnd"/>
      <w:r w:rsidRPr="007A65EB">
        <w:rPr>
          <w:rFonts w:ascii="Arial" w:hAnsi="Arial"/>
          <w:sz w:val="20"/>
          <w:lang w:val="en-US"/>
        </w:rPr>
        <w:t xml:space="preserve"> the likelihood that food fraud affects the material:</w:t>
      </w:r>
    </w:p>
    <w:p w14:paraId="72DA8628" w14:textId="77777777" w:rsidR="007A65EB" w:rsidRDefault="005C6379" w:rsidP="007A65EB">
      <w:pPr>
        <w:numPr>
          <w:ilvl w:val="3"/>
          <w:numId w:val="18"/>
        </w:numPr>
        <w:spacing w:after="0" w:line="276" w:lineRule="auto"/>
        <w:ind w:left="2700" w:hanging="990"/>
        <w:contextualSpacing/>
        <w:jc w:val="both"/>
        <w:rPr>
          <w:rFonts w:ascii="Arial" w:hAnsi="Arial"/>
          <w:sz w:val="20"/>
          <w:lang w:val="en-US"/>
        </w:rPr>
      </w:pPr>
      <w:r w:rsidRPr="007A65EB">
        <w:rPr>
          <w:rFonts w:ascii="Arial" w:hAnsi="Arial"/>
          <w:sz w:val="20"/>
          <w:lang w:val="en-US"/>
        </w:rPr>
        <w:t xml:space="preserve">Economic vulnerability (how economically attractive is fraud?) </w:t>
      </w:r>
    </w:p>
    <w:p w14:paraId="7FA4AD9C" w14:textId="77777777" w:rsidR="007A65EB" w:rsidRDefault="005C6379" w:rsidP="007A65EB">
      <w:pPr>
        <w:numPr>
          <w:ilvl w:val="3"/>
          <w:numId w:val="18"/>
        </w:numPr>
        <w:spacing w:after="0" w:line="276" w:lineRule="auto"/>
        <w:ind w:left="2700" w:hanging="990"/>
        <w:contextualSpacing/>
        <w:jc w:val="both"/>
        <w:rPr>
          <w:rFonts w:ascii="Arial" w:hAnsi="Arial"/>
          <w:sz w:val="20"/>
          <w:lang w:val="en-US"/>
        </w:rPr>
      </w:pPr>
      <w:r w:rsidRPr="007A65EB">
        <w:rPr>
          <w:rFonts w:ascii="Arial" w:hAnsi="Arial"/>
          <w:sz w:val="20"/>
          <w:lang w:val="en-US"/>
        </w:rPr>
        <w:t xml:space="preserve">Historical data (has it happened, or are there current developments/cases in </w:t>
      </w:r>
      <w:proofErr w:type="gramStart"/>
      <w:r w:rsidRPr="007A65EB">
        <w:rPr>
          <w:rFonts w:ascii="Arial" w:hAnsi="Arial"/>
          <w:sz w:val="20"/>
          <w:lang w:val="en-US"/>
        </w:rPr>
        <w:t>the  related</w:t>
      </w:r>
      <w:proofErr w:type="gramEnd"/>
      <w:r w:rsidRPr="007A65EB">
        <w:rPr>
          <w:rFonts w:ascii="Arial" w:hAnsi="Arial"/>
          <w:sz w:val="20"/>
          <w:lang w:val="en-US"/>
        </w:rPr>
        <w:t xml:space="preserve"> industry?)</w:t>
      </w:r>
    </w:p>
    <w:p w14:paraId="08AAA63F" w14:textId="77777777" w:rsidR="007A65EB" w:rsidRDefault="005C6379" w:rsidP="007A65EB">
      <w:pPr>
        <w:numPr>
          <w:ilvl w:val="3"/>
          <w:numId w:val="18"/>
        </w:numPr>
        <w:spacing w:after="0" w:line="276" w:lineRule="auto"/>
        <w:ind w:left="2700" w:hanging="990"/>
        <w:contextualSpacing/>
        <w:jc w:val="both"/>
        <w:rPr>
          <w:rFonts w:ascii="Arial" w:hAnsi="Arial"/>
          <w:sz w:val="20"/>
          <w:lang w:val="en-US"/>
        </w:rPr>
      </w:pPr>
      <w:r w:rsidRPr="007A65EB">
        <w:rPr>
          <w:rFonts w:ascii="Arial" w:hAnsi="Arial"/>
          <w:sz w:val="20"/>
          <w:lang w:val="en-US"/>
        </w:rPr>
        <w:t xml:space="preserve">Detectability (e.g., how easy to detect, routine screening present?) </w:t>
      </w:r>
    </w:p>
    <w:p w14:paraId="52FE172F" w14:textId="77777777" w:rsidR="007A65EB" w:rsidRDefault="005C6379" w:rsidP="007A65EB">
      <w:pPr>
        <w:numPr>
          <w:ilvl w:val="3"/>
          <w:numId w:val="18"/>
        </w:numPr>
        <w:spacing w:after="0" w:line="276" w:lineRule="auto"/>
        <w:ind w:left="2700" w:hanging="990"/>
        <w:contextualSpacing/>
        <w:jc w:val="both"/>
        <w:rPr>
          <w:rFonts w:ascii="Arial" w:hAnsi="Arial"/>
          <w:sz w:val="20"/>
          <w:lang w:val="en-US"/>
        </w:rPr>
      </w:pPr>
      <w:r w:rsidRPr="007A65EB">
        <w:rPr>
          <w:rFonts w:ascii="Arial" w:hAnsi="Arial"/>
          <w:sz w:val="20"/>
          <w:lang w:val="en-US"/>
        </w:rPr>
        <w:t>Access to raw materials, packaging materials, and finished products in the supply chain.</w:t>
      </w:r>
    </w:p>
    <w:p w14:paraId="191CC892" w14:textId="77777777" w:rsidR="007A65EB" w:rsidRDefault="005C6379" w:rsidP="007A65EB">
      <w:pPr>
        <w:numPr>
          <w:ilvl w:val="3"/>
          <w:numId w:val="18"/>
        </w:numPr>
        <w:spacing w:after="0" w:line="276" w:lineRule="auto"/>
        <w:ind w:left="2700" w:hanging="990"/>
        <w:contextualSpacing/>
        <w:jc w:val="both"/>
        <w:rPr>
          <w:rFonts w:ascii="Arial" w:hAnsi="Arial"/>
          <w:sz w:val="20"/>
          <w:lang w:val="en-US"/>
        </w:rPr>
      </w:pPr>
      <w:r w:rsidRPr="007A65EB">
        <w:rPr>
          <w:rFonts w:ascii="Arial" w:hAnsi="Arial"/>
          <w:sz w:val="20"/>
          <w:lang w:val="en-US"/>
        </w:rPr>
        <w:t xml:space="preserve">Relationship with supplier (e.g., long relationship or spot-buying) </w:t>
      </w:r>
    </w:p>
    <w:p w14:paraId="6CD4B7F9" w14:textId="77777777" w:rsidR="007A65EB" w:rsidRDefault="005C6379" w:rsidP="007A65EB">
      <w:pPr>
        <w:numPr>
          <w:ilvl w:val="3"/>
          <w:numId w:val="18"/>
        </w:numPr>
        <w:spacing w:after="0" w:line="276" w:lineRule="auto"/>
        <w:ind w:left="2700" w:hanging="990"/>
        <w:contextualSpacing/>
        <w:jc w:val="both"/>
        <w:rPr>
          <w:rFonts w:ascii="Arial" w:hAnsi="Arial"/>
          <w:sz w:val="20"/>
          <w:lang w:val="en-US"/>
        </w:rPr>
      </w:pPr>
      <w:r w:rsidRPr="007A65EB">
        <w:rPr>
          <w:rFonts w:ascii="Arial" w:hAnsi="Arial"/>
          <w:sz w:val="20"/>
          <w:lang w:val="en-US"/>
        </w:rPr>
        <w:t xml:space="preserve">Certification through an independent sector-specific control system for fraud and authenticity (e.g., chain of custody certification) </w:t>
      </w:r>
    </w:p>
    <w:p w14:paraId="708A7C5B" w14:textId="77777777" w:rsidR="007A65EB" w:rsidRDefault="005C6379" w:rsidP="007A65EB">
      <w:pPr>
        <w:numPr>
          <w:ilvl w:val="3"/>
          <w:numId w:val="18"/>
        </w:numPr>
        <w:spacing w:after="0" w:line="276" w:lineRule="auto"/>
        <w:ind w:left="2700" w:hanging="990"/>
        <w:contextualSpacing/>
        <w:jc w:val="both"/>
        <w:rPr>
          <w:rFonts w:ascii="Arial" w:hAnsi="Arial"/>
          <w:sz w:val="20"/>
          <w:lang w:val="en-US"/>
        </w:rPr>
      </w:pPr>
      <w:r w:rsidRPr="007A65EB">
        <w:rPr>
          <w:rFonts w:ascii="Arial" w:hAnsi="Arial"/>
          <w:sz w:val="20"/>
          <w:lang w:val="en-US"/>
        </w:rPr>
        <w:t xml:space="preserve">Complexity of the supply chain (e.g., length, origins, and where the product </w:t>
      </w:r>
      <w:proofErr w:type="gramStart"/>
      <w:r w:rsidRPr="007A65EB">
        <w:rPr>
          <w:rFonts w:ascii="Arial" w:hAnsi="Arial"/>
          <w:sz w:val="20"/>
          <w:lang w:val="en-US"/>
        </w:rPr>
        <w:t>is  substantially</w:t>
      </w:r>
      <w:proofErr w:type="gramEnd"/>
      <w:r w:rsidRPr="007A65EB">
        <w:rPr>
          <w:rFonts w:ascii="Arial" w:hAnsi="Arial"/>
          <w:sz w:val="20"/>
          <w:lang w:val="en-US"/>
        </w:rPr>
        <w:t xml:space="preserve"> changed/processed)</w:t>
      </w:r>
    </w:p>
    <w:p w14:paraId="40D46935" w14:textId="77777777" w:rsidR="007A65EB" w:rsidRDefault="005C6379" w:rsidP="007A65EB">
      <w:pPr>
        <w:numPr>
          <w:ilvl w:val="2"/>
          <w:numId w:val="18"/>
        </w:numPr>
        <w:spacing w:after="0" w:line="276" w:lineRule="auto"/>
        <w:ind w:left="1710" w:hanging="810"/>
        <w:contextualSpacing/>
        <w:jc w:val="both"/>
        <w:rPr>
          <w:rFonts w:ascii="Arial" w:hAnsi="Arial"/>
          <w:sz w:val="20"/>
          <w:lang w:val="en-US"/>
        </w:rPr>
      </w:pPr>
      <w:r w:rsidRPr="007A65EB">
        <w:rPr>
          <w:rFonts w:ascii="Arial" w:hAnsi="Arial"/>
          <w:sz w:val="20"/>
          <w:lang w:val="en-US"/>
        </w:rPr>
        <w:t xml:space="preserve">Use tools to develop in setting up an FFVA (e.g., SSAFE or </w:t>
      </w:r>
      <w:proofErr w:type="spellStart"/>
      <w:r w:rsidRPr="007A65EB">
        <w:rPr>
          <w:rFonts w:ascii="Arial" w:hAnsi="Arial"/>
          <w:sz w:val="20"/>
          <w:lang w:val="en-US"/>
        </w:rPr>
        <w:t>HorizonScan</w:t>
      </w:r>
      <w:proofErr w:type="spellEnd"/>
      <w:r w:rsidRPr="007A65EB">
        <w:rPr>
          <w:rFonts w:ascii="Arial" w:hAnsi="Arial"/>
          <w:sz w:val="20"/>
          <w:lang w:val="en-US"/>
        </w:rPr>
        <w:t>).</w:t>
      </w:r>
    </w:p>
    <w:p w14:paraId="3ACCC246" w14:textId="77777777" w:rsidR="007A65EB" w:rsidRDefault="005C6379" w:rsidP="007A65EB">
      <w:pPr>
        <w:numPr>
          <w:ilvl w:val="2"/>
          <w:numId w:val="18"/>
        </w:numPr>
        <w:spacing w:after="0" w:line="276" w:lineRule="auto"/>
        <w:ind w:left="1710" w:hanging="810"/>
        <w:contextualSpacing/>
        <w:jc w:val="both"/>
        <w:rPr>
          <w:rFonts w:ascii="Arial" w:hAnsi="Arial"/>
          <w:sz w:val="20"/>
          <w:lang w:val="en-US"/>
        </w:rPr>
      </w:pPr>
      <w:r w:rsidRPr="007A65EB">
        <w:rPr>
          <w:rFonts w:ascii="Arial" w:hAnsi="Arial"/>
          <w:sz w:val="20"/>
          <w:lang w:val="en-US"/>
        </w:rPr>
        <w:t>Address food fraud prevention (or elements thereof) at the business organization level rather than at the site level only, i.e. supply chain mapping, including factors such as socioeconomics, behavioral, geo-political, and historical data.</w:t>
      </w:r>
    </w:p>
    <w:p w14:paraId="7C268D5F" w14:textId="77777777" w:rsidR="007A65EB" w:rsidRDefault="005C6379" w:rsidP="007A65EB">
      <w:pPr>
        <w:numPr>
          <w:ilvl w:val="2"/>
          <w:numId w:val="18"/>
        </w:numPr>
        <w:spacing w:after="0" w:line="276" w:lineRule="auto"/>
        <w:ind w:left="1710" w:hanging="810"/>
        <w:contextualSpacing/>
        <w:jc w:val="both"/>
        <w:rPr>
          <w:rFonts w:ascii="Arial" w:hAnsi="Arial"/>
          <w:sz w:val="20"/>
          <w:lang w:val="en-US"/>
        </w:rPr>
      </w:pPr>
      <w:r w:rsidRPr="007A65EB">
        <w:rPr>
          <w:rFonts w:ascii="Arial" w:hAnsi="Arial"/>
          <w:sz w:val="20"/>
          <w:lang w:val="en-US"/>
        </w:rPr>
        <w:t>When defining a mitigation strategy, assess the potential vulnerabilities identified for their significance</w:t>
      </w:r>
      <w:r w:rsidR="007A65EB">
        <w:rPr>
          <w:rFonts w:ascii="Arial" w:hAnsi="Arial"/>
          <w:sz w:val="20"/>
          <w:lang w:val="en-US"/>
        </w:rPr>
        <w:t>.</w:t>
      </w:r>
    </w:p>
    <w:p w14:paraId="486D37D0" w14:textId="3FF34AE4" w:rsidR="007A65EB" w:rsidRDefault="005C6379" w:rsidP="007A65EB">
      <w:pPr>
        <w:numPr>
          <w:ilvl w:val="2"/>
          <w:numId w:val="18"/>
        </w:numPr>
        <w:spacing w:after="0" w:line="276" w:lineRule="auto"/>
        <w:ind w:left="1710" w:hanging="810"/>
        <w:contextualSpacing/>
        <w:jc w:val="both"/>
        <w:rPr>
          <w:rFonts w:ascii="Arial" w:hAnsi="Arial"/>
          <w:sz w:val="20"/>
          <w:lang w:val="en-US"/>
        </w:rPr>
      </w:pPr>
      <w:r w:rsidRPr="007A65EB">
        <w:rPr>
          <w:rFonts w:ascii="Arial" w:hAnsi="Arial"/>
          <w:sz w:val="20"/>
          <w:lang w:val="en-US"/>
        </w:rPr>
        <w:t>Cons</w:t>
      </w:r>
      <w:r w:rsidR="007A65EB">
        <w:rPr>
          <w:rFonts w:ascii="Arial" w:hAnsi="Arial"/>
          <w:sz w:val="20"/>
          <w:lang w:val="en-US"/>
        </w:rPr>
        <w:t>i</w:t>
      </w:r>
      <w:r w:rsidRPr="007A65EB">
        <w:rPr>
          <w:rFonts w:ascii="Arial" w:hAnsi="Arial"/>
          <w:sz w:val="20"/>
          <w:lang w:val="en-US"/>
        </w:rPr>
        <w:t xml:space="preserve">der ISO 31000 as a valuable document when undertaking a risk assessment. </w:t>
      </w:r>
    </w:p>
    <w:p w14:paraId="6C8BA1F8" w14:textId="77777777" w:rsidR="007A65EB" w:rsidRDefault="005C6379" w:rsidP="007A65EB">
      <w:pPr>
        <w:numPr>
          <w:ilvl w:val="1"/>
          <w:numId w:val="18"/>
        </w:numPr>
        <w:spacing w:after="0" w:line="276" w:lineRule="auto"/>
        <w:ind w:hanging="553"/>
        <w:contextualSpacing/>
        <w:jc w:val="both"/>
        <w:rPr>
          <w:rFonts w:ascii="Arial" w:hAnsi="Arial"/>
          <w:sz w:val="20"/>
          <w:lang w:val="en-US"/>
        </w:rPr>
      </w:pPr>
      <w:r w:rsidRPr="007A65EB">
        <w:rPr>
          <w:rFonts w:ascii="Arial" w:hAnsi="Arial"/>
          <w:sz w:val="20"/>
          <w:lang w:val="en-US"/>
        </w:rPr>
        <w:t xml:space="preserve">Mitigation Plan </w:t>
      </w:r>
    </w:p>
    <w:p w14:paraId="505A9F68" w14:textId="77777777" w:rsidR="007A65EB" w:rsidRDefault="005C6379" w:rsidP="007A65EB">
      <w:pPr>
        <w:numPr>
          <w:ilvl w:val="2"/>
          <w:numId w:val="18"/>
        </w:numPr>
        <w:spacing w:after="0" w:line="276" w:lineRule="auto"/>
        <w:ind w:left="1710" w:hanging="810"/>
        <w:contextualSpacing/>
        <w:jc w:val="both"/>
        <w:rPr>
          <w:rFonts w:ascii="Arial" w:hAnsi="Arial"/>
          <w:sz w:val="20"/>
          <w:lang w:val="en-US"/>
        </w:rPr>
      </w:pPr>
      <w:r w:rsidRPr="007A65EB">
        <w:rPr>
          <w:rFonts w:ascii="Arial" w:hAnsi="Arial"/>
          <w:sz w:val="20"/>
          <w:lang w:val="en-US"/>
        </w:rPr>
        <w:t xml:space="preserve">Develop and document a mitigation strategy for </w:t>
      </w:r>
      <w:proofErr w:type="gramStart"/>
      <w:r w:rsidRPr="007A65EB">
        <w:rPr>
          <w:rFonts w:ascii="Arial" w:hAnsi="Arial"/>
          <w:sz w:val="20"/>
          <w:lang w:val="en-US"/>
        </w:rPr>
        <w:t>the significant</w:t>
      </w:r>
      <w:proofErr w:type="gramEnd"/>
      <w:r w:rsidRPr="007A65EB">
        <w:rPr>
          <w:rFonts w:ascii="Arial" w:hAnsi="Arial"/>
          <w:sz w:val="20"/>
          <w:lang w:val="en-US"/>
        </w:rPr>
        <w:t xml:space="preserve"> vulnerabilities.</w:t>
      </w:r>
    </w:p>
    <w:p w14:paraId="57313BEB" w14:textId="77777777" w:rsidR="007A65EB" w:rsidRDefault="005C6379" w:rsidP="007A65EB">
      <w:pPr>
        <w:numPr>
          <w:ilvl w:val="2"/>
          <w:numId w:val="18"/>
        </w:numPr>
        <w:spacing w:after="0" w:line="276" w:lineRule="auto"/>
        <w:ind w:left="1710" w:hanging="810"/>
        <w:contextualSpacing/>
        <w:jc w:val="both"/>
        <w:rPr>
          <w:rFonts w:ascii="Arial" w:hAnsi="Arial"/>
          <w:sz w:val="20"/>
          <w:lang w:val="en-US"/>
        </w:rPr>
      </w:pPr>
      <w:r w:rsidRPr="007A65EB">
        <w:rPr>
          <w:rFonts w:ascii="Arial" w:hAnsi="Arial"/>
          <w:sz w:val="20"/>
          <w:lang w:val="en-US"/>
        </w:rPr>
        <w:t xml:space="preserve">The plan is integrated into and supported by the organization’s FSMS for all its products, containing system elements such as training, internal audits, management review, etc., as well as operational control measures, verification activities, corrections, and corrective actions, responsibilities, record keeping, verification activities, and continuous improvement.  </w:t>
      </w:r>
    </w:p>
    <w:p w14:paraId="6346CFA3" w14:textId="2DD81F30" w:rsidR="005C6379" w:rsidRPr="007A65EB" w:rsidRDefault="005C6379" w:rsidP="007A65EB">
      <w:pPr>
        <w:numPr>
          <w:ilvl w:val="2"/>
          <w:numId w:val="18"/>
        </w:numPr>
        <w:spacing w:after="0" w:line="276" w:lineRule="auto"/>
        <w:ind w:left="1710" w:hanging="810"/>
        <w:contextualSpacing/>
        <w:jc w:val="both"/>
        <w:rPr>
          <w:rFonts w:ascii="Arial" w:hAnsi="Arial"/>
          <w:sz w:val="20"/>
          <w:lang w:val="en-US"/>
        </w:rPr>
      </w:pPr>
      <w:r w:rsidRPr="007A65EB">
        <w:rPr>
          <w:rFonts w:ascii="Arial" w:hAnsi="Arial"/>
          <w:sz w:val="20"/>
          <w:lang w:val="en-US"/>
        </w:rPr>
        <w:t xml:space="preserve">Ensure Category FII organizations that their suppliers have a food fraud mitigation plan in place. </w:t>
      </w:r>
    </w:p>
    <w:p w14:paraId="33DCC230" w14:textId="77777777" w:rsidR="007A65EB" w:rsidRDefault="005C6379" w:rsidP="007A65EB">
      <w:pPr>
        <w:numPr>
          <w:ilvl w:val="3"/>
          <w:numId w:val="18"/>
        </w:numPr>
        <w:spacing w:after="0" w:line="276" w:lineRule="auto"/>
        <w:ind w:left="2700" w:hanging="990"/>
        <w:contextualSpacing/>
        <w:jc w:val="both"/>
        <w:rPr>
          <w:rFonts w:ascii="Arial" w:hAnsi="Arial"/>
          <w:sz w:val="20"/>
          <w:lang w:val="en-US"/>
        </w:rPr>
      </w:pPr>
      <w:r w:rsidRPr="005C6379">
        <w:rPr>
          <w:rFonts w:ascii="Arial" w:hAnsi="Arial"/>
          <w:sz w:val="20"/>
          <w:lang w:val="en-US"/>
        </w:rPr>
        <w:t>Have suppliers complete a supplier questionnaire confirming whether the supplier has a food fraud mitigation plan in place.</w:t>
      </w:r>
    </w:p>
    <w:p w14:paraId="2AF8518D" w14:textId="77777777" w:rsidR="00EE0178" w:rsidRDefault="005C6379" w:rsidP="00EE0178">
      <w:pPr>
        <w:numPr>
          <w:ilvl w:val="3"/>
          <w:numId w:val="18"/>
        </w:numPr>
        <w:spacing w:after="0" w:line="276" w:lineRule="auto"/>
        <w:ind w:left="2700" w:hanging="990"/>
        <w:contextualSpacing/>
        <w:jc w:val="both"/>
        <w:rPr>
          <w:rFonts w:ascii="Arial" w:hAnsi="Arial"/>
          <w:sz w:val="20"/>
          <w:lang w:val="en-US"/>
        </w:rPr>
      </w:pPr>
      <w:r w:rsidRPr="007A65EB">
        <w:rPr>
          <w:rFonts w:ascii="Arial" w:hAnsi="Arial"/>
          <w:sz w:val="20"/>
          <w:lang w:val="en-US"/>
        </w:rPr>
        <w:t>Request a copy of the supplier’s food fraud mitigation plan or evidence of the supplier having a GFSI-recognized or approved certification in place.</w:t>
      </w:r>
    </w:p>
    <w:p w14:paraId="004AE8DA" w14:textId="77777777" w:rsidR="00EE0178" w:rsidRDefault="005C6379" w:rsidP="00EE0178">
      <w:pPr>
        <w:numPr>
          <w:ilvl w:val="2"/>
          <w:numId w:val="18"/>
        </w:numPr>
        <w:spacing w:after="0" w:line="276" w:lineRule="auto"/>
        <w:ind w:left="1710" w:hanging="810"/>
        <w:contextualSpacing/>
        <w:jc w:val="both"/>
        <w:rPr>
          <w:rFonts w:ascii="Arial" w:hAnsi="Arial"/>
          <w:sz w:val="20"/>
          <w:lang w:val="en-US"/>
        </w:rPr>
      </w:pPr>
      <w:r w:rsidRPr="00EE0178">
        <w:rPr>
          <w:rFonts w:ascii="Arial" w:hAnsi="Arial"/>
          <w:sz w:val="20"/>
          <w:lang w:val="en-US"/>
        </w:rPr>
        <w:t>Identify potential mitigation measures for each identified vulnerability.</w:t>
      </w:r>
    </w:p>
    <w:p w14:paraId="1B9E5A55" w14:textId="77777777" w:rsidR="00EE0178" w:rsidRDefault="005C6379" w:rsidP="00EE0178">
      <w:pPr>
        <w:numPr>
          <w:ilvl w:val="2"/>
          <w:numId w:val="18"/>
        </w:numPr>
        <w:spacing w:after="0" w:line="276" w:lineRule="auto"/>
        <w:ind w:left="1710" w:hanging="810"/>
        <w:contextualSpacing/>
        <w:jc w:val="both"/>
        <w:rPr>
          <w:rFonts w:ascii="Arial" w:hAnsi="Arial"/>
          <w:sz w:val="20"/>
          <w:lang w:val="en-US"/>
        </w:rPr>
      </w:pPr>
      <w:r w:rsidRPr="00EE0178">
        <w:rPr>
          <w:rFonts w:ascii="Arial" w:hAnsi="Arial"/>
          <w:sz w:val="20"/>
          <w:lang w:val="en-US"/>
        </w:rPr>
        <w:t>Prevention and Deterrenc</w:t>
      </w:r>
      <w:r w:rsidR="00EE0178">
        <w:rPr>
          <w:rFonts w:ascii="Arial" w:hAnsi="Arial"/>
          <w:sz w:val="20"/>
          <w:lang w:val="en-US"/>
        </w:rPr>
        <w:t>e</w:t>
      </w:r>
    </w:p>
    <w:p w14:paraId="72B3D709" w14:textId="77777777" w:rsidR="00EE0178" w:rsidRDefault="005C6379" w:rsidP="00EE0178">
      <w:pPr>
        <w:numPr>
          <w:ilvl w:val="3"/>
          <w:numId w:val="18"/>
        </w:numPr>
        <w:spacing w:after="0" w:line="276" w:lineRule="auto"/>
        <w:ind w:left="2700" w:hanging="990"/>
        <w:contextualSpacing/>
        <w:jc w:val="both"/>
        <w:rPr>
          <w:rFonts w:ascii="Arial" w:hAnsi="Arial"/>
          <w:sz w:val="20"/>
          <w:lang w:val="en-US"/>
        </w:rPr>
      </w:pPr>
      <w:r w:rsidRPr="00EE0178">
        <w:rPr>
          <w:rFonts w:ascii="Arial" w:hAnsi="Arial"/>
          <w:sz w:val="20"/>
          <w:lang w:val="en-US"/>
        </w:rPr>
        <w:t xml:space="preserve">Supplier Approval Program </w:t>
      </w:r>
    </w:p>
    <w:p w14:paraId="226541FD" w14:textId="77777777" w:rsidR="00EE0178" w:rsidRDefault="005C6379" w:rsidP="00EE0178">
      <w:pPr>
        <w:numPr>
          <w:ilvl w:val="3"/>
          <w:numId w:val="18"/>
        </w:numPr>
        <w:spacing w:after="0" w:line="276" w:lineRule="auto"/>
        <w:ind w:left="2700" w:hanging="990"/>
        <w:contextualSpacing/>
        <w:jc w:val="both"/>
        <w:rPr>
          <w:rFonts w:ascii="Arial" w:hAnsi="Arial"/>
          <w:sz w:val="20"/>
          <w:lang w:val="en-US"/>
        </w:rPr>
      </w:pPr>
      <w:r w:rsidRPr="00EE0178">
        <w:rPr>
          <w:rFonts w:ascii="Arial" w:hAnsi="Arial"/>
          <w:sz w:val="20"/>
          <w:lang w:val="en-US"/>
        </w:rPr>
        <w:t xml:space="preserve">Approved Materials Program </w:t>
      </w:r>
    </w:p>
    <w:p w14:paraId="0C03C4E3" w14:textId="6EADF38C" w:rsidR="005C6379" w:rsidRPr="00EE0178" w:rsidRDefault="005C6379" w:rsidP="00EE0178">
      <w:pPr>
        <w:numPr>
          <w:ilvl w:val="3"/>
          <w:numId w:val="18"/>
        </w:numPr>
        <w:spacing w:after="0" w:line="276" w:lineRule="auto"/>
        <w:ind w:left="2700" w:hanging="990"/>
        <w:contextualSpacing/>
        <w:jc w:val="both"/>
        <w:rPr>
          <w:rFonts w:ascii="Arial" w:hAnsi="Arial"/>
          <w:sz w:val="20"/>
          <w:lang w:val="en-US"/>
        </w:rPr>
      </w:pPr>
      <w:r w:rsidRPr="00EE0178">
        <w:rPr>
          <w:rFonts w:ascii="Arial" w:hAnsi="Arial"/>
          <w:sz w:val="20"/>
          <w:lang w:val="en-US"/>
        </w:rPr>
        <w:t xml:space="preserve">Authenticity Verification </w:t>
      </w:r>
    </w:p>
    <w:p w14:paraId="05300FF4" w14:textId="77777777" w:rsidR="00EE0178" w:rsidRDefault="005C6379" w:rsidP="00EE0178">
      <w:pPr>
        <w:numPr>
          <w:ilvl w:val="4"/>
          <w:numId w:val="18"/>
        </w:numPr>
        <w:spacing w:after="0" w:line="276" w:lineRule="auto"/>
        <w:ind w:left="3780" w:hanging="1080"/>
        <w:contextualSpacing/>
        <w:jc w:val="both"/>
        <w:rPr>
          <w:rFonts w:ascii="Arial" w:hAnsi="Arial"/>
          <w:sz w:val="20"/>
          <w:lang w:val="en-US"/>
        </w:rPr>
      </w:pPr>
      <w:r w:rsidRPr="005C6379">
        <w:rPr>
          <w:rFonts w:ascii="Arial" w:hAnsi="Arial"/>
          <w:sz w:val="20"/>
          <w:lang w:val="en-US"/>
        </w:rPr>
        <w:t xml:space="preserve">Certificate of Analysis (COA) </w:t>
      </w:r>
    </w:p>
    <w:p w14:paraId="052F6EB0" w14:textId="77777777" w:rsidR="00EE0178" w:rsidRDefault="005C6379" w:rsidP="00EE0178">
      <w:pPr>
        <w:numPr>
          <w:ilvl w:val="4"/>
          <w:numId w:val="18"/>
        </w:numPr>
        <w:spacing w:after="0" w:line="276" w:lineRule="auto"/>
        <w:ind w:left="3780" w:hanging="1080"/>
        <w:contextualSpacing/>
        <w:jc w:val="both"/>
        <w:rPr>
          <w:rFonts w:ascii="Arial" w:hAnsi="Arial"/>
          <w:sz w:val="20"/>
          <w:lang w:val="en-US"/>
        </w:rPr>
      </w:pPr>
      <w:r w:rsidRPr="00EE0178">
        <w:rPr>
          <w:rFonts w:ascii="Arial" w:hAnsi="Arial"/>
          <w:sz w:val="20"/>
          <w:lang w:val="en-US"/>
        </w:rPr>
        <w:t xml:space="preserve">Letter of Guarantee </w:t>
      </w:r>
    </w:p>
    <w:p w14:paraId="4FCEC018" w14:textId="77777777" w:rsidR="00EE0178" w:rsidRDefault="005C6379" w:rsidP="00EE0178">
      <w:pPr>
        <w:numPr>
          <w:ilvl w:val="4"/>
          <w:numId w:val="18"/>
        </w:numPr>
        <w:spacing w:after="0" w:line="276" w:lineRule="auto"/>
        <w:ind w:left="3780" w:hanging="1080"/>
        <w:contextualSpacing/>
        <w:jc w:val="both"/>
        <w:rPr>
          <w:rFonts w:ascii="Arial" w:hAnsi="Arial"/>
          <w:sz w:val="20"/>
          <w:lang w:val="en-US"/>
        </w:rPr>
      </w:pPr>
      <w:r w:rsidRPr="00EE0178">
        <w:rPr>
          <w:rFonts w:ascii="Arial" w:hAnsi="Arial"/>
          <w:sz w:val="20"/>
          <w:lang w:val="en-US"/>
        </w:rPr>
        <w:t xml:space="preserve">Certificate of Conformance </w:t>
      </w:r>
    </w:p>
    <w:p w14:paraId="08548D8B" w14:textId="292A1E07" w:rsidR="005C6379" w:rsidRPr="00EE0178" w:rsidRDefault="005C6379" w:rsidP="00EE0178">
      <w:pPr>
        <w:numPr>
          <w:ilvl w:val="4"/>
          <w:numId w:val="18"/>
        </w:numPr>
        <w:spacing w:after="0" w:line="276" w:lineRule="auto"/>
        <w:ind w:left="3780" w:hanging="1080"/>
        <w:contextualSpacing/>
        <w:jc w:val="both"/>
        <w:rPr>
          <w:rFonts w:ascii="Arial" w:hAnsi="Arial"/>
          <w:sz w:val="20"/>
          <w:lang w:val="en-US"/>
        </w:rPr>
      </w:pPr>
      <w:r w:rsidRPr="00EE0178">
        <w:rPr>
          <w:rFonts w:ascii="Arial" w:hAnsi="Arial"/>
          <w:sz w:val="20"/>
          <w:lang w:val="en-US"/>
        </w:rPr>
        <w:t xml:space="preserve">Product Specifications </w:t>
      </w:r>
    </w:p>
    <w:p w14:paraId="021CEB05" w14:textId="77777777" w:rsidR="00EE0178" w:rsidRDefault="005C6379" w:rsidP="00EE0178">
      <w:pPr>
        <w:numPr>
          <w:ilvl w:val="3"/>
          <w:numId w:val="18"/>
        </w:numPr>
        <w:spacing w:after="0" w:line="276" w:lineRule="auto"/>
        <w:ind w:left="2700" w:hanging="990"/>
        <w:contextualSpacing/>
        <w:jc w:val="both"/>
        <w:rPr>
          <w:rFonts w:ascii="Arial" w:hAnsi="Arial"/>
          <w:sz w:val="20"/>
          <w:lang w:val="en-US"/>
        </w:rPr>
      </w:pPr>
      <w:r w:rsidRPr="005C6379">
        <w:rPr>
          <w:rFonts w:ascii="Arial" w:hAnsi="Arial"/>
          <w:sz w:val="20"/>
          <w:lang w:val="en-US"/>
        </w:rPr>
        <w:t>Material Receiving Program</w:t>
      </w:r>
    </w:p>
    <w:p w14:paraId="47EA501E" w14:textId="77777777" w:rsidR="00EE0178" w:rsidRDefault="005C6379" w:rsidP="00EE0178">
      <w:pPr>
        <w:numPr>
          <w:ilvl w:val="3"/>
          <w:numId w:val="18"/>
        </w:numPr>
        <w:spacing w:after="0" w:line="276" w:lineRule="auto"/>
        <w:ind w:left="2700" w:hanging="990"/>
        <w:contextualSpacing/>
        <w:jc w:val="both"/>
        <w:rPr>
          <w:rFonts w:ascii="Arial" w:hAnsi="Arial"/>
          <w:sz w:val="20"/>
          <w:lang w:val="en-US"/>
        </w:rPr>
      </w:pPr>
      <w:r w:rsidRPr="00EE0178">
        <w:rPr>
          <w:rFonts w:ascii="Arial" w:hAnsi="Arial"/>
          <w:sz w:val="20"/>
          <w:lang w:val="en-US"/>
        </w:rPr>
        <w:t xml:space="preserve">Country of Origin </w:t>
      </w:r>
    </w:p>
    <w:p w14:paraId="018CC2AA" w14:textId="77777777" w:rsidR="00EE0178" w:rsidRDefault="005C6379" w:rsidP="00EE0178">
      <w:pPr>
        <w:numPr>
          <w:ilvl w:val="3"/>
          <w:numId w:val="18"/>
        </w:numPr>
        <w:spacing w:after="0" w:line="276" w:lineRule="auto"/>
        <w:ind w:left="2700" w:hanging="990"/>
        <w:contextualSpacing/>
        <w:jc w:val="both"/>
        <w:rPr>
          <w:rFonts w:ascii="Arial" w:hAnsi="Arial"/>
          <w:sz w:val="20"/>
          <w:lang w:val="en-US"/>
        </w:rPr>
      </w:pPr>
      <w:r w:rsidRPr="00EE0178">
        <w:rPr>
          <w:rFonts w:ascii="Arial" w:hAnsi="Arial"/>
          <w:sz w:val="20"/>
          <w:lang w:val="en-US"/>
        </w:rPr>
        <w:t xml:space="preserve">Allergen Control Program </w:t>
      </w:r>
    </w:p>
    <w:p w14:paraId="4ABCE9A5" w14:textId="4A9CEF15" w:rsidR="005C6379" w:rsidRPr="00EE0178" w:rsidRDefault="005C6379" w:rsidP="00EE0178">
      <w:pPr>
        <w:numPr>
          <w:ilvl w:val="3"/>
          <w:numId w:val="18"/>
        </w:numPr>
        <w:spacing w:after="0" w:line="276" w:lineRule="auto"/>
        <w:ind w:left="2700" w:hanging="990"/>
        <w:contextualSpacing/>
        <w:jc w:val="both"/>
        <w:rPr>
          <w:rFonts w:ascii="Arial" w:hAnsi="Arial"/>
          <w:sz w:val="20"/>
          <w:lang w:val="en-US"/>
        </w:rPr>
      </w:pPr>
      <w:r w:rsidRPr="00EE0178">
        <w:rPr>
          <w:rFonts w:ascii="Arial" w:hAnsi="Arial"/>
          <w:sz w:val="20"/>
          <w:lang w:val="en-US"/>
        </w:rPr>
        <w:t xml:space="preserve">Authenticity Validation </w:t>
      </w:r>
    </w:p>
    <w:p w14:paraId="4318379C"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5C6379">
        <w:rPr>
          <w:rFonts w:ascii="Arial" w:hAnsi="Arial"/>
          <w:sz w:val="20"/>
          <w:lang w:val="en-US"/>
        </w:rPr>
        <w:t>Nutrition Testing</w:t>
      </w:r>
    </w:p>
    <w:p w14:paraId="58AAC8F5"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 xml:space="preserve">Chemistry Testing </w:t>
      </w:r>
    </w:p>
    <w:p w14:paraId="3E3BC130"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Isotopic Analysis</w:t>
      </w:r>
    </w:p>
    <w:p w14:paraId="04493CDB"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Volatile substance</w:t>
      </w:r>
    </w:p>
    <w:p w14:paraId="5244C7C0" w14:textId="7B54EE5C" w:rsidR="005C6379" w:rsidRP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Sensory Analysis</w:t>
      </w:r>
    </w:p>
    <w:p w14:paraId="33AFFDFF" w14:textId="08B053BC" w:rsidR="005C6379" w:rsidRPr="005C6379" w:rsidRDefault="005C6379" w:rsidP="00EE0178">
      <w:pPr>
        <w:numPr>
          <w:ilvl w:val="3"/>
          <w:numId w:val="18"/>
        </w:numPr>
        <w:spacing w:after="0" w:line="276" w:lineRule="auto"/>
        <w:ind w:left="2700" w:hanging="990"/>
        <w:contextualSpacing/>
        <w:jc w:val="both"/>
        <w:rPr>
          <w:rFonts w:ascii="Arial" w:hAnsi="Arial"/>
          <w:sz w:val="20"/>
          <w:lang w:val="en-US"/>
        </w:rPr>
      </w:pPr>
      <w:r w:rsidRPr="005C6379">
        <w:rPr>
          <w:rFonts w:ascii="Arial" w:hAnsi="Arial"/>
          <w:sz w:val="20"/>
          <w:lang w:val="en-US"/>
        </w:rPr>
        <w:t xml:space="preserve">Hazard(s) Testing </w:t>
      </w:r>
    </w:p>
    <w:p w14:paraId="1611DE56"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5C6379">
        <w:rPr>
          <w:rFonts w:ascii="Arial" w:hAnsi="Arial"/>
          <w:sz w:val="20"/>
          <w:lang w:val="en-US"/>
        </w:rPr>
        <w:t>Biological</w:t>
      </w:r>
    </w:p>
    <w:p w14:paraId="273CD777"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 xml:space="preserve">Chemical </w:t>
      </w:r>
    </w:p>
    <w:p w14:paraId="0C8CED12" w14:textId="4F6D17F4" w:rsidR="005C6379" w:rsidRP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 xml:space="preserve">Physical </w:t>
      </w:r>
    </w:p>
    <w:p w14:paraId="156F908D" w14:textId="6422B251" w:rsidR="005C6379" w:rsidRPr="005C6379" w:rsidRDefault="005C6379" w:rsidP="00EE0178">
      <w:pPr>
        <w:numPr>
          <w:ilvl w:val="2"/>
          <w:numId w:val="18"/>
        </w:numPr>
        <w:spacing w:after="0" w:line="276" w:lineRule="auto"/>
        <w:ind w:left="1710" w:hanging="810"/>
        <w:contextualSpacing/>
        <w:jc w:val="both"/>
        <w:rPr>
          <w:rFonts w:ascii="Arial" w:hAnsi="Arial"/>
          <w:sz w:val="20"/>
          <w:lang w:val="en-US"/>
        </w:rPr>
      </w:pPr>
      <w:r w:rsidRPr="005C6379">
        <w:rPr>
          <w:rFonts w:ascii="Arial" w:hAnsi="Arial"/>
          <w:sz w:val="20"/>
          <w:lang w:val="en-US"/>
        </w:rPr>
        <w:t xml:space="preserve">Detection </w:t>
      </w:r>
    </w:p>
    <w:p w14:paraId="74092FDC" w14:textId="76A6D89C" w:rsidR="005C6379" w:rsidRPr="005C6379" w:rsidRDefault="005C6379" w:rsidP="00EE0178">
      <w:pPr>
        <w:numPr>
          <w:ilvl w:val="3"/>
          <w:numId w:val="18"/>
        </w:numPr>
        <w:spacing w:after="0" w:line="276" w:lineRule="auto"/>
        <w:ind w:left="2700" w:hanging="990"/>
        <w:contextualSpacing/>
        <w:jc w:val="both"/>
        <w:rPr>
          <w:rFonts w:ascii="Arial" w:hAnsi="Arial"/>
          <w:sz w:val="20"/>
          <w:lang w:val="en-US"/>
        </w:rPr>
      </w:pPr>
      <w:r w:rsidRPr="005C6379">
        <w:rPr>
          <w:rFonts w:ascii="Arial" w:hAnsi="Arial"/>
          <w:sz w:val="20"/>
          <w:lang w:val="en-US"/>
        </w:rPr>
        <w:t xml:space="preserve">Authenticity Validation </w:t>
      </w:r>
    </w:p>
    <w:p w14:paraId="6652D335"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5C6379">
        <w:rPr>
          <w:rFonts w:ascii="Arial" w:hAnsi="Arial"/>
          <w:sz w:val="20"/>
          <w:lang w:val="en-US"/>
        </w:rPr>
        <w:t xml:space="preserve">Nutrition Testing </w:t>
      </w:r>
    </w:p>
    <w:p w14:paraId="233BBBB4"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 xml:space="preserve">Chemistry Testing </w:t>
      </w:r>
    </w:p>
    <w:p w14:paraId="2149A71D"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 xml:space="preserve">FTIR – Fourier Transform Infrared Spectroscopy </w:t>
      </w:r>
    </w:p>
    <w:p w14:paraId="6AFE6397"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 xml:space="preserve">Nuclear Magnetic Resonance (NMR) Spectroscopy </w:t>
      </w:r>
    </w:p>
    <w:p w14:paraId="0C41A3FC" w14:textId="47BAF965" w:rsidR="005C6379" w:rsidRP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 xml:space="preserve">Differential Scanning Calorimetry (DSC) </w:t>
      </w:r>
    </w:p>
    <w:p w14:paraId="28A25FBD" w14:textId="77777777" w:rsidR="00EE0178" w:rsidRDefault="005C6379" w:rsidP="00EE0178">
      <w:pPr>
        <w:numPr>
          <w:ilvl w:val="3"/>
          <w:numId w:val="18"/>
        </w:numPr>
        <w:spacing w:after="0" w:line="276" w:lineRule="auto"/>
        <w:ind w:left="2700" w:hanging="990"/>
        <w:contextualSpacing/>
        <w:jc w:val="both"/>
        <w:rPr>
          <w:rFonts w:ascii="Arial" w:hAnsi="Arial"/>
          <w:sz w:val="20"/>
          <w:lang w:val="en-US"/>
        </w:rPr>
      </w:pPr>
      <w:r w:rsidRPr="005C6379">
        <w:rPr>
          <w:rFonts w:ascii="Arial" w:hAnsi="Arial"/>
          <w:sz w:val="20"/>
          <w:lang w:val="en-US"/>
        </w:rPr>
        <w:t xml:space="preserve">Country of Origin </w:t>
      </w:r>
    </w:p>
    <w:p w14:paraId="317CCEEC" w14:textId="77777777" w:rsidR="00EE0178" w:rsidRDefault="005C6379" w:rsidP="00EE0178">
      <w:pPr>
        <w:numPr>
          <w:ilvl w:val="3"/>
          <w:numId w:val="18"/>
        </w:numPr>
        <w:spacing w:after="0" w:line="276" w:lineRule="auto"/>
        <w:ind w:left="2700" w:hanging="990"/>
        <w:contextualSpacing/>
        <w:jc w:val="both"/>
        <w:rPr>
          <w:rFonts w:ascii="Arial" w:hAnsi="Arial"/>
          <w:sz w:val="20"/>
          <w:lang w:val="en-US"/>
        </w:rPr>
      </w:pPr>
      <w:r w:rsidRPr="00EE0178">
        <w:rPr>
          <w:rFonts w:ascii="Arial" w:hAnsi="Arial"/>
          <w:sz w:val="20"/>
          <w:lang w:val="en-US"/>
        </w:rPr>
        <w:t xml:space="preserve">Allergen Control </w:t>
      </w:r>
    </w:p>
    <w:p w14:paraId="37236108" w14:textId="2B1A7810" w:rsidR="005C6379" w:rsidRPr="00EE0178" w:rsidRDefault="005C6379" w:rsidP="00EE0178">
      <w:pPr>
        <w:numPr>
          <w:ilvl w:val="3"/>
          <w:numId w:val="18"/>
        </w:numPr>
        <w:spacing w:after="0" w:line="276" w:lineRule="auto"/>
        <w:ind w:left="2700" w:hanging="990"/>
        <w:contextualSpacing/>
        <w:jc w:val="both"/>
        <w:rPr>
          <w:rFonts w:ascii="Arial" w:hAnsi="Arial"/>
          <w:sz w:val="20"/>
          <w:lang w:val="en-US"/>
        </w:rPr>
      </w:pPr>
      <w:r w:rsidRPr="00EE0178">
        <w:rPr>
          <w:rFonts w:ascii="Arial" w:hAnsi="Arial"/>
          <w:sz w:val="20"/>
          <w:lang w:val="en-US"/>
        </w:rPr>
        <w:t xml:space="preserve">Hazard(s) Testing </w:t>
      </w:r>
    </w:p>
    <w:p w14:paraId="54A29F7B"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5C6379">
        <w:rPr>
          <w:rFonts w:ascii="Arial" w:hAnsi="Arial"/>
          <w:sz w:val="20"/>
          <w:lang w:val="en-US"/>
        </w:rPr>
        <w:t xml:space="preserve">Biological </w:t>
      </w:r>
    </w:p>
    <w:p w14:paraId="30B6DD90" w14:textId="77777777" w:rsid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 xml:space="preserve">Chemical </w:t>
      </w:r>
    </w:p>
    <w:p w14:paraId="67829AF8" w14:textId="4B30F86A" w:rsidR="005C6379" w:rsidRPr="00EE0178" w:rsidRDefault="005C6379" w:rsidP="00EE0178">
      <w:pPr>
        <w:numPr>
          <w:ilvl w:val="4"/>
          <w:numId w:val="18"/>
        </w:numPr>
        <w:spacing w:after="0" w:line="276" w:lineRule="auto"/>
        <w:ind w:left="3780" w:hanging="1067"/>
        <w:contextualSpacing/>
        <w:jc w:val="both"/>
        <w:rPr>
          <w:rFonts w:ascii="Arial" w:hAnsi="Arial"/>
          <w:sz w:val="20"/>
          <w:lang w:val="en-US"/>
        </w:rPr>
      </w:pPr>
      <w:r w:rsidRPr="00EE0178">
        <w:rPr>
          <w:rFonts w:ascii="Arial" w:hAnsi="Arial"/>
          <w:sz w:val="20"/>
          <w:lang w:val="en-US"/>
        </w:rPr>
        <w:t xml:space="preserve">Physical </w:t>
      </w:r>
    </w:p>
    <w:p w14:paraId="188003DF" w14:textId="725EBC18" w:rsidR="005C6379" w:rsidRPr="005C6379" w:rsidRDefault="005C6379" w:rsidP="00EE0178">
      <w:pPr>
        <w:numPr>
          <w:ilvl w:val="2"/>
          <w:numId w:val="18"/>
        </w:numPr>
        <w:spacing w:after="0" w:line="276" w:lineRule="auto"/>
        <w:ind w:left="1710" w:hanging="810"/>
        <w:contextualSpacing/>
        <w:jc w:val="both"/>
        <w:rPr>
          <w:rFonts w:ascii="Arial" w:hAnsi="Arial"/>
          <w:sz w:val="20"/>
          <w:lang w:val="en-US"/>
        </w:rPr>
      </w:pPr>
      <w:r w:rsidRPr="005C6379">
        <w:rPr>
          <w:rFonts w:ascii="Arial" w:hAnsi="Arial"/>
          <w:sz w:val="20"/>
          <w:lang w:val="en-US"/>
        </w:rPr>
        <w:t>Mitigation Strategies</w:t>
      </w:r>
    </w:p>
    <w:p w14:paraId="40CEF479" w14:textId="77777777" w:rsidR="00EE0178" w:rsidRDefault="005C6379" w:rsidP="00EE0178">
      <w:pPr>
        <w:numPr>
          <w:ilvl w:val="3"/>
          <w:numId w:val="18"/>
        </w:numPr>
        <w:spacing w:after="0" w:line="276" w:lineRule="auto"/>
        <w:ind w:left="2700" w:hanging="990"/>
        <w:contextualSpacing/>
        <w:jc w:val="both"/>
        <w:rPr>
          <w:rFonts w:ascii="Arial" w:hAnsi="Arial"/>
          <w:sz w:val="20"/>
          <w:lang w:val="en-US"/>
        </w:rPr>
      </w:pPr>
      <w:r w:rsidRPr="005C6379">
        <w:rPr>
          <w:rFonts w:ascii="Arial" w:hAnsi="Arial"/>
          <w:sz w:val="20"/>
          <w:lang w:val="en-US"/>
        </w:rPr>
        <w:t>Verification activities, such as documents and records analysis, observations and trend analysis are systematically carried out according to the Control Plan.</w:t>
      </w:r>
    </w:p>
    <w:p w14:paraId="52580830" w14:textId="21F4A0F1" w:rsidR="005C6379" w:rsidRPr="00EE0178" w:rsidRDefault="005C6379" w:rsidP="00EE0178">
      <w:pPr>
        <w:numPr>
          <w:ilvl w:val="3"/>
          <w:numId w:val="18"/>
        </w:numPr>
        <w:spacing w:after="0" w:line="276" w:lineRule="auto"/>
        <w:ind w:left="2700" w:hanging="990"/>
        <w:contextualSpacing/>
        <w:jc w:val="both"/>
        <w:rPr>
          <w:rFonts w:ascii="Arial" w:hAnsi="Arial"/>
          <w:sz w:val="20"/>
          <w:lang w:val="en-US"/>
        </w:rPr>
      </w:pPr>
      <w:r w:rsidRPr="00EE0178">
        <w:rPr>
          <w:rFonts w:ascii="Arial" w:hAnsi="Arial"/>
          <w:sz w:val="20"/>
          <w:lang w:val="en-US"/>
        </w:rPr>
        <w:t xml:space="preserve">Documentation Verification </w:t>
      </w:r>
    </w:p>
    <w:p w14:paraId="09E6F652" w14:textId="77777777" w:rsidR="00380832" w:rsidRDefault="005C6379" w:rsidP="00380832">
      <w:pPr>
        <w:numPr>
          <w:ilvl w:val="4"/>
          <w:numId w:val="18"/>
        </w:numPr>
        <w:spacing w:after="0" w:line="276" w:lineRule="auto"/>
        <w:ind w:left="3780" w:hanging="1067"/>
        <w:contextualSpacing/>
        <w:jc w:val="both"/>
        <w:rPr>
          <w:rFonts w:ascii="Arial" w:hAnsi="Arial"/>
          <w:sz w:val="20"/>
          <w:lang w:val="en-US"/>
        </w:rPr>
      </w:pPr>
      <w:r w:rsidRPr="005C6379">
        <w:rPr>
          <w:rFonts w:ascii="Arial" w:hAnsi="Arial"/>
          <w:sz w:val="20"/>
          <w:lang w:val="en-US"/>
        </w:rPr>
        <w:t xml:space="preserve">Raw Material Specifications </w:t>
      </w:r>
    </w:p>
    <w:p w14:paraId="15A02CFB" w14:textId="77777777" w:rsidR="00380832" w:rsidRDefault="005C6379" w:rsidP="00380832">
      <w:pPr>
        <w:numPr>
          <w:ilvl w:val="4"/>
          <w:numId w:val="18"/>
        </w:numPr>
        <w:spacing w:after="0" w:line="276" w:lineRule="auto"/>
        <w:ind w:left="3780" w:hanging="1067"/>
        <w:contextualSpacing/>
        <w:jc w:val="both"/>
        <w:rPr>
          <w:rFonts w:ascii="Arial" w:hAnsi="Arial"/>
          <w:sz w:val="20"/>
          <w:lang w:val="en-US"/>
        </w:rPr>
      </w:pPr>
      <w:r w:rsidRPr="00380832">
        <w:rPr>
          <w:rFonts w:ascii="Arial" w:hAnsi="Arial"/>
          <w:sz w:val="20"/>
          <w:lang w:val="en-US"/>
        </w:rPr>
        <w:t xml:space="preserve">COA </w:t>
      </w:r>
    </w:p>
    <w:p w14:paraId="43F8F27F" w14:textId="77777777" w:rsidR="00380832" w:rsidRDefault="005C6379" w:rsidP="00380832">
      <w:pPr>
        <w:numPr>
          <w:ilvl w:val="4"/>
          <w:numId w:val="18"/>
        </w:numPr>
        <w:spacing w:after="0" w:line="276" w:lineRule="auto"/>
        <w:ind w:left="3780" w:hanging="1067"/>
        <w:contextualSpacing/>
        <w:jc w:val="both"/>
        <w:rPr>
          <w:rFonts w:ascii="Arial" w:hAnsi="Arial"/>
          <w:sz w:val="20"/>
          <w:lang w:val="en-US"/>
        </w:rPr>
      </w:pPr>
      <w:r w:rsidRPr="00380832">
        <w:rPr>
          <w:rFonts w:ascii="Arial" w:hAnsi="Arial"/>
          <w:sz w:val="20"/>
          <w:lang w:val="en-US"/>
        </w:rPr>
        <w:t xml:space="preserve">Letter of Guarantee </w:t>
      </w:r>
    </w:p>
    <w:p w14:paraId="6CD3D5BF" w14:textId="03F4088E" w:rsidR="005C6379" w:rsidRPr="00380832" w:rsidRDefault="005C6379" w:rsidP="00380832">
      <w:pPr>
        <w:numPr>
          <w:ilvl w:val="4"/>
          <w:numId w:val="18"/>
        </w:numPr>
        <w:spacing w:after="0" w:line="276" w:lineRule="auto"/>
        <w:ind w:left="3780" w:hanging="1067"/>
        <w:contextualSpacing/>
        <w:jc w:val="both"/>
        <w:rPr>
          <w:rFonts w:ascii="Arial" w:hAnsi="Arial"/>
          <w:sz w:val="20"/>
          <w:lang w:val="en-US"/>
        </w:rPr>
      </w:pPr>
      <w:r w:rsidRPr="00380832">
        <w:rPr>
          <w:rFonts w:ascii="Arial" w:hAnsi="Arial"/>
          <w:sz w:val="20"/>
          <w:lang w:val="en-US"/>
        </w:rPr>
        <w:t xml:space="preserve">Certificate of Conformance </w:t>
      </w:r>
    </w:p>
    <w:p w14:paraId="37DE7B3E" w14:textId="77777777" w:rsidR="00D729D2" w:rsidRDefault="005C6379" w:rsidP="00D729D2">
      <w:pPr>
        <w:numPr>
          <w:ilvl w:val="3"/>
          <w:numId w:val="18"/>
        </w:numPr>
        <w:spacing w:after="0" w:line="276" w:lineRule="auto"/>
        <w:ind w:left="2700" w:hanging="990"/>
        <w:contextualSpacing/>
        <w:jc w:val="both"/>
        <w:rPr>
          <w:rFonts w:ascii="Arial" w:hAnsi="Arial"/>
          <w:sz w:val="20"/>
          <w:lang w:val="en-US"/>
        </w:rPr>
      </w:pPr>
      <w:r w:rsidRPr="005C6379">
        <w:rPr>
          <w:rFonts w:ascii="Arial" w:hAnsi="Arial"/>
          <w:sz w:val="20"/>
          <w:lang w:val="en-US"/>
        </w:rPr>
        <w:t xml:space="preserve">Analytical Surveillance </w:t>
      </w:r>
    </w:p>
    <w:p w14:paraId="6584143A" w14:textId="290ECD16" w:rsidR="005C6379" w:rsidRPr="00D729D2" w:rsidRDefault="005C6379" w:rsidP="00D729D2">
      <w:pPr>
        <w:numPr>
          <w:ilvl w:val="3"/>
          <w:numId w:val="18"/>
        </w:numPr>
        <w:spacing w:after="0" w:line="276" w:lineRule="auto"/>
        <w:ind w:left="2700" w:hanging="990"/>
        <w:contextualSpacing/>
        <w:jc w:val="both"/>
        <w:rPr>
          <w:rFonts w:ascii="Arial" w:hAnsi="Arial"/>
          <w:sz w:val="20"/>
          <w:lang w:val="en-US"/>
        </w:rPr>
      </w:pPr>
      <w:r w:rsidRPr="00D729D2">
        <w:rPr>
          <w:rFonts w:ascii="Arial" w:hAnsi="Arial"/>
          <w:sz w:val="20"/>
          <w:lang w:val="en-US"/>
        </w:rPr>
        <w:t xml:space="preserve">Supplier Relationship </w:t>
      </w:r>
    </w:p>
    <w:p w14:paraId="6304D3E7" w14:textId="77777777" w:rsidR="00D729D2" w:rsidRDefault="005C6379" w:rsidP="00D729D2">
      <w:pPr>
        <w:numPr>
          <w:ilvl w:val="4"/>
          <w:numId w:val="18"/>
        </w:numPr>
        <w:spacing w:after="0" w:line="276" w:lineRule="auto"/>
        <w:ind w:left="3780" w:hanging="1067"/>
        <w:contextualSpacing/>
        <w:jc w:val="both"/>
        <w:rPr>
          <w:rFonts w:ascii="Arial" w:hAnsi="Arial"/>
          <w:sz w:val="20"/>
          <w:lang w:val="en-US"/>
        </w:rPr>
      </w:pPr>
      <w:r w:rsidRPr="005C6379">
        <w:rPr>
          <w:rFonts w:ascii="Arial" w:hAnsi="Arial"/>
          <w:sz w:val="20"/>
          <w:lang w:val="en-US"/>
        </w:rPr>
        <w:t xml:space="preserve">Third-party Audits </w:t>
      </w:r>
    </w:p>
    <w:p w14:paraId="48892BB8" w14:textId="198A2046" w:rsidR="005C6379" w:rsidRPr="00D729D2" w:rsidRDefault="005C6379" w:rsidP="00D729D2">
      <w:pPr>
        <w:numPr>
          <w:ilvl w:val="4"/>
          <w:numId w:val="18"/>
        </w:numPr>
        <w:spacing w:after="0" w:line="276" w:lineRule="auto"/>
        <w:ind w:left="3780" w:hanging="1067"/>
        <w:contextualSpacing/>
        <w:jc w:val="both"/>
        <w:rPr>
          <w:rFonts w:ascii="Arial" w:hAnsi="Arial"/>
          <w:sz w:val="20"/>
          <w:lang w:val="en-US"/>
        </w:rPr>
      </w:pPr>
      <w:r w:rsidRPr="00D729D2">
        <w:rPr>
          <w:rFonts w:ascii="Arial" w:hAnsi="Arial"/>
          <w:sz w:val="20"/>
          <w:lang w:val="en-US"/>
        </w:rPr>
        <w:t xml:space="preserve">Certifications (GFSI) </w:t>
      </w:r>
    </w:p>
    <w:p w14:paraId="515F1F3D" w14:textId="4B4220C8" w:rsidR="005C6379" w:rsidRPr="005C6379" w:rsidRDefault="005C6379" w:rsidP="00D729D2">
      <w:pPr>
        <w:numPr>
          <w:ilvl w:val="3"/>
          <w:numId w:val="18"/>
        </w:numPr>
        <w:spacing w:after="0" w:line="276" w:lineRule="auto"/>
        <w:ind w:left="2700" w:hanging="990"/>
        <w:contextualSpacing/>
        <w:jc w:val="both"/>
        <w:rPr>
          <w:rFonts w:ascii="Arial" w:hAnsi="Arial"/>
          <w:sz w:val="20"/>
          <w:lang w:val="en-US"/>
        </w:rPr>
      </w:pPr>
      <w:r w:rsidRPr="005C6379">
        <w:rPr>
          <w:rFonts w:ascii="Arial" w:hAnsi="Arial"/>
          <w:sz w:val="20"/>
          <w:lang w:val="en-US"/>
        </w:rPr>
        <w:t xml:space="preserve">Supplier Audits </w:t>
      </w:r>
    </w:p>
    <w:p w14:paraId="493E487E" w14:textId="0602482A" w:rsidR="005C6379" w:rsidRPr="00F25D33" w:rsidRDefault="005C6379" w:rsidP="00D729D2">
      <w:pPr>
        <w:numPr>
          <w:ilvl w:val="4"/>
          <w:numId w:val="18"/>
        </w:numPr>
        <w:spacing w:after="0" w:line="276" w:lineRule="auto"/>
        <w:ind w:left="3780" w:hanging="1067"/>
        <w:contextualSpacing/>
        <w:jc w:val="both"/>
        <w:rPr>
          <w:rFonts w:ascii="Arial" w:hAnsi="Arial" w:cs="Arial"/>
          <w:sz w:val="20"/>
          <w:szCs w:val="20"/>
          <w:lang w:val="en-US"/>
        </w:rPr>
      </w:pPr>
      <w:r w:rsidRPr="005C6379">
        <w:rPr>
          <w:rFonts w:ascii="Arial" w:hAnsi="Arial"/>
          <w:sz w:val="20"/>
          <w:lang w:val="en-US"/>
        </w:rPr>
        <w:t xml:space="preserve">The most robust audit strategy is a mature program using direct audits </w:t>
      </w:r>
      <w:proofErr w:type="gramStart"/>
      <w:r w:rsidRPr="005C6379">
        <w:rPr>
          <w:rFonts w:ascii="Arial" w:hAnsi="Arial"/>
          <w:sz w:val="20"/>
          <w:lang w:val="en-US"/>
        </w:rPr>
        <w:t>carried</w:t>
      </w:r>
      <w:proofErr w:type="gramEnd"/>
      <w:r w:rsidRPr="005C6379">
        <w:rPr>
          <w:rFonts w:ascii="Arial" w:hAnsi="Arial"/>
          <w:sz w:val="20"/>
          <w:lang w:val="en-US"/>
        </w:rPr>
        <w:t xml:space="preserve"> on-site at a supplier's facility or facilities by well-qualified auditors. It also includes anti-fraud measures and unannounced audits </w:t>
      </w:r>
      <w:r w:rsidRPr="00F25D33">
        <w:rPr>
          <w:rFonts w:ascii="Arial" w:hAnsi="Arial" w:cs="Arial"/>
          <w:sz w:val="20"/>
          <w:szCs w:val="20"/>
          <w:lang w:val="en-US"/>
        </w:rPr>
        <w:t>and is performed at a frequency proportional to vulnerability. The least rigorous audit strategy would be paper audits (or no audit) performed by a third-party without any anti-fraud elements.</w:t>
      </w:r>
    </w:p>
    <w:p w14:paraId="756FE1BC" w14:textId="0C3CF095" w:rsidR="005C6379" w:rsidRPr="00F25D33" w:rsidRDefault="005C6379" w:rsidP="00D729D2">
      <w:pPr>
        <w:numPr>
          <w:ilvl w:val="1"/>
          <w:numId w:val="18"/>
        </w:numPr>
        <w:spacing w:after="0" w:line="276" w:lineRule="auto"/>
        <w:ind w:hanging="553"/>
        <w:contextualSpacing/>
        <w:jc w:val="both"/>
        <w:rPr>
          <w:rFonts w:ascii="Arial" w:hAnsi="Arial" w:cs="Arial"/>
          <w:sz w:val="20"/>
          <w:szCs w:val="20"/>
          <w:lang w:val="en-US"/>
        </w:rPr>
      </w:pPr>
      <w:r w:rsidRPr="00F25D33">
        <w:rPr>
          <w:rFonts w:ascii="Arial" w:hAnsi="Arial" w:cs="Arial"/>
          <w:sz w:val="20"/>
          <w:szCs w:val="20"/>
          <w:lang w:val="en-US"/>
        </w:rPr>
        <w:t>Review and Verification</w:t>
      </w:r>
    </w:p>
    <w:p w14:paraId="707E6583" w14:textId="77777777" w:rsidR="00D729D2" w:rsidRPr="00F25D33" w:rsidRDefault="005C6379" w:rsidP="00D729D2">
      <w:pPr>
        <w:numPr>
          <w:ilvl w:val="2"/>
          <w:numId w:val="18"/>
        </w:numPr>
        <w:spacing w:after="0" w:line="276" w:lineRule="auto"/>
        <w:ind w:left="1710" w:hanging="810"/>
        <w:contextualSpacing/>
        <w:jc w:val="both"/>
        <w:rPr>
          <w:rFonts w:ascii="Arial" w:hAnsi="Arial" w:cs="Arial"/>
          <w:sz w:val="20"/>
          <w:szCs w:val="20"/>
          <w:lang w:val="en-US"/>
        </w:rPr>
      </w:pPr>
      <w:r w:rsidRPr="00F25D33">
        <w:rPr>
          <w:rFonts w:ascii="Arial" w:hAnsi="Arial" w:cs="Arial"/>
          <w:sz w:val="20"/>
          <w:szCs w:val="20"/>
          <w:lang w:val="en-US"/>
        </w:rPr>
        <w:t>Review</w:t>
      </w:r>
    </w:p>
    <w:p w14:paraId="43FBD4F4" w14:textId="4DF94FFC" w:rsidR="005C6379" w:rsidRPr="00F25D33" w:rsidRDefault="005C6379" w:rsidP="00D729D2">
      <w:pPr>
        <w:numPr>
          <w:ilvl w:val="3"/>
          <w:numId w:val="18"/>
        </w:numPr>
        <w:spacing w:after="0" w:line="276" w:lineRule="auto"/>
        <w:ind w:left="2700" w:hanging="990"/>
        <w:contextualSpacing/>
        <w:jc w:val="both"/>
        <w:rPr>
          <w:rFonts w:ascii="Arial" w:hAnsi="Arial" w:cs="Arial"/>
          <w:sz w:val="20"/>
          <w:szCs w:val="20"/>
          <w:lang w:val="en-US"/>
        </w:rPr>
      </w:pPr>
      <w:r w:rsidRPr="00F25D33">
        <w:rPr>
          <w:rFonts w:ascii="Arial" w:hAnsi="Arial" w:cs="Arial"/>
          <w:sz w:val="20"/>
          <w:szCs w:val="20"/>
          <w:lang w:val="en-US"/>
        </w:rPr>
        <w:t>Annual Review of all material vulnerability assessments and when changes to the approved material occur.</w:t>
      </w:r>
    </w:p>
    <w:p w14:paraId="2F256078" w14:textId="592C369E" w:rsidR="005C6379" w:rsidRPr="00F25D33" w:rsidRDefault="005C6379" w:rsidP="00D729D2">
      <w:pPr>
        <w:numPr>
          <w:ilvl w:val="2"/>
          <w:numId w:val="18"/>
        </w:numPr>
        <w:spacing w:after="0" w:line="276" w:lineRule="auto"/>
        <w:ind w:left="1710" w:hanging="810"/>
        <w:contextualSpacing/>
        <w:jc w:val="both"/>
        <w:rPr>
          <w:rFonts w:ascii="Arial" w:hAnsi="Arial" w:cs="Arial"/>
          <w:sz w:val="20"/>
          <w:szCs w:val="20"/>
          <w:lang w:val="en-US"/>
        </w:rPr>
      </w:pPr>
      <w:r w:rsidRPr="00F25D33">
        <w:rPr>
          <w:rFonts w:ascii="Arial" w:hAnsi="Arial" w:cs="Arial"/>
          <w:sz w:val="20"/>
          <w:szCs w:val="20"/>
          <w:lang w:val="en-US"/>
        </w:rPr>
        <w:t>Verification</w:t>
      </w:r>
    </w:p>
    <w:p w14:paraId="47F2AE8A" w14:textId="7B84BEC5" w:rsidR="005C6379" w:rsidRPr="00F25D33" w:rsidRDefault="005C6379" w:rsidP="00D729D2">
      <w:pPr>
        <w:numPr>
          <w:ilvl w:val="3"/>
          <w:numId w:val="18"/>
        </w:numPr>
        <w:spacing w:after="0" w:line="276" w:lineRule="auto"/>
        <w:ind w:left="2700" w:hanging="990"/>
        <w:contextualSpacing/>
        <w:jc w:val="both"/>
        <w:rPr>
          <w:rFonts w:ascii="Arial" w:hAnsi="Arial" w:cs="Arial"/>
          <w:sz w:val="20"/>
          <w:szCs w:val="20"/>
          <w:lang w:val="en-US"/>
        </w:rPr>
      </w:pPr>
      <w:r w:rsidRPr="00F25D33">
        <w:rPr>
          <w:rFonts w:ascii="Arial" w:hAnsi="Arial" w:cs="Arial"/>
          <w:sz w:val="20"/>
          <w:szCs w:val="20"/>
          <w:lang w:val="en-US"/>
        </w:rPr>
        <w:t>Verification of material integrity shall be conducted on an as-needed basis or per customer’s requests utilizing the mitigation plan noted above.</w:t>
      </w:r>
    </w:p>
    <w:p w14:paraId="441EC0E5" w14:textId="356CDA08" w:rsidR="005C6379" w:rsidRPr="00F25D33" w:rsidRDefault="005C6379" w:rsidP="00D729D2">
      <w:pPr>
        <w:numPr>
          <w:ilvl w:val="1"/>
          <w:numId w:val="18"/>
        </w:numPr>
        <w:spacing w:after="0" w:line="276" w:lineRule="auto"/>
        <w:ind w:hanging="553"/>
        <w:contextualSpacing/>
        <w:jc w:val="both"/>
        <w:rPr>
          <w:rFonts w:ascii="Arial" w:hAnsi="Arial" w:cs="Arial"/>
          <w:sz w:val="20"/>
          <w:szCs w:val="20"/>
          <w:lang w:val="en-US"/>
        </w:rPr>
      </w:pPr>
      <w:r w:rsidRPr="00F25D33">
        <w:rPr>
          <w:rFonts w:ascii="Arial" w:hAnsi="Arial" w:cs="Arial"/>
          <w:sz w:val="20"/>
          <w:szCs w:val="20"/>
          <w:lang w:val="en-US"/>
        </w:rPr>
        <w:t>Records</w:t>
      </w:r>
    </w:p>
    <w:p w14:paraId="2C9809ED" w14:textId="1F69E1EB" w:rsidR="005C6379" w:rsidRPr="00F25D33" w:rsidRDefault="005C6379" w:rsidP="00D729D2">
      <w:pPr>
        <w:numPr>
          <w:ilvl w:val="2"/>
          <w:numId w:val="18"/>
        </w:numPr>
        <w:spacing w:after="0" w:line="276" w:lineRule="auto"/>
        <w:ind w:left="2700" w:hanging="990"/>
        <w:contextualSpacing/>
        <w:jc w:val="both"/>
        <w:rPr>
          <w:rFonts w:ascii="Arial" w:hAnsi="Arial" w:cs="Arial"/>
          <w:sz w:val="20"/>
          <w:szCs w:val="20"/>
          <w:lang w:val="en-US"/>
        </w:rPr>
      </w:pPr>
      <w:r w:rsidRPr="00F25D33">
        <w:rPr>
          <w:rFonts w:ascii="Arial" w:hAnsi="Arial" w:cs="Arial"/>
          <w:sz w:val="20"/>
          <w:szCs w:val="20"/>
          <w:lang w:val="en-US"/>
        </w:rPr>
        <w:t xml:space="preserve">Vulnerability Assessment Records – Shall be maintained by the Quality Department and </w:t>
      </w:r>
      <w:r w:rsidR="00387AA7" w:rsidRPr="00F25D33">
        <w:rPr>
          <w:rFonts w:ascii="Arial" w:hAnsi="Arial" w:cs="Arial"/>
          <w:sz w:val="20"/>
          <w:szCs w:val="20"/>
          <w:lang w:val="en-US"/>
        </w:rPr>
        <w:t>reassessed</w:t>
      </w:r>
      <w:r w:rsidRPr="00F25D33">
        <w:rPr>
          <w:rFonts w:ascii="Arial" w:hAnsi="Arial" w:cs="Arial"/>
          <w:sz w:val="20"/>
          <w:szCs w:val="20"/>
          <w:lang w:val="en-US"/>
        </w:rPr>
        <w:t xml:space="preserve"> annually or when changes to the approved material occur or product specifications or per customer’s request.</w:t>
      </w:r>
    </w:p>
    <w:p w14:paraId="623CD002" w14:textId="77777777" w:rsidR="00D729D2" w:rsidRPr="00F25D33" w:rsidRDefault="00D729D2" w:rsidP="00D729D2">
      <w:pPr>
        <w:spacing w:after="0" w:line="276" w:lineRule="auto"/>
        <w:contextualSpacing/>
        <w:jc w:val="both"/>
        <w:rPr>
          <w:rFonts w:ascii="Arial" w:hAnsi="Arial" w:cs="Arial"/>
          <w:sz w:val="20"/>
          <w:szCs w:val="20"/>
          <w:lang w:val="en-US"/>
        </w:rPr>
      </w:pPr>
    </w:p>
    <w:p w14:paraId="41F4E82A" w14:textId="77777777" w:rsidR="0015795D" w:rsidRPr="00F25D33" w:rsidRDefault="0015795D" w:rsidP="009513C4">
      <w:pPr>
        <w:numPr>
          <w:ilvl w:val="0"/>
          <w:numId w:val="18"/>
        </w:numPr>
        <w:spacing w:after="0" w:line="276" w:lineRule="auto"/>
        <w:ind w:hanging="193"/>
        <w:contextualSpacing/>
        <w:jc w:val="both"/>
        <w:rPr>
          <w:rFonts w:ascii="Arial" w:hAnsi="Arial" w:cs="Arial"/>
          <w:sz w:val="20"/>
          <w:szCs w:val="20"/>
          <w:lang w:val="en-US"/>
        </w:rPr>
      </w:pPr>
      <w:r w:rsidRPr="00F25D33">
        <w:rPr>
          <w:rFonts w:ascii="Arial" w:hAnsi="Arial" w:cs="Arial"/>
          <w:sz w:val="20"/>
          <w:szCs w:val="20"/>
          <w:lang w:val="en-US"/>
        </w:rPr>
        <w:t>Responsibility</w:t>
      </w:r>
    </w:p>
    <w:p w14:paraId="6B7B76FC" w14:textId="77777777" w:rsidR="0015795D" w:rsidRPr="00F25D33" w:rsidRDefault="0015795D" w:rsidP="0021446D">
      <w:pPr>
        <w:numPr>
          <w:ilvl w:val="1"/>
          <w:numId w:val="18"/>
        </w:numPr>
        <w:spacing w:after="0" w:line="276" w:lineRule="auto"/>
        <w:ind w:left="900" w:hanging="720"/>
        <w:contextualSpacing/>
        <w:jc w:val="both"/>
        <w:rPr>
          <w:rFonts w:ascii="Arial" w:hAnsi="Arial" w:cs="Arial"/>
          <w:sz w:val="20"/>
          <w:szCs w:val="20"/>
          <w:lang w:val="en-US"/>
        </w:rPr>
      </w:pPr>
      <w:r w:rsidRPr="00F25D33">
        <w:rPr>
          <w:rFonts w:ascii="Arial" w:hAnsi="Arial" w:cs="Arial"/>
          <w:sz w:val="20"/>
          <w:szCs w:val="20"/>
          <w:lang w:val="en-US"/>
        </w:rPr>
        <w:t>All Personnel</w:t>
      </w:r>
    </w:p>
    <w:p w14:paraId="455E5B7B" w14:textId="77777777" w:rsidR="00D729D2" w:rsidRPr="00F25D33" w:rsidRDefault="00D729D2" w:rsidP="00D729D2">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Adheres to this policy.</w:t>
      </w:r>
    </w:p>
    <w:p w14:paraId="4FE846AA" w14:textId="77777777" w:rsidR="00D729D2" w:rsidRPr="00F25D33" w:rsidRDefault="00D729D2" w:rsidP="00D729D2">
      <w:pPr>
        <w:pStyle w:val="ListParagraph"/>
        <w:numPr>
          <w:ilvl w:val="1"/>
          <w:numId w:val="18"/>
        </w:numPr>
        <w:spacing w:after="0" w:line="276" w:lineRule="auto"/>
        <w:ind w:hanging="733"/>
        <w:jc w:val="both"/>
        <w:rPr>
          <w:rFonts w:ascii="Arial" w:hAnsi="Arial" w:cs="Arial"/>
          <w:sz w:val="20"/>
          <w:szCs w:val="20"/>
        </w:rPr>
      </w:pPr>
      <w:r w:rsidRPr="00F25D33">
        <w:rPr>
          <w:rFonts w:ascii="Arial" w:hAnsi="Arial" w:cs="Arial"/>
          <w:sz w:val="20"/>
          <w:szCs w:val="20"/>
        </w:rPr>
        <w:t>Food Fraud Prevention Team</w:t>
      </w:r>
    </w:p>
    <w:p w14:paraId="6E5056C3" w14:textId="77777777" w:rsidR="00D729D2" w:rsidRPr="00F25D33" w:rsidRDefault="00D729D2" w:rsidP="00D729D2">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Carry out the development, implementation, and review of the Product Fraud Mitigation Plan.</w:t>
      </w:r>
    </w:p>
    <w:p w14:paraId="33B72344" w14:textId="77777777" w:rsidR="00D729D2" w:rsidRPr="00F25D33" w:rsidRDefault="00D729D2" w:rsidP="00D729D2">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Create a risk to food safety or non-compliant products. </w:t>
      </w:r>
    </w:p>
    <w:p w14:paraId="71596EDF" w14:textId="77777777" w:rsidR="00D729D2" w:rsidRPr="00F25D33" w:rsidRDefault="00D729D2" w:rsidP="00D729D2">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Report to the Senior Management of the Management System. </w:t>
      </w:r>
    </w:p>
    <w:p w14:paraId="2913EA8A" w14:textId="77777777" w:rsidR="00D729D2" w:rsidRPr="00F25D33" w:rsidRDefault="00D729D2" w:rsidP="00D729D2">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Establish and maintain a continuous management process.  </w:t>
      </w:r>
    </w:p>
    <w:p w14:paraId="026B1A7A" w14:textId="77777777" w:rsidR="00D729D2" w:rsidRPr="00F25D33" w:rsidRDefault="00D729D2" w:rsidP="00D729D2">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Create a supplier verification approval program.  </w:t>
      </w:r>
    </w:p>
    <w:p w14:paraId="4E4DE1B3" w14:textId="77777777" w:rsidR="00D729D2" w:rsidRPr="00F25D33" w:rsidRDefault="00D729D2" w:rsidP="00D729D2">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Establish best practices for receiving organic ingredients/products.  </w:t>
      </w:r>
    </w:p>
    <w:p w14:paraId="14C81DB4" w14:textId="77777777" w:rsidR="00D729D2" w:rsidRPr="00F25D33" w:rsidRDefault="00D729D2" w:rsidP="00D729D2">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Establish best practices for high-risk imports or products.  </w:t>
      </w:r>
    </w:p>
    <w:p w14:paraId="7D8B8797" w14:textId="0059EC3A" w:rsidR="00D729D2" w:rsidRPr="00F25D33" w:rsidRDefault="00D729D2" w:rsidP="00D729D2">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Establish best practices to ensure traceability and mass balance of the supply chain.</w:t>
      </w:r>
    </w:p>
    <w:p w14:paraId="6CDD98E0" w14:textId="77777777" w:rsidR="00D729D2" w:rsidRPr="00F25D33" w:rsidRDefault="00D729D2" w:rsidP="00D729D2">
      <w:pPr>
        <w:pStyle w:val="ListParagraph"/>
        <w:numPr>
          <w:ilvl w:val="1"/>
          <w:numId w:val="18"/>
        </w:numPr>
        <w:tabs>
          <w:tab w:val="left" w:pos="900"/>
        </w:tabs>
        <w:spacing w:after="0" w:line="276" w:lineRule="auto"/>
        <w:ind w:left="900" w:hanging="720"/>
        <w:jc w:val="both"/>
        <w:rPr>
          <w:rFonts w:ascii="Arial" w:hAnsi="Arial" w:cs="Arial"/>
          <w:sz w:val="20"/>
          <w:szCs w:val="20"/>
        </w:rPr>
      </w:pPr>
      <w:r w:rsidRPr="00F25D33">
        <w:rPr>
          <w:rFonts w:ascii="Arial" w:hAnsi="Arial" w:cs="Arial"/>
          <w:sz w:val="20"/>
          <w:szCs w:val="20"/>
        </w:rPr>
        <w:t>Senior Site Management</w:t>
      </w:r>
    </w:p>
    <w:p w14:paraId="210B3E65" w14:textId="77777777" w:rsidR="00D729D2" w:rsidRPr="00F25D33" w:rsidRDefault="00D729D2" w:rsidP="00D729D2">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Ensures and verifies this policy and procedure is adhered </w:t>
      </w:r>
      <w:proofErr w:type="gramStart"/>
      <w:r w:rsidRPr="00F25D33">
        <w:rPr>
          <w:rFonts w:ascii="Arial" w:hAnsi="Arial" w:cs="Arial"/>
          <w:sz w:val="20"/>
          <w:szCs w:val="20"/>
        </w:rPr>
        <w:t>to;</w:t>
      </w:r>
      <w:proofErr w:type="gramEnd"/>
      <w:r w:rsidRPr="00F25D33">
        <w:rPr>
          <w:rFonts w:ascii="Arial" w:hAnsi="Arial" w:cs="Arial"/>
          <w:sz w:val="20"/>
          <w:szCs w:val="20"/>
        </w:rPr>
        <w:t xml:space="preserve"> </w:t>
      </w:r>
    </w:p>
    <w:p w14:paraId="5BB1B396" w14:textId="6A217826" w:rsidR="00D729D2" w:rsidRPr="00F25D33" w:rsidRDefault="00D729D2" w:rsidP="00D729D2">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Takes corrective action to ensure compliance with this </w:t>
      </w:r>
      <w:proofErr w:type="gramStart"/>
      <w:r w:rsidRPr="00F25D33">
        <w:rPr>
          <w:rFonts w:ascii="Arial" w:hAnsi="Arial" w:cs="Arial"/>
          <w:sz w:val="20"/>
          <w:szCs w:val="20"/>
        </w:rPr>
        <w:t>policy</w:t>
      </w:r>
      <w:proofErr w:type="gramEnd"/>
    </w:p>
    <w:p w14:paraId="4B4365BF" w14:textId="77777777" w:rsidR="00D729D2" w:rsidRPr="00F25D33" w:rsidRDefault="00D729D2" w:rsidP="00D729D2">
      <w:pPr>
        <w:pStyle w:val="ListParagraph"/>
        <w:numPr>
          <w:ilvl w:val="1"/>
          <w:numId w:val="18"/>
        </w:numPr>
        <w:spacing w:after="0" w:line="276" w:lineRule="auto"/>
        <w:ind w:left="900" w:hanging="720"/>
        <w:jc w:val="both"/>
        <w:rPr>
          <w:rFonts w:ascii="Arial" w:hAnsi="Arial" w:cs="Arial"/>
          <w:sz w:val="20"/>
          <w:szCs w:val="20"/>
        </w:rPr>
      </w:pPr>
      <w:r w:rsidRPr="00F25D33">
        <w:rPr>
          <w:rFonts w:ascii="Arial" w:hAnsi="Arial" w:cs="Arial"/>
          <w:sz w:val="20"/>
          <w:szCs w:val="20"/>
        </w:rPr>
        <w:t>Preventative Control Qualified Individual (PCQI)</w:t>
      </w:r>
    </w:p>
    <w:p w14:paraId="24263736" w14:textId="77777777" w:rsidR="0029713E" w:rsidRPr="00F25D33" w:rsidRDefault="00D729D2" w:rsidP="0029713E">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Visually inspects areas for compliance with this policy. </w:t>
      </w:r>
    </w:p>
    <w:p w14:paraId="13223762" w14:textId="77777777" w:rsidR="0029713E" w:rsidRPr="00F25D33" w:rsidRDefault="00D729D2" w:rsidP="0029713E">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Oversees compliance of procedure. </w:t>
      </w:r>
    </w:p>
    <w:p w14:paraId="0D92BA1E" w14:textId="77777777" w:rsidR="0029713E" w:rsidRPr="00F25D33" w:rsidRDefault="00D729D2" w:rsidP="0029713E">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Ensures personnel is trained on this policy and procedures. </w:t>
      </w:r>
    </w:p>
    <w:p w14:paraId="52860262" w14:textId="50FAC01A" w:rsidR="00D729D2" w:rsidRPr="00F25D33" w:rsidRDefault="00D729D2" w:rsidP="0029713E">
      <w:pPr>
        <w:pStyle w:val="ListParagraph"/>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Monitors and takes corrective action to ensure compliance with this policy</w:t>
      </w:r>
      <w:r w:rsidR="0029713E" w:rsidRPr="00F25D33">
        <w:rPr>
          <w:rFonts w:ascii="Arial" w:hAnsi="Arial" w:cs="Arial"/>
          <w:sz w:val="20"/>
          <w:szCs w:val="20"/>
        </w:rPr>
        <w:t>.</w:t>
      </w:r>
    </w:p>
    <w:p w14:paraId="7A1642D7" w14:textId="77777777" w:rsidR="00D729D2" w:rsidRPr="00F25D33" w:rsidRDefault="00D729D2" w:rsidP="0029713E">
      <w:pPr>
        <w:numPr>
          <w:ilvl w:val="1"/>
          <w:numId w:val="18"/>
        </w:numPr>
        <w:spacing w:after="0" w:line="276" w:lineRule="auto"/>
        <w:ind w:hanging="733"/>
        <w:jc w:val="both"/>
        <w:rPr>
          <w:rFonts w:ascii="Arial" w:hAnsi="Arial" w:cs="Arial"/>
          <w:sz w:val="20"/>
          <w:szCs w:val="20"/>
        </w:rPr>
      </w:pPr>
      <w:r w:rsidRPr="00F25D33">
        <w:rPr>
          <w:rFonts w:ascii="Arial" w:hAnsi="Arial" w:cs="Arial"/>
          <w:sz w:val="20"/>
          <w:szCs w:val="20"/>
        </w:rPr>
        <w:t>Production Personnel</w:t>
      </w:r>
    </w:p>
    <w:p w14:paraId="430F18C2" w14:textId="77777777" w:rsidR="00D729D2" w:rsidRPr="00F25D33" w:rsidRDefault="00D729D2" w:rsidP="0029713E">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Apply the acquired relevant training.</w:t>
      </w:r>
    </w:p>
    <w:p w14:paraId="35359E9F" w14:textId="77777777" w:rsidR="00D729D2" w:rsidRPr="00F25D33" w:rsidRDefault="00D729D2" w:rsidP="0029713E">
      <w:pPr>
        <w:numPr>
          <w:ilvl w:val="1"/>
          <w:numId w:val="18"/>
        </w:numPr>
        <w:spacing w:after="0" w:line="276" w:lineRule="auto"/>
        <w:ind w:hanging="733"/>
        <w:jc w:val="both"/>
        <w:rPr>
          <w:rFonts w:ascii="Arial" w:hAnsi="Arial" w:cs="Arial"/>
          <w:sz w:val="20"/>
          <w:szCs w:val="20"/>
        </w:rPr>
      </w:pPr>
      <w:r w:rsidRPr="00F25D33">
        <w:rPr>
          <w:rFonts w:ascii="Arial" w:hAnsi="Arial" w:cs="Arial"/>
          <w:sz w:val="20"/>
          <w:szCs w:val="20"/>
        </w:rPr>
        <w:t>Human Resources</w:t>
      </w:r>
    </w:p>
    <w:p w14:paraId="651312ED" w14:textId="77777777" w:rsidR="00D729D2" w:rsidRPr="00F25D33" w:rsidRDefault="00D729D2" w:rsidP="0029713E">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Conduct relevant training/s for all personnel.</w:t>
      </w:r>
    </w:p>
    <w:p w14:paraId="27C9EDC8" w14:textId="77777777" w:rsidR="00D729D2" w:rsidRPr="00F25D33" w:rsidRDefault="00D729D2" w:rsidP="0029713E">
      <w:pPr>
        <w:numPr>
          <w:ilvl w:val="1"/>
          <w:numId w:val="18"/>
        </w:numPr>
        <w:spacing w:after="0" w:line="276" w:lineRule="auto"/>
        <w:ind w:left="900" w:hanging="720"/>
        <w:jc w:val="both"/>
        <w:rPr>
          <w:rFonts w:ascii="Arial" w:hAnsi="Arial" w:cs="Arial"/>
          <w:sz w:val="20"/>
          <w:szCs w:val="20"/>
        </w:rPr>
      </w:pPr>
      <w:r w:rsidRPr="00F25D33">
        <w:rPr>
          <w:rFonts w:ascii="Arial" w:hAnsi="Arial" w:cs="Arial"/>
          <w:sz w:val="20"/>
          <w:szCs w:val="20"/>
        </w:rPr>
        <w:t>Purchasing/Receiving Personnel</w:t>
      </w:r>
    </w:p>
    <w:p w14:paraId="08B3E9C7" w14:textId="77777777" w:rsidR="00D729D2" w:rsidRPr="00F25D33" w:rsidRDefault="00D729D2" w:rsidP="0029713E">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Ensure the quality and authenticity of purchased raw materials.</w:t>
      </w:r>
    </w:p>
    <w:p w14:paraId="791C1BC8" w14:textId="77777777" w:rsidR="00D729D2" w:rsidRPr="00F25D33" w:rsidRDefault="00D729D2" w:rsidP="0029713E">
      <w:pPr>
        <w:numPr>
          <w:ilvl w:val="1"/>
          <w:numId w:val="18"/>
        </w:numPr>
        <w:spacing w:after="0" w:line="276" w:lineRule="auto"/>
        <w:ind w:hanging="733"/>
        <w:jc w:val="both"/>
        <w:rPr>
          <w:rFonts w:ascii="Arial" w:hAnsi="Arial" w:cs="Arial"/>
          <w:sz w:val="20"/>
          <w:szCs w:val="20"/>
        </w:rPr>
      </w:pPr>
      <w:r w:rsidRPr="00F25D33">
        <w:rPr>
          <w:rFonts w:ascii="Arial" w:hAnsi="Arial" w:cs="Arial"/>
          <w:sz w:val="20"/>
          <w:szCs w:val="20"/>
        </w:rPr>
        <w:t>Quality Personnel</w:t>
      </w:r>
    </w:p>
    <w:p w14:paraId="4078847A" w14:textId="77777777" w:rsidR="0029713E" w:rsidRPr="00F25D33" w:rsidRDefault="00D729D2" w:rsidP="0029713E">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Validate training and adherence to policy and procedure. </w:t>
      </w:r>
    </w:p>
    <w:p w14:paraId="5B0C9EB9" w14:textId="42AB2E4B" w:rsidR="0029713E" w:rsidRPr="00F25D33" w:rsidRDefault="00D729D2" w:rsidP="0029713E">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Monitor and document non-conformance </w:t>
      </w:r>
      <w:r w:rsidR="00721742" w:rsidRPr="00F25D33">
        <w:rPr>
          <w:rFonts w:ascii="Arial" w:hAnsi="Arial" w:cs="Arial"/>
          <w:sz w:val="20"/>
          <w:szCs w:val="20"/>
        </w:rPr>
        <w:t>observation, also</w:t>
      </w:r>
      <w:r w:rsidRPr="00F25D33">
        <w:rPr>
          <w:rFonts w:ascii="Arial" w:hAnsi="Arial" w:cs="Arial"/>
          <w:sz w:val="20"/>
          <w:szCs w:val="20"/>
        </w:rPr>
        <w:t xml:space="preserve"> known as discrepancy, using Corrective and Preventive Action Form.</w:t>
      </w:r>
    </w:p>
    <w:p w14:paraId="462FA41C" w14:textId="77777777" w:rsidR="0029713E" w:rsidRPr="00F25D33" w:rsidRDefault="00D729D2" w:rsidP="0029713E">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Document control, records, and archive.</w:t>
      </w:r>
    </w:p>
    <w:p w14:paraId="31CCA325" w14:textId="77777777" w:rsidR="0029713E" w:rsidRPr="00F25D33" w:rsidRDefault="00D729D2" w:rsidP="0029713E">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Monitor the vulnerability assessment(s) and implement the prevention, detection, and mitigation strategies. </w:t>
      </w:r>
    </w:p>
    <w:p w14:paraId="0FB81DE6" w14:textId="77777777" w:rsidR="0029713E" w:rsidRPr="00F25D33" w:rsidRDefault="00D729D2" w:rsidP="0029713E">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Maintain Vulnerability Assessment records</w:t>
      </w:r>
      <w:r w:rsidR="0029713E" w:rsidRPr="00F25D33">
        <w:rPr>
          <w:rFonts w:ascii="Arial" w:hAnsi="Arial" w:cs="Arial"/>
          <w:sz w:val="20"/>
          <w:szCs w:val="20"/>
        </w:rPr>
        <w:t>.</w:t>
      </w:r>
    </w:p>
    <w:p w14:paraId="7BB7D554" w14:textId="23A518E0" w:rsidR="00D729D2" w:rsidRPr="00F25D33" w:rsidRDefault="00D729D2" w:rsidP="0029713E">
      <w:pPr>
        <w:numPr>
          <w:ilvl w:val="2"/>
          <w:numId w:val="18"/>
        </w:numPr>
        <w:spacing w:after="0" w:line="276" w:lineRule="auto"/>
        <w:ind w:left="1710" w:hanging="810"/>
        <w:jc w:val="both"/>
        <w:rPr>
          <w:rFonts w:ascii="Arial" w:hAnsi="Arial" w:cs="Arial"/>
          <w:sz w:val="20"/>
          <w:szCs w:val="20"/>
        </w:rPr>
      </w:pPr>
      <w:r w:rsidRPr="00F25D33">
        <w:rPr>
          <w:rFonts w:ascii="Arial" w:hAnsi="Arial" w:cs="Arial"/>
          <w:sz w:val="20"/>
          <w:szCs w:val="20"/>
        </w:rPr>
        <w:t xml:space="preserve">Reassess records on an annual basis or when changes to the approved material occur, product specifications, or per customer’s request. </w:t>
      </w:r>
    </w:p>
    <w:p w14:paraId="3073A547" w14:textId="77777777" w:rsidR="0029713E" w:rsidRPr="00721742" w:rsidRDefault="0029713E" w:rsidP="0029713E">
      <w:pPr>
        <w:spacing w:after="0" w:line="276" w:lineRule="auto"/>
        <w:contextualSpacing/>
        <w:jc w:val="both"/>
        <w:rPr>
          <w:rFonts w:ascii="Arial" w:hAnsi="Arial" w:cs="Arial"/>
          <w:sz w:val="20"/>
          <w:szCs w:val="20"/>
          <w:lang w:val="en-US"/>
        </w:rPr>
      </w:pPr>
    </w:p>
    <w:p w14:paraId="0E512F77" w14:textId="77777777" w:rsidR="0015795D" w:rsidRPr="00721742" w:rsidRDefault="0015795D" w:rsidP="0021446D">
      <w:pPr>
        <w:numPr>
          <w:ilvl w:val="0"/>
          <w:numId w:val="18"/>
        </w:numPr>
        <w:spacing w:after="0" w:line="276" w:lineRule="auto"/>
        <w:ind w:hanging="193"/>
        <w:contextualSpacing/>
        <w:jc w:val="both"/>
        <w:rPr>
          <w:rFonts w:ascii="Arial" w:hAnsi="Arial" w:cs="Arial"/>
          <w:sz w:val="20"/>
          <w:szCs w:val="20"/>
          <w:lang w:val="en-US"/>
        </w:rPr>
      </w:pPr>
      <w:bookmarkStart w:id="0" w:name="_gjdgxs"/>
      <w:bookmarkEnd w:id="0"/>
      <w:r w:rsidRPr="00721742">
        <w:rPr>
          <w:rFonts w:ascii="Arial" w:hAnsi="Arial" w:cs="Arial"/>
          <w:color w:val="000000"/>
          <w:sz w:val="20"/>
          <w:szCs w:val="20"/>
          <w:shd w:val="clear" w:color="auto" w:fill="FFFFFF"/>
          <w:lang w:val="en-US"/>
        </w:rPr>
        <w:t>Corrective Actions</w:t>
      </w:r>
    </w:p>
    <w:p w14:paraId="62A4E60C" w14:textId="77777777" w:rsidR="00F25D33" w:rsidRPr="00721742" w:rsidRDefault="00F25D33" w:rsidP="00F25D33">
      <w:pPr>
        <w:pStyle w:val="ListParagraph"/>
        <w:numPr>
          <w:ilvl w:val="1"/>
          <w:numId w:val="18"/>
        </w:numPr>
        <w:spacing w:after="9" w:line="271" w:lineRule="auto"/>
        <w:ind w:hanging="733"/>
        <w:jc w:val="both"/>
        <w:rPr>
          <w:rFonts w:ascii="Arial" w:hAnsi="Arial" w:cs="Arial"/>
          <w:sz w:val="20"/>
          <w:szCs w:val="20"/>
        </w:rPr>
      </w:pPr>
      <w:r w:rsidRPr="00721742">
        <w:rPr>
          <w:rFonts w:ascii="Arial" w:hAnsi="Arial" w:cs="Arial"/>
          <w:sz w:val="20"/>
          <w:szCs w:val="20"/>
        </w:rPr>
        <w:t xml:space="preserve">In the event of suspected or actual incidences of food fraud in the facility, review and revise the mitigation plan and vulnerability assessment. </w:t>
      </w:r>
    </w:p>
    <w:p w14:paraId="32DE8EAD" w14:textId="77777777" w:rsidR="00F25D33" w:rsidRPr="00721742" w:rsidRDefault="00F25D33" w:rsidP="00F25D33">
      <w:pPr>
        <w:pStyle w:val="ListParagraph"/>
        <w:numPr>
          <w:ilvl w:val="1"/>
          <w:numId w:val="18"/>
        </w:numPr>
        <w:spacing w:after="9" w:line="271" w:lineRule="auto"/>
        <w:ind w:hanging="733"/>
        <w:jc w:val="both"/>
        <w:rPr>
          <w:rFonts w:ascii="Arial" w:hAnsi="Arial" w:cs="Arial"/>
          <w:sz w:val="20"/>
          <w:szCs w:val="20"/>
        </w:rPr>
      </w:pPr>
      <w:r w:rsidRPr="00721742">
        <w:rPr>
          <w:rFonts w:ascii="Arial" w:hAnsi="Arial" w:cs="Arial"/>
          <w:sz w:val="20"/>
          <w:szCs w:val="20"/>
        </w:rPr>
        <w:t xml:space="preserve">Re-align the supplier approval process. </w:t>
      </w:r>
    </w:p>
    <w:p w14:paraId="4462D876" w14:textId="134756ED" w:rsidR="00F25D33" w:rsidRPr="00721742" w:rsidRDefault="00F25D33" w:rsidP="00F25D33">
      <w:pPr>
        <w:pStyle w:val="ListParagraph"/>
        <w:numPr>
          <w:ilvl w:val="1"/>
          <w:numId w:val="18"/>
        </w:numPr>
        <w:spacing w:after="9" w:line="271" w:lineRule="auto"/>
        <w:ind w:hanging="733"/>
        <w:jc w:val="both"/>
        <w:rPr>
          <w:rFonts w:ascii="Arial" w:hAnsi="Arial" w:cs="Arial"/>
          <w:sz w:val="20"/>
          <w:szCs w:val="20"/>
        </w:rPr>
      </w:pPr>
      <w:r w:rsidRPr="00721742">
        <w:rPr>
          <w:rFonts w:ascii="Arial" w:hAnsi="Arial" w:cs="Arial"/>
          <w:sz w:val="20"/>
          <w:szCs w:val="20"/>
        </w:rPr>
        <w:t>Re-train all related personnel on this policy.</w:t>
      </w:r>
    </w:p>
    <w:p w14:paraId="49D26E13" w14:textId="5543BDE0" w:rsidR="0015795D" w:rsidRPr="00721742" w:rsidRDefault="0015795D" w:rsidP="00F03384">
      <w:pPr>
        <w:spacing w:after="0" w:line="276" w:lineRule="auto"/>
        <w:contextualSpacing/>
        <w:jc w:val="both"/>
        <w:rPr>
          <w:rFonts w:ascii="Arial" w:eastAsiaTheme="minorEastAsia" w:hAnsi="Arial" w:cs="Arial"/>
          <w:sz w:val="20"/>
          <w:szCs w:val="20"/>
          <w:lang w:val="en-US" w:eastAsia="ja-JP"/>
        </w:rPr>
      </w:pPr>
    </w:p>
    <w:p w14:paraId="28D5A9DE" w14:textId="3E955D14" w:rsidR="0015795D" w:rsidRPr="00721742" w:rsidRDefault="0015795D" w:rsidP="009513C4">
      <w:pPr>
        <w:numPr>
          <w:ilvl w:val="0"/>
          <w:numId w:val="18"/>
        </w:numPr>
        <w:spacing w:after="0" w:line="276" w:lineRule="auto"/>
        <w:ind w:hanging="193"/>
        <w:contextualSpacing/>
        <w:jc w:val="both"/>
        <w:rPr>
          <w:rFonts w:ascii="Arial" w:hAnsi="Arial" w:cs="Arial"/>
          <w:sz w:val="20"/>
          <w:lang w:val="en-US"/>
        </w:rPr>
      </w:pPr>
      <w:r w:rsidRPr="00721742">
        <w:rPr>
          <w:rFonts w:ascii="Arial" w:hAnsi="Arial" w:cs="Arial"/>
          <w:color w:val="000000"/>
          <w:sz w:val="20"/>
          <w:shd w:val="clear" w:color="auto" w:fill="FFFFFF"/>
          <w:lang w:val="en-US"/>
        </w:rPr>
        <w:t>Review</w:t>
      </w:r>
      <w:r w:rsidRPr="00721742">
        <w:rPr>
          <w:rFonts w:ascii="Arial" w:eastAsiaTheme="minorEastAsia" w:hAnsi="Arial" w:cs="Arial"/>
          <w:color w:val="000000"/>
          <w:sz w:val="20"/>
          <w:szCs w:val="20"/>
          <w:shd w:val="clear" w:color="auto" w:fill="FFFFFF"/>
          <w:lang w:val="en-US" w:eastAsia="ja-JP"/>
        </w:rPr>
        <w:t xml:space="preserve"> –</w:t>
      </w:r>
      <w:r w:rsidRPr="00721742">
        <w:rPr>
          <w:rFonts w:ascii="Arial" w:hAnsi="Arial" w:cs="Arial"/>
          <w:color w:val="000000"/>
          <w:sz w:val="20"/>
          <w:shd w:val="clear" w:color="auto" w:fill="FFFFFF"/>
          <w:lang w:val="en-US"/>
        </w:rPr>
        <w:t xml:space="preserve"> Quality</w:t>
      </w:r>
    </w:p>
    <w:p w14:paraId="771F9707" w14:textId="77777777" w:rsidR="00721742" w:rsidRPr="00721742" w:rsidRDefault="00721742" w:rsidP="00721742">
      <w:pPr>
        <w:numPr>
          <w:ilvl w:val="1"/>
          <w:numId w:val="18"/>
        </w:numPr>
        <w:spacing w:after="0" w:line="276" w:lineRule="auto"/>
        <w:ind w:hanging="733"/>
        <w:jc w:val="both"/>
        <w:rPr>
          <w:rFonts w:ascii="Arial" w:hAnsi="Arial" w:cs="Arial"/>
        </w:rPr>
      </w:pPr>
      <w:r w:rsidRPr="00721742">
        <w:rPr>
          <w:rFonts w:ascii="Arial" w:hAnsi="Arial" w:cs="Arial"/>
        </w:rPr>
        <w:t xml:space="preserve">There is awareness within the senior management of the need for food fraud vulnerability assessment and mitigation strategies. </w:t>
      </w:r>
    </w:p>
    <w:p w14:paraId="41876CF9" w14:textId="77777777" w:rsidR="00721742" w:rsidRPr="00721742" w:rsidRDefault="00721742" w:rsidP="00721742">
      <w:pPr>
        <w:numPr>
          <w:ilvl w:val="1"/>
          <w:numId w:val="18"/>
        </w:numPr>
        <w:spacing w:after="0" w:line="276" w:lineRule="auto"/>
        <w:ind w:hanging="733"/>
        <w:jc w:val="both"/>
        <w:rPr>
          <w:rFonts w:ascii="Arial" w:hAnsi="Arial" w:cs="Arial"/>
        </w:rPr>
      </w:pPr>
      <w:r w:rsidRPr="00721742">
        <w:rPr>
          <w:rFonts w:ascii="Arial" w:hAnsi="Arial" w:cs="Arial"/>
        </w:rPr>
        <w:t xml:space="preserve">There is a current, documented vulnerability assessment in place that identifies key ingredient vulnerabilities including the justification for their inclusion. The methodology for selecting the key ingredient vulnerabilities shall be available. </w:t>
      </w:r>
    </w:p>
    <w:p w14:paraId="11068775" w14:textId="77777777" w:rsidR="00721742" w:rsidRPr="00721742" w:rsidRDefault="00721742" w:rsidP="00721742">
      <w:pPr>
        <w:numPr>
          <w:ilvl w:val="1"/>
          <w:numId w:val="18"/>
        </w:numPr>
        <w:spacing w:after="0" w:line="276" w:lineRule="auto"/>
        <w:ind w:hanging="733"/>
        <w:jc w:val="both"/>
        <w:rPr>
          <w:rFonts w:ascii="Arial" w:hAnsi="Arial" w:cs="Arial"/>
        </w:rPr>
      </w:pPr>
      <w:r w:rsidRPr="00721742">
        <w:rPr>
          <w:rFonts w:ascii="Arial" w:hAnsi="Arial" w:cs="Arial"/>
        </w:rPr>
        <w:t xml:space="preserve">The vulnerability assessment shall include an evaluation of the site vulnerabilities including from staff, contractors, and other associates. </w:t>
      </w:r>
    </w:p>
    <w:p w14:paraId="4CFF975A" w14:textId="7B1A3EDE" w:rsidR="00721742" w:rsidRPr="00721742" w:rsidRDefault="00721742" w:rsidP="00721742">
      <w:pPr>
        <w:numPr>
          <w:ilvl w:val="1"/>
          <w:numId w:val="18"/>
        </w:numPr>
        <w:spacing w:after="0" w:line="276" w:lineRule="auto"/>
        <w:ind w:hanging="733"/>
        <w:jc w:val="both"/>
        <w:rPr>
          <w:rFonts w:ascii="Arial" w:hAnsi="Arial" w:cs="Arial"/>
        </w:rPr>
      </w:pPr>
      <w:r w:rsidRPr="00721742">
        <w:rPr>
          <w:rFonts w:ascii="Arial" w:hAnsi="Arial" w:cs="Arial"/>
        </w:rPr>
        <w:t xml:space="preserve">There </w:t>
      </w:r>
      <w:proofErr w:type="gramStart"/>
      <w:r w:rsidR="00387AA7">
        <w:rPr>
          <w:rFonts w:ascii="Arial" w:hAnsi="Arial" w:cs="Arial"/>
        </w:rPr>
        <w:t>are</w:t>
      </w:r>
      <w:proofErr w:type="gramEnd"/>
      <w:r w:rsidRPr="00721742">
        <w:rPr>
          <w:rFonts w:ascii="Arial" w:hAnsi="Arial" w:cs="Arial"/>
        </w:rPr>
        <w:t xml:space="preserve"> documented mitigation (i.e., prevention) strategies in place for all identified vulnerabilities, which identify what is to be done and who is responsible. </w:t>
      </w:r>
    </w:p>
    <w:p w14:paraId="5BAF9211" w14:textId="77777777" w:rsidR="00721742" w:rsidRPr="00721742" w:rsidRDefault="00721742" w:rsidP="00721742">
      <w:pPr>
        <w:numPr>
          <w:ilvl w:val="1"/>
          <w:numId w:val="18"/>
        </w:numPr>
        <w:spacing w:after="0" w:line="276" w:lineRule="auto"/>
        <w:ind w:hanging="733"/>
        <w:jc w:val="both"/>
        <w:rPr>
          <w:rFonts w:ascii="Arial" w:hAnsi="Arial" w:cs="Arial"/>
        </w:rPr>
      </w:pPr>
      <w:r w:rsidRPr="00721742">
        <w:rPr>
          <w:rFonts w:ascii="Arial" w:hAnsi="Arial" w:cs="Arial"/>
        </w:rPr>
        <w:t xml:space="preserve">The mitigation strategies are active and are being reviewed for effectiveness. </w:t>
      </w:r>
    </w:p>
    <w:p w14:paraId="50F3BA34" w14:textId="77777777" w:rsidR="00721742" w:rsidRPr="00721742" w:rsidRDefault="00721742" w:rsidP="00721742">
      <w:pPr>
        <w:numPr>
          <w:ilvl w:val="1"/>
          <w:numId w:val="18"/>
        </w:numPr>
        <w:spacing w:after="0" w:line="276" w:lineRule="auto"/>
        <w:ind w:hanging="733"/>
        <w:jc w:val="both"/>
        <w:rPr>
          <w:rFonts w:ascii="Arial" w:hAnsi="Arial" w:cs="Arial"/>
        </w:rPr>
      </w:pPr>
      <w:r w:rsidRPr="00721742">
        <w:rPr>
          <w:rFonts w:ascii="Arial" w:hAnsi="Arial" w:cs="Arial"/>
        </w:rPr>
        <w:t xml:space="preserve">The vulnerabilities and mitigation strategies are reviewed at least annually. </w:t>
      </w:r>
    </w:p>
    <w:p w14:paraId="18611E1D" w14:textId="4ED4B36A" w:rsidR="00721742" w:rsidRPr="00721742" w:rsidRDefault="00721742" w:rsidP="00721742">
      <w:pPr>
        <w:numPr>
          <w:ilvl w:val="1"/>
          <w:numId w:val="18"/>
        </w:numPr>
        <w:spacing w:after="0" w:line="276" w:lineRule="auto"/>
        <w:ind w:hanging="733"/>
        <w:jc w:val="both"/>
        <w:rPr>
          <w:rFonts w:ascii="Arial" w:hAnsi="Arial" w:cs="Arial"/>
        </w:rPr>
      </w:pPr>
      <w:r w:rsidRPr="00721742">
        <w:rPr>
          <w:rFonts w:ascii="Arial" w:hAnsi="Arial" w:cs="Arial"/>
        </w:rPr>
        <w:t xml:space="preserve">There are records available of review of the food fraud program. </w:t>
      </w:r>
    </w:p>
    <w:p w14:paraId="48359309" w14:textId="77777777" w:rsidR="0015795D" w:rsidRPr="0020085E" w:rsidRDefault="0015795D" w:rsidP="009513C4">
      <w:pPr>
        <w:spacing w:after="0" w:line="276" w:lineRule="auto"/>
        <w:ind w:left="1080"/>
        <w:contextualSpacing/>
        <w:jc w:val="both"/>
        <w:rPr>
          <w:rFonts w:ascii="Arial" w:hAnsi="Arial"/>
          <w:sz w:val="20"/>
          <w:lang w:val="en-US"/>
        </w:rPr>
      </w:pPr>
    </w:p>
    <w:p w14:paraId="01B6B0A5" w14:textId="049E3B7E" w:rsidR="00476077" w:rsidRPr="0020085E" w:rsidRDefault="00AC7B0B" w:rsidP="00B21E95">
      <w:pPr>
        <w:numPr>
          <w:ilvl w:val="0"/>
          <w:numId w:val="18"/>
        </w:numPr>
        <w:spacing w:after="0" w:line="276" w:lineRule="auto"/>
        <w:ind w:left="360"/>
        <w:contextualSpacing/>
        <w:jc w:val="both"/>
        <w:rPr>
          <w:rFonts w:ascii="Arial" w:hAnsi="Arial"/>
          <w:sz w:val="20"/>
          <w:lang w:val="en-US"/>
        </w:rPr>
      </w:pPr>
      <w:r w:rsidRPr="0020085E">
        <w:rPr>
          <w:rFonts w:ascii="Arial" w:eastAsia="Arial" w:hAnsi="Arial" w:cs="Arial"/>
          <w:sz w:val="20"/>
          <w:szCs w:val="20"/>
        </w:rPr>
        <w:t>History</w:t>
      </w:r>
      <w:bookmarkStart w:id="1" w:name="_30j0zll" w:colFirst="0" w:colLast="0"/>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80"/>
        <w:gridCol w:w="1599"/>
        <w:gridCol w:w="2381"/>
        <w:gridCol w:w="2642"/>
        <w:gridCol w:w="1968"/>
      </w:tblGrid>
      <w:tr w:rsidR="00B21E95" w:rsidRPr="0020085E" w14:paraId="145DED75" w14:textId="77777777" w:rsidTr="003E0AC2">
        <w:tc>
          <w:tcPr>
            <w:tcW w:w="735" w:type="pct"/>
            <w:shd w:val="clear" w:color="auto" w:fill="auto"/>
            <w:tcMar>
              <w:top w:w="100" w:type="dxa"/>
              <w:left w:w="100" w:type="dxa"/>
              <w:bottom w:w="100" w:type="dxa"/>
              <w:right w:w="100" w:type="dxa"/>
            </w:tcMar>
            <w:vAlign w:val="center"/>
          </w:tcPr>
          <w:p w14:paraId="5C4140CD"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Revision No.:</w:t>
            </w:r>
          </w:p>
        </w:tc>
        <w:tc>
          <w:tcPr>
            <w:tcW w:w="794" w:type="pct"/>
            <w:shd w:val="clear" w:color="auto" w:fill="auto"/>
            <w:tcMar>
              <w:top w:w="100" w:type="dxa"/>
              <w:left w:w="100" w:type="dxa"/>
              <w:bottom w:w="100" w:type="dxa"/>
              <w:right w:w="100" w:type="dxa"/>
            </w:tcMar>
            <w:vAlign w:val="center"/>
          </w:tcPr>
          <w:p w14:paraId="4E5FDC5A"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Revision Date:</w:t>
            </w:r>
          </w:p>
        </w:tc>
        <w:tc>
          <w:tcPr>
            <w:tcW w:w="1182" w:type="pct"/>
            <w:shd w:val="clear" w:color="auto" w:fill="auto"/>
            <w:tcMar>
              <w:top w:w="100" w:type="dxa"/>
              <w:left w:w="100" w:type="dxa"/>
              <w:bottom w:w="100" w:type="dxa"/>
              <w:right w:w="100" w:type="dxa"/>
            </w:tcMar>
            <w:vAlign w:val="center"/>
          </w:tcPr>
          <w:p w14:paraId="4E954767"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Description of Change:</w:t>
            </w:r>
          </w:p>
        </w:tc>
        <w:tc>
          <w:tcPr>
            <w:tcW w:w="1312" w:type="pct"/>
            <w:shd w:val="clear" w:color="auto" w:fill="auto"/>
            <w:tcMar>
              <w:top w:w="100" w:type="dxa"/>
              <w:left w:w="100" w:type="dxa"/>
              <w:bottom w:w="100" w:type="dxa"/>
              <w:right w:w="100" w:type="dxa"/>
            </w:tcMar>
            <w:vAlign w:val="center"/>
          </w:tcPr>
          <w:p w14:paraId="4FE12B09"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Originator / Author Name:</w:t>
            </w:r>
          </w:p>
        </w:tc>
        <w:tc>
          <w:tcPr>
            <w:tcW w:w="977" w:type="pct"/>
            <w:shd w:val="clear" w:color="auto" w:fill="auto"/>
            <w:tcMar>
              <w:top w:w="100" w:type="dxa"/>
              <w:left w:w="100" w:type="dxa"/>
              <w:bottom w:w="100" w:type="dxa"/>
              <w:right w:w="100" w:type="dxa"/>
            </w:tcMar>
            <w:vAlign w:val="center"/>
          </w:tcPr>
          <w:p w14:paraId="0C3CD256"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Title / Department:</w:t>
            </w:r>
          </w:p>
        </w:tc>
      </w:tr>
      <w:tr w:rsidR="00B21E95" w:rsidRPr="0020085E" w14:paraId="0E3F64AE" w14:textId="77777777" w:rsidTr="003E0AC2">
        <w:tc>
          <w:tcPr>
            <w:tcW w:w="735" w:type="pct"/>
            <w:shd w:val="clear" w:color="auto" w:fill="auto"/>
            <w:tcMar>
              <w:top w:w="100" w:type="dxa"/>
              <w:left w:w="100" w:type="dxa"/>
              <w:bottom w:w="100" w:type="dxa"/>
              <w:right w:w="100" w:type="dxa"/>
            </w:tcMar>
            <w:vAlign w:val="center"/>
          </w:tcPr>
          <w:p w14:paraId="726B6E87"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0</w:t>
            </w:r>
          </w:p>
        </w:tc>
        <w:tc>
          <w:tcPr>
            <w:tcW w:w="794" w:type="pct"/>
            <w:shd w:val="clear" w:color="auto" w:fill="auto"/>
            <w:tcMar>
              <w:top w:w="100" w:type="dxa"/>
              <w:left w:w="100" w:type="dxa"/>
              <w:bottom w:w="100" w:type="dxa"/>
              <w:right w:w="100" w:type="dxa"/>
            </w:tcMar>
            <w:vAlign w:val="center"/>
          </w:tcPr>
          <w:p w14:paraId="1E7C26C2" w14:textId="68FC6F84" w:rsidR="00B21E95" w:rsidRPr="0020085E" w:rsidRDefault="00F03384"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F03384">
              <w:rPr>
                <w:rFonts w:ascii="Arial" w:eastAsia="Arial" w:hAnsi="Arial" w:cs="Arial"/>
                <w:sz w:val="20"/>
                <w:szCs w:val="20"/>
                <w:highlight w:val="yellow"/>
              </w:rPr>
              <w:t>YYYYMMDD</w:t>
            </w:r>
          </w:p>
        </w:tc>
        <w:tc>
          <w:tcPr>
            <w:tcW w:w="1182" w:type="pct"/>
            <w:shd w:val="clear" w:color="auto" w:fill="auto"/>
            <w:tcMar>
              <w:top w:w="100" w:type="dxa"/>
              <w:left w:w="100" w:type="dxa"/>
              <w:bottom w:w="100" w:type="dxa"/>
              <w:right w:w="100" w:type="dxa"/>
            </w:tcMar>
            <w:vAlign w:val="center"/>
          </w:tcPr>
          <w:p w14:paraId="1BE7A1BE" w14:textId="77777777" w:rsidR="00B21E95" w:rsidRPr="0020085E" w:rsidRDefault="00B21E95" w:rsidP="00B21E95">
            <w:pPr>
              <w:widowControl w:val="0"/>
              <w:pBdr>
                <w:top w:val="nil"/>
                <w:left w:val="nil"/>
                <w:bottom w:val="nil"/>
                <w:right w:val="nil"/>
                <w:between w:val="nil"/>
              </w:pBdr>
              <w:spacing w:after="0" w:line="276" w:lineRule="auto"/>
              <w:jc w:val="center"/>
              <w:rPr>
                <w:rFonts w:ascii="Arial" w:eastAsia="MS Mincho" w:hAnsi="Arial" w:cs="Arial"/>
                <w:sz w:val="20"/>
                <w:szCs w:val="20"/>
                <w:lang w:val="en-US" w:eastAsia="ja-JP"/>
              </w:rPr>
            </w:pPr>
            <w:r w:rsidRPr="0020085E">
              <w:rPr>
                <w:rFonts w:ascii="Arial" w:eastAsia="MS Mincho" w:hAnsi="Arial" w:cs="Arial"/>
                <w:sz w:val="20"/>
                <w:szCs w:val="20"/>
                <w:lang w:val="en-US" w:eastAsia="ja-JP"/>
              </w:rPr>
              <w:t>Original</w:t>
            </w:r>
          </w:p>
        </w:tc>
        <w:tc>
          <w:tcPr>
            <w:tcW w:w="1312" w:type="pct"/>
            <w:shd w:val="clear" w:color="auto" w:fill="auto"/>
            <w:tcMar>
              <w:top w:w="100" w:type="dxa"/>
              <w:left w:w="100" w:type="dxa"/>
              <w:bottom w:w="100" w:type="dxa"/>
              <w:right w:w="100" w:type="dxa"/>
            </w:tcMar>
            <w:vAlign w:val="center"/>
          </w:tcPr>
          <w:p w14:paraId="2034B185" w14:textId="4FB91584" w:rsidR="00B21E95" w:rsidRPr="00F03384" w:rsidRDefault="00F03384" w:rsidP="00B21E95">
            <w:pPr>
              <w:widowControl w:val="0"/>
              <w:pBdr>
                <w:top w:val="nil"/>
                <w:left w:val="nil"/>
                <w:bottom w:val="nil"/>
                <w:right w:val="nil"/>
                <w:between w:val="nil"/>
              </w:pBdr>
              <w:spacing w:after="0" w:line="276" w:lineRule="auto"/>
              <w:jc w:val="center"/>
              <w:rPr>
                <w:rFonts w:ascii="Arial" w:eastAsia="MS Mincho" w:hAnsi="Arial" w:cs="Arial"/>
                <w:sz w:val="20"/>
                <w:szCs w:val="20"/>
                <w:highlight w:val="yellow"/>
                <w:lang w:val="en-US" w:eastAsia="ja-JP"/>
              </w:rPr>
            </w:pPr>
            <w:r w:rsidRPr="00F03384">
              <w:rPr>
                <w:rFonts w:ascii="Arial" w:eastAsia="MS Mincho" w:hAnsi="Arial" w:cs="Arial"/>
                <w:sz w:val="20"/>
                <w:szCs w:val="20"/>
                <w:highlight w:val="yellow"/>
                <w:lang w:val="en-US" w:eastAsia="ja-JP"/>
              </w:rPr>
              <w:t>ENTER AUTHOR NAME</w:t>
            </w:r>
          </w:p>
        </w:tc>
        <w:tc>
          <w:tcPr>
            <w:tcW w:w="977" w:type="pct"/>
            <w:shd w:val="clear" w:color="auto" w:fill="auto"/>
            <w:tcMar>
              <w:top w:w="100" w:type="dxa"/>
              <w:left w:w="100" w:type="dxa"/>
              <w:bottom w:w="100" w:type="dxa"/>
              <w:right w:w="100" w:type="dxa"/>
            </w:tcMar>
            <w:vAlign w:val="center"/>
          </w:tcPr>
          <w:p w14:paraId="208AF756" w14:textId="6E60C091" w:rsidR="00B21E95" w:rsidRPr="00F03384" w:rsidRDefault="00F03384" w:rsidP="00B21E95">
            <w:pPr>
              <w:widowControl w:val="0"/>
              <w:pBdr>
                <w:top w:val="nil"/>
                <w:left w:val="nil"/>
                <w:bottom w:val="nil"/>
                <w:right w:val="nil"/>
                <w:between w:val="nil"/>
              </w:pBdr>
              <w:spacing w:after="0" w:line="276" w:lineRule="auto"/>
              <w:jc w:val="center"/>
              <w:rPr>
                <w:rFonts w:ascii="Arial" w:eastAsia="MS Mincho" w:hAnsi="Arial" w:cs="Arial"/>
                <w:sz w:val="20"/>
                <w:szCs w:val="20"/>
                <w:highlight w:val="yellow"/>
                <w:lang w:val="en-US" w:eastAsia="ja-JP"/>
              </w:rPr>
            </w:pPr>
            <w:r w:rsidRPr="00F03384">
              <w:rPr>
                <w:rFonts w:ascii="Arial" w:eastAsia="MS Mincho" w:hAnsi="Arial" w:cs="Arial"/>
                <w:sz w:val="20"/>
                <w:szCs w:val="20"/>
                <w:highlight w:val="yellow"/>
                <w:lang w:val="en-US" w:eastAsia="ja-JP"/>
              </w:rPr>
              <w:t>ENTER TITLE / ENTER DEPARTMENT</w:t>
            </w:r>
          </w:p>
        </w:tc>
      </w:tr>
    </w:tbl>
    <w:p w14:paraId="450E9A46" w14:textId="77777777" w:rsidR="00B21E95" w:rsidRPr="0020085E" w:rsidRDefault="00B21E95">
      <w:pPr>
        <w:spacing w:after="0" w:line="276" w:lineRule="auto"/>
        <w:jc w:val="both"/>
        <w:rPr>
          <w:rFonts w:ascii="Arial" w:eastAsia="Arial" w:hAnsi="Arial" w:cs="Arial"/>
          <w:b/>
          <w:sz w:val="20"/>
          <w:szCs w:val="20"/>
        </w:rPr>
      </w:pPr>
    </w:p>
    <w:p w14:paraId="58A36642" w14:textId="77777777" w:rsidR="00476077" w:rsidRPr="0020085E" w:rsidRDefault="00AC7B0B">
      <w:pPr>
        <w:spacing w:after="0" w:line="276" w:lineRule="auto"/>
        <w:jc w:val="both"/>
        <w:rPr>
          <w:rFonts w:ascii="Arial" w:eastAsia="Arial" w:hAnsi="Arial" w:cs="Arial"/>
          <w:sz w:val="20"/>
          <w:szCs w:val="20"/>
        </w:rPr>
      </w:pPr>
      <w:r w:rsidRPr="0020085E">
        <w:rPr>
          <w:rFonts w:ascii="Arial" w:eastAsia="Arial" w:hAnsi="Arial" w:cs="Arial"/>
          <w:b/>
          <w:sz w:val="16"/>
          <w:szCs w:val="16"/>
        </w:rPr>
        <w:t xml:space="preserve">Requirements: </w:t>
      </w:r>
    </w:p>
    <w:p w14:paraId="493F8500" w14:textId="77777777" w:rsidR="00B21E95" w:rsidRPr="0020085E" w:rsidRDefault="00B21E95" w:rsidP="00B21E95">
      <w:pPr>
        <w:numPr>
          <w:ilvl w:val="0"/>
          <w:numId w:val="19"/>
        </w:numPr>
        <w:spacing w:after="0" w:line="276" w:lineRule="auto"/>
        <w:jc w:val="both"/>
        <w:rPr>
          <w:rFonts w:ascii="Arial" w:eastAsia="Arial" w:hAnsi="Arial" w:cs="Arial"/>
          <w:color w:val="000000"/>
          <w:sz w:val="16"/>
          <w:szCs w:val="16"/>
          <w:lang w:val="en-US"/>
        </w:rPr>
      </w:pPr>
      <w:r w:rsidRPr="0020085E">
        <w:rPr>
          <w:rFonts w:ascii="Arial" w:eastAsia="Arial" w:hAnsi="Arial" w:cs="Arial"/>
          <w:color w:val="000000"/>
          <w:sz w:val="16"/>
          <w:szCs w:val="16"/>
          <w:lang w:val="en-US"/>
        </w:rPr>
        <w:t xml:space="preserve">The trainee (employee/visitor) has read or received a verbal translation of all or part of the policy, procedure, method, and/or SOP for which they are being trained. </w:t>
      </w:r>
    </w:p>
    <w:p w14:paraId="24DE3927" w14:textId="77777777" w:rsidR="00B21E95" w:rsidRPr="0020085E" w:rsidRDefault="00B21E95" w:rsidP="00B21E95">
      <w:pPr>
        <w:numPr>
          <w:ilvl w:val="0"/>
          <w:numId w:val="19"/>
        </w:numPr>
        <w:spacing w:after="0" w:line="276" w:lineRule="auto"/>
        <w:jc w:val="both"/>
        <w:rPr>
          <w:rFonts w:ascii="Arial" w:eastAsia="Arial" w:hAnsi="Arial" w:cs="Arial"/>
          <w:color w:val="000000"/>
          <w:sz w:val="16"/>
          <w:szCs w:val="16"/>
          <w:lang w:val="en-US"/>
        </w:rPr>
      </w:pPr>
      <w:r w:rsidRPr="0020085E">
        <w:rPr>
          <w:rFonts w:ascii="Arial" w:eastAsia="Arial" w:hAnsi="Arial" w:cs="Arial"/>
          <w:color w:val="000000"/>
          <w:sz w:val="16"/>
          <w:szCs w:val="16"/>
          <w:lang w:val="en-US"/>
        </w:rPr>
        <w:t xml:space="preserve">The trainee has observed a demonstration of the task they are to perform or the procedure for which they are being trained as required. </w:t>
      </w:r>
    </w:p>
    <w:p w14:paraId="7C435313" w14:textId="77777777" w:rsidR="00B21E95" w:rsidRPr="0020085E" w:rsidRDefault="00B21E95" w:rsidP="00B21E95">
      <w:pPr>
        <w:numPr>
          <w:ilvl w:val="0"/>
          <w:numId w:val="19"/>
        </w:numPr>
        <w:spacing w:after="0" w:line="276" w:lineRule="auto"/>
        <w:jc w:val="both"/>
        <w:rPr>
          <w:rFonts w:ascii="Arial" w:eastAsia="Arial" w:hAnsi="Arial" w:cs="Arial"/>
          <w:color w:val="000000"/>
          <w:sz w:val="16"/>
          <w:szCs w:val="16"/>
          <w:lang w:val="en-US"/>
        </w:rPr>
      </w:pPr>
      <w:r w:rsidRPr="0020085E">
        <w:rPr>
          <w:rFonts w:ascii="Arial" w:eastAsia="Arial" w:hAnsi="Arial" w:cs="Arial"/>
          <w:color w:val="000000"/>
          <w:sz w:val="16"/>
          <w:szCs w:val="16"/>
          <w:lang w:val="en-US"/>
        </w:rPr>
        <w:t>The trainee has demonstrated the ability to perform the task with acceptable proficiency and minimal supervision.</w:t>
      </w:r>
    </w:p>
    <w:p w14:paraId="52F26C74" w14:textId="77777777" w:rsidR="00B21E95" w:rsidRPr="0020085E" w:rsidRDefault="00B21E95" w:rsidP="00B21E95">
      <w:pPr>
        <w:spacing w:after="0" w:line="276" w:lineRule="auto"/>
        <w:ind w:left="705"/>
        <w:jc w:val="both"/>
      </w:pPr>
    </w:p>
    <w:tbl>
      <w:tblPr>
        <w:tblStyle w:val="a0"/>
        <w:tblW w:w="10255"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685"/>
        <w:gridCol w:w="2433"/>
        <w:gridCol w:w="1694"/>
        <w:gridCol w:w="2443"/>
      </w:tblGrid>
      <w:tr w:rsidR="00476077" w:rsidRPr="0020085E" w14:paraId="6848C11F" w14:textId="77777777" w:rsidTr="00B21E95">
        <w:trPr>
          <w:trHeight w:val="390"/>
          <w:jc w:val="center"/>
        </w:trPr>
        <w:tc>
          <w:tcPr>
            <w:tcW w:w="3685" w:type="dxa"/>
            <w:tcBorders>
              <w:top w:val="single" w:sz="4" w:space="0" w:color="000000"/>
              <w:bottom w:val="single" w:sz="4" w:space="0" w:color="000000"/>
              <w:right w:val="single" w:sz="4" w:space="0" w:color="000000"/>
            </w:tcBorders>
          </w:tcPr>
          <w:p w14:paraId="011ADC4C" w14:textId="77777777" w:rsidR="00476077" w:rsidRPr="0020085E" w:rsidRDefault="00AC7B0B">
            <w:pPr>
              <w:spacing w:after="0" w:line="276" w:lineRule="auto"/>
              <w:rPr>
                <w:rFonts w:ascii="Arial" w:eastAsia="Arial" w:hAnsi="Arial" w:cs="Arial"/>
                <w:b/>
                <w:i/>
                <w:sz w:val="20"/>
                <w:szCs w:val="20"/>
              </w:rPr>
            </w:pPr>
            <w:r w:rsidRPr="0020085E">
              <w:rPr>
                <w:rFonts w:ascii="Arial" w:eastAsia="Arial" w:hAnsi="Arial" w:cs="Arial"/>
                <w:b/>
                <w:i/>
                <w:sz w:val="20"/>
                <w:szCs w:val="20"/>
              </w:rPr>
              <w:t>TRAINEE (Print Name):</w:t>
            </w:r>
          </w:p>
          <w:p w14:paraId="7E820913" w14:textId="77777777" w:rsidR="00476077" w:rsidRPr="0020085E" w:rsidRDefault="00476077">
            <w:pPr>
              <w:spacing w:after="0" w:line="276" w:lineRule="auto"/>
              <w:rPr>
                <w:rFonts w:ascii="Arial" w:eastAsia="Arial" w:hAnsi="Arial" w:cs="Arial"/>
                <w:b/>
                <w:i/>
                <w:sz w:val="20"/>
                <w:szCs w:val="20"/>
              </w:rPr>
            </w:pPr>
          </w:p>
          <w:p w14:paraId="5DA32A51" w14:textId="77777777" w:rsidR="00476077" w:rsidRPr="0020085E" w:rsidRDefault="00476077">
            <w:pPr>
              <w:spacing w:after="0" w:line="276" w:lineRule="auto"/>
              <w:rPr>
                <w:rFonts w:ascii="Arial" w:eastAsia="Arial" w:hAnsi="Arial" w:cs="Arial"/>
                <w:b/>
                <w:i/>
                <w:sz w:val="20"/>
                <w:szCs w:val="20"/>
              </w:rPr>
            </w:pPr>
          </w:p>
          <w:p w14:paraId="579B59F0" w14:textId="77777777" w:rsidR="00476077" w:rsidRPr="0020085E" w:rsidRDefault="00476077" w:rsidP="00B21E95">
            <w:pPr>
              <w:spacing w:after="0" w:line="276" w:lineRule="auto"/>
              <w:ind w:firstLine="720"/>
              <w:rPr>
                <w:rFonts w:ascii="Arial" w:eastAsia="Arial" w:hAnsi="Arial" w:cs="Arial"/>
                <w:b/>
                <w:i/>
                <w:sz w:val="20"/>
                <w:szCs w:val="20"/>
              </w:rPr>
            </w:pPr>
          </w:p>
        </w:tc>
        <w:tc>
          <w:tcPr>
            <w:tcW w:w="2433" w:type="dxa"/>
            <w:tcBorders>
              <w:top w:val="single" w:sz="4" w:space="0" w:color="000000"/>
              <w:left w:val="single" w:sz="4" w:space="0" w:color="000000"/>
              <w:bottom w:val="single" w:sz="4" w:space="0" w:color="000000"/>
              <w:right w:val="single" w:sz="4" w:space="0" w:color="000000"/>
            </w:tcBorders>
          </w:tcPr>
          <w:p w14:paraId="7DD63755" w14:textId="77777777" w:rsidR="00476077" w:rsidRPr="0020085E" w:rsidRDefault="00AC7B0B">
            <w:pPr>
              <w:spacing w:after="0" w:line="276" w:lineRule="auto"/>
              <w:rPr>
                <w:rFonts w:ascii="Arial" w:eastAsia="Arial" w:hAnsi="Arial" w:cs="Arial"/>
                <w:b/>
                <w:i/>
                <w:sz w:val="20"/>
                <w:szCs w:val="20"/>
              </w:rPr>
            </w:pPr>
            <w:r w:rsidRPr="0020085E">
              <w:rPr>
                <w:rFonts w:ascii="Arial" w:eastAsia="Arial" w:hAnsi="Arial" w:cs="Arial"/>
                <w:b/>
                <w:i/>
                <w:sz w:val="20"/>
                <w:szCs w:val="20"/>
              </w:rPr>
              <w:t>TRAINEE (Signature):</w:t>
            </w:r>
          </w:p>
        </w:tc>
        <w:tc>
          <w:tcPr>
            <w:tcW w:w="1694" w:type="dxa"/>
            <w:tcBorders>
              <w:top w:val="single" w:sz="4" w:space="0" w:color="000000"/>
              <w:left w:val="single" w:sz="4" w:space="0" w:color="000000"/>
              <w:bottom w:val="single" w:sz="4" w:space="0" w:color="000000"/>
              <w:right w:val="single" w:sz="4" w:space="0" w:color="000000"/>
            </w:tcBorders>
          </w:tcPr>
          <w:p w14:paraId="1E15AE58" w14:textId="77777777" w:rsidR="00476077" w:rsidRPr="0020085E" w:rsidRDefault="00AC7B0B">
            <w:pPr>
              <w:spacing w:after="0" w:line="276" w:lineRule="auto"/>
              <w:rPr>
                <w:rFonts w:ascii="Arial" w:eastAsia="Arial" w:hAnsi="Arial" w:cs="Arial"/>
                <w:b/>
                <w:i/>
                <w:sz w:val="20"/>
                <w:szCs w:val="20"/>
              </w:rPr>
            </w:pPr>
            <w:r w:rsidRPr="0020085E">
              <w:rPr>
                <w:rFonts w:ascii="Arial" w:eastAsia="Arial" w:hAnsi="Arial" w:cs="Arial"/>
                <w:b/>
                <w:i/>
                <w:sz w:val="20"/>
                <w:szCs w:val="20"/>
              </w:rPr>
              <w:t>Date:</w:t>
            </w:r>
          </w:p>
        </w:tc>
        <w:tc>
          <w:tcPr>
            <w:tcW w:w="2443" w:type="dxa"/>
            <w:tcBorders>
              <w:top w:val="single" w:sz="4" w:space="0" w:color="000000"/>
              <w:left w:val="single" w:sz="4" w:space="0" w:color="000000"/>
              <w:bottom w:val="single" w:sz="4" w:space="0" w:color="000000"/>
            </w:tcBorders>
          </w:tcPr>
          <w:p w14:paraId="40CE2030" w14:textId="77777777" w:rsidR="00476077" w:rsidRPr="0020085E" w:rsidRDefault="00AC7B0B">
            <w:pPr>
              <w:spacing w:after="0" w:line="276" w:lineRule="auto"/>
              <w:rPr>
                <w:rFonts w:ascii="Arial" w:eastAsia="Arial" w:hAnsi="Arial" w:cs="Arial"/>
                <w:b/>
                <w:i/>
                <w:sz w:val="20"/>
                <w:szCs w:val="20"/>
              </w:rPr>
            </w:pPr>
            <w:r w:rsidRPr="0020085E">
              <w:rPr>
                <w:rFonts w:ascii="Arial" w:eastAsia="Arial" w:hAnsi="Arial" w:cs="Arial"/>
                <w:b/>
                <w:i/>
                <w:sz w:val="20"/>
                <w:szCs w:val="20"/>
              </w:rPr>
              <w:t>Department:</w:t>
            </w:r>
          </w:p>
          <w:p w14:paraId="3EB5B072" w14:textId="77777777" w:rsidR="00476077" w:rsidRPr="0020085E" w:rsidRDefault="00476077">
            <w:pPr>
              <w:spacing w:after="0" w:line="276" w:lineRule="auto"/>
              <w:rPr>
                <w:rFonts w:ascii="Arial" w:eastAsia="Arial" w:hAnsi="Arial" w:cs="Arial"/>
                <w:b/>
                <w:i/>
                <w:sz w:val="20"/>
                <w:szCs w:val="20"/>
              </w:rPr>
            </w:pPr>
          </w:p>
          <w:p w14:paraId="5B3EEB8A" w14:textId="77777777" w:rsidR="00476077" w:rsidRPr="0020085E" w:rsidRDefault="00476077">
            <w:pPr>
              <w:spacing w:after="0" w:line="276" w:lineRule="auto"/>
              <w:rPr>
                <w:rFonts w:ascii="Arial" w:eastAsia="Arial" w:hAnsi="Arial" w:cs="Arial"/>
                <w:b/>
                <w:i/>
                <w:sz w:val="20"/>
                <w:szCs w:val="20"/>
              </w:rPr>
            </w:pPr>
          </w:p>
          <w:p w14:paraId="609FA9FA" w14:textId="77777777" w:rsidR="00476077" w:rsidRPr="0020085E" w:rsidRDefault="00476077">
            <w:pPr>
              <w:spacing w:after="0" w:line="276" w:lineRule="auto"/>
              <w:rPr>
                <w:rFonts w:ascii="Arial" w:eastAsia="Arial" w:hAnsi="Arial" w:cs="Arial"/>
                <w:b/>
                <w:i/>
                <w:sz w:val="20"/>
                <w:szCs w:val="20"/>
              </w:rPr>
            </w:pPr>
          </w:p>
        </w:tc>
      </w:tr>
      <w:tr w:rsidR="00476077" w:rsidRPr="0020085E" w14:paraId="7ECF3CD4" w14:textId="77777777" w:rsidTr="00B21E95">
        <w:trPr>
          <w:trHeight w:val="398"/>
          <w:jc w:val="center"/>
        </w:trPr>
        <w:tc>
          <w:tcPr>
            <w:tcW w:w="3685" w:type="dxa"/>
            <w:tcBorders>
              <w:top w:val="single" w:sz="4" w:space="0" w:color="000000"/>
              <w:bottom w:val="single" w:sz="4" w:space="0" w:color="000000"/>
              <w:right w:val="single" w:sz="4" w:space="0" w:color="000000"/>
            </w:tcBorders>
          </w:tcPr>
          <w:p w14:paraId="4A25B247" w14:textId="77777777" w:rsidR="00476077" w:rsidRPr="0020085E" w:rsidRDefault="00AC7B0B">
            <w:pPr>
              <w:spacing w:after="0" w:line="276" w:lineRule="auto"/>
              <w:rPr>
                <w:rFonts w:ascii="Arial" w:eastAsia="Arial" w:hAnsi="Arial" w:cs="Arial"/>
                <w:sz w:val="20"/>
                <w:szCs w:val="20"/>
              </w:rPr>
            </w:pPr>
            <w:r w:rsidRPr="0020085E">
              <w:rPr>
                <w:rFonts w:ascii="Arial" w:eastAsia="Arial" w:hAnsi="Arial" w:cs="Arial"/>
                <w:sz w:val="20"/>
                <w:szCs w:val="20"/>
              </w:rPr>
              <w:t>Trainer / Supervisor (Print Name):</w:t>
            </w:r>
          </w:p>
          <w:p w14:paraId="23353CD7" w14:textId="77777777" w:rsidR="00476077" w:rsidRPr="0020085E" w:rsidRDefault="00476077">
            <w:pPr>
              <w:spacing w:after="0" w:line="276" w:lineRule="auto"/>
              <w:rPr>
                <w:rFonts w:ascii="Arial" w:eastAsia="Arial" w:hAnsi="Arial" w:cs="Arial"/>
                <w:sz w:val="20"/>
                <w:szCs w:val="20"/>
              </w:rPr>
            </w:pPr>
          </w:p>
          <w:p w14:paraId="4C6BBEEC" w14:textId="77777777" w:rsidR="00476077" w:rsidRPr="0020085E" w:rsidRDefault="00476077">
            <w:pPr>
              <w:spacing w:after="0" w:line="276" w:lineRule="auto"/>
              <w:rPr>
                <w:rFonts w:ascii="Arial" w:eastAsia="Arial" w:hAnsi="Arial" w:cs="Arial"/>
                <w:sz w:val="20"/>
                <w:szCs w:val="20"/>
              </w:rPr>
            </w:pPr>
          </w:p>
          <w:p w14:paraId="5C885420" w14:textId="77777777" w:rsidR="00476077" w:rsidRPr="0020085E" w:rsidRDefault="00476077">
            <w:pPr>
              <w:spacing w:after="0" w:line="276" w:lineRule="auto"/>
              <w:rPr>
                <w:rFonts w:ascii="Arial" w:eastAsia="Arial" w:hAnsi="Arial" w:cs="Arial"/>
                <w:sz w:val="20"/>
                <w:szCs w:val="20"/>
              </w:rPr>
            </w:pPr>
          </w:p>
        </w:tc>
        <w:tc>
          <w:tcPr>
            <w:tcW w:w="2433" w:type="dxa"/>
            <w:tcBorders>
              <w:top w:val="single" w:sz="4" w:space="0" w:color="000000"/>
              <w:left w:val="single" w:sz="4" w:space="0" w:color="000000"/>
              <w:bottom w:val="single" w:sz="4" w:space="0" w:color="000000"/>
              <w:right w:val="single" w:sz="4" w:space="0" w:color="000000"/>
            </w:tcBorders>
          </w:tcPr>
          <w:p w14:paraId="75103B25" w14:textId="77777777" w:rsidR="00476077" w:rsidRPr="0020085E" w:rsidRDefault="00AC7B0B">
            <w:pPr>
              <w:spacing w:after="0" w:line="276" w:lineRule="auto"/>
              <w:rPr>
                <w:rFonts w:ascii="Arial" w:eastAsia="Arial" w:hAnsi="Arial" w:cs="Arial"/>
                <w:sz w:val="20"/>
                <w:szCs w:val="20"/>
              </w:rPr>
            </w:pPr>
            <w:r w:rsidRPr="0020085E">
              <w:rPr>
                <w:rFonts w:ascii="Arial" w:eastAsia="Arial" w:hAnsi="Arial" w:cs="Arial"/>
                <w:sz w:val="20"/>
                <w:szCs w:val="20"/>
              </w:rPr>
              <w:t>Trainer (Signature):</w:t>
            </w:r>
          </w:p>
        </w:tc>
        <w:tc>
          <w:tcPr>
            <w:tcW w:w="1694" w:type="dxa"/>
            <w:tcBorders>
              <w:top w:val="single" w:sz="4" w:space="0" w:color="000000"/>
              <w:left w:val="single" w:sz="4" w:space="0" w:color="000000"/>
              <w:bottom w:val="single" w:sz="4" w:space="0" w:color="000000"/>
              <w:right w:val="single" w:sz="4" w:space="0" w:color="000000"/>
            </w:tcBorders>
          </w:tcPr>
          <w:p w14:paraId="0AB9ED63" w14:textId="77777777" w:rsidR="00476077" w:rsidRPr="0020085E" w:rsidRDefault="00AC7B0B">
            <w:pPr>
              <w:spacing w:after="0" w:line="276" w:lineRule="auto"/>
              <w:rPr>
                <w:rFonts w:ascii="Arial" w:eastAsia="Arial" w:hAnsi="Arial" w:cs="Arial"/>
                <w:sz w:val="20"/>
                <w:szCs w:val="20"/>
              </w:rPr>
            </w:pPr>
            <w:r w:rsidRPr="0020085E">
              <w:rPr>
                <w:rFonts w:ascii="Arial" w:eastAsia="Arial" w:hAnsi="Arial" w:cs="Arial"/>
                <w:sz w:val="20"/>
                <w:szCs w:val="20"/>
              </w:rPr>
              <w:t>Date:</w:t>
            </w:r>
          </w:p>
        </w:tc>
        <w:tc>
          <w:tcPr>
            <w:tcW w:w="2443" w:type="dxa"/>
            <w:tcBorders>
              <w:top w:val="single" w:sz="4" w:space="0" w:color="000000"/>
              <w:left w:val="single" w:sz="4" w:space="0" w:color="000000"/>
              <w:bottom w:val="single" w:sz="4" w:space="0" w:color="000000"/>
            </w:tcBorders>
          </w:tcPr>
          <w:p w14:paraId="19D494A8" w14:textId="77777777" w:rsidR="00476077" w:rsidRPr="0020085E" w:rsidRDefault="00AC7B0B">
            <w:pPr>
              <w:spacing w:after="0" w:line="276" w:lineRule="auto"/>
              <w:rPr>
                <w:rFonts w:ascii="Arial" w:eastAsia="Arial" w:hAnsi="Arial" w:cs="Arial"/>
                <w:sz w:val="20"/>
                <w:szCs w:val="20"/>
              </w:rPr>
            </w:pPr>
            <w:r w:rsidRPr="0020085E">
              <w:rPr>
                <w:rFonts w:ascii="Arial" w:eastAsia="Arial" w:hAnsi="Arial" w:cs="Arial"/>
                <w:sz w:val="20"/>
                <w:szCs w:val="20"/>
              </w:rPr>
              <w:t>Department:</w:t>
            </w:r>
          </w:p>
          <w:p w14:paraId="0B57B286" w14:textId="77777777" w:rsidR="00476077" w:rsidRPr="0020085E" w:rsidRDefault="00476077">
            <w:pPr>
              <w:spacing w:after="0" w:line="276" w:lineRule="auto"/>
              <w:rPr>
                <w:rFonts w:ascii="Arial" w:eastAsia="Arial" w:hAnsi="Arial" w:cs="Arial"/>
                <w:sz w:val="20"/>
                <w:szCs w:val="20"/>
              </w:rPr>
            </w:pPr>
          </w:p>
          <w:p w14:paraId="3E6868B7" w14:textId="77777777" w:rsidR="00476077" w:rsidRPr="0020085E" w:rsidRDefault="00476077">
            <w:pPr>
              <w:spacing w:after="0" w:line="276" w:lineRule="auto"/>
              <w:rPr>
                <w:rFonts w:ascii="Arial" w:eastAsia="Arial" w:hAnsi="Arial" w:cs="Arial"/>
                <w:sz w:val="20"/>
                <w:szCs w:val="20"/>
              </w:rPr>
            </w:pPr>
          </w:p>
          <w:p w14:paraId="1F4D980F" w14:textId="77777777" w:rsidR="00476077" w:rsidRPr="0020085E" w:rsidRDefault="00476077">
            <w:pPr>
              <w:spacing w:after="0" w:line="276" w:lineRule="auto"/>
              <w:rPr>
                <w:rFonts w:ascii="Arial" w:eastAsia="Arial" w:hAnsi="Arial" w:cs="Arial"/>
                <w:sz w:val="20"/>
                <w:szCs w:val="20"/>
              </w:rPr>
            </w:pPr>
          </w:p>
        </w:tc>
      </w:tr>
    </w:tbl>
    <w:p w14:paraId="74BE15E5" w14:textId="77777777" w:rsidR="00476077" w:rsidRPr="0020085E" w:rsidRDefault="00476077" w:rsidP="00B21E95">
      <w:pPr>
        <w:spacing w:after="0" w:line="276" w:lineRule="auto"/>
        <w:rPr>
          <w:rFonts w:ascii="Arial" w:eastAsia="Arial" w:hAnsi="Arial" w:cs="Arial"/>
        </w:rPr>
      </w:pPr>
    </w:p>
    <w:p w14:paraId="28FFBCB4" w14:textId="350ED78F" w:rsidR="00F81DB8" w:rsidRPr="00F03384" w:rsidRDefault="00F03384">
      <w:pPr>
        <w:spacing w:after="16" w:line="276" w:lineRule="auto"/>
        <w:jc w:val="center"/>
        <w:rPr>
          <w:rFonts w:ascii="Arial" w:eastAsia="Arial" w:hAnsi="Arial" w:cs="Arial"/>
        </w:rPr>
      </w:pPr>
      <w:r w:rsidRPr="00F03384">
        <w:rPr>
          <w:rFonts w:ascii="Arial" w:eastAsia="Arial" w:hAnsi="Arial" w:cs="Arial"/>
          <w:i/>
          <w:iCs/>
          <w:sz w:val="18"/>
          <w:szCs w:val="18"/>
          <w:highlight w:val="yellow"/>
        </w:rPr>
        <w:t>*Should you need assistance in customizing this document please email shop@consultareinc.com</w:t>
      </w:r>
    </w:p>
    <w:p w14:paraId="2560129E" w14:textId="71B6F237" w:rsidR="00B21E95" w:rsidRPr="0020085E" w:rsidRDefault="00B21E95" w:rsidP="00721742">
      <w:pPr>
        <w:spacing w:after="16" w:line="276" w:lineRule="auto"/>
        <w:rPr>
          <w:rFonts w:ascii="Arial" w:eastAsia="Arial" w:hAnsi="Arial" w:cs="Arial"/>
        </w:rPr>
      </w:pPr>
    </w:p>
    <w:p w14:paraId="339B42F4" w14:textId="77777777" w:rsidR="00B21E95" w:rsidRPr="0020085E" w:rsidRDefault="00B21E95">
      <w:pPr>
        <w:spacing w:after="16" w:line="276" w:lineRule="auto"/>
        <w:jc w:val="center"/>
        <w:rPr>
          <w:rFonts w:ascii="Arial" w:eastAsia="Arial" w:hAnsi="Arial" w:cs="Arial"/>
        </w:rPr>
      </w:pPr>
    </w:p>
    <w:tbl>
      <w:tblPr>
        <w:tblStyle w:val="a1"/>
        <w:tblW w:w="10351" w:type="dxa"/>
        <w:tblInd w:w="-134" w:type="dxa"/>
        <w:tblLayout w:type="fixed"/>
        <w:tblLook w:val="0400" w:firstRow="0" w:lastRow="0" w:firstColumn="0" w:lastColumn="0" w:noHBand="0" w:noVBand="1"/>
      </w:tblPr>
      <w:tblGrid>
        <w:gridCol w:w="6770"/>
        <w:gridCol w:w="3581"/>
      </w:tblGrid>
      <w:tr w:rsidR="00476077" w:rsidRPr="0020085E" w14:paraId="60C4BEC8" w14:textId="77777777" w:rsidTr="009513C4">
        <w:trPr>
          <w:trHeight w:val="770"/>
        </w:trPr>
        <w:tc>
          <w:tcPr>
            <w:tcW w:w="6770" w:type="dxa"/>
            <w:tcBorders>
              <w:top w:val="single" w:sz="4" w:space="0" w:color="000000"/>
              <w:left w:val="single" w:sz="4" w:space="0" w:color="000000"/>
              <w:bottom w:val="single" w:sz="4" w:space="0" w:color="000000"/>
              <w:right w:val="single" w:sz="4" w:space="0" w:color="000000"/>
            </w:tcBorders>
          </w:tcPr>
          <w:p w14:paraId="6C02E60C"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NAME (Print): </w:t>
            </w:r>
          </w:p>
          <w:p w14:paraId="46404D39"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2BDF6F15"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Date: </w:t>
            </w:r>
          </w:p>
          <w:p w14:paraId="35B53745"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 </w:t>
            </w:r>
          </w:p>
          <w:p w14:paraId="04162637" w14:textId="77777777" w:rsidR="00476077" w:rsidRPr="0020085E" w:rsidRDefault="00AC7B0B">
            <w:pPr>
              <w:spacing w:line="276" w:lineRule="auto"/>
              <w:jc w:val="both"/>
              <w:rPr>
                <w:rFonts w:ascii="Arial" w:eastAsia="Arial" w:hAnsi="Arial" w:cs="Arial"/>
                <w:sz w:val="20"/>
                <w:szCs w:val="20"/>
              </w:rPr>
            </w:pPr>
            <w:r w:rsidRPr="0020085E">
              <w:rPr>
                <w:rFonts w:ascii="Arial" w:eastAsia="Arial" w:hAnsi="Arial" w:cs="Arial"/>
                <w:b/>
                <w:sz w:val="20"/>
                <w:szCs w:val="20"/>
              </w:rPr>
              <w:t xml:space="preserve"> </w:t>
            </w:r>
          </w:p>
        </w:tc>
      </w:tr>
    </w:tbl>
    <w:p w14:paraId="6E244561" w14:textId="77777777" w:rsidR="00D10E84" w:rsidRPr="0020085E" w:rsidRDefault="00D10E84" w:rsidP="001151FD">
      <w:pPr>
        <w:spacing w:after="0" w:line="276" w:lineRule="auto"/>
        <w:jc w:val="center"/>
        <w:rPr>
          <w:rFonts w:ascii="Arial" w:eastAsia="Arial" w:hAnsi="Arial" w:cs="Arial"/>
          <w:b/>
          <w:sz w:val="20"/>
          <w:szCs w:val="20"/>
        </w:rPr>
      </w:pPr>
    </w:p>
    <w:p w14:paraId="527987B8" w14:textId="0DA445DB" w:rsidR="00476077" w:rsidRDefault="00F03384" w:rsidP="00F03384">
      <w:pPr>
        <w:spacing w:after="0" w:line="276" w:lineRule="auto"/>
        <w:jc w:val="center"/>
        <w:rPr>
          <w:rFonts w:ascii="Arial" w:eastAsia="Arial" w:hAnsi="Arial" w:cs="Arial"/>
          <w:b/>
          <w:sz w:val="20"/>
          <w:szCs w:val="20"/>
        </w:rPr>
      </w:pPr>
      <w:r w:rsidRPr="00F03384">
        <w:rPr>
          <w:rFonts w:ascii="Arial" w:eastAsia="Arial" w:hAnsi="Arial" w:cs="Arial"/>
          <w:b/>
          <w:sz w:val="20"/>
          <w:szCs w:val="20"/>
        </w:rPr>
        <w:t xml:space="preserve">Food </w:t>
      </w:r>
      <w:r w:rsidR="00721742">
        <w:rPr>
          <w:rFonts w:ascii="Arial" w:eastAsia="Arial" w:hAnsi="Arial" w:cs="Arial"/>
          <w:b/>
          <w:sz w:val="20"/>
          <w:szCs w:val="20"/>
        </w:rPr>
        <w:t>Fraud Mitigation</w:t>
      </w:r>
      <w:r w:rsidRPr="00F03384">
        <w:rPr>
          <w:rFonts w:ascii="Arial" w:eastAsia="Arial" w:hAnsi="Arial" w:cs="Arial"/>
          <w:b/>
          <w:sz w:val="20"/>
          <w:szCs w:val="20"/>
        </w:rPr>
        <w:t xml:space="preserve"> Training Material and Comprehensive Quiz</w:t>
      </w:r>
    </w:p>
    <w:p w14:paraId="1D1986D8" w14:textId="77777777" w:rsidR="00F03384" w:rsidRPr="0020085E" w:rsidRDefault="00F03384" w:rsidP="00F03384">
      <w:pPr>
        <w:spacing w:after="0" w:line="276" w:lineRule="auto"/>
        <w:jc w:val="center"/>
        <w:rPr>
          <w:rFonts w:ascii="Arial" w:eastAsia="Arial" w:hAnsi="Arial" w:cs="Arial"/>
          <w:sz w:val="20"/>
          <w:szCs w:val="20"/>
        </w:rPr>
      </w:pPr>
    </w:p>
    <w:p w14:paraId="1B588F10" w14:textId="3374BBAE" w:rsidR="00B82D11" w:rsidRPr="0020085E" w:rsidRDefault="00AC7B0B" w:rsidP="00B82D11">
      <w:pPr>
        <w:spacing w:after="0" w:line="276" w:lineRule="auto"/>
        <w:ind w:left="10"/>
        <w:rPr>
          <w:rFonts w:ascii="Arial" w:eastAsia="Arial" w:hAnsi="Arial" w:cs="Arial"/>
          <w:sz w:val="20"/>
          <w:szCs w:val="20"/>
        </w:rPr>
      </w:pPr>
      <w:r w:rsidRPr="0020085E">
        <w:rPr>
          <w:rFonts w:ascii="Arial" w:eastAsia="Arial" w:hAnsi="Arial" w:cs="Arial"/>
          <w:b/>
          <w:sz w:val="20"/>
          <w:szCs w:val="20"/>
        </w:rPr>
        <w:t>Direction:</w:t>
      </w:r>
      <w:r w:rsidRPr="0020085E">
        <w:rPr>
          <w:rFonts w:ascii="Arial" w:eastAsia="Arial" w:hAnsi="Arial" w:cs="Arial"/>
          <w:sz w:val="20"/>
          <w:szCs w:val="20"/>
        </w:rPr>
        <w:t xml:space="preserve"> Choose the best answer and encircle the letter. </w:t>
      </w:r>
    </w:p>
    <w:p w14:paraId="2050DC0D" w14:textId="77777777" w:rsidR="001151FD" w:rsidRPr="0020085E" w:rsidRDefault="001151FD" w:rsidP="00B82D11">
      <w:pPr>
        <w:spacing w:after="0" w:line="276" w:lineRule="auto"/>
        <w:ind w:left="10"/>
        <w:rPr>
          <w:rFonts w:ascii="Arial" w:eastAsia="Arial" w:hAnsi="Arial" w:cs="Arial"/>
          <w:sz w:val="20"/>
          <w:szCs w:val="20"/>
        </w:rPr>
      </w:pPr>
    </w:p>
    <w:p w14:paraId="2F751DE6" w14:textId="67573ABC" w:rsidR="00B82D11" w:rsidRPr="00721742" w:rsidRDefault="00F03384" w:rsidP="00554605">
      <w:pPr>
        <w:pStyle w:val="ListParagraph"/>
        <w:numPr>
          <w:ilvl w:val="0"/>
          <w:numId w:val="3"/>
        </w:numPr>
        <w:ind w:left="450"/>
        <w:jc w:val="both"/>
        <w:rPr>
          <w:rFonts w:ascii="Arial" w:eastAsia="Arial" w:hAnsi="Arial" w:cs="Arial"/>
          <w:b/>
          <w:bCs/>
          <w:color w:val="000000"/>
          <w:sz w:val="20"/>
          <w:szCs w:val="20"/>
        </w:rPr>
      </w:pPr>
      <w:r>
        <w:rPr>
          <w:rFonts w:ascii="Arial" w:eastAsia="Arial" w:hAnsi="Arial" w:cs="Arial"/>
          <w:b/>
          <w:bCs/>
          <w:color w:val="000000"/>
          <w:sz w:val="20"/>
          <w:szCs w:val="20"/>
        </w:rPr>
        <w:t xml:space="preserve">Who </w:t>
      </w:r>
      <w:r w:rsidR="00721742" w:rsidRPr="00721742">
        <w:rPr>
          <w:rFonts w:ascii="Arial" w:eastAsia="Arial" w:hAnsi="Arial" w:cs="Arial"/>
          <w:b/>
          <w:bCs/>
          <w:color w:val="000000"/>
          <w:sz w:val="20"/>
          <w:szCs w:val="20"/>
        </w:rPr>
        <w:t xml:space="preserve">carried </w:t>
      </w:r>
      <w:r w:rsidR="00721742" w:rsidRPr="00721742">
        <w:rPr>
          <w:rFonts w:ascii="Arial" w:hAnsi="Arial" w:cs="Arial"/>
          <w:b/>
          <w:bCs/>
          <w:sz w:val="20"/>
          <w:szCs w:val="20"/>
        </w:rPr>
        <w:t>out the development, implementation, and review of the Product Fraud Mitigation Plan</w:t>
      </w:r>
      <w:r w:rsidRPr="00721742">
        <w:rPr>
          <w:rFonts w:ascii="Arial" w:eastAsia="Arial" w:hAnsi="Arial" w:cs="Arial"/>
          <w:b/>
          <w:bCs/>
          <w:color w:val="000000"/>
          <w:sz w:val="20"/>
          <w:szCs w:val="20"/>
        </w:rPr>
        <w:t>?</w:t>
      </w:r>
    </w:p>
    <w:p w14:paraId="2C1AD0A1" w14:textId="72851544" w:rsidR="00554605" w:rsidRPr="0020085E" w:rsidRDefault="00F03384" w:rsidP="00554605">
      <w:pPr>
        <w:pStyle w:val="ListParagraph"/>
        <w:numPr>
          <w:ilvl w:val="0"/>
          <w:numId w:val="23"/>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PCQI</w:t>
      </w:r>
    </w:p>
    <w:p w14:paraId="1BC28649" w14:textId="6B9330C2" w:rsidR="00554605" w:rsidRPr="0020085E" w:rsidRDefault="00F03384" w:rsidP="00554605">
      <w:pPr>
        <w:pStyle w:val="ListParagraph"/>
        <w:numPr>
          <w:ilvl w:val="0"/>
          <w:numId w:val="23"/>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 xml:space="preserve">Food </w:t>
      </w:r>
      <w:r w:rsidR="00721742">
        <w:rPr>
          <w:rFonts w:ascii="Arial" w:eastAsia="Arial" w:hAnsi="Arial" w:cs="Arial"/>
          <w:color w:val="000000"/>
          <w:sz w:val="20"/>
          <w:szCs w:val="20"/>
        </w:rPr>
        <w:t>Fraud Prevention Team</w:t>
      </w:r>
    </w:p>
    <w:p w14:paraId="7E116265" w14:textId="2F3EAD42" w:rsidR="001E6DBD" w:rsidRPr="0020085E" w:rsidRDefault="00F03384" w:rsidP="00554605">
      <w:pPr>
        <w:pStyle w:val="ListParagraph"/>
        <w:numPr>
          <w:ilvl w:val="0"/>
          <w:numId w:val="23"/>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Quality Personnel</w:t>
      </w:r>
    </w:p>
    <w:p w14:paraId="1E2EA44B" w14:textId="77777777" w:rsidR="00554605" w:rsidRPr="0020085E" w:rsidRDefault="00554605" w:rsidP="00554605">
      <w:pPr>
        <w:pStyle w:val="ListParagraph"/>
        <w:spacing w:after="0" w:line="276" w:lineRule="auto"/>
        <w:ind w:left="540"/>
        <w:jc w:val="both"/>
        <w:rPr>
          <w:rFonts w:ascii="Arial" w:eastAsia="Arial" w:hAnsi="Arial" w:cs="Arial"/>
          <w:sz w:val="20"/>
          <w:szCs w:val="20"/>
        </w:rPr>
      </w:pPr>
    </w:p>
    <w:p w14:paraId="2ABAD0D4" w14:textId="06F1E249" w:rsidR="00B82D11" w:rsidRPr="00721742" w:rsidRDefault="00721742" w:rsidP="00325C9F">
      <w:pPr>
        <w:pStyle w:val="ListParagraph"/>
        <w:numPr>
          <w:ilvl w:val="0"/>
          <w:numId w:val="3"/>
        </w:numPr>
        <w:tabs>
          <w:tab w:val="left" w:pos="450"/>
        </w:tabs>
        <w:spacing w:after="0" w:line="276" w:lineRule="auto"/>
        <w:ind w:left="450"/>
        <w:jc w:val="both"/>
        <w:rPr>
          <w:rFonts w:ascii="Arial" w:eastAsia="Arial" w:hAnsi="Arial" w:cs="Arial"/>
          <w:b/>
          <w:bCs/>
          <w:sz w:val="20"/>
          <w:szCs w:val="20"/>
        </w:rPr>
      </w:pPr>
      <w:r w:rsidRPr="00721742">
        <w:rPr>
          <w:rFonts w:ascii="Arial" w:hAnsi="Arial"/>
          <w:b/>
          <w:bCs/>
          <w:sz w:val="20"/>
          <w:lang w:val="en-US"/>
        </w:rPr>
        <w:t xml:space="preserve">Raw materials, ingredients, packaging materials, and finished products are </w:t>
      </w:r>
      <w:r>
        <w:rPr>
          <w:rFonts w:ascii="Arial" w:hAnsi="Arial"/>
          <w:b/>
          <w:bCs/>
          <w:sz w:val="20"/>
          <w:lang w:val="en-US"/>
        </w:rPr>
        <w:t xml:space="preserve">not </w:t>
      </w:r>
      <w:r w:rsidRPr="00721742">
        <w:rPr>
          <w:rFonts w:ascii="Arial" w:hAnsi="Arial"/>
          <w:b/>
          <w:bCs/>
          <w:sz w:val="20"/>
          <w:lang w:val="en-US"/>
        </w:rPr>
        <w:t>assessed for vulnerability to food fraud</w:t>
      </w:r>
      <w:r w:rsidR="00554605" w:rsidRPr="00721742">
        <w:rPr>
          <w:rFonts w:ascii="Arial" w:eastAsia="Arial" w:hAnsi="Arial" w:cs="Arial"/>
          <w:b/>
          <w:bCs/>
          <w:color w:val="000000"/>
          <w:sz w:val="20"/>
          <w:szCs w:val="20"/>
        </w:rPr>
        <w:t>.</w:t>
      </w:r>
    </w:p>
    <w:p w14:paraId="764014BD" w14:textId="77777777" w:rsidR="00F03384" w:rsidRDefault="00F03384" w:rsidP="00554605">
      <w:pPr>
        <w:pStyle w:val="ListParagraph"/>
        <w:numPr>
          <w:ilvl w:val="0"/>
          <w:numId w:val="14"/>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True</w:t>
      </w:r>
    </w:p>
    <w:p w14:paraId="0F1F3412" w14:textId="1C90F938" w:rsidR="001E6DBD" w:rsidRPr="00F03384" w:rsidRDefault="00F03384" w:rsidP="00F03384">
      <w:pPr>
        <w:pStyle w:val="ListParagraph"/>
        <w:numPr>
          <w:ilvl w:val="0"/>
          <w:numId w:val="14"/>
        </w:numPr>
        <w:spacing w:after="0" w:line="276" w:lineRule="auto"/>
        <w:ind w:left="810"/>
        <w:jc w:val="both"/>
        <w:rPr>
          <w:rFonts w:ascii="Arial" w:eastAsia="Arial" w:hAnsi="Arial" w:cs="Arial"/>
          <w:sz w:val="20"/>
          <w:szCs w:val="20"/>
        </w:rPr>
      </w:pPr>
      <w:r>
        <w:rPr>
          <w:rFonts w:ascii="Arial" w:eastAsia="Arial" w:hAnsi="Arial" w:cs="Arial"/>
          <w:color w:val="000000"/>
          <w:sz w:val="20"/>
          <w:szCs w:val="20"/>
        </w:rPr>
        <w:t>False</w:t>
      </w:r>
    </w:p>
    <w:p w14:paraId="4572F3DA" w14:textId="77777777" w:rsidR="00F03384" w:rsidRPr="00F03384" w:rsidRDefault="00F03384" w:rsidP="00F03384">
      <w:pPr>
        <w:spacing w:after="0" w:line="276" w:lineRule="auto"/>
        <w:ind w:left="450"/>
        <w:jc w:val="both"/>
        <w:rPr>
          <w:rFonts w:ascii="Arial" w:eastAsia="Arial" w:hAnsi="Arial" w:cs="Arial"/>
          <w:sz w:val="20"/>
          <w:szCs w:val="20"/>
        </w:rPr>
      </w:pPr>
    </w:p>
    <w:p w14:paraId="09338DBA" w14:textId="196B2B75" w:rsidR="00F03384" w:rsidRPr="00721742" w:rsidRDefault="00721742" w:rsidP="00325C9F">
      <w:pPr>
        <w:pStyle w:val="ListParagraph"/>
        <w:numPr>
          <w:ilvl w:val="0"/>
          <w:numId w:val="3"/>
        </w:numPr>
        <w:tabs>
          <w:tab w:val="left" w:pos="450"/>
        </w:tabs>
        <w:spacing w:after="0" w:line="276" w:lineRule="auto"/>
        <w:ind w:left="90" w:firstLine="0"/>
        <w:jc w:val="both"/>
        <w:rPr>
          <w:rFonts w:ascii="Arial" w:eastAsia="Arial" w:hAnsi="Arial" w:cs="Arial"/>
          <w:b/>
          <w:bCs/>
          <w:sz w:val="20"/>
          <w:szCs w:val="20"/>
        </w:rPr>
      </w:pPr>
      <w:r w:rsidRPr="00721742">
        <w:rPr>
          <w:rFonts w:ascii="Arial" w:hAnsi="Arial"/>
          <w:b/>
          <w:bCs/>
          <w:sz w:val="20"/>
          <w:lang w:val="en-US"/>
        </w:rPr>
        <w:t xml:space="preserve">Consider </w:t>
      </w:r>
      <w:r>
        <w:rPr>
          <w:rFonts w:ascii="Arial" w:hAnsi="Arial"/>
          <w:b/>
          <w:bCs/>
          <w:sz w:val="20"/>
          <w:lang w:val="en-US"/>
        </w:rPr>
        <w:t xml:space="preserve">_________ </w:t>
      </w:r>
      <w:r w:rsidRPr="00721742">
        <w:rPr>
          <w:rFonts w:ascii="Arial" w:hAnsi="Arial"/>
          <w:b/>
          <w:bCs/>
          <w:sz w:val="20"/>
          <w:lang w:val="en-US"/>
        </w:rPr>
        <w:t>as a valuable document when undertaking a risk assessment</w:t>
      </w:r>
      <w:r w:rsidR="00F03384" w:rsidRPr="00721742">
        <w:rPr>
          <w:rFonts w:ascii="Arial" w:eastAsia="Arial" w:hAnsi="Arial" w:cs="Arial"/>
          <w:b/>
          <w:bCs/>
          <w:sz w:val="20"/>
          <w:szCs w:val="20"/>
        </w:rPr>
        <w:t>.</w:t>
      </w:r>
    </w:p>
    <w:p w14:paraId="38DC5BC3" w14:textId="5942C2B7" w:rsidR="00F03384" w:rsidRDefault="00A61DB9" w:rsidP="00325C9F">
      <w:pPr>
        <w:pStyle w:val="ListParagraph"/>
        <w:numPr>
          <w:ilvl w:val="0"/>
          <w:numId w:val="15"/>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ISO 26000</w:t>
      </w:r>
    </w:p>
    <w:p w14:paraId="76487967" w14:textId="74300ABA" w:rsidR="001E6DBD" w:rsidRPr="0020085E" w:rsidRDefault="00A61DB9" w:rsidP="00325C9F">
      <w:pPr>
        <w:pStyle w:val="ListParagraph"/>
        <w:numPr>
          <w:ilvl w:val="0"/>
          <w:numId w:val="15"/>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ISO 27001</w:t>
      </w:r>
    </w:p>
    <w:p w14:paraId="556656FC" w14:textId="09477DB9" w:rsidR="001E6DBD" w:rsidRPr="0020085E" w:rsidRDefault="00721742" w:rsidP="00325C9F">
      <w:pPr>
        <w:pStyle w:val="ListParagraph"/>
        <w:numPr>
          <w:ilvl w:val="0"/>
          <w:numId w:val="15"/>
        </w:numPr>
        <w:spacing w:after="0" w:line="276" w:lineRule="auto"/>
        <w:ind w:left="810"/>
        <w:jc w:val="both"/>
        <w:rPr>
          <w:rFonts w:ascii="Arial" w:eastAsia="Arial" w:hAnsi="Arial" w:cs="Arial"/>
          <w:color w:val="000000"/>
          <w:sz w:val="20"/>
          <w:szCs w:val="20"/>
        </w:rPr>
      </w:pPr>
      <w:r w:rsidRPr="00721742">
        <w:rPr>
          <w:rFonts w:ascii="Arial" w:eastAsia="Arial" w:hAnsi="Arial" w:cs="Arial"/>
          <w:color w:val="000000"/>
          <w:sz w:val="20"/>
          <w:szCs w:val="20"/>
        </w:rPr>
        <w:t>ISO 31000</w:t>
      </w:r>
    </w:p>
    <w:p w14:paraId="6C32722A" w14:textId="77777777" w:rsidR="001E6DBD" w:rsidRPr="0020085E" w:rsidRDefault="001E6DBD" w:rsidP="00325C9F">
      <w:pPr>
        <w:spacing w:after="0" w:line="276" w:lineRule="auto"/>
        <w:jc w:val="both"/>
        <w:rPr>
          <w:rFonts w:ascii="Arial" w:eastAsia="Arial" w:hAnsi="Arial" w:cs="Arial"/>
          <w:sz w:val="20"/>
          <w:szCs w:val="20"/>
        </w:rPr>
      </w:pPr>
    </w:p>
    <w:p w14:paraId="48DC4F49" w14:textId="3B670D28" w:rsidR="00B82D11" w:rsidRPr="00B468AF" w:rsidRDefault="00B468AF" w:rsidP="00F03384">
      <w:pPr>
        <w:pStyle w:val="ListParagraph"/>
        <w:numPr>
          <w:ilvl w:val="0"/>
          <w:numId w:val="3"/>
        </w:numPr>
        <w:spacing w:after="0" w:line="276" w:lineRule="auto"/>
        <w:ind w:left="450"/>
        <w:jc w:val="both"/>
        <w:rPr>
          <w:rFonts w:ascii="Arial" w:eastAsia="Arial" w:hAnsi="Arial" w:cs="Arial"/>
          <w:b/>
          <w:bCs/>
          <w:sz w:val="20"/>
          <w:szCs w:val="20"/>
        </w:rPr>
      </w:pPr>
      <w:r w:rsidRPr="00B468AF">
        <w:rPr>
          <w:rFonts w:ascii="Arial" w:eastAsia="Arial" w:hAnsi="Arial" w:cs="Arial"/>
          <w:b/>
          <w:bCs/>
          <w:sz w:val="20"/>
          <w:szCs w:val="20"/>
        </w:rPr>
        <w:t>It is the process of hiding the low quality of a food ingredient(s) or product.</w:t>
      </w:r>
    </w:p>
    <w:p w14:paraId="240FC5A0" w14:textId="77777777" w:rsidR="00B468AF" w:rsidRDefault="00B468AF" w:rsidP="00B468AF">
      <w:pPr>
        <w:pStyle w:val="ListParagraph"/>
        <w:numPr>
          <w:ilvl w:val="0"/>
          <w:numId w:val="16"/>
        </w:numPr>
        <w:spacing w:after="0" w:line="276" w:lineRule="auto"/>
        <w:ind w:left="810"/>
        <w:jc w:val="both"/>
        <w:rPr>
          <w:rFonts w:ascii="Arial" w:eastAsia="Arial" w:hAnsi="Arial" w:cs="Arial"/>
          <w:color w:val="000000"/>
          <w:sz w:val="20"/>
          <w:szCs w:val="20"/>
        </w:rPr>
      </w:pPr>
      <w:r w:rsidRPr="00B468AF">
        <w:rPr>
          <w:rFonts w:ascii="Arial" w:eastAsia="Arial" w:hAnsi="Arial" w:cs="Arial"/>
          <w:color w:val="000000"/>
          <w:sz w:val="20"/>
          <w:szCs w:val="20"/>
        </w:rPr>
        <w:t>Concealment</w:t>
      </w:r>
    </w:p>
    <w:p w14:paraId="32819F34" w14:textId="77777777" w:rsidR="00B468AF" w:rsidRDefault="00B468AF" w:rsidP="00B468AF">
      <w:pPr>
        <w:pStyle w:val="ListParagraph"/>
        <w:numPr>
          <w:ilvl w:val="0"/>
          <w:numId w:val="16"/>
        </w:numPr>
        <w:spacing w:after="0" w:line="276" w:lineRule="auto"/>
        <w:ind w:left="810"/>
        <w:jc w:val="both"/>
        <w:rPr>
          <w:rFonts w:ascii="Arial" w:eastAsia="Arial" w:hAnsi="Arial" w:cs="Arial"/>
          <w:color w:val="000000"/>
          <w:sz w:val="20"/>
          <w:szCs w:val="20"/>
        </w:rPr>
      </w:pPr>
      <w:r w:rsidRPr="00B468AF">
        <w:rPr>
          <w:rFonts w:ascii="Arial" w:eastAsia="Arial" w:hAnsi="Arial" w:cs="Arial"/>
          <w:color w:val="000000"/>
          <w:sz w:val="20"/>
          <w:szCs w:val="20"/>
        </w:rPr>
        <w:t>Substitution</w:t>
      </w:r>
    </w:p>
    <w:p w14:paraId="5FF4FC92" w14:textId="0D6D3B1E" w:rsidR="00B468AF" w:rsidRPr="00B468AF" w:rsidRDefault="00B468AF" w:rsidP="00B468AF">
      <w:pPr>
        <w:pStyle w:val="ListParagraph"/>
        <w:numPr>
          <w:ilvl w:val="0"/>
          <w:numId w:val="16"/>
        </w:numPr>
        <w:spacing w:after="0" w:line="276" w:lineRule="auto"/>
        <w:ind w:left="810"/>
        <w:jc w:val="both"/>
        <w:rPr>
          <w:rFonts w:ascii="Arial" w:eastAsia="Arial" w:hAnsi="Arial" w:cs="Arial"/>
          <w:color w:val="000000"/>
          <w:sz w:val="20"/>
          <w:szCs w:val="20"/>
        </w:rPr>
      </w:pPr>
      <w:r w:rsidRPr="00B468AF">
        <w:rPr>
          <w:rFonts w:ascii="Arial" w:eastAsia="Arial" w:hAnsi="Arial" w:cs="Arial"/>
          <w:color w:val="000000"/>
          <w:sz w:val="20"/>
          <w:szCs w:val="20"/>
        </w:rPr>
        <w:t>Diversion</w:t>
      </w:r>
    </w:p>
    <w:p w14:paraId="4A36051F" w14:textId="77777777" w:rsidR="001E6DBD" w:rsidRPr="00B468AF" w:rsidRDefault="001E6DBD" w:rsidP="00B468AF">
      <w:pPr>
        <w:spacing w:after="0" w:line="276" w:lineRule="auto"/>
        <w:jc w:val="both"/>
        <w:rPr>
          <w:rFonts w:ascii="Arial" w:eastAsia="Arial" w:hAnsi="Arial" w:cs="Arial"/>
          <w:sz w:val="20"/>
          <w:szCs w:val="20"/>
        </w:rPr>
      </w:pPr>
    </w:p>
    <w:p w14:paraId="65704B37" w14:textId="471683D7" w:rsidR="00F244D0" w:rsidRPr="00F244D0" w:rsidRDefault="00F244D0" w:rsidP="00325C9F">
      <w:pPr>
        <w:pStyle w:val="ListParagraph"/>
        <w:numPr>
          <w:ilvl w:val="0"/>
          <w:numId w:val="3"/>
        </w:numPr>
        <w:spacing w:after="0" w:line="276" w:lineRule="auto"/>
        <w:ind w:left="450"/>
        <w:jc w:val="both"/>
        <w:rPr>
          <w:rFonts w:ascii="Arial" w:eastAsia="Arial" w:hAnsi="Arial" w:cs="Arial"/>
          <w:b/>
          <w:bCs/>
          <w:sz w:val="20"/>
          <w:szCs w:val="20"/>
        </w:rPr>
      </w:pPr>
      <w:r w:rsidRPr="00F244D0">
        <w:rPr>
          <w:rFonts w:ascii="Arial" w:hAnsi="Arial"/>
          <w:b/>
          <w:bCs/>
          <w:sz w:val="20"/>
          <w:lang w:val="en-US"/>
        </w:rPr>
        <w:t xml:space="preserve">Who </w:t>
      </w:r>
      <w:r w:rsidR="00B468AF">
        <w:rPr>
          <w:rFonts w:ascii="Arial" w:hAnsi="Arial"/>
          <w:b/>
          <w:bCs/>
          <w:sz w:val="20"/>
          <w:lang w:val="en-US"/>
        </w:rPr>
        <w:t>m</w:t>
      </w:r>
      <w:r w:rsidR="00B468AF" w:rsidRPr="00B468AF">
        <w:rPr>
          <w:rFonts w:ascii="Arial" w:hAnsi="Arial"/>
          <w:b/>
          <w:bCs/>
          <w:sz w:val="20"/>
          <w:lang w:val="en-US"/>
        </w:rPr>
        <w:t>onitor</w:t>
      </w:r>
      <w:r w:rsidR="00B468AF">
        <w:rPr>
          <w:rFonts w:ascii="Arial" w:hAnsi="Arial"/>
          <w:b/>
          <w:bCs/>
          <w:sz w:val="20"/>
          <w:lang w:val="en-US"/>
        </w:rPr>
        <w:t>s</w:t>
      </w:r>
      <w:r w:rsidR="00B468AF" w:rsidRPr="00B468AF">
        <w:rPr>
          <w:rFonts w:ascii="Arial" w:hAnsi="Arial"/>
          <w:b/>
          <w:bCs/>
          <w:sz w:val="20"/>
          <w:lang w:val="en-US"/>
        </w:rPr>
        <w:t xml:space="preserve"> the vulnerability assessment(s) and implements the prevention, detection, and mitigation strategies</w:t>
      </w:r>
      <w:r w:rsidRPr="00F244D0">
        <w:rPr>
          <w:rFonts w:ascii="Arial" w:hAnsi="Arial"/>
          <w:b/>
          <w:bCs/>
          <w:sz w:val="20"/>
          <w:lang w:val="en-US"/>
        </w:rPr>
        <w:t>?</w:t>
      </w:r>
    </w:p>
    <w:p w14:paraId="725BB3EB" w14:textId="3E546B78" w:rsidR="00325C9F" w:rsidRPr="0020085E" w:rsidRDefault="00325C9F" w:rsidP="00325C9F">
      <w:pPr>
        <w:pStyle w:val="ListParagraph"/>
        <w:numPr>
          <w:ilvl w:val="0"/>
          <w:numId w:val="22"/>
        </w:numPr>
        <w:spacing w:after="0" w:line="276" w:lineRule="auto"/>
        <w:ind w:left="810"/>
        <w:jc w:val="both"/>
        <w:rPr>
          <w:rFonts w:ascii="Arial" w:eastAsia="Arial" w:hAnsi="Arial" w:cs="Arial"/>
          <w:color w:val="000000"/>
          <w:sz w:val="20"/>
          <w:szCs w:val="20"/>
        </w:rPr>
      </w:pPr>
      <w:r w:rsidRPr="0020085E">
        <w:rPr>
          <w:rFonts w:ascii="Arial" w:eastAsia="Arial" w:hAnsi="Arial" w:cs="Arial"/>
          <w:color w:val="000000"/>
          <w:sz w:val="20"/>
          <w:szCs w:val="20"/>
        </w:rPr>
        <w:t>Senior Management</w:t>
      </w:r>
    </w:p>
    <w:p w14:paraId="235CC143" w14:textId="77777777" w:rsidR="00B468AF" w:rsidRDefault="00B468AF" w:rsidP="00B468AF">
      <w:pPr>
        <w:pStyle w:val="ListParagraph"/>
        <w:numPr>
          <w:ilvl w:val="0"/>
          <w:numId w:val="22"/>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Quality Personnel</w:t>
      </w:r>
    </w:p>
    <w:p w14:paraId="20DCF626" w14:textId="524E5D43" w:rsidR="00B468AF" w:rsidRPr="00B468AF" w:rsidRDefault="00B468AF" w:rsidP="00B468AF">
      <w:pPr>
        <w:pStyle w:val="ListParagraph"/>
        <w:numPr>
          <w:ilvl w:val="0"/>
          <w:numId w:val="22"/>
        </w:numPr>
        <w:spacing w:after="0" w:line="276" w:lineRule="auto"/>
        <w:ind w:left="810"/>
        <w:jc w:val="both"/>
        <w:rPr>
          <w:rFonts w:ascii="Arial" w:eastAsia="Arial" w:hAnsi="Arial" w:cs="Arial"/>
          <w:color w:val="000000"/>
          <w:sz w:val="20"/>
          <w:szCs w:val="20"/>
        </w:rPr>
      </w:pPr>
      <w:r w:rsidRPr="00B468AF">
        <w:rPr>
          <w:rFonts w:ascii="Arial" w:eastAsia="Arial" w:hAnsi="Arial" w:cs="Arial"/>
          <w:color w:val="000000"/>
          <w:sz w:val="20"/>
          <w:szCs w:val="20"/>
        </w:rPr>
        <w:t>Food Fraud Prevention Team</w:t>
      </w:r>
    </w:p>
    <w:p w14:paraId="60436F83" w14:textId="57DBDEB4" w:rsidR="00325C9F" w:rsidRPr="00B468AF" w:rsidRDefault="00325C9F" w:rsidP="00B468AF">
      <w:pPr>
        <w:pStyle w:val="ListParagraph"/>
        <w:spacing w:after="16" w:line="276" w:lineRule="auto"/>
        <w:ind w:left="810"/>
        <w:rPr>
          <w:rFonts w:ascii="Arial" w:hAnsi="Arial" w:cs="Arial"/>
          <w:b/>
          <w:bCs/>
          <w:i/>
          <w:iCs/>
          <w:sz w:val="18"/>
          <w:szCs w:val="18"/>
        </w:rPr>
      </w:pPr>
    </w:p>
    <w:p w14:paraId="3FCAD976" w14:textId="77777777" w:rsidR="00F244D0" w:rsidRPr="00F03384" w:rsidRDefault="00F244D0" w:rsidP="00F244D0">
      <w:pPr>
        <w:spacing w:after="16" w:line="276" w:lineRule="auto"/>
        <w:jc w:val="center"/>
        <w:rPr>
          <w:rFonts w:ascii="Arial" w:eastAsia="Arial" w:hAnsi="Arial" w:cs="Arial"/>
        </w:rPr>
      </w:pPr>
      <w:r w:rsidRPr="00F03384">
        <w:rPr>
          <w:rFonts w:ascii="Arial" w:eastAsia="Arial" w:hAnsi="Arial" w:cs="Arial"/>
          <w:i/>
          <w:iCs/>
          <w:sz w:val="18"/>
          <w:szCs w:val="18"/>
          <w:highlight w:val="yellow"/>
        </w:rPr>
        <w:t>you need assistance in customizing this document please email shop@consultareinc.com</w:t>
      </w:r>
    </w:p>
    <w:p w14:paraId="2F7180BD" w14:textId="4A4B365B" w:rsidR="00F81DB8" w:rsidRDefault="00F81DB8" w:rsidP="00F81DB8">
      <w:pPr>
        <w:spacing w:after="0" w:line="276" w:lineRule="auto"/>
        <w:jc w:val="both"/>
        <w:rPr>
          <w:rFonts w:ascii="Arial" w:eastAsia="Arial" w:hAnsi="Arial" w:cs="Arial"/>
          <w:sz w:val="20"/>
          <w:szCs w:val="20"/>
        </w:rPr>
      </w:pPr>
    </w:p>
    <w:p w14:paraId="42712FE1" w14:textId="0B469705" w:rsidR="00F81DB8" w:rsidRPr="00F81DB8" w:rsidRDefault="00F81DB8" w:rsidP="00F81DB8">
      <w:pPr>
        <w:rPr>
          <w:rFonts w:ascii="Arial" w:eastAsia="Arial" w:hAnsi="Arial" w:cs="Arial"/>
          <w:sz w:val="20"/>
          <w:szCs w:val="20"/>
        </w:rPr>
      </w:pPr>
    </w:p>
    <w:p w14:paraId="2E1C4AD9" w14:textId="2739B734" w:rsidR="00F81DB8" w:rsidRDefault="00F81DB8" w:rsidP="00F81DB8">
      <w:pPr>
        <w:tabs>
          <w:tab w:val="left" w:pos="4305"/>
        </w:tabs>
        <w:rPr>
          <w:rFonts w:ascii="Arial" w:eastAsia="Arial" w:hAnsi="Arial" w:cs="Arial"/>
          <w:sz w:val="20"/>
          <w:szCs w:val="20"/>
        </w:rPr>
      </w:pPr>
      <w:r>
        <w:rPr>
          <w:rFonts w:ascii="Arial" w:eastAsia="Arial" w:hAnsi="Arial" w:cs="Arial"/>
          <w:sz w:val="20"/>
          <w:szCs w:val="20"/>
        </w:rPr>
        <w:tab/>
      </w:r>
    </w:p>
    <w:p w14:paraId="6C361F0E" w14:textId="73523BC4" w:rsidR="00DF5ECA" w:rsidRDefault="00DF5ECA" w:rsidP="00F81DB8">
      <w:pPr>
        <w:tabs>
          <w:tab w:val="left" w:pos="4305"/>
        </w:tabs>
        <w:rPr>
          <w:rFonts w:ascii="Arial" w:eastAsia="Arial" w:hAnsi="Arial" w:cs="Arial"/>
          <w:sz w:val="20"/>
          <w:szCs w:val="20"/>
        </w:rPr>
      </w:pPr>
    </w:p>
    <w:p w14:paraId="34CBCCC2" w14:textId="097B0060" w:rsidR="00DF5ECA" w:rsidRDefault="00DF5ECA" w:rsidP="00F81DB8">
      <w:pPr>
        <w:tabs>
          <w:tab w:val="left" w:pos="4305"/>
        </w:tabs>
        <w:rPr>
          <w:rFonts w:ascii="Arial" w:eastAsia="Arial" w:hAnsi="Arial" w:cs="Arial"/>
          <w:sz w:val="20"/>
          <w:szCs w:val="20"/>
        </w:rPr>
      </w:pPr>
    </w:p>
    <w:p w14:paraId="4ECA2ACE" w14:textId="3CD90910" w:rsidR="00DF5ECA" w:rsidRDefault="00DF5ECA" w:rsidP="00F81DB8">
      <w:pPr>
        <w:tabs>
          <w:tab w:val="left" w:pos="4305"/>
        </w:tabs>
        <w:rPr>
          <w:rFonts w:ascii="Arial" w:eastAsia="Arial" w:hAnsi="Arial" w:cs="Arial"/>
          <w:sz w:val="20"/>
          <w:szCs w:val="20"/>
        </w:rPr>
      </w:pPr>
    </w:p>
    <w:p w14:paraId="6D3D77B0" w14:textId="6A2582B6" w:rsidR="00DF5ECA" w:rsidRDefault="00DF5ECA" w:rsidP="00F81DB8">
      <w:pPr>
        <w:tabs>
          <w:tab w:val="left" w:pos="4305"/>
        </w:tabs>
        <w:rPr>
          <w:rFonts w:ascii="Arial" w:eastAsia="Arial" w:hAnsi="Arial" w:cs="Arial"/>
          <w:sz w:val="20"/>
          <w:szCs w:val="20"/>
        </w:rPr>
      </w:pPr>
    </w:p>
    <w:p w14:paraId="3C146FFC" w14:textId="7718F7A7" w:rsidR="00DF5ECA" w:rsidRDefault="00DF5ECA" w:rsidP="00F81DB8">
      <w:pPr>
        <w:tabs>
          <w:tab w:val="left" w:pos="4305"/>
        </w:tabs>
        <w:rPr>
          <w:rFonts w:ascii="Arial" w:eastAsia="Arial" w:hAnsi="Arial" w:cs="Arial"/>
          <w:sz w:val="20"/>
          <w:szCs w:val="20"/>
        </w:rPr>
      </w:pPr>
    </w:p>
    <w:p w14:paraId="13E1AB18" w14:textId="536D8113" w:rsidR="00DF5ECA" w:rsidRDefault="00DF5ECA" w:rsidP="00F81DB8">
      <w:pPr>
        <w:tabs>
          <w:tab w:val="left" w:pos="4305"/>
        </w:tabs>
        <w:rPr>
          <w:rFonts w:ascii="Arial" w:eastAsia="Arial" w:hAnsi="Arial" w:cs="Arial"/>
          <w:sz w:val="20"/>
          <w:szCs w:val="20"/>
        </w:rPr>
      </w:pPr>
    </w:p>
    <w:p w14:paraId="140EF78E" w14:textId="77777777" w:rsidR="00F244D0" w:rsidRDefault="00F244D0" w:rsidP="00F81DB8">
      <w:pPr>
        <w:tabs>
          <w:tab w:val="left" w:pos="4305"/>
        </w:tabs>
        <w:rPr>
          <w:rFonts w:ascii="Arial" w:eastAsia="Arial" w:hAnsi="Arial" w:cs="Arial"/>
          <w:sz w:val="20"/>
          <w:szCs w:val="20"/>
        </w:rPr>
      </w:pPr>
    </w:p>
    <w:p w14:paraId="5B806934" w14:textId="4AC3223C" w:rsidR="00DF5ECA" w:rsidRDefault="00DF5ECA" w:rsidP="00DF5ECA">
      <w:pPr>
        <w:spacing w:after="0" w:line="276" w:lineRule="auto"/>
        <w:jc w:val="center"/>
        <w:rPr>
          <w:rFonts w:ascii="Arial" w:eastAsia="Arial" w:hAnsi="Arial" w:cs="Arial"/>
          <w:b/>
        </w:rPr>
      </w:pPr>
      <w:r w:rsidRPr="00F244D0">
        <w:rPr>
          <w:rFonts w:ascii="Arial" w:eastAsia="Arial" w:hAnsi="Arial" w:cs="Arial"/>
          <w:b/>
          <w:sz w:val="20"/>
          <w:szCs w:val="20"/>
        </w:rPr>
        <w:t>Comprehensi</w:t>
      </w:r>
      <w:r w:rsidR="00E11F17" w:rsidRPr="00F244D0">
        <w:rPr>
          <w:rFonts w:ascii="Arial" w:eastAsia="Arial" w:hAnsi="Arial" w:cs="Arial"/>
          <w:b/>
          <w:sz w:val="20"/>
          <w:szCs w:val="20"/>
        </w:rPr>
        <w:t>ve</w:t>
      </w:r>
      <w:r>
        <w:rPr>
          <w:rFonts w:ascii="Arial" w:eastAsia="Arial" w:hAnsi="Arial" w:cs="Arial"/>
          <w:b/>
          <w:sz w:val="20"/>
          <w:szCs w:val="20"/>
        </w:rPr>
        <w:t xml:space="preserve"> Quiz: </w:t>
      </w:r>
      <w:r w:rsidRPr="00DF5ECA">
        <w:rPr>
          <w:rFonts w:ascii="Arial" w:eastAsia="Arial" w:hAnsi="Arial" w:cs="Arial"/>
          <w:b/>
          <w:sz w:val="20"/>
          <w:szCs w:val="20"/>
          <w:highlight w:val="yellow"/>
        </w:rPr>
        <w:t>ANSWER KEY</w:t>
      </w:r>
    </w:p>
    <w:p w14:paraId="17013AFA" w14:textId="083B394C" w:rsidR="00DF5ECA" w:rsidRDefault="00DF5ECA" w:rsidP="00DF5ECA">
      <w:pPr>
        <w:spacing w:after="0" w:line="276" w:lineRule="auto"/>
        <w:jc w:val="both"/>
        <w:rPr>
          <w:rFonts w:ascii="Arial" w:eastAsia="Arial" w:hAnsi="Arial" w:cs="Arial"/>
          <w:sz w:val="20"/>
          <w:szCs w:val="20"/>
        </w:rPr>
      </w:pPr>
      <w:r>
        <w:rPr>
          <w:rFonts w:ascii="Arial" w:eastAsia="Arial" w:hAnsi="Arial" w:cs="Arial"/>
          <w:sz w:val="20"/>
          <w:szCs w:val="20"/>
        </w:rPr>
        <w:t xml:space="preserve"> </w:t>
      </w:r>
    </w:p>
    <w:p w14:paraId="1ABE0C23" w14:textId="77777777" w:rsidR="00B468AF" w:rsidRPr="00721742" w:rsidRDefault="00B468AF" w:rsidP="00B468AF">
      <w:pPr>
        <w:pStyle w:val="ListParagraph"/>
        <w:numPr>
          <w:ilvl w:val="0"/>
          <w:numId w:val="39"/>
        </w:numPr>
        <w:ind w:left="450"/>
        <w:jc w:val="both"/>
        <w:rPr>
          <w:rFonts w:ascii="Arial" w:eastAsia="Arial" w:hAnsi="Arial" w:cs="Arial"/>
          <w:b/>
          <w:bCs/>
          <w:color w:val="000000"/>
          <w:sz w:val="20"/>
          <w:szCs w:val="20"/>
        </w:rPr>
      </w:pPr>
      <w:r>
        <w:rPr>
          <w:rFonts w:ascii="Arial" w:eastAsia="Arial" w:hAnsi="Arial" w:cs="Arial"/>
          <w:b/>
          <w:bCs/>
          <w:color w:val="000000"/>
          <w:sz w:val="20"/>
          <w:szCs w:val="20"/>
        </w:rPr>
        <w:t xml:space="preserve">Who </w:t>
      </w:r>
      <w:r w:rsidRPr="00721742">
        <w:rPr>
          <w:rFonts w:ascii="Arial" w:eastAsia="Arial" w:hAnsi="Arial" w:cs="Arial"/>
          <w:b/>
          <w:bCs/>
          <w:color w:val="000000"/>
          <w:sz w:val="20"/>
          <w:szCs w:val="20"/>
        </w:rPr>
        <w:t xml:space="preserve">carried </w:t>
      </w:r>
      <w:r w:rsidRPr="00721742">
        <w:rPr>
          <w:rFonts w:ascii="Arial" w:hAnsi="Arial" w:cs="Arial"/>
          <w:b/>
          <w:bCs/>
          <w:sz w:val="20"/>
          <w:szCs w:val="20"/>
        </w:rPr>
        <w:t>out the development, implementation, and review of the Product Fraud Mitigation Plan</w:t>
      </w:r>
      <w:r w:rsidRPr="00721742">
        <w:rPr>
          <w:rFonts w:ascii="Arial" w:eastAsia="Arial" w:hAnsi="Arial" w:cs="Arial"/>
          <w:b/>
          <w:bCs/>
          <w:color w:val="000000"/>
          <w:sz w:val="20"/>
          <w:szCs w:val="20"/>
        </w:rPr>
        <w:t>?</w:t>
      </w:r>
    </w:p>
    <w:p w14:paraId="07E44B1F" w14:textId="77777777" w:rsidR="00B468AF" w:rsidRPr="0020085E" w:rsidRDefault="00B468AF" w:rsidP="00B468AF">
      <w:pPr>
        <w:pStyle w:val="ListParagraph"/>
        <w:numPr>
          <w:ilvl w:val="0"/>
          <w:numId w:val="40"/>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PCQI</w:t>
      </w:r>
    </w:p>
    <w:p w14:paraId="5C22A4C6" w14:textId="77777777" w:rsidR="00B468AF" w:rsidRPr="00B468AF" w:rsidRDefault="00B468AF" w:rsidP="00B468AF">
      <w:pPr>
        <w:pStyle w:val="ListParagraph"/>
        <w:numPr>
          <w:ilvl w:val="0"/>
          <w:numId w:val="40"/>
        </w:numPr>
        <w:spacing w:after="0" w:line="276" w:lineRule="auto"/>
        <w:ind w:left="810"/>
        <w:jc w:val="both"/>
        <w:rPr>
          <w:rFonts w:ascii="Arial" w:eastAsia="Arial" w:hAnsi="Arial" w:cs="Arial"/>
          <w:color w:val="000000"/>
          <w:sz w:val="20"/>
          <w:szCs w:val="20"/>
          <w:highlight w:val="yellow"/>
        </w:rPr>
      </w:pPr>
      <w:r w:rsidRPr="00B468AF">
        <w:rPr>
          <w:rFonts w:ascii="Arial" w:eastAsia="Arial" w:hAnsi="Arial" w:cs="Arial"/>
          <w:color w:val="000000"/>
          <w:sz w:val="20"/>
          <w:szCs w:val="20"/>
          <w:highlight w:val="yellow"/>
        </w:rPr>
        <w:t>Food Fraud Prevention Team</w:t>
      </w:r>
    </w:p>
    <w:p w14:paraId="381828D5" w14:textId="77777777" w:rsidR="00B468AF" w:rsidRPr="0020085E" w:rsidRDefault="00B468AF" w:rsidP="00B468AF">
      <w:pPr>
        <w:pStyle w:val="ListParagraph"/>
        <w:numPr>
          <w:ilvl w:val="0"/>
          <w:numId w:val="40"/>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Quality Personnel</w:t>
      </w:r>
    </w:p>
    <w:p w14:paraId="11E3323F" w14:textId="77777777" w:rsidR="00B468AF" w:rsidRPr="0020085E" w:rsidRDefault="00B468AF" w:rsidP="00B468AF">
      <w:pPr>
        <w:pStyle w:val="ListParagraph"/>
        <w:spacing w:after="0" w:line="276" w:lineRule="auto"/>
        <w:ind w:left="540"/>
        <w:jc w:val="both"/>
        <w:rPr>
          <w:rFonts w:ascii="Arial" w:eastAsia="Arial" w:hAnsi="Arial" w:cs="Arial"/>
          <w:sz w:val="20"/>
          <w:szCs w:val="20"/>
        </w:rPr>
      </w:pPr>
    </w:p>
    <w:p w14:paraId="540B5D92" w14:textId="77777777" w:rsidR="00B468AF" w:rsidRPr="00721742" w:rsidRDefault="00B468AF" w:rsidP="00B468AF">
      <w:pPr>
        <w:pStyle w:val="ListParagraph"/>
        <w:numPr>
          <w:ilvl w:val="0"/>
          <w:numId w:val="39"/>
        </w:numPr>
        <w:tabs>
          <w:tab w:val="left" w:pos="450"/>
        </w:tabs>
        <w:spacing w:after="0" w:line="276" w:lineRule="auto"/>
        <w:ind w:left="450"/>
        <w:jc w:val="both"/>
        <w:rPr>
          <w:rFonts w:ascii="Arial" w:eastAsia="Arial" w:hAnsi="Arial" w:cs="Arial"/>
          <w:b/>
          <w:bCs/>
          <w:sz w:val="20"/>
          <w:szCs w:val="20"/>
        </w:rPr>
      </w:pPr>
      <w:r w:rsidRPr="00721742">
        <w:rPr>
          <w:rFonts w:ascii="Arial" w:hAnsi="Arial"/>
          <w:b/>
          <w:bCs/>
          <w:sz w:val="20"/>
          <w:lang w:val="en-US"/>
        </w:rPr>
        <w:t xml:space="preserve">Raw materials, ingredients, packaging materials, and finished products are </w:t>
      </w:r>
      <w:r>
        <w:rPr>
          <w:rFonts w:ascii="Arial" w:hAnsi="Arial"/>
          <w:b/>
          <w:bCs/>
          <w:sz w:val="20"/>
          <w:lang w:val="en-US"/>
        </w:rPr>
        <w:t xml:space="preserve">not </w:t>
      </w:r>
      <w:r w:rsidRPr="00721742">
        <w:rPr>
          <w:rFonts w:ascii="Arial" w:hAnsi="Arial"/>
          <w:b/>
          <w:bCs/>
          <w:sz w:val="20"/>
          <w:lang w:val="en-US"/>
        </w:rPr>
        <w:t>assessed for vulnerability to food fraud</w:t>
      </w:r>
      <w:r w:rsidRPr="00721742">
        <w:rPr>
          <w:rFonts w:ascii="Arial" w:eastAsia="Arial" w:hAnsi="Arial" w:cs="Arial"/>
          <w:b/>
          <w:bCs/>
          <w:color w:val="000000"/>
          <w:sz w:val="20"/>
          <w:szCs w:val="20"/>
        </w:rPr>
        <w:t>.</w:t>
      </w:r>
    </w:p>
    <w:p w14:paraId="53119D34" w14:textId="77777777" w:rsidR="00B468AF" w:rsidRDefault="00B468AF" w:rsidP="00B468AF">
      <w:pPr>
        <w:pStyle w:val="ListParagraph"/>
        <w:numPr>
          <w:ilvl w:val="0"/>
          <w:numId w:val="41"/>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True</w:t>
      </w:r>
    </w:p>
    <w:p w14:paraId="65C8B4B2" w14:textId="77777777" w:rsidR="00B468AF" w:rsidRPr="00B468AF" w:rsidRDefault="00B468AF" w:rsidP="00B468AF">
      <w:pPr>
        <w:pStyle w:val="ListParagraph"/>
        <w:numPr>
          <w:ilvl w:val="0"/>
          <w:numId w:val="41"/>
        </w:numPr>
        <w:spacing w:after="0" w:line="276" w:lineRule="auto"/>
        <w:ind w:left="810"/>
        <w:jc w:val="both"/>
        <w:rPr>
          <w:rFonts w:ascii="Arial" w:eastAsia="Arial" w:hAnsi="Arial" w:cs="Arial"/>
          <w:sz w:val="20"/>
          <w:szCs w:val="20"/>
          <w:highlight w:val="yellow"/>
        </w:rPr>
      </w:pPr>
      <w:r w:rsidRPr="00B468AF">
        <w:rPr>
          <w:rFonts w:ascii="Arial" w:eastAsia="Arial" w:hAnsi="Arial" w:cs="Arial"/>
          <w:color w:val="000000"/>
          <w:sz w:val="20"/>
          <w:szCs w:val="20"/>
          <w:highlight w:val="yellow"/>
        </w:rPr>
        <w:t>False</w:t>
      </w:r>
    </w:p>
    <w:p w14:paraId="5FC90494" w14:textId="77777777" w:rsidR="00B468AF" w:rsidRPr="00F03384" w:rsidRDefault="00B468AF" w:rsidP="00B468AF">
      <w:pPr>
        <w:spacing w:after="0" w:line="276" w:lineRule="auto"/>
        <w:ind w:left="450"/>
        <w:jc w:val="both"/>
        <w:rPr>
          <w:rFonts w:ascii="Arial" w:eastAsia="Arial" w:hAnsi="Arial" w:cs="Arial"/>
          <w:sz w:val="20"/>
          <w:szCs w:val="20"/>
        </w:rPr>
      </w:pPr>
    </w:p>
    <w:p w14:paraId="3DC17B88" w14:textId="77777777" w:rsidR="00B468AF" w:rsidRPr="00721742" w:rsidRDefault="00B468AF" w:rsidP="00B468AF">
      <w:pPr>
        <w:pStyle w:val="ListParagraph"/>
        <w:numPr>
          <w:ilvl w:val="0"/>
          <w:numId w:val="39"/>
        </w:numPr>
        <w:tabs>
          <w:tab w:val="left" w:pos="450"/>
        </w:tabs>
        <w:spacing w:after="0" w:line="276" w:lineRule="auto"/>
        <w:ind w:left="90" w:firstLine="0"/>
        <w:jc w:val="both"/>
        <w:rPr>
          <w:rFonts w:ascii="Arial" w:eastAsia="Arial" w:hAnsi="Arial" w:cs="Arial"/>
          <w:b/>
          <w:bCs/>
          <w:sz w:val="20"/>
          <w:szCs w:val="20"/>
        </w:rPr>
      </w:pPr>
      <w:r w:rsidRPr="00721742">
        <w:rPr>
          <w:rFonts w:ascii="Arial" w:hAnsi="Arial"/>
          <w:b/>
          <w:bCs/>
          <w:sz w:val="20"/>
          <w:lang w:val="en-US"/>
        </w:rPr>
        <w:t xml:space="preserve">Consider </w:t>
      </w:r>
      <w:r>
        <w:rPr>
          <w:rFonts w:ascii="Arial" w:hAnsi="Arial"/>
          <w:b/>
          <w:bCs/>
          <w:sz w:val="20"/>
          <w:lang w:val="en-US"/>
        </w:rPr>
        <w:t xml:space="preserve">_________ </w:t>
      </w:r>
      <w:r w:rsidRPr="00721742">
        <w:rPr>
          <w:rFonts w:ascii="Arial" w:hAnsi="Arial"/>
          <w:b/>
          <w:bCs/>
          <w:sz w:val="20"/>
          <w:lang w:val="en-US"/>
        </w:rPr>
        <w:t>as a valuable document when undertaking a risk assessment</w:t>
      </w:r>
      <w:r w:rsidRPr="00721742">
        <w:rPr>
          <w:rFonts w:ascii="Arial" w:eastAsia="Arial" w:hAnsi="Arial" w:cs="Arial"/>
          <w:b/>
          <w:bCs/>
          <w:sz w:val="20"/>
          <w:szCs w:val="20"/>
        </w:rPr>
        <w:t>.</w:t>
      </w:r>
    </w:p>
    <w:p w14:paraId="42ACDB1C" w14:textId="77777777" w:rsidR="00B468AF" w:rsidRDefault="00B468AF" w:rsidP="00B468AF">
      <w:pPr>
        <w:pStyle w:val="ListParagraph"/>
        <w:numPr>
          <w:ilvl w:val="0"/>
          <w:numId w:val="42"/>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ISO 26000</w:t>
      </w:r>
    </w:p>
    <w:p w14:paraId="7C5E9EAE" w14:textId="77777777" w:rsidR="00B468AF" w:rsidRPr="0020085E" w:rsidRDefault="00B468AF" w:rsidP="00B468AF">
      <w:pPr>
        <w:pStyle w:val="ListParagraph"/>
        <w:numPr>
          <w:ilvl w:val="0"/>
          <w:numId w:val="42"/>
        </w:numPr>
        <w:spacing w:after="0" w:line="276" w:lineRule="auto"/>
        <w:ind w:left="810"/>
        <w:jc w:val="both"/>
        <w:rPr>
          <w:rFonts w:ascii="Arial" w:eastAsia="Arial" w:hAnsi="Arial" w:cs="Arial"/>
          <w:color w:val="000000"/>
          <w:sz w:val="20"/>
          <w:szCs w:val="20"/>
        </w:rPr>
      </w:pPr>
      <w:r>
        <w:rPr>
          <w:rFonts w:ascii="Arial" w:eastAsia="Arial" w:hAnsi="Arial" w:cs="Arial"/>
          <w:color w:val="000000"/>
          <w:sz w:val="20"/>
          <w:szCs w:val="20"/>
        </w:rPr>
        <w:t>ISO 27001</w:t>
      </w:r>
    </w:p>
    <w:p w14:paraId="54FA6D6C" w14:textId="77777777" w:rsidR="00B468AF" w:rsidRPr="00B468AF" w:rsidRDefault="00B468AF" w:rsidP="00B468AF">
      <w:pPr>
        <w:pStyle w:val="ListParagraph"/>
        <w:numPr>
          <w:ilvl w:val="0"/>
          <w:numId w:val="42"/>
        </w:numPr>
        <w:spacing w:after="0" w:line="276" w:lineRule="auto"/>
        <w:ind w:left="810"/>
        <w:jc w:val="both"/>
        <w:rPr>
          <w:rFonts w:ascii="Arial" w:eastAsia="Arial" w:hAnsi="Arial" w:cs="Arial"/>
          <w:color w:val="000000"/>
          <w:sz w:val="20"/>
          <w:szCs w:val="20"/>
          <w:highlight w:val="yellow"/>
        </w:rPr>
      </w:pPr>
      <w:r w:rsidRPr="00B468AF">
        <w:rPr>
          <w:rFonts w:ascii="Arial" w:eastAsia="Arial" w:hAnsi="Arial" w:cs="Arial"/>
          <w:color w:val="000000"/>
          <w:sz w:val="20"/>
          <w:szCs w:val="20"/>
          <w:highlight w:val="yellow"/>
        </w:rPr>
        <w:t>ISO 31000</w:t>
      </w:r>
    </w:p>
    <w:p w14:paraId="2644BDF3" w14:textId="77777777" w:rsidR="00B468AF" w:rsidRPr="0020085E" w:rsidRDefault="00B468AF" w:rsidP="00B468AF">
      <w:pPr>
        <w:spacing w:after="0" w:line="276" w:lineRule="auto"/>
        <w:jc w:val="both"/>
        <w:rPr>
          <w:rFonts w:ascii="Arial" w:eastAsia="Arial" w:hAnsi="Arial" w:cs="Arial"/>
          <w:sz w:val="20"/>
          <w:szCs w:val="20"/>
        </w:rPr>
      </w:pPr>
    </w:p>
    <w:p w14:paraId="3637D477" w14:textId="08E16AB1" w:rsidR="00B468AF" w:rsidRPr="00B468AF" w:rsidRDefault="00B468AF" w:rsidP="00B468AF">
      <w:pPr>
        <w:pStyle w:val="ListParagraph"/>
        <w:numPr>
          <w:ilvl w:val="0"/>
          <w:numId w:val="39"/>
        </w:numPr>
        <w:spacing w:after="0" w:line="276" w:lineRule="auto"/>
        <w:ind w:left="450"/>
        <w:jc w:val="both"/>
        <w:rPr>
          <w:rFonts w:ascii="Arial" w:eastAsia="Arial" w:hAnsi="Arial" w:cs="Arial"/>
          <w:b/>
          <w:bCs/>
          <w:sz w:val="20"/>
          <w:szCs w:val="20"/>
        </w:rPr>
      </w:pPr>
      <w:r w:rsidRPr="00B468AF">
        <w:rPr>
          <w:rFonts w:ascii="Arial" w:eastAsia="Arial" w:hAnsi="Arial" w:cs="Arial"/>
          <w:b/>
          <w:bCs/>
          <w:sz w:val="20"/>
          <w:szCs w:val="20"/>
        </w:rPr>
        <w:t>It is the process of hiding the low quality of a food ingredient(s) or product.</w:t>
      </w:r>
    </w:p>
    <w:p w14:paraId="16DEB41F" w14:textId="77777777" w:rsidR="00B468AF" w:rsidRPr="00B468AF" w:rsidRDefault="00B468AF" w:rsidP="00B468AF">
      <w:pPr>
        <w:pStyle w:val="ListParagraph"/>
        <w:numPr>
          <w:ilvl w:val="0"/>
          <w:numId w:val="43"/>
        </w:numPr>
        <w:spacing w:after="0" w:line="276" w:lineRule="auto"/>
        <w:ind w:left="810"/>
        <w:jc w:val="both"/>
        <w:rPr>
          <w:rFonts w:ascii="Arial" w:eastAsia="Arial" w:hAnsi="Arial" w:cs="Arial"/>
          <w:color w:val="000000"/>
          <w:sz w:val="20"/>
          <w:szCs w:val="20"/>
          <w:highlight w:val="yellow"/>
        </w:rPr>
      </w:pPr>
      <w:r w:rsidRPr="00B468AF">
        <w:rPr>
          <w:rFonts w:ascii="Arial" w:eastAsia="Arial" w:hAnsi="Arial" w:cs="Arial"/>
          <w:color w:val="000000"/>
          <w:sz w:val="20"/>
          <w:szCs w:val="20"/>
          <w:highlight w:val="yellow"/>
        </w:rPr>
        <w:t>Concealment</w:t>
      </w:r>
    </w:p>
    <w:p w14:paraId="78B0C966" w14:textId="77777777" w:rsidR="00B468AF" w:rsidRDefault="00B468AF" w:rsidP="00B468AF">
      <w:pPr>
        <w:pStyle w:val="ListParagraph"/>
        <w:numPr>
          <w:ilvl w:val="0"/>
          <w:numId w:val="43"/>
        </w:numPr>
        <w:spacing w:after="0" w:line="276" w:lineRule="auto"/>
        <w:ind w:left="810"/>
        <w:jc w:val="both"/>
        <w:rPr>
          <w:rFonts w:ascii="Arial" w:eastAsia="Arial" w:hAnsi="Arial" w:cs="Arial"/>
          <w:color w:val="000000"/>
          <w:sz w:val="20"/>
          <w:szCs w:val="20"/>
        </w:rPr>
      </w:pPr>
      <w:r w:rsidRPr="00B468AF">
        <w:rPr>
          <w:rFonts w:ascii="Arial" w:eastAsia="Arial" w:hAnsi="Arial" w:cs="Arial"/>
          <w:color w:val="000000"/>
          <w:sz w:val="20"/>
          <w:szCs w:val="20"/>
        </w:rPr>
        <w:t>Substitution</w:t>
      </w:r>
    </w:p>
    <w:p w14:paraId="312B3A7A" w14:textId="77777777" w:rsidR="00B468AF" w:rsidRPr="00B468AF" w:rsidRDefault="00B468AF" w:rsidP="00B468AF">
      <w:pPr>
        <w:pStyle w:val="ListParagraph"/>
        <w:numPr>
          <w:ilvl w:val="0"/>
          <w:numId w:val="43"/>
        </w:numPr>
        <w:spacing w:after="0" w:line="276" w:lineRule="auto"/>
        <w:ind w:left="810"/>
        <w:jc w:val="both"/>
        <w:rPr>
          <w:rFonts w:ascii="Arial" w:eastAsia="Arial" w:hAnsi="Arial" w:cs="Arial"/>
          <w:color w:val="000000"/>
          <w:sz w:val="20"/>
          <w:szCs w:val="20"/>
        </w:rPr>
      </w:pPr>
      <w:r w:rsidRPr="00B468AF">
        <w:rPr>
          <w:rFonts w:ascii="Arial" w:eastAsia="Arial" w:hAnsi="Arial" w:cs="Arial"/>
          <w:color w:val="000000"/>
          <w:sz w:val="20"/>
          <w:szCs w:val="20"/>
        </w:rPr>
        <w:t>Diversion</w:t>
      </w:r>
    </w:p>
    <w:p w14:paraId="626F2DDD" w14:textId="77777777" w:rsidR="00B468AF" w:rsidRPr="00B468AF" w:rsidRDefault="00B468AF" w:rsidP="00B468AF">
      <w:pPr>
        <w:spacing w:after="0" w:line="276" w:lineRule="auto"/>
        <w:jc w:val="both"/>
        <w:rPr>
          <w:rFonts w:ascii="Arial" w:eastAsia="Arial" w:hAnsi="Arial" w:cs="Arial"/>
          <w:sz w:val="20"/>
          <w:szCs w:val="20"/>
        </w:rPr>
      </w:pPr>
    </w:p>
    <w:p w14:paraId="5E3F656E" w14:textId="77777777" w:rsidR="00B468AF" w:rsidRPr="00F244D0" w:rsidRDefault="00B468AF" w:rsidP="00B468AF">
      <w:pPr>
        <w:pStyle w:val="ListParagraph"/>
        <w:numPr>
          <w:ilvl w:val="0"/>
          <w:numId w:val="39"/>
        </w:numPr>
        <w:spacing w:after="0" w:line="276" w:lineRule="auto"/>
        <w:ind w:left="450"/>
        <w:jc w:val="both"/>
        <w:rPr>
          <w:rFonts w:ascii="Arial" w:eastAsia="Arial" w:hAnsi="Arial" w:cs="Arial"/>
          <w:b/>
          <w:bCs/>
          <w:sz w:val="20"/>
          <w:szCs w:val="20"/>
        </w:rPr>
      </w:pPr>
      <w:r w:rsidRPr="00F244D0">
        <w:rPr>
          <w:rFonts w:ascii="Arial" w:hAnsi="Arial"/>
          <w:b/>
          <w:bCs/>
          <w:sz w:val="20"/>
          <w:lang w:val="en-US"/>
        </w:rPr>
        <w:t xml:space="preserve">Who </w:t>
      </w:r>
      <w:r>
        <w:rPr>
          <w:rFonts w:ascii="Arial" w:hAnsi="Arial"/>
          <w:b/>
          <w:bCs/>
          <w:sz w:val="20"/>
          <w:lang w:val="en-US"/>
        </w:rPr>
        <w:t>m</w:t>
      </w:r>
      <w:r w:rsidRPr="00B468AF">
        <w:rPr>
          <w:rFonts w:ascii="Arial" w:hAnsi="Arial"/>
          <w:b/>
          <w:bCs/>
          <w:sz w:val="20"/>
          <w:lang w:val="en-US"/>
        </w:rPr>
        <w:t>onitor</w:t>
      </w:r>
      <w:r>
        <w:rPr>
          <w:rFonts w:ascii="Arial" w:hAnsi="Arial"/>
          <w:b/>
          <w:bCs/>
          <w:sz w:val="20"/>
          <w:lang w:val="en-US"/>
        </w:rPr>
        <w:t>s</w:t>
      </w:r>
      <w:r w:rsidRPr="00B468AF">
        <w:rPr>
          <w:rFonts w:ascii="Arial" w:hAnsi="Arial"/>
          <w:b/>
          <w:bCs/>
          <w:sz w:val="20"/>
          <w:lang w:val="en-US"/>
        </w:rPr>
        <w:t xml:space="preserve"> the vulnerability assessment(s) and implements the prevention, detection, and mitigation strategies</w:t>
      </w:r>
      <w:r w:rsidRPr="00F244D0">
        <w:rPr>
          <w:rFonts w:ascii="Arial" w:hAnsi="Arial"/>
          <w:b/>
          <w:bCs/>
          <w:sz w:val="20"/>
          <w:lang w:val="en-US"/>
        </w:rPr>
        <w:t>?</w:t>
      </w:r>
    </w:p>
    <w:p w14:paraId="41230740" w14:textId="77777777" w:rsidR="00B468AF" w:rsidRPr="0020085E" w:rsidRDefault="00B468AF" w:rsidP="00B468AF">
      <w:pPr>
        <w:pStyle w:val="ListParagraph"/>
        <w:numPr>
          <w:ilvl w:val="0"/>
          <w:numId w:val="44"/>
        </w:numPr>
        <w:spacing w:after="0" w:line="276" w:lineRule="auto"/>
        <w:ind w:left="810"/>
        <w:jc w:val="both"/>
        <w:rPr>
          <w:rFonts w:ascii="Arial" w:eastAsia="Arial" w:hAnsi="Arial" w:cs="Arial"/>
          <w:color w:val="000000"/>
          <w:sz w:val="20"/>
          <w:szCs w:val="20"/>
        </w:rPr>
      </w:pPr>
      <w:r w:rsidRPr="0020085E">
        <w:rPr>
          <w:rFonts w:ascii="Arial" w:eastAsia="Arial" w:hAnsi="Arial" w:cs="Arial"/>
          <w:color w:val="000000"/>
          <w:sz w:val="20"/>
          <w:szCs w:val="20"/>
        </w:rPr>
        <w:t>Senior Management</w:t>
      </w:r>
    </w:p>
    <w:p w14:paraId="77D9F75E" w14:textId="77777777" w:rsidR="00B468AF" w:rsidRPr="00B468AF" w:rsidRDefault="00B468AF" w:rsidP="00B468AF">
      <w:pPr>
        <w:pStyle w:val="ListParagraph"/>
        <w:numPr>
          <w:ilvl w:val="0"/>
          <w:numId w:val="44"/>
        </w:numPr>
        <w:spacing w:after="0" w:line="276" w:lineRule="auto"/>
        <w:ind w:left="810"/>
        <w:jc w:val="both"/>
        <w:rPr>
          <w:rFonts w:ascii="Arial" w:eastAsia="Arial" w:hAnsi="Arial" w:cs="Arial"/>
          <w:color w:val="000000"/>
          <w:sz w:val="20"/>
          <w:szCs w:val="20"/>
          <w:highlight w:val="yellow"/>
        </w:rPr>
      </w:pPr>
      <w:r w:rsidRPr="00B468AF">
        <w:rPr>
          <w:rFonts w:ascii="Arial" w:eastAsia="Arial" w:hAnsi="Arial" w:cs="Arial"/>
          <w:color w:val="000000"/>
          <w:sz w:val="20"/>
          <w:szCs w:val="20"/>
          <w:highlight w:val="yellow"/>
        </w:rPr>
        <w:t>Quality Personnel</w:t>
      </w:r>
    </w:p>
    <w:p w14:paraId="7FF3B82C" w14:textId="77777777" w:rsidR="00B468AF" w:rsidRPr="00B468AF" w:rsidRDefault="00B468AF" w:rsidP="00B468AF">
      <w:pPr>
        <w:pStyle w:val="ListParagraph"/>
        <w:numPr>
          <w:ilvl w:val="0"/>
          <w:numId w:val="44"/>
        </w:numPr>
        <w:spacing w:after="0" w:line="276" w:lineRule="auto"/>
        <w:ind w:left="810"/>
        <w:jc w:val="both"/>
        <w:rPr>
          <w:rFonts w:ascii="Arial" w:eastAsia="Arial" w:hAnsi="Arial" w:cs="Arial"/>
          <w:color w:val="000000"/>
          <w:sz w:val="20"/>
          <w:szCs w:val="20"/>
        </w:rPr>
      </w:pPr>
      <w:r w:rsidRPr="00B468AF">
        <w:rPr>
          <w:rFonts w:ascii="Arial" w:eastAsia="Arial" w:hAnsi="Arial" w:cs="Arial"/>
          <w:color w:val="000000"/>
          <w:sz w:val="20"/>
          <w:szCs w:val="20"/>
        </w:rPr>
        <w:t>Food Fraud Prevention Team</w:t>
      </w:r>
    </w:p>
    <w:p w14:paraId="2AFD8913" w14:textId="77777777" w:rsidR="00DF5ECA" w:rsidRPr="00F81DB8" w:rsidRDefault="00DF5ECA" w:rsidP="00F81DB8">
      <w:pPr>
        <w:tabs>
          <w:tab w:val="left" w:pos="4305"/>
        </w:tabs>
        <w:rPr>
          <w:rFonts w:ascii="Arial" w:eastAsia="Arial" w:hAnsi="Arial" w:cs="Arial"/>
          <w:sz w:val="20"/>
          <w:szCs w:val="20"/>
        </w:rPr>
      </w:pPr>
    </w:p>
    <w:sectPr w:rsidR="00DF5ECA" w:rsidRPr="00F81DB8" w:rsidSect="002E6C8D">
      <w:headerReference w:type="default" r:id="rId8"/>
      <w:footerReference w:type="default" r:id="rId9"/>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20D35" w14:textId="77777777" w:rsidR="002E6C8D" w:rsidRDefault="002E6C8D">
      <w:pPr>
        <w:spacing w:after="0" w:line="240" w:lineRule="auto"/>
      </w:pPr>
      <w:r>
        <w:separator/>
      </w:r>
    </w:p>
  </w:endnote>
  <w:endnote w:type="continuationSeparator" w:id="0">
    <w:p w14:paraId="590E2DC3" w14:textId="77777777" w:rsidR="002E6C8D" w:rsidRDefault="002E6C8D">
      <w:pPr>
        <w:spacing w:after="0" w:line="240" w:lineRule="auto"/>
      </w:pPr>
      <w:r>
        <w:continuationSeparator/>
      </w:r>
    </w:p>
  </w:endnote>
  <w:endnote w:type="continuationNotice" w:id="1">
    <w:p w14:paraId="31E55C4F" w14:textId="77777777" w:rsidR="002E6C8D" w:rsidRDefault="002E6C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128" w:type="dxa"/>
      <w:tblInd w:w="108" w:type="dxa"/>
      <w:tblLayout w:type="fixed"/>
      <w:tblLook w:val="0400" w:firstRow="0" w:lastRow="0" w:firstColumn="0" w:lastColumn="0" w:noHBand="0" w:noVBand="1"/>
    </w:tblPr>
    <w:tblGrid>
      <w:gridCol w:w="2152"/>
      <w:gridCol w:w="5394"/>
      <w:gridCol w:w="2582"/>
    </w:tblGrid>
    <w:tr w:rsidR="00F81DB8" w14:paraId="0228EF56" w14:textId="77777777" w:rsidTr="009513C4">
      <w:trPr>
        <w:trHeight w:val="305"/>
      </w:trPr>
      <w:tc>
        <w:tcPr>
          <w:tcW w:w="2152" w:type="dxa"/>
          <w:shd w:val="clear" w:color="auto" w:fill="auto"/>
        </w:tcPr>
        <w:p w14:paraId="45620375" w14:textId="70401EB0" w:rsidR="00F81DB8" w:rsidRDefault="00F03384" w:rsidP="00B21E95">
          <w:pPr>
            <w:tabs>
              <w:tab w:val="center" w:pos="4680"/>
              <w:tab w:val="right" w:pos="9360"/>
            </w:tabs>
            <w:spacing w:after="0"/>
            <w:rPr>
              <w:rFonts w:ascii="Arial" w:eastAsia="Arial" w:hAnsi="Arial" w:cs="Arial"/>
              <w:sz w:val="18"/>
              <w:szCs w:val="18"/>
            </w:rPr>
          </w:pPr>
          <w:r w:rsidRPr="00F03384">
            <w:rPr>
              <w:rFonts w:ascii="Arial" w:eastAsia="Arial" w:hAnsi="Arial" w:cs="Arial"/>
              <w:sz w:val="18"/>
              <w:szCs w:val="18"/>
              <w:highlight w:val="yellow"/>
            </w:rPr>
            <w:t>YYYYMMDD</w:t>
          </w:r>
        </w:p>
      </w:tc>
      <w:tc>
        <w:tcPr>
          <w:tcW w:w="5394" w:type="dxa"/>
          <w:shd w:val="clear" w:color="auto" w:fill="auto"/>
        </w:tcPr>
        <w:p w14:paraId="5C2B6975" w14:textId="14FFA6C4" w:rsidR="00F81DB8" w:rsidRPr="00F03384" w:rsidRDefault="00F03384" w:rsidP="00F81DB8">
          <w:pPr>
            <w:spacing w:after="0" w:line="240" w:lineRule="auto"/>
            <w:jc w:val="center"/>
            <w:rPr>
              <w:rFonts w:ascii="Arial" w:eastAsia="Arial" w:hAnsi="Arial" w:cs="Arial"/>
              <w:b/>
              <w:sz w:val="18"/>
              <w:szCs w:val="18"/>
              <w:highlight w:val="yellow"/>
            </w:rPr>
          </w:pPr>
          <w:r w:rsidRPr="00F03384">
            <w:rPr>
              <w:rFonts w:ascii="Arial" w:eastAsia="Arial" w:hAnsi="Arial" w:cs="Arial"/>
              <w:b/>
              <w:sz w:val="18"/>
              <w:szCs w:val="18"/>
              <w:highlight w:val="yellow"/>
            </w:rPr>
            <w:t>COMPANY NAME</w:t>
          </w:r>
        </w:p>
        <w:p w14:paraId="08799210" w14:textId="7AE852E0" w:rsidR="00F81DB8" w:rsidRPr="00F03384" w:rsidRDefault="00F03384" w:rsidP="00F81DB8">
          <w:pPr>
            <w:spacing w:after="0" w:line="240" w:lineRule="auto"/>
            <w:jc w:val="center"/>
            <w:rPr>
              <w:rFonts w:ascii="Arial" w:eastAsia="Arial" w:hAnsi="Arial" w:cs="Arial"/>
              <w:sz w:val="18"/>
              <w:szCs w:val="18"/>
              <w:highlight w:val="yellow"/>
            </w:rPr>
          </w:pPr>
          <w:r w:rsidRPr="00F03384">
            <w:rPr>
              <w:rFonts w:ascii="Arial" w:eastAsia="Arial" w:hAnsi="Arial" w:cs="Arial"/>
              <w:sz w:val="18"/>
              <w:szCs w:val="18"/>
              <w:highlight w:val="yellow"/>
            </w:rPr>
            <w:t>COMPANY ADDRESS</w:t>
          </w:r>
        </w:p>
      </w:tc>
      <w:tc>
        <w:tcPr>
          <w:tcW w:w="2582" w:type="dxa"/>
          <w:shd w:val="clear" w:color="auto" w:fill="auto"/>
        </w:tcPr>
        <w:p w14:paraId="3AE51A26" w14:textId="628C00A7" w:rsidR="00F81DB8" w:rsidRPr="00F03384" w:rsidRDefault="00F03384" w:rsidP="00F81DB8">
          <w:pPr>
            <w:tabs>
              <w:tab w:val="center" w:pos="4680"/>
              <w:tab w:val="right" w:pos="9360"/>
            </w:tabs>
            <w:jc w:val="right"/>
            <w:rPr>
              <w:rFonts w:ascii="Arial" w:eastAsia="Arial" w:hAnsi="Arial" w:cs="Arial"/>
              <w:sz w:val="18"/>
              <w:szCs w:val="18"/>
              <w:highlight w:val="yellow"/>
            </w:rPr>
          </w:pPr>
          <w:r w:rsidRPr="00F03384">
            <w:rPr>
              <w:rFonts w:ascii="Arial" w:eastAsia="Arial" w:hAnsi="Arial" w:cs="Arial"/>
              <w:sz w:val="18"/>
              <w:szCs w:val="18"/>
              <w:highlight w:val="yellow"/>
            </w:rPr>
            <w:t>PCQI-</w:t>
          </w:r>
          <w:r w:rsidR="00F81DB8" w:rsidRPr="00F03384">
            <w:rPr>
              <w:rFonts w:ascii="Arial" w:eastAsia="Arial" w:hAnsi="Arial" w:cs="Arial"/>
              <w:sz w:val="18"/>
              <w:szCs w:val="18"/>
              <w:highlight w:val="yellow"/>
            </w:rPr>
            <w:t>QMS-2.</w:t>
          </w:r>
          <w:r w:rsidRPr="00F03384">
            <w:rPr>
              <w:rFonts w:ascii="Arial" w:eastAsia="Arial" w:hAnsi="Arial" w:cs="Arial"/>
              <w:sz w:val="18"/>
              <w:szCs w:val="18"/>
              <w:highlight w:val="yellow"/>
            </w:rPr>
            <w:t>5.</w:t>
          </w:r>
          <w:r w:rsidR="00721742">
            <w:rPr>
              <w:rFonts w:ascii="Arial" w:eastAsia="Arial" w:hAnsi="Arial" w:cs="Arial"/>
              <w:sz w:val="18"/>
              <w:szCs w:val="18"/>
              <w:highlight w:val="yellow"/>
            </w:rPr>
            <w:t>4</w:t>
          </w:r>
          <w:r w:rsidR="00F81DB8" w:rsidRPr="00F03384">
            <w:rPr>
              <w:rFonts w:ascii="Arial" w:eastAsia="Arial" w:hAnsi="Arial" w:cs="Arial"/>
              <w:sz w:val="18"/>
              <w:szCs w:val="18"/>
              <w:highlight w:val="yellow"/>
            </w:rPr>
            <w:t>.</w:t>
          </w:r>
          <w:proofErr w:type="gramStart"/>
          <w:r w:rsidR="00F81DB8" w:rsidRPr="00F03384">
            <w:rPr>
              <w:rFonts w:ascii="Arial" w:eastAsia="Arial" w:hAnsi="Arial" w:cs="Arial"/>
              <w:sz w:val="18"/>
              <w:szCs w:val="18"/>
              <w:highlight w:val="yellow"/>
            </w:rPr>
            <w:t>P</w:t>
          </w:r>
          <w:r w:rsidRPr="00F03384">
            <w:rPr>
              <w:rFonts w:ascii="Arial" w:eastAsia="Arial" w:hAnsi="Arial" w:cs="Arial"/>
              <w:sz w:val="18"/>
              <w:szCs w:val="18"/>
              <w:highlight w:val="yellow"/>
            </w:rPr>
            <w:t>X.</w:t>
          </w:r>
          <w:r w:rsidR="00F81DB8" w:rsidRPr="00F03384">
            <w:rPr>
              <w:rFonts w:ascii="Arial" w:eastAsia="Arial" w:hAnsi="Arial" w:cs="Arial"/>
              <w:sz w:val="18"/>
              <w:szCs w:val="18"/>
              <w:highlight w:val="yellow"/>
            </w:rPr>
            <w:t>L</w:t>
          </w:r>
          <w:r w:rsidRPr="00F03384">
            <w:rPr>
              <w:rFonts w:ascii="Arial" w:eastAsia="Arial" w:hAnsi="Arial" w:cs="Arial"/>
              <w:sz w:val="18"/>
              <w:szCs w:val="18"/>
              <w:highlight w:val="yellow"/>
            </w:rPr>
            <w:t>X</w:t>
          </w:r>
          <w:proofErr w:type="gramEnd"/>
        </w:p>
      </w:tc>
    </w:tr>
  </w:tbl>
  <w:p w14:paraId="4B477C20" w14:textId="77777777" w:rsidR="00476077" w:rsidRDefault="00476077" w:rsidP="00F03384">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F3738" w14:textId="77777777" w:rsidR="002E6C8D" w:rsidRDefault="002E6C8D">
      <w:pPr>
        <w:spacing w:after="0" w:line="240" w:lineRule="auto"/>
      </w:pPr>
      <w:r>
        <w:separator/>
      </w:r>
    </w:p>
  </w:footnote>
  <w:footnote w:type="continuationSeparator" w:id="0">
    <w:p w14:paraId="4B89B807" w14:textId="77777777" w:rsidR="002E6C8D" w:rsidRDefault="002E6C8D">
      <w:pPr>
        <w:spacing w:after="0" w:line="240" w:lineRule="auto"/>
      </w:pPr>
      <w:r>
        <w:continuationSeparator/>
      </w:r>
    </w:p>
  </w:footnote>
  <w:footnote w:type="continuationNotice" w:id="1">
    <w:p w14:paraId="42095580" w14:textId="77777777" w:rsidR="002E6C8D" w:rsidRDefault="002E6C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8F94C" w14:textId="77777777" w:rsidR="00F03384" w:rsidRDefault="00F03384" w:rsidP="00F03384">
    <w:pPr>
      <w:pBdr>
        <w:top w:val="nil"/>
        <w:left w:val="nil"/>
        <w:bottom w:val="nil"/>
        <w:right w:val="nil"/>
        <w:between w:val="nil"/>
      </w:pBdr>
      <w:tabs>
        <w:tab w:val="center" w:pos="4680"/>
        <w:tab w:val="right" w:pos="9360"/>
        <w:tab w:val="left" w:pos="2505"/>
      </w:tabs>
      <w:spacing w:after="0" w:line="240" w:lineRule="auto"/>
      <w:jc w:val="center"/>
      <w:rPr>
        <w:rFonts w:ascii="Arial" w:hAnsi="Arial" w:cs="Arial"/>
        <w:noProof/>
      </w:rPr>
    </w:pPr>
  </w:p>
  <w:p w14:paraId="4A568DF4" w14:textId="77777777" w:rsidR="00F03384" w:rsidRDefault="00F03384" w:rsidP="00F03384">
    <w:pPr>
      <w:pBdr>
        <w:top w:val="nil"/>
        <w:left w:val="nil"/>
        <w:bottom w:val="nil"/>
        <w:right w:val="nil"/>
        <w:between w:val="nil"/>
      </w:pBdr>
      <w:tabs>
        <w:tab w:val="center" w:pos="4680"/>
        <w:tab w:val="right" w:pos="9360"/>
        <w:tab w:val="left" w:pos="2505"/>
      </w:tabs>
      <w:spacing w:after="0" w:line="240" w:lineRule="auto"/>
      <w:jc w:val="center"/>
      <w:rPr>
        <w:rFonts w:ascii="Arial" w:hAnsi="Arial" w:cs="Arial"/>
        <w:noProof/>
      </w:rPr>
    </w:pPr>
  </w:p>
  <w:p w14:paraId="6984446D" w14:textId="0880A56A" w:rsidR="00476077" w:rsidRPr="00F03384" w:rsidRDefault="00F03384" w:rsidP="00F03384">
    <w:pPr>
      <w:pBdr>
        <w:top w:val="nil"/>
        <w:left w:val="nil"/>
        <w:bottom w:val="nil"/>
        <w:right w:val="nil"/>
        <w:between w:val="nil"/>
      </w:pBdr>
      <w:tabs>
        <w:tab w:val="center" w:pos="4680"/>
        <w:tab w:val="right" w:pos="9360"/>
        <w:tab w:val="left" w:pos="2505"/>
      </w:tabs>
      <w:spacing w:after="0" w:line="240" w:lineRule="auto"/>
      <w:jc w:val="center"/>
      <w:rPr>
        <w:rFonts w:ascii="Arial" w:hAnsi="Arial" w:cs="Arial"/>
        <w:color w:val="000000"/>
      </w:rPr>
    </w:pPr>
    <w:r w:rsidRPr="00F03384">
      <w:rPr>
        <w:rFonts w:ascii="Arial" w:hAnsi="Arial" w:cs="Arial"/>
        <w:noProof/>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0A4"/>
    <w:multiLevelType w:val="hybridMultilevel"/>
    <w:tmpl w:val="17C2BE3A"/>
    <w:lvl w:ilvl="0" w:tplc="FFFFFFFF">
      <w:start w:val="1"/>
      <w:numFmt w:val="upperLetter"/>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 w15:restartNumberingAfterBreak="0">
    <w:nsid w:val="03C96429"/>
    <w:multiLevelType w:val="hybridMultilevel"/>
    <w:tmpl w:val="BAFE2B4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64215"/>
    <w:multiLevelType w:val="hybridMultilevel"/>
    <w:tmpl w:val="42DC48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C835C7"/>
    <w:multiLevelType w:val="hybridMultilevel"/>
    <w:tmpl w:val="012E93C2"/>
    <w:lvl w:ilvl="0" w:tplc="BF20CD7E">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4" w15:restartNumberingAfterBreak="0">
    <w:nsid w:val="0A4519FA"/>
    <w:multiLevelType w:val="hybridMultilevel"/>
    <w:tmpl w:val="42DC48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6230F9"/>
    <w:multiLevelType w:val="hybridMultilevel"/>
    <w:tmpl w:val="97AC4478"/>
    <w:lvl w:ilvl="0" w:tplc="3409000F">
      <w:start w:val="1"/>
      <w:numFmt w:val="decimal"/>
      <w:lvlText w:val="%1."/>
      <w:lvlJc w:val="left"/>
      <w:pPr>
        <w:ind w:left="3600" w:hanging="360"/>
      </w:pPr>
    </w:lvl>
    <w:lvl w:ilvl="1" w:tplc="34090019" w:tentative="1">
      <w:start w:val="1"/>
      <w:numFmt w:val="lowerLetter"/>
      <w:lvlText w:val="%2."/>
      <w:lvlJc w:val="left"/>
      <w:pPr>
        <w:ind w:left="4320" w:hanging="360"/>
      </w:pPr>
    </w:lvl>
    <w:lvl w:ilvl="2" w:tplc="3409001B" w:tentative="1">
      <w:start w:val="1"/>
      <w:numFmt w:val="lowerRoman"/>
      <w:lvlText w:val="%3."/>
      <w:lvlJc w:val="right"/>
      <w:pPr>
        <w:ind w:left="5040" w:hanging="180"/>
      </w:pPr>
    </w:lvl>
    <w:lvl w:ilvl="3" w:tplc="3409000F" w:tentative="1">
      <w:start w:val="1"/>
      <w:numFmt w:val="decimal"/>
      <w:lvlText w:val="%4."/>
      <w:lvlJc w:val="left"/>
      <w:pPr>
        <w:ind w:left="5760" w:hanging="360"/>
      </w:pPr>
    </w:lvl>
    <w:lvl w:ilvl="4" w:tplc="34090019" w:tentative="1">
      <w:start w:val="1"/>
      <w:numFmt w:val="lowerLetter"/>
      <w:lvlText w:val="%5."/>
      <w:lvlJc w:val="left"/>
      <w:pPr>
        <w:ind w:left="6480" w:hanging="360"/>
      </w:pPr>
    </w:lvl>
    <w:lvl w:ilvl="5" w:tplc="3409001B" w:tentative="1">
      <w:start w:val="1"/>
      <w:numFmt w:val="lowerRoman"/>
      <w:lvlText w:val="%6."/>
      <w:lvlJc w:val="right"/>
      <w:pPr>
        <w:ind w:left="7200" w:hanging="180"/>
      </w:pPr>
    </w:lvl>
    <w:lvl w:ilvl="6" w:tplc="3409000F" w:tentative="1">
      <w:start w:val="1"/>
      <w:numFmt w:val="decimal"/>
      <w:lvlText w:val="%7."/>
      <w:lvlJc w:val="left"/>
      <w:pPr>
        <w:ind w:left="7920" w:hanging="360"/>
      </w:pPr>
    </w:lvl>
    <w:lvl w:ilvl="7" w:tplc="34090019" w:tentative="1">
      <w:start w:val="1"/>
      <w:numFmt w:val="lowerLetter"/>
      <w:lvlText w:val="%8."/>
      <w:lvlJc w:val="left"/>
      <w:pPr>
        <w:ind w:left="8640" w:hanging="360"/>
      </w:pPr>
    </w:lvl>
    <w:lvl w:ilvl="8" w:tplc="3409001B" w:tentative="1">
      <w:start w:val="1"/>
      <w:numFmt w:val="lowerRoman"/>
      <w:lvlText w:val="%9."/>
      <w:lvlJc w:val="right"/>
      <w:pPr>
        <w:ind w:left="9360" w:hanging="180"/>
      </w:pPr>
    </w:lvl>
  </w:abstractNum>
  <w:abstractNum w:abstractNumId="6" w15:restartNumberingAfterBreak="0">
    <w:nsid w:val="0CB22E30"/>
    <w:multiLevelType w:val="hybridMultilevel"/>
    <w:tmpl w:val="487645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F9F789D"/>
    <w:multiLevelType w:val="hybridMultilevel"/>
    <w:tmpl w:val="AB4AD37A"/>
    <w:lvl w:ilvl="0" w:tplc="A9B62EC6">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8" w15:restartNumberingAfterBreak="0">
    <w:nsid w:val="14EC5B39"/>
    <w:multiLevelType w:val="hybridMultilevel"/>
    <w:tmpl w:val="30323F38"/>
    <w:lvl w:ilvl="0" w:tplc="E31C5F1C">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9"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30152C"/>
    <w:multiLevelType w:val="hybridMultilevel"/>
    <w:tmpl w:val="E8581C9C"/>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1CCC6E32"/>
    <w:multiLevelType w:val="hybridMultilevel"/>
    <w:tmpl w:val="9B8484C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877127"/>
    <w:multiLevelType w:val="hybridMultilevel"/>
    <w:tmpl w:val="4AD09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E643CE"/>
    <w:multiLevelType w:val="multilevel"/>
    <w:tmpl w:val="3409001F"/>
    <w:lvl w:ilvl="0">
      <w:start w:val="1"/>
      <w:numFmt w:val="decimal"/>
      <w:lvlText w:val="%1."/>
      <w:lvlJc w:val="left"/>
      <w:pPr>
        <w:ind w:left="360" w:hanging="360"/>
      </w:pPr>
      <w:rPr>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92" w:hanging="432"/>
      </w:pPr>
      <w:rPr>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24" w:hanging="504"/>
      </w:pPr>
      <w:rPr>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1728" w:hanging="648"/>
      </w:pPr>
      <w:rPr>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2232" w:hanging="792"/>
      </w:pPr>
      <w:rPr>
        <w:b w:val="0"/>
        <w:i w:val="0"/>
        <w:strike w:val="0"/>
        <w:dstrike w:val="0"/>
        <w:color w:val="000000"/>
        <w:sz w:val="20"/>
        <w:szCs w:val="20"/>
        <w:u w:val="none" w:color="000000"/>
        <w:bdr w:val="none" w:sz="0" w:space="0" w:color="auto"/>
        <w:shd w:val="clear" w:color="auto" w:fill="auto"/>
        <w:vertAlign w:val="baseline"/>
      </w:rPr>
    </w:lvl>
    <w:lvl w:ilvl="5">
      <w:start w:val="1"/>
      <w:numFmt w:val="decimal"/>
      <w:lvlText w:val="%1.%2.%3.%4.%5.%6."/>
      <w:lvlJc w:val="left"/>
      <w:pPr>
        <w:ind w:left="2736" w:hanging="936"/>
      </w:pPr>
      <w:rPr>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1.%2.%3.%4.%5.%6.%7."/>
      <w:lvlJc w:val="left"/>
      <w:pPr>
        <w:ind w:left="3240" w:hanging="1080"/>
      </w:pPr>
      <w:rPr>
        <w:b w:val="0"/>
        <w:i w:val="0"/>
        <w:strike w:val="0"/>
        <w:dstrike w:val="0"/>
        <w:color w:val="000000"/>
        <w:sz w:val="20"/>
        <w:szCs w:val="20"/>
        <w:u w:val="none" w:color="000000"/>
        <w:bdr w:val="none" w:sz="0" w:space="0" w:color="auto"/>
        <w:shd w:val="clear" w:color="auto" w:fill="auto"/>
        <w:vertAlign w:val="baseline"/>
      </w:rPr>
    </w:lvl>
    <w:lvl w:ilvl="7">
      <w:start w:val="1"/>
      <w:numFmt w:val="decimal"/>
      <w:lvlText w:val="%1.%2.%3.%4.%5.%6.%7.%8."/>
      <w:lvlJc w:val="left"/>
      <w:pPr>
        <w:ind w:left="3744" w:hanging="1224"/>
      </w:pPr>
      <w:rPr>
        <w:b w:val="0"/>
        <w:i w:val="0"/>
        <w:strike w:val="0"/>
        <w:dstrike w:val="0"/>
        <w:color w:val="000000"/>
        <w:sz w:val="20"/>
        <w:szCs w:val="20"/>
        <w:u w:val="none" w:color="000000"/>
        <w:bdr w:val="none" w:sz="0" w:space="0" w:color="auto"/>
        <w:shd w:val="clear" w:color="auto" w:fill="auto"/>
        <w:vertAlign w:val="baseline"/>
      </w:rPr>
    </w:lvl>
    <w:lvl w:ilvl="8">
      <w:start w:val="1"/>
      <w:numFmt w:val="decimal"/>
      <w:lvlText w:val="%1.%2.%3.%4.%5.%6.%7.%8.%9."/>
      <w:lvlJc w:val="left"/>
      <w:pPr>
        <w:ind w:left="4320" w:hanging="1440"/>
      </w:pPr>
      <w:rPr>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1AC737C"/>
    <w:multiLevelType w:val="hybridMultilevel"/>
    <w:tmpl w:val="17C2BE3A"/>
    <w:lvl w:ilvl="0" w:tplc="FFFFFFFF">
      <w:start w:val="1"/>
      <w:numFmt w:val="upperLetter"/>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5" w15:restartNumberingAfterBreak="0">
    <w:nsid w:val="225A7DDB"/>
    <w:multiLevelType w:val="multilevel"/>
    <w:tmpl w:val="D53634C0"/>
    <w:lvl w:ilvl="0">
      <w:start w:val="1"/>
      <w:numFmt w:val="decimal"/>
      <w:lvlText w:val="%1."/>
      <w:lvlJc w:val="right"/>
      <w:pPr>
        <w:ind w:left="193" w:hanging="360"/>
      </w:pPr>
      <w:rPr>
        <w:rFonts w:hint="default"/>
        <w:u w:val="none"/>
      </w:rPr>
    </w:lvl>
    <w:lvl w:ilvl="1">
      <w:start w:val="1"/>
      <w:numFmt w:val="decimal"/>
      <w:lvlText w:val="%1.%2."/>
      <w:lvlJc w:val="left"/>
      <w:pPr>
        <w:ind w:left="913" w:hanging="360"/>
      </w:pPr>
      <w:rPr>
        <w:rFonts w:hint="default"/>
        <w:i w:val="0"/>
        <w:u w:val="none"/>
      </w:rPr>
    </w:lvl>
    <w:lvl w:ilvl="2">
      <w:start w:val="1"/>
      <w:numFmt w:val="decimal"/>
      <w:lvlText w:val="%1.%2.%3."/>
      <w:lvlJc w:val="left"/>
      <w:pPr>
        <w:ind w:left="1440" w:hanging="1152"/>
      </w:pPr>
      <w:rPr>
        <w:rFonts w:hint="default"/>
        <w:u w:val="none"/>
      </w:rPr>
    </w:lvl>
    <w:lvl w:ilvl="3">
      <w:start w:val="1"/>
      <w:numFmt w:val="decimal"/>
      <w:lvlText w:val="%1.%2.%3.%4."/>
      <w:lvlJc w:val="left"/>
      <w:pPr>
        <w:ind w:left="2353" w:hanging="360"/>
      </w:pPr>
      <w:rPr>
        <w:rFonts w:hint="default"/>
        <w:i w:val="0"/>
        <w:iCs w:val="0"/>
        <w:u w:val="none"/>
      </w:rPr>
    </w:lvl>
    <w:lvl w:ilvl="4">
      <w:start w:val="1"/>
      <w:numFmt w:val="decimal"/>
      <w:lvlText w:val="%1.%2.%3.%4.%5."/>
      <w:lvlJc w:val="left"/>
      <w:pPr>
        <w:ind w:left="3073" w:hanging="360"/>
      </w:pPr>
      <w:rPr>
        <w:rFonts w:hint="default"/>
        <w:i w:val="0"/>
        <w:iCs/>
        <w:u w:val="none"/>
      </w:rPr>
    </w:lvl>
    <w:lvl w:ilvl="5">
      <w:start w:val="1"/>
      <w:numFmt w:val="decimal"/>
      <w:lvlText w:val="%1.%2.%3.%4.%5.%6."/>
      <w:lvlJc w:val="right"/>
      <w:pPr>
        <w:ind w:left="3793" w:hanging="360"/>
      </w:pPr>
      <w:rPr>
        <w:rFonts w:hint="default"/>
        <w:u w:val="none"/>
      </w:rPr>
    </w:lvl>
    <w:lvl w:ilvl="6">
      <w:start w:val="1"/>
      <w:numFmt w:val="decimal"/>
      <w:lvlText w:val="%1.%2.%3.%4.%5.%6.%7."/>
      <w:lvlJc w:val="right"/>
      <w:pPr>
        <w:ind w:left="4513" w:hanging="360"/>
      </w:pPr>
      <w:rPr>
        <w:rFonts w:hint="default"/>
        <w:u w:val="none"/>
      </w:rPr>
    </w:lvl>
    <w:lvl w:ilvl="7">
      <w:start w:val="1"/>
      <w:numFmt w:val="decimal"/>
      <w:lvlText w:val="%1.%2.%3.%4.%5.%6.%7.%8."/>
      <w:lvlJc w:val="right"/>
      <w:pPr>
        <w:ind w:left="5233" w:hanging="360"/>
      </w:pPr>
      <w:rPr>
        <w:rFonts w:hint="default"/>
        <w:u w:val="none"/>
      </w:rPr>
    </w:lvl>
    <w:lvl w:ilvl="8">
      <w:start w:val="1"/>
      <w:numFmt w:val="decimal"/>
      <w:lvlText w:val="%1.%2.%3.%4.%5.%6.%7.%8.%9."/>
      <w:lvlJc w:val="right"/>
      <w:pPr>
        <w:ind w:left="5953" w:hanging="360"/>
      </w:pPr>
      <w:rPr>
        <w:rFonts w:hint="default"/>
        <w:u w:val="none"/>
      </w:rPr>
    </w:lvl>
  </w:abstractNum>
  <w:abstractNum w:abstractNumId="16" w15:restartNumberingAfterBreak="0">
    <w:nsid w:val="226372E9"/>
    <w:multiLevelType w:val="hybridMultilevel"/>
    <w:tmpl w:val="5DF606B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84A5F66"/>
    <w:multiLevelType w:val="hybridMultilevel"/>
    <w:tmpl w:val="5336B5E8"/>
    <w:lvl w:ilvl="0" w:tplc="04090015">
      <w:start w:val="1"/>
      <w:numFmt w:val="upp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8" w15:restartNumberingAfterBreak="0">
    <w:nsid w:val="3252281E"/>
    <w:multiLevelType w:val="hybridMultilevel"/>
    <w:tmpl w:val="9B8484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40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2C64C1"/>
    <w:multiLevelType w:val="hybridMultilevel"/>
    <w:tmpl w:val="9B8484C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C385ECB"/>
    <w:multiLevelType w:val="hybridMultilevel"/>
    <w:tmpl w:val="97AC4478"/>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2" w15:restartNumberingAfterBreak="0">
    <w:nsid w:val="40E836F3"/>
    <w:multiLevelType w:val="hybridMultilevel"/>
    <w:tmpl w:val="97AC4478"/>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3" w15:restartNumberingAfterBreak="0">
    <w:nsid w:val="42BC72F3"/>
    <w:multiLevelType w:val="hybridMultilevel"/>
    <w:tmpl w:val="529C970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DF4655"/>
    <w:multiLevelType w:val="hybridMultilevel"/>
    <w:tmpl w:val="C638EA5E"/>
    <w:lvl w:ilvl="0" w:tplc="14B24094">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25" w15:restartNumberingAfterBreak="0">
    <w:nsid w:val="4C9004C5"/>
    <w:multiLevelType w:val="multilevel"/>
    <w:tmpl w:val="336078C6"/>
    <w:lvl w:ilvl="0">
      <w:start w:val="1"/>
      <w:numFmt w:val="decimal"/>
      <w:lvlText w:val="(%1)"/>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16"/>
        <w:szCs w:val="16"/>
        <w:u w:val="none"/>
        <w:shd w:val="clear" w:color="auto" w:fill="auto"/>
        <w:vertAlign w:val="baseline"/>
      </w:rPr>
    </w:lvl>
  </w:abstractNum>
  <w:abstractNum w:abstractNumId="26" w15:restartNumberingAfterBreak="0">
    <w:nsid w:val="4EAA1B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9973503"/>
    <w:multiLevelType w:val="hybridMultilevel"/>
    <w:tmpl w:val="42DC48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CBE2D55"/>
    <w:multiLevelType w:val="hybridMultilevel"/>
    <w:tmpl w:val="16DC7508"/>
    <w:lvl w:ilvl="0" w:tplc="E2EE6FB6">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29" w15:restartNumberingAfterBreak="0">
    <w:nsid w:val="5F796C1C"/>
    <w:multiLevelType w:val="multilevel"/>
    <w:tmpl w:val="7AA0E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3C94FB3"/>
    <w:multiLevelType w:val="hybridMultilevel"/>
    <w:tmpl w:val="4EDCC10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B1139B9"/>
    <w:multiLevelType w:val="hybridMultilevel"/>
    <w:tmpl w:val="4B183404"/>
    <w:lvl w:ilvl="0" w:tplc="5A42FBB8">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32" w15:restartNumberingAfterBreak="0">
    <w:nsid w:val="6C605DC1"/>
    <w:multiLevelType w:val="hybridMultilevel"/>
    <w:tmpl w:val="17C2BE3A"/>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6CA3012E"/>
    <w:multiLevelType w:val="hybridMultilevel"/>
    <w:tmpl w:val="5336B5E8"/>
    <w:lvl w:ilvl="0" w:tplc="FFFFFFFF">
      <w:start w:val="1"/>
      <w:numFmt w:val="upp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34" w15:restartNumberingAfterBreak="0">
    <w:nsid w:val="6DE52F9F"/>
    <w:multiLevelType w:val="hybridMultilevel"/>
    <w:tmpl w:val="48764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FC6431D"/>
    <w:multiLevelType w:val="hybridMultilevel"/>
    <w:tmpl w:val="5DF606B2"/>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6FE91C3B"/>
    <w:multiLevelType w:val="multilevel"/>
    <w:tmpl w:val="075482DE"/>
    <w:lvl w:ilvl="0">
      <w:start w:val="5"/>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82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2753E94"/>
    <w:multiLevelType w:val="hybridMultilevel"/>
    <w:tmpl w:val="9FFE79F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947288"/>
    <w:multiLevelType w:val="hybridMultilevel"/>
    <w:tmpl w:val="889E8DD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E63FF0"/>
    <w:multiLevelType w:val="hybridMultilevel"/>
    <w:tmpl w:val="61D8FD38"/>
    <w:lvl w:ilvl="0" w:tplc="D5FA7FDA">
      <w:start w:val="1"/>
      <w:numFmt w:val="upperLetter"/>
      <w:lvlText w:val="%1."/>
      <w:lvlJc w:val="left"/>
      <w:pPr>
        <w:ind w:left="3960" w:hanging="360"/>
      </w:pPr>
      <w:rPr>
        <w:rFonts w:hint="default"/>
        <w:color w:val="000000"/>
      </w:rPr>
    </w:lvl>
    <w:lvl w:ilvl="1" w:tplc="34090019" w:tentative="1">
      <w:start w:val="1"/>
      <w:numFmt w:val="lowerLetter"/>
      <w:lvlText w:val="%2."/>
      <w:lvlJc w:val="left"/>
      <w:pPr>
        <w:ind w:left="4680" w:hanging="360"/>
      </w:pPr>
    </w:lvl>
    <w:lvl w:ilvl="2" w:tplc="3409001B" w:tentative="1">
      <w:start w:val="1"/>
      <w:numFmt w:val="lowerRoman"/>
      <w:lvlText w:val="%3."/>
      <w:lvlJc w:val="right"/>
      <w:pPr>
        <w:ind w:left="5400" w:hanging="180"/>
      </w:pPr>
    </w:lvl>
    <w:lvl w:ilvl="3" w:tplc="3409000F" w:tentative="1">
      <w:start w:val="1"/>
      <w:numFmt w:val="decimal"/>
      <w:lvlText w:val="%4."/>
      <w:lvlJc w:val="left"/>
      <w:pPr>
        <w:ind w:left="6120" w:hanging="360"/>
      </w:pPr>
    </w:lvl>
    <w:lvl w:ilvl="4" w:tplc="34090019" w:tentative="1">
      <w:start w:val="1"/>
      <w:numFmt w:val="lowerLetter"/>
      <w:lvlText w:val="%5."/>
      <w:lvlJc w:val="left"/>
      <w:pPr>
        <w:ind w:left="6840" w:hanging="360"/>
      </w:pPr>
    </w:lvl>
    <w:lvl w:ilvl="5" w:tplc="3409001B" w:tentative="1">
      <w:start w:val="1"/>
      <w:numFmt w:val="lowerRoman"/>
      <w:lvlText w:val="%6."/>
      <w:lvlJc w:val="right"/>
      <w:pPr>
        <w:ind w:left="7560" w:hanging="180"/>
      </w:pPr>
    </w:lvl>
    <w:lvl w:ilvl="6" w:tplc="3409000F" w:tentative="1">
      <w:start w:val="1"/>
      <w:numFmt w:val="decimal"/>
      <w:lvlText w:val="%7."/>
      <w:lvlJc w:val="left"/>
      <w:pPr>
        <w:ind w:left="8280" w:hanging="360"/>
      </w:pPr>
    </w:lvl>
    <w:lvl w:ilvl="7" w:tplc="34090019" w:tentative="1">
      <w:start w:val="1"/>
      <w:numFmt w:val="lowerLetter"/>
      <w:lvlText w:val="%8."/>
      <w:lvlJc w:val="left"/>
      <w:pPr>
        <w:ind w:left="9000" w:hanging="360"/>
      </w:pPr>
    </w:lvl>
    <w:lvl w:ilvl="8" w:tplc="3409001B" w:tentative="1">
      <w:start w:val="1"/>
      <w:numFmt w:val="lowerRoman"/>
      <w:lvlText w:val="%9."/>
      <w:lvlJc w:val="right"/>
      <w:pPr>
        <w:ind w:left="9720" w:hanging="180"/>
      </w:pPr>
    </w:lvl>
  </w:abstractNum>
  <w:abstractNum w:abstractNumId="40" w15:restartNumberingAfterBreak="0">
    <w:nsid w:val="77610757"/>
    <w:multiLevelType w:val="hybridMultilevel"/>
    <w:tmpl w:val="42DC48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722AA5"/>
    <w:multiLevelType w:val="hybridMultilevel"/>
    <w:tmpl w:val="5336B5E8"/>
    <w:lvl w:ilvl="0" w:tplc="FFFFFFFF">
      <w:start w:val="1"/>
      <w:numFmt w:val="upp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42" w15:restartNumberingAfterBreak="0">
    <w:nsid w:val="797D0304"/>
    <w:multiLevelType w:val="hybridMultilevel"/>
    <w:tmpl w:val="C76E4386"/>
    <w:lvl w:ilvl="0" w:tplc="04090015">
      <w:start w:val="1"/>
      <w:numFmt w:val="upperLetter"/>
      <w:lvlText w:val="%1."/>
      <w:lvlJc w:val="left"/>
      <w:pPr>
        <w:ind w:left="3960" w:hanging="360"/>
      </w:pPr>
      <w:rPr>
        <w:rFonts w:hint="default"/>
        <w:color w:val="000000"/>
      </w:rPr>
    </w:lvl>
    <w:lvl w:ilvl="1" w:tplc="FFFFFFFF" w:tentative="1">
      <w:start w:val="1"/>
      <w:numFmt w:val="lowerLetter"/>
      <w:lvlText w:val="%2."/>
      <w:lvlJc w:val="left"/>
      <w:pPr>
        <w:ind w:left="4680" w:hanging="360"/>
      </w:pPr>
    </w:lvl>
    <w:lvl w:ilvl="2" w:tplc="FFFFFFFF" w:tentative="1">
      <w:start w:val="1"/>
      <w:numFmt w:val="lowerRoman"/>
      <w:lvlText w:val="%3."/>
      <w:lvlJc w:val="right"/>
      <w:pPr>
        <w:ind w:left="5400" w:hanging="180"/>
      </w:pPr>
    </w:lvl>
    <w:lvl w:ilvl="3" w:tplc="FFFFFFFF" w:tentative="1">
      <w:start w:val="1"/>
      <w:numFmt w:val="decimal"/>
      <w:lvlText w:val="%4."/>
      <w:lvlJc w:val="left"/>
      <w:pPr>
        <w:ind w:left="6120" w:hanging="360"/>
      </w:pPr>
    </w:lvl>
    <w:lvl w:ilvl="4" w:tplc="FFFFFFFF" w:tentative="1">
      <w:start w:val="1"/>
      <w:numFmt w:val="lowerLetter"/>
      <w:lvlText w:val="%5."/>
      <w:lvlJc w:val="left"/>
      <w:pPr>
        <w:ind w:left="6840" w:hanging="360"/>
      </w:pPr>
    </w:lvl>
    <w:lvl w:ilvl="5" w:tplc="FFFFFFFF" w:tentative="1">
      <w:start w:val="1"/>
      <w:numFmt w:val="lowerRoman"/>
      <w:lvlText w:val="%6."/>
      <w:lvlJc w:val="right"/>
      <w:pPr>
        <w:ind w:left="7560" w:hanging="180"/>
      </w:pPr>
    </w:lvl>
    <w:lvl w:ilvl="6" w:tplc="FFFFFFFF" w:tentative="1">
      <w:start w:val="1"/>
      <w:numFmt w:val="decimal"/>
      <w:lvlText w:val="%7."/>
      <w:lvlJc w:val="left"/>
      <w:pPr>
        <w:ind w:left="8280" w:hanging="360"/>
      </w:pPr>
    </w:lvl>
    <w:lvl w:ilvl="7" w:tplc="FFFFFFFF" w:tentative="1">
      <w:start w:val="1"/>
      <w:numFmt w:val="lowerLetter"/>
      <w:lvlText w:val="%8."/>
      <w:lvlJc w:val="left"/>
      <w:pPr>
        <w:ind w:left="9000" w:hanging="360"/>
      </w:pPr>
    </w:lvl>
    <w:lvl w:ilvl="8" w:tplc="FFFFFFFF" w:tentative="1">
      <w:start w:val="1"/>
      <w:numFmt w:val="lowerRoman"/>
      <w:lvlText w:val="%9."/>
      <w:lvlJc w:val="right"/>
      <w:pPr>
        <w:ind w:left="9720" w:hanging="180"/>
      </w:pPr>
    </w:lvl>
  </w:abstractNum>
  <w:num w:numId="1" w16cid:durableId="988437146">
    <w:abstractNumId w:val="25"/>
  </w:num>
  <w:num w:numId="2" w16cid:durableId="2027514296">
    <w:abstractNumId w:val="29"/>
  </w:num>
  <w:num w:numId="3" w16cid:durableId="475075406">
    <w:abstractNumId w:val="5"/>
  </w:num>
  <w:num w:numId="4" w16cid:durableId="1475563100">
    <w:abstractNumId w:val="39"/>
  </w:num>
  <w:num w:numId="5" w16cid:durableId="2126457844">
    <w:abstractNumId w:val="24"/>
  </w:num>
  <w:num w:numId="6" w16cid:durableId="1689210039">
    <w:abstractNumId w:val="28"/>
  </w:num>
  <w:num w:numId="7" w16cid:durableId="890462264">
    <w:abstractNumId w:val="31"/>
  </w:num>
  <w:num w:numId="8" w16cid:durableId="1524323920">
    <w:abstractNumId w:val="7"/>
  </w:num>
  <w:num w:numId="9" w16cid:durableId="1218055140">
    <w:abstractNumId w:val="3"/>
  </w:num>
  <w:num w:numId="10" w16cid:durableId="1385107763">
    <w:abstractNumId w:val="8"/>
  </w:num>
  <w:num w:numId="11" w16cid:durableId="138766978">
    <w:abstractNumId w:val="26"/>
  </w:num>
  <w:num w:numId="12" w16cid:durableId="1915238273">
    <w:abstractNumId w:val="19"/>
  </w:num>
  <w:num w:numId="13" w16cid:durableId="254947507">
    <w:abstractNumId w:val="10"/>
  </w:num>
  <w:num w:numId="14" w16cid:durableId="1020854829">
    <w:abstractNumId w:val="17"/>
  </w:num>
  <w:num w:numId="15" w16cid:durableId="1879051069">
    <w:abstractNumId w:val="18"/>
  </w:num>
  <w:num w:numId="16" w16cid:durableId="1333875193">
    <w:abstractNumId w:val="16"/>
  </w:num>
  <w:num w:numId="17" w16cid:durableId="279919673">
    <w:abstractNumId w:val="42"/>
  </w:num>
  <w:num w:numId="18" w16cid:durableId="474839723">
    <w:abstractNumId w:val="15"/>
  </w:num>
  <w:num w:numId="19" w16cid:durableId="9019891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110429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3399750">
    <w:abstractNumId w:val="9"/>
  </w:num>
  <w:num w:numId="22" w16cid:durableId="419718433">
    <w:abstractNumId w:val="40"/>
  </w:num>
  <w:num w:numId="23" w16cid:durableId="336078599">
    <w:abstractNumId w:val="32"/>
  </w:num>
  <w:num w:numId="24" w16cid:durableId="1957906313">
    <w:abstractNumId w:val="12"/>
  </w:num>
  <w:num w:numId="25" w16cid:durableId="917517406">
    <w:abstractNumId w:val="23"/>
  </w:num>
  <w:num w:numId="26" w16cid:durableId="1439059176">
    <w:abstractNumId w:val="30"/>
  </w:num>
  <w:num w:numId="27" w16cid:durableId="1197280975">
    <w:abstractNumId w:val="1"/>
  </w:num>
  <w:num w:numId="28" w16cid:durableId="1741636784">
    <w:abstractNumId w:val="37"/>
  </w:num>
  <w:num w:numId="29" w16cid:durableId="729812296">
    <w:abstractNumId w:val="38"/>
  </w:num>
  <w:num w:numId="30" w16cid:durableId="598026215">
    <w:abstractNumId w:val="6"/>
  </w:num>
  <w:num w:numId="31" w16cid:durableId="1681394451">
    <w:abstractNumId w:val="21"/>
  </w:num>
  <w:num w:numId="32" w16cid:durableId="1671329537">
    <w:abstractNumId w:val="0"/>
  </w:num>
  <w:num w:numId="33" w16cid:durableId="904994977">
    <w:abstractNumId w:val="41"/>
  </w:num>
  <w:num w:numId="34" w16cid:durableId="417752687">
    <w:abstractNumId w:val="20"/>
  </w:num>
  <w:num w:numId="35" w16cid:durableId="1615671007">
    <w:abstractNumId w:val="27"/>
  </w:num>
  <w:num w:numId="36" w16cid:durableId="1037899151">
    <w:abstractNumId w:val="4"/>
  </w:num>
  <w:num w:numId="37" w16cid:durableId="1715108588">
    <w:abstractNumId w:val="13"/>
  </w:num>
  <w:num w:numId="38" w16cid:durableId="1893151436">
    <w:abstractNumId w:val="36"/>
  </w:num>
  <w:num w:numId="39" w16cid:durableId="923614426">
    <w:abstractNumId w:val="22"/>
  </w:num>
  <w:num w:numId="40" w16cid:durableId="585656685">
    <w:abstractNumId w:val="14"/>
  </w:num>
  <w:num w:numId="41" w16cid:durableId="2046171316">
    <w:abstractNumId w:val="33"/>
  </w:num>
  <w:num w:numId="42" w16cid:durableId="909266729">
    <w:abstractNumId w:val="11"/>
  </w:num>
  <w:num w:numId="43" w16cid:durableId="1904565544">
    <w:abstractNumId w:val="35"/>
  </w:num>
  <w:num w:numId="44" w16cid:durableId="1494226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0NLU0szQyNTM3NLVQ0lEKTi0uzszPAykwrgUABdUcaCwAAAA="/>
  </w:docVars>
  <w:rsids>
    <w:rsidRoot w:val="00476077"/>
    <w:rsid w:val="0009504B"/>
    <w:rsid w:val="000A5BF5"/>
    <w:rsid w:val="001151FD"/>
    <w:rsid w:val="00120A07"/>
    <w:rsid w:val="00132F05"/>
    <w:rsid w:val="0015795D"/>
    <w:rsid w:val="001E6DBD"/>
    <w:rsid w:val="0020085E"/>
    <w:rsid w:val="0021446D"/>
    <w:rsid w:val="00234CFF"/>
    <w:rsid w:val="00284677"/>
    <w:rsid w:val="0029713E"/>
    <w:rsid w:val="002E6C8D"/>
    <w:rsid w:val="00325C9F"/>
    <w:rsid w:val="00347AF5"/>
    <w:rsid w:val="00380832"/>
    <w:rsid w:val="00387AA7"/>
    <w:rsid w:val="003A2E98"/>
    <w:rsid w:val="003B04A7"/>
    <w:rsid w:val="003E02D2"/>
    <w:rsid w:val="003F55D1"/>
    <w:rsid w:val="00431039"/>
    <w:rsid w:val="00460FED"/>
    <w:rsid w:val="00476077"/>
    <w:rsid w:val="004F0C79"/>
    <w:rsid w:val="00554605"/>
    <w:rsid w:val="00575CC6"/>
    <w:rsid w:val="005C6379"/>
    <w:rsid w:val="00660999"/>
    <w:rsid w:val="006D36C0"/>
    <w:rsid w:val="00721742"/>
    <w:rsid w:val="00737901"/>
    <w:rsid w:val="00793F48"/>
    <w:rsid w:val="00794AA5"/>
    <w:rsid w:val="007A45A9"/>
    <w:rsid w:val="007A65EB"/>
    <w:rsid w:val="00803216"/>
    <w:rsid w:val="00806943"/>
    <w:rsid w:val="0081258F"/>
    <w:rsid w:val="009513C4"/>
    <w:rsid w:val="009F6FED"/>
    <w:rsid w:val="009F7926"/>
    <w:rsid w:val="00A61DB9"/>
    <w:rsid w:val="00AA2FC7"/>
    <w:rsid w:val="00AC7B0B"/>
    <w:rsid w:val="00AD2E49"/>
    <w:rsid w:val="00AF0BBF"/>
    <w:rsid w:val="00AF151D"/>
    <w:rsid w:val="00B21E95"/>
    <w:rsid w:val="00B468AF"/>
    <w:rsid w:val="00B82D11"/>
    <w:rsid w:val="00B86634"/>
    <w:rsid w:val="00BF6410"/>
    <w:rsid w:val="00C23DBF"/>
    <w:rsid w:val="00C63DDF"/>
    <w:rsid w:val="00D10E84"/>
    <w:rsid w:val="00D35D69"/>
    <w:rsid w:val="00D729D2"/>
    <w:rsid w:val="00DA06E8"/>
    <w:rsid w:val="00DF5ECA"/>
    <w:rsid w:val="00E11F17"/>
    <w:rsid w:val="00ED132F"/>
    <w:rsid w:val="00EE0178"/>
    <w:rsid w:val="00EF6025"/>
    <w:rsid w:val="00F03384"/>
    <w:rsid w:val="00F244D0"/>
    <w:rsid w:val="00F25D33"/>
    <w:rsid w:val="00F47D65"/>
    <w:rsid w:val="00F81DB8"/>
    <w:rsid w:val="00FC5A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BEAB8"/>
  <w15:docId w15:val="{C375201F-DBCF-49F0-9853-F1A088C0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468AF"/>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98"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top w:w="11"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B82D11"/>
    <w:pPr>
      <w:ind w:left="720"/>
      <w:contextualSpacing/>
    </w:pPr>
  </w:style>
  <w:style w:type="paragraph" w:styleId="Header">
    <w:name w:val="header"/>
    <w:basedOn w:val="Normal"/>
    <w:link w:val="HeaderChar"/>
    <w:uiPriority w:val="99"/>
    <w:unhideWhenUsed/>
    <w:rsid w:val="00DA0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6E8"/>
  </w:style>
  <w:style w:type="paragraph" w:styleId="Footer">
    <w:name w:val="footer"/>
    <w:basedOn w:val="Normal"/>
    <w:link w:val="FooterChar"/>
    <w:uiPriority w:val="99"/>
    <w:unhideWhenUsed/>
    <w:rsid w:val="00DA0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6E8"/>
  </w:style>
  <w:style w:type="character" w:styleId="Hyperlink">
    <w:name w:val="Hyperlink"/>
    <w:basedOn w:val="DefaultParagraphFont"/>
    <w:uiPriority w:val="99"/>
    <w:unhideWhenUsed/>
    <w:rsid w:val="00B21E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1820</Words>
  <Characters>11436</Characters>
  <Application>Microsoft Office Word</Application>
  <DocSecurity>0</DocSecurity>
  <Lines>326</Lines>
  <Paragraphs>245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Triccia Velasco</cp:lastModifiedBy>
  <cp:revision>2</cp:revision>
  <dcterms:created xsi:type="dcterms:W3CDTF">2024-02-26T20:21:00Z</dcterms:created>
  <dcterms:modified xsi:type="dcterms:W3CDTF">2024-02-26T20:21:00Z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9ccecc655eee11f929ea53281789ed17c4de3f614405b6d17f0c2f54b6ad4035</vt:lpwstr>
  </property>
</Properties>
</file>