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52CAB5A0" w:rsidR="00133A17" w:rsidRPr="00926CAF" w:rsidRDefault="00EE180B" w:rsidP="00104C9F">
      <w:pPr>
        <w:spacing w:after="0" w:line="276" w:lineRule="auto"/>
        <w:ind w:left="0" w:firstLine="0"/>
        <w:jc w:val="center"/>
      </w:pPr>
      <w:r>
        <w:rPr>
          <w:b/>
          <w:bCs/>
          <w:sz w:val="22"/>
          <w:szCs w:val="22"/>
        </w:rPr>
        <w:t xml:space="preserve">Lección del </w:t>
      </w:r>
      <w:r w:rsidR="00997D1F">
        <w:rPr>
          <w:b/>
          <w:bCs/>
          <w:sz w:val="22"/>
          <w:szCs w:val="22"/>
        </w:rPr>
        <w:t>P</w:t>
      </w:r>
      <w:r>
        <w:rPr>
          <w:b/>
          <w:bCs/>
          <w:sz w:val="22"/>
          <w:szCs w:val="22"/>
        </w:rPr>
        <w:t xml:space="preserve">rograma de </w:t>
      </w:r>
      <w:r w:rsidR="00997D1F">
        <w:rPr>
          <w:b/>
          <w:bCs/>
          <w:sz w:val="22"/>
          <w:szCs w:val="22"/>
        </w:rPr>
        <w:t>R</w:t>
      </w:r>
      <w:r>
        <w:rPr>
          <w:b/>
          <w:bCs/>
          <w:sz w:val="22"/>
          <w:szCs w:val="22"/>
        </w:rPr>
        <w:t>equisitos de FSVP</w:t>
      </w:r>
    </w:p>
    <w:p w14:paraId="7313FDA0" w14:textId="77777777" w:rsidR="00104C9F" w:rsidRPr="009F2614" w:rsidRDefault="00104C9F" w:rsidP="00104C9F">
      <w:pPr>
        <w:ind w:left="0" w:firstLine="0"/>
        <w:contextualSpacing/>
      </w:pPr>
    </w:p>
    <w:p w14:paraId="6C6CEFAF" w14:textId="77777777" w:rsidR="00A464FC" w:rsidRPr="00CD47FE" w:rsidRDefault="00A464FC" w:rsidP="00A464FC">
      <w:pPr>
        <w:numPr>
          <w:ilvl w:val="0"/>
          <w:numId w:val="41"/>
        </w:numPr>
        <w:spacing w:after="0" w:line="276" w:lineRule="auto"/>
        <w:contextualSpacing/>
      </w:pPr>
      <w:r w:rsidRPr="00CD47FE">
        <w:t>Política</w:t>
      </w:r>
    </w:p>
    <w:p w14:paraId="2A33FD6B" w14:textId="77777777" w:rsidR="00A464FC" w:rsidRPr="00CD47FE" w:rsidRDefault="00A464FC" w:rsidP="00A464FC">
      <w:pPr>
        <w:numPr>
          <w:ilvl w:val="1"/>
          <w:numId w:val="41"/>
        </w:numPr>
        <w:tabs>
          <w:tab w:val="left" w:pos="900"/>
        </w:tabs>
        <w:spacing w:after="0" w:line="276" w:lineRule="auto"/>
        <w:ind w:left="900" w:hanging="540"/>
        <w:contextualSpacing/>
      </w:pPr>
      <w:r w:rsidRPr="00F52D0A">
        <w:t>La evaluación del proveedor se basa en el riesgo y el programa para monitorear el desempeño está vinculado a las especificaciones que el proveedor está contratado para entregar, así como a cualquier prueba requerida por el proveedor o la empresa para demostrar el cumplimiento de las especificaciones.</w:t>
      </w:r>
    </w:p>
    <w:p w14:paraId="278DBAA1" w14:textId="77777777" w:rsidR="00A464FC" w:rsidRPr="00CD47FE" w:rsidRDefault="00A464FC" w:rsidP="00A464FC">
      <w:pPr>
        <w:numPr>
          <w:ilvl w:val="1"/>
          <w:numId w:val="41"/>
        </w:numPr>
        <w:tabs>
          <w:tab w:val="left" w:pos="900"/>
        </w:tabs>
        <w:spacing w:after="0" w:line="276" w:lineRule="auto"/>
        <w:ind w:left="900" w:hanging="540"/>
        <w:contextualSpacing/>
      </w:pPr>
      <w:r w:rsidRPr="00CD47FE">
        <w:t xml:space="preserve">La empresa cuenta con un Programa de Verificación de Proveedores Extranjeros (FSVP, por sus siglas en inglés) que verifica que sus proveedores extranjeros estén produciendo alimentos de una manera que brinde el mismo nivel de protección de la salud pública que los controles preventivos o las normas de seguridad de los productos, según corresponda, y asegura que los alimentos del proveedor no sean </w:t>
      </w:r>
      <w:proofErr w:type="gramStart"/>
      <w:r w:rsidRPr="00CD47FE">
        <w:t>adulterado</w:t>
      </w:r>
      <w:proofErr w:type="gramEnd"/>
      <w:r w:rsidRPr="00CD47FE">
        <w:t xml:space="preserve"> y no está mal etiquetado con respecto al etiquetado de alérgenos.</w:t>
      </w:r>
    </w:p>
    <w:p w14:paraId="033D7448" w14:textId="77777777" w:rsidR="00A464FC" w:rsidRPr="00CD47FE" w:rsidRDefault="00A464FC" w:rsidP="00A464FC">
      <w:pPr>
        <w:numPr>
          <w:ilvl w:val="1"/>
          <w:numId w:val="41"/>
        </w:numPr>
        <w:tabs>
          <w:tab w:val="left" w:pos="900"/>
        </w:tabs>
        <w:spacing w:after="0" w:line="276" w:lineRule="auto"/>
        <w:ind w:left="900" w:hanging="540"/>
        <w:contextualSpacing/>
      </w:pPr>
      <w:r w:rsidRPr="00CD47FE">
        <w:t>La empresa importa alimentos para humanos y/o animales a los Estados Unidos que cumplen con los estándares de seguridad alimentaria aplicables de los EE. UU. de conformidad con la regulación FSVP.</w:t>
      </w:r>
    </w:p>
    <w:p w14:paraId="67A28DB3" w14:textId="77777777" w:rsidR="00A464FC" w:rsidRPr="00CD47FE" w:rsidRDefault="00A464FC" w:rsidP="00A464FC">
      <w:pPr>
        <w:ind w:left="1440"/>
        <w:contextualSpacing/>
      </w:pPr>
    </w:p>
    <w:p w14:paraId="6222F7ED" w14:textId="77777777" w:rsidR="00A464FC" w:rsidRPr="00CD47FE" w:rsidRDefault="00A464FC" w:rsidP="00A464FC">
      <w:pPr>
        <w:numPr>
          <w:ilvl w:val="0"/>
          <w:numId w:val="41"/>
        </w:numPr>
        <w:spacing w:after="0" w:line="276" w:lineRule="auto"/>
        <w:contextualSpacing/>
        <w:rPr>
          <w:bCs/>
        </w:rPr>
      </w:pPr>
      <w:r w:rsidRPr="00CD47FE">
        <w:rPr>
          <w:bCs/>
        </w:rPr>
        <w:t>Procedimiento</w:t>
      </w:r>
    </w:p>
    <w:p w14:paraId="728E1F27" w14:textId="77777777" w:rsidR="00A464FC" w:rsidRPr="00CD47FE" w:rsidRDefault="00A464FC" w:rsidP="00A464FC">
      <w:pPr>
        <w:numPr>
          <w:ilvl w:val="1"/>
          <w:numId w:val="41"/>
        </w:numPr>
        <w:tabs>
          <w:tab w:val="left" w:pos="900"/>
        </w:tabs>
        <w:spacing w:after="0" w:line="276" w:lineRule="auto"/>
        <w:ind w:left="900" w:hanging="540"/>
        <w:contextualSpacing/>
      </w:pPr>
      <w:r w:rsidRPr="00CD47FE">
        <w:t>Equipo del Programa de Verificación de Proveedores Extranjeros (FSVP)</w:t>
      </w:r>
    </w:p>
    <w:p w14:paraId="514E1620" w14:textId="77777777" w:rsidR="00A464FC" w:rsidRPr="00CD47FE" w:rsidRDefault="00A464FC" w:rsidP="00A464FC">
      <w:pPr>
        <w:pStyle w:val="ListParagraph"/>
        <w:numPr>
          <w:ilvl w:val="2"/>
          <w:numId w:val="41"/>
        </w:numPr>
        <w:spacing w:after="0" w:line="276" w:lineRule="auto"/>
        <w:ind w:left="1710" w:hanging="810"/>
      </w:pPr>
      <w:r w:rsidRPr="00CD47FE">
        <w:t xml:space="preserve">El equipo de FSVP está compuesto por personas calificadas que tienen la educación, la capacitación o la experiencia (o una combinación de las mismas) necesarias para realizar las actividades del Programa de Verificación de Proveedores Extranjeros. Consulte </w:t>
      </w:r>
      <w:r w:rsidRPr="00CD47FE">
        <w:rPr>
          <w:i/>
          <w:iCs/>
        </w:rPr>
        <w:t xml:space="preserve">la lista de verificación de individuos calificados de FSVP (FSVPQI) </w:t>
      </w:r>
      <w:r w:rsidRPr="00CD47FE">
        <w:t xml:space="preserve">y </w:t>
      </w:r>
      <w:r w:rsidRPr="00CD47FE">
        <w:rPr>
          <w:i/>
          <w:iCs/>
        </w:rPr>
        <w:t xml:space="preserve">la lista de equipos de </w:t>
      </w:r>
      <w:proofErr w:type="gramStart"/>
      <w:r w:rsidRPr="00CD47FE">
        <w:rPr>
          <w:i/>
          <w:iCs/>
        </w:rPr>
        <w:t xml:space="preserve">FSVP </w:t>
      </w:r>
      <w:r w:rsidRPr="00CD47FE">
        <w:t>.</w:t>
      </w:r>
      <w:proofErr w:type="gramEnd"/>
    </w:p>
    <w:p w14:paraId="3BB3A650" w14:textId="77777777" w:rsidR="00A464FC" w:rsidRPr="00CD47FE" w:rsidRDefault="00A464FC" w:rsidP="00A464FC">
      <w:pPr>
        <w:numPr>
          <w:ilvl w:val="1"/>
          <w:numId w:val="41"/>
        </w:numPr>
        <w:tabs>
          <w:tab w:val="left" w:pos="900"/>
        </w:tabs>
        <w:spacing w:after="0" w:line="276" w:lineRule="auto"/>
        <w:ind w:left="900" w:hanging="540"/>
        <w:contextualSpacing/>
      </w:pPr>
      <w:r w:rsidRPr="00CD47FE">
        <w:t>Requisitos del Programa de Verificación de Proveedores Extranjeros (FSVP)</w:t>
      </w:r>
    </w:p>
    <w:p w14:paraId="760018FC" w14:textId="77777777" w:rsidR="00A464FC" w:rsidRPr="00CD47FE" w:rsidRDefault="00A464FC" w:rsidP="00A464FC">
      <w:pPr>
        <w:pStyle w:val="ListParagraph"/>
        <w:numPr>
          <w:ilvl w:val="2"/>
          <w:numId w:val="41"/>
        </w:numPr>
        <w:spacing w:after="0" w:line="276" w:lineRule="auto"/>
        <w:ind w:left="1710" w:hanging="810"/>
      </w:pPr>
      <w:r w:rsidRPr="00CD47FE">
        <w:t>Evaluación de proveedor extranjero</w:t>
      </w:r>
    </w:p>
    <w:p w14:paraId="7CCB7826" w14:textId="77777777" w:rsidR="00A464FC" w:rsidRPr="00CD47FE" w:rsidRDefault="00A464FC" w:rsidP="00A464FC">
      <w:pPr>
        <w:numPr>
          <w:ilvl w:val="3"/>
          <w:numId w:val="41"/>
        </w:numPr>
        <w:spacing w:after="0" w:line="276" w:lineRule="auto"/>
        <w:ind w:left="2430"/>
        <w:contextualSpacing/>
      </w:pPr>
      <w:r w:rsidRPr="00CD47FE">
        <w:t>Buen historial de suministro</w:t>
      </w:r>
    </w:p>
    <w:p w14:paraId="24CD4CB5" w14:textId="77777777" w:rsidR="00A464FC" w:rsidRPr="007B486A" w:rsidRDefault="00A464FC" w:rsidP="00A464FC">
      <w:pPr>
        <w:numPr>
          <w:ilvl w:val="3"/>
          <w:numId w:val="41"/>
        </w:numPr>
        <w:spacing w:after="0" w:line="276" w:lineRule="auto"/>
        <w:ind w:left="2430"/>
        <w:contextualSpacing/>
      </w:pPr>
      <w:r w:rsidRPr="00CD47FE">
        <w:t>Proveedor certificado: GFSI (SQF, BRC, FSSC 22000, etc.), GMP, FDA, USDA o proveedores inspeccionados por el estado o equivalente.</w:t>
      </w:r>
    </w:p>
    <w:p w14:paraId="73047BD1" w14:textId="77777777" w:rsidR="00A464FC" w:rsidRDefault="00A464FC" w:rsidP="00A464FC">
      <w:pPr>
        <w:numPr>
          <w:ilvl w:val="3"/>
          <w:numId w:val="41"/>
        </w:numPr>
        <w:spacing w:after="0" w:line="276" w:lineRule="auto"/>
        <w:ind w:left="2430"/>
        <w:contextualSpacing/>
      </w:pPr>
      <w:r w:rsidRPr="00CD47FE">
        <w:t>Documentación</w:t>
      </w:r>
    </w:p>
    <w:p w14:paraId="0E0EE662" w14:textId="77777777" w:rsidR="00A464FC" w:rsidRDefault="00A464FC" w:rsidP="00A464FC">
      <w:pPr>
        <w:numPr>
          <w:ilvl w:val="3"/>
          <w:numId w:val="41"/>
        </w:numPr>
        <w:spacing w:after="0" w:line="276" w:lineRule="auto"/>
        <w:ind w:left="3420" w:hanging="990"/>
        <w:contextualSpacing/>
      </w:pPr>
      <w:r w:rsidRPr="00CD47FE">
        <w:t>Los proveedores extranjeros homologados cuentan con la siguiente documentación referente al material ofertado establecimiento de la empresa según corresponda y la presentan anualmente o conforme se produzcan cambios.</w:t>
      </w:r>
    </w:p>
    <w:p w14:paraId="6CA8EEFA" w14:textId="77777777" w:rsidR="00A464FC" w:rsidRDefault="00A464FC" w:rsidP="00A464FC">
      <w:pPr>
        <w:numPr>
          <w:ilvl w:val="4"/>
          <w:numId w:val="41"/>
        </w:numPr>
        <w:spacing w:after="0" w:line="276" w:lineRule="auto"/>
        <w:ind w:firstLine="1620"/>
        <w:contextualSpacing/>
      </w:pPr>
      <w:r w:rsidRPr="00CD47FE">
        <w:t>Especificación de material/producto</w:t>
      </w:r>
    </w:p>
    <w:p w14:paraId="27E4E18F" w14:textId="77777777" w:rsidR="00A464FC" w:rsidRDefault="00A464FC" w:rsidP="00A464FC">
      <w:pPr>
        <w:numPr>
          <w:ilvl w:val="4"/>
          <w:numId w:val="41"/>
        </w:numPr>
        <w:spacing w:after="0" w:line="276" w:lineRule="auto"/>
        <w:ind w:firstLine="1620"/>
        <w:contextualSpacing/>
      </w:pPr>
      <w:r w:rsidRPr="00812B3F">
        <w:t>Prueba de Pruebas de Laboratorio y Resultados (Certificado de Análisis)</w:t>
      </w:r>
    </w:p>
    <w:p w14:paraId="12AE04CB" w14:textId="77777777" w:rsidR="00A464FC" w:rsidRDefault="00A464FC" w:rsidP="00A464FC">
      <w:pPr>
        <w:numPr>
          <w:ilvl w:val="4"/>
          <w:numId w:val="41"/>
        </w:numPr>
        <w:spacing w:after="0" w:line="276" w:lineRule="auto"/>
        <w:ind w:firstLine="1620"/>
        <w:contextualSpacing/>
      </w:pPr>
      <w:r w:rsidRPr="00812B3F">
        <w:t>COO - Certificado de origen</w:t>
      </w:r>
    </w:p>
    <w:p w14:paraId="38FA8B0E" w14:textId="77777777" w:rsidR="00A464FC" w:rsidRDefault="00A464FC" w:rsidP="00A464FC">
      <w:pPr>
        <w:numPr>
          <w:ilvl w:val="4"/>
          <w:numId w:val="41"/>
        </w:numPr>
        <w:spacing w:after="0" w:line="276" w:lineRule="auto"/>
        <w:ind w:left="4320" w:hanging="900"/>
        <w:contextualSpacing/>
      </w:pPr>
      <w:r w:rsidRPr="00812B3F">
        <w:t>Certificado de Conformidad, Carta de Cumplimiento o Carta de Garantía Continua</w:t>
      </w:r>
    </w:p>
    <w:p w14:paraId="7EB57179" w14:textId="77777777" w:rsidR="00A464FC" w:rsidRDefault="00A464FC" w:rsidP="00A464FC">
      <w:pPr>
        <w:numPr>
          <w:ilvl w:val="4"/>
          <w:numId w:val="41"/>
        </w:numPr>
        <w:spacing w:after="0" w:line="276" w:lineRule="auto"/>
        <w:ind w:left="4320" w:hanging="900"/>
        <w:contextualSpacing/>
      </w:pPr>
      <w:r w:rsidRPr="00812B3F">
        <w:t>Certificado de Identidad de Alimentos Conservados</w:t>
      </w:r>
      <w:r w:rsidRPr="00812B3F">
        <w:rPr>
          <w:color w:val="FF0000"/>
        </w:rPr>
        <w:t xml:space="preserve"> </w:t>
      </w:r>
      <w:r w:rsidRPr="00812B3F">
        <w:t>(p. ej., certificados para productos sin OGM, orgánicos, halal, kosher, sin gluten, veganos)</w:t>
      </w:r>
    </w:p>
    <w:p w14:paraId="11CF238C" w14:textId="77777777" w:rsidR="00A464FC" w:rsidRDefault="00A464FC" w:rsidP="00A464FC">
      <w:pPr>
        <w:numPr>
          <w:ilvl w:val="4"/>
          <w:numId w:val="41"/>
        </w:numPr>
        <w:spacing w:after="0" w:line="276" w:lineRule="auto"/>
        <w:ind w:left="4320" w:hanging="900"/>
        <w:contextualSpacing/>
      </w:pPr>
      <w:r w:rsidRPr="00812B3F">
        <w:t>Registro de instalaciones de alimentos de la FDA</w:t>
      </w:r>
    </w:p>
    <w:p w14:paraId="52937D9C" w14:textId="77777777" w:rsidR="00A464FC" w:rsidRDefault="00A464FC" w:rsidP="00A464FC">
      <w:pPr>
        <w:numPr>
          <w:ilvl w:val="4"/>
          <w:numId w:val="41"/>
        </w:numPr>
        <w:spacing w:after="0" w:line="276" w:lineRule="auto"/>
        <w:ind w:left="4320" w:hanging="900"/>
        <w:contextualSpacing/>
      </w:pPr>
      <w:r w:rsidRPr="00812B3F">
        <w:t>Certificado de seguro de responsabilidad</w:t>
      </w:r>
    </w:p>
    <w:p w14:paraId="7F46BC02" w14:textId="77777777" w:rsidR="00A464FC" w:rsidRDefault="00A464FC" w:rsidP="00A464FC">
      <w:pPr>
        <w:numPr>
          <w:ilvl w:val="4"/>
          <w:numId w:val="41"/>
        </w:numPr>
        <w:spacing w:after="0" w:line="276" w:lineRule="auto"/>
        <w:ind w:left="4320" w:hanging="900"/>
        <w:contextualSpacing/>
      </w:pPr>
      <w:r w:rsidRPr="00812B3F">
        <w:t>Certificado de auditoría de terceros más reciente, informe de auditoría y acciones correctivas de auditoría (si corresponde) realizados por un auditor calificado</w:t>
      </w:r>
    </w:p>
    <w:p w14:paraId="57A79FF9" w14:textId="77777777" w:rsidR="00A464FC" w:rsidRDefault="00A464FC" w:rsidP="00A464FC">
      <w:pPr>
        <w:numPr>
          <w:ilvl w:val="4"/>
          <w:numId w:val="41"/>
        </w:numPr>
        <w:spacing w:after="0" w:line="276" w:lineRule="auto"/>
        <w:ind w:left="4320" w:hanging="900"/>
        <w:contextualSpacing/>
      </w:pPr>
      <w:r w:rsidRPr="00812B3F">
        <w:t>Verificación de análisis de peligros y controles preventivos basados en riesgos o cualquier documento sujeto a exención/requisitos modificados</w:t>
      </w:r>
    </w:p>
    <w:p w14:paraId="54B0E80D" w14:textId="77777777" w:rsidR="00A464FC" w:rsidRDefault="00A464FC" w:rsidP="00A464FC">
      <w:pPr>
        <w:numPr>
          <w:ilvl w:val="4"/>
          <w:numId w:val="41"/>
        </w:numPr>
        <w:spacing w:after="0" w:line="276" w:lineRule="auto"/>
        <w:ind w:left="4410" w:hanging="990"/>
        <w:contextualSpacing/>
      </w:pPr>
      <w:r w:rsidRPr="00812B3F">
        <w:t>Política/Declaración/Declaración de alérgenos</w:t>
      </w:r>
    </w:p>
    <w:p w14:paraId="21C31756" w14:textId="77777777" w:rsidR="00A464FC" w:rsidRDefault="00A464FC" w:rsidP="00A464FC">
      <w:pPr>
        <w:numPr>
          <w:ilvl w:val="4"/>
          <w:numId w:val="41"/>
        </w:numPr>
        <w:spacing w:after="0" w:line="276" w:lineRule="auto"/>
        <w:ind w:left="4410" w:hanging="990"/>
        <w:contextualSpacing/>
      </w:pPr>
      <w:r w:rsidRPr="00812B3F">
        <w:t xml:space="preserve">Validación de autenticidad (A. Pruebas de nutrición, B. Pruebas químicas, C. FTIR - Espectroscopia infrarroja transformada de </w:t>
      </w:r>
      <w:r w:rsidRPr="00812B3F">
        <w:lastRenderedPageBreak/>
        <w:t>Fourier, D. Espectroscopia de resonancia magnética nuclear (RMN), E. Calorimetría diferencial de barrido) - Muestra</w:t>
      </w:r>
    </w:p>
    <w:p w14:paraId="54630533" w14:textId="77777777" w:rsidR="00A464FC" w:rsidRDefault="00A464FC" w:rsidP="00A464FC">
      <w:pPr>
        <w:numPr>
          <w:ilvl w:val="4"/>
          <w:numId w:val="41"/>
        </w:numPr>
        <w:spacing w:after="0" w:line="276" w:lineRule="auto"/>
        <w:ind w:left="4410" w:hanging="990"/>
        <w:contextualSpacing/>
      </w:pPr>
      <w:r w:rsidRPr="00812B3F">
        <w:t>Declaración GRAS</w:t>
      </w:r>
    </w:p>
    <w:p w14:paraId="75CB4FE3" w14:textId="77777777" w:rsidR="00A464FC" w:rsidRPr="00F52D0A" w:rsidRDefault="00A464FC" w:rsidP="00A464FC">
      <w:pPr>
        <w:numPr>
          <w:ilvl w:val="4"/>
          <w:numId w:val="41"/>
        </w:numPr>
        <w:spacing w:after="0" w:line="276" w:lineRule="auto"/>
        <w:ind w:left="4410" w:hanging="990"/>
        <w:contextualSpacing/>
      </w:pPr>
      <w:r w:rsidRPr="00F52D0A">
        <w:t>SDS/MSDS</w:t>
      </w:r>
    </w:p>
    <w:p w14:paraId="13C4B9EB" w14:textId="77777777" w:rsidR="00A464FC" w:rsidRPr="00F52D0A" w:rsidRDefault="00A464FC" w:rsidP="00A464FC">
      <w:pPr>
        <w:numPr>
          <w:ilvl w:val="4"/>
          <w:numId w:val="41"/>
        </w:numPr>
        <w:spacing w:after="0" w:line="276" w:lineRule="auto"/>
        <w:ind w:left="4410" w:hanging="990"/>
        <w:contextualSpacing/>
      </w:pPr>
      <w:r w:rsidRPr="00F52D0A">
        <w:t>Declaración de la Ley de Transparencia en la Cadena de Suministro de California de 2010</w:t>
      </w:r>
    </w:p>
    <w:p w14:paraId="7D1D28FC" w14:textId="77777777" w:rsidR="00A464FC" w:rsidRDefault="00A464FC" w:rsidP="00A464FC">
      <w:pPr>
        <w:numPr>
          <w:ilvl w:val="4"/>
          <w:numId w:val="41"/>
        </w:numPr>
        <w:spacing w:after="0" w:line="276" w:lineRule="auto"/>
        <w:ind w:left="4410" w:hanging="990"/>
        <w:contextualSpacing/>
      </w:pPr>
      <w:r w:rsidRPr="00812B3F">
        <w:t>Garantía de la Proposición 65 de California</w:t>
      </w:r>
    </w:p>
    <w:p w14:paraId="62BA49B9" w14:textId="77777777" w:rsidR="00A464FC" w:rsidRDefault="00A464FC" w:rsidP="00A464FC">
      <w:pPr>
        <w:numPr>
          <w:ilvl w:val="4"/>
          <w:numId w:val="41"/>
        </w:numPr>
        <w:spacing w:after="0" w:line="276" w:lineRule="auto"/>
        <w:ind w:left="4410" w:hanging="990"/>
        <w:contextualSpacing/>
      </w:pPr>
      <w:r w:rsidRPr="00812B3F">
        <w:t>Declaración de cumplimiento de FSMA</w:t>
      </w:r>
    </w:p>
    <w:p w14:paraId="1FAB39EA" w14:textId="77777777" w:rsidR="00A464FC" w:rsidRDefault="00A464FC" w:rsidP="00A464FC">
      <w:pPr>
        <w:numPr>
          <w:ilvl w:val="4"/>
          <w:numId w:val="41"/>
        </w:numPr>
        <w:spacing w:after="0" w:line="276" w:lineRule="auto"/>
        <w:ind w:left="4410" w:hanging="990"/>
        <w:contextualSpacing/>
      </w:pPr>
      <w:r w:rsidRPr="00812B3F">
        <w:t>Programa de Aprobación de Proveedores</w:t>
      </w:r>
    </w:p>
    <w:p w14:paraId="06D99B94" w14:textId="77777777" w:rsidR="00A464FC" w:rsidRDefault="00A464FC" w:rsidP="00A464FC">
      <w:pPr>
        <w:numPr>
          <w:ilvl w:val="4"/>
          <w:numId w:val="41"/>
        </w:numPr>
        <w:spacing w:after="0" w:line="276" w:lineRule="auto"/>
        <w:ind w:left="4410" w:hanging="990"/>
        <w:contextualSpacing/>
      </w:pPr>
      <w:r w:rsidRPr="00812B3F">
        <w:t>Programa de Verificación de Proveedores Extranjeros</w:t>
      </w:r>
    </w:p>
    <w:p w14:paraId="653240E0" w14:textId="77777777" w:rsidR="00A464FC" w:rsidRDefault="00A464FC" w:rsidP="00A464FC">
      <w:pPr>
        <w:numPr>
          <w:ilvl w:val="4"/>
          <w:numId w:val="41"/>
        </w:numPr>
        <w:spacing w:after="0" w:line="276" w:lineRule="auto"/>
        <w:ind w:left="4410" w:hanging="990"/>
        <w:contextualSpacing/>
      </w:pPr>
      <w:r w:rsidRPr="00812B3F">
        <w:t>Acuerdo de transporte</w:t>
      </w:r>
    </w:p>
    <w:p w14:paraId="53EFAF7C" w14:textId="77777777" w:rsidR="00A464FC" w:rsidRDefault="00A464FC" w:rsidP="00A464FC">
      <w:pPr>
        <w:numPr>
          <w:ilvl w:val="4"/>
          <w:numId w:val="41"/>
        </w:numPr>
        <w:spacing w:after="0" w:line="276" w:lineRule="auto"/>
        <w:ind w:left="4410" w:hanging="990"/>
        <w:contextualSpacing/>
      </w:pPr>
      <w:r w:rsidRPr="00812B3F">
        <w:t>Acuerdo de exención de responsabilidad y garantía-Garantía del producto</w:t>
      </w:r>
    </w:p>
    <w:p w14:paraId="2D2C0748" w14:textId="77777777" w:rsidR="00A464FC" w:rsidRDefault="00A464FC" w:rsidP="00A464FC">
      <w:pPr>
        <w:numPr>
          <w:ilvl w:val="4"/>
          <w:numId w:val="41"/>
        </w:numPr>
        <w:spacing w:after="0" w:line="276" w:lineRule="auto"/>
        <w:ind w:left="4410" w:hanging="990"/>
        <w:contextualSpacing/>
      </w:pPr>
      <w:r w:rsidRPr="00812B3F">
        <w:t xml:space="preserve">Requisitos de </w:t>
      </w:r>
      <w:proofErr w:type="spellStart"/>
      <w:r w:rsidRPr="00812B3F">
        <w:t>palets</w:t>
      </w:r>
      <w:proofErr w:type="spellEnd"/>
    </w:p>
    <w:p w14:paraId="0D2029D4" w14:textId="77777777" w:rsidR="00A464FC" w:rsidRDefault="00A464FC" w:rsidP="00A464FC">
      <w:pPr>
        <w:numPr>
          <w:ilvl w:val="4"/>
          <w:numId w:val="41"/>
        </w:numPr>
        <w:spacing w:after="0" w:line="276" w:lineRule="auto"/>
        <w:ind w:left="4410" w:hanging="990"/>
        <w:contextualSpacing/>
      </w:pPr>
      <w:r w:rsidRPr="00812B3F">
        <w:t>Política para eventos de seguridad de productos</w:t>
      </w:r>
    </w:p>
    <w:p w14:paraId="25F1673C" w14:textId="77777777" w:rsidR="00A464FC" w:rsidRPr="00812B3F" w:rsidRDefault="00A464FC" w:rsidP="00A464FC">
      <w:pPr>
        <w:numPr>
          <w:ilvl w:val="4"/>
          <w:numId w:val="41"/>
        </w:numPr>
        <w:spacing w:after="0" w:line="276" w:lineRule="auto"/>
        <w:ind w:left="4410" w:hanging="990"/>
        <w:contextualSpacing/>
      </w:pPr>
      <w:r w:rsidRPr="00812B3F">
        <w:t>Evaluación de riesgo de vulnerabilidad realizada en cada ingrediente</w:t>
      </w:r>
    </w:p>
    <w:p w14:paraId="39122BA2" w14:textId="77777777" w:rsidR="00A464FC" w:rsidRPr="00CD47FE" w:rsidRDefault="00A464FC" w:rsidP="00A464FC">
      <w:pPr>
        <w:numPr>
          <w:ilvl w:val="3"/>
          <w:numId w:val="41"/>
        </w:numPr>
        <w:tabs>
          <w:tab w:val="left" w:pos="3240"/>
        </w:tabs>
        <w:spacing w:after="0" w:line="276" w:lineRule="auto"/>
        <w:ind w:left="2430"/>
        <w:contextualSpacing/>
      </w:pPr>
      <w:r w:rsidRPr="00CD47FE">
        <w:t>Plan HACCP de Seguridad Alimentaria (Proveedor)</w:t>
      </w:r>
    </w:p>
    <w:p w14:paraId="0920C098"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Los proveedores han documentado el plan de seguridad alimentaria HACCP.</w:t>
      </w:r>
    </w:p>
    <w:p w14:paraId="4889396C"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Declaración de conformidad HACCP</w:t>
      </w:r>
    </w:p>
    <w:p w14:paraId="536CB289" w14:textId="77777777" w:rsidR="00A464FC" w:rsidRPr="00CD47FE" w:rsidRDefault="00A464FC" w:rsidP="00A464FC">
      <w:pPr>
        <w:numPr>
          <w:ilvl w:val="3"/>
          <w:numId w:val="41"/>
        </w:numPr>
        <w:tabs>
          <w:tab w:val="left" w:pos="3240"/>
        </w:tabs>
        <w:spacing w:after="0" w:line="276" w:lineRule="auto"/>
        <w:ind w:left="2430"/>
        <w:contextualSpacing/>
      </w:pPr>
      <w:r w:rsidRPr="00CD47FE">
        <w:t>Plan de Recuperación y Trazabilidad (Proveedor)</w:t>
      </w:r>
    </w:p>
    <w:p w14:paraId="0C0A047E"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Los proveedores tienen un plan documentado de retirada y trazabilidad y realizan pruebas de trazabilidad y retiradas simuladas al menos una vez al año.</w:t>
      </w:r>
    </w:p>
    <w:p w14:paraId="775B1DA0" w14:textId="77777777" w:rsidR="00A464FC" w:rsidRPr="00CD47FE" w:rsidRDefault="00A464FC" w:rsidP="00A464FC">
      <w:pPr>
        <w:numPr>
          <w:ilvl w:val="3"/>
          <w:numId w:val="41"/>
        </w:numPr>
        <w:tabs>
          <w:tab w:val="left" w:pos="3240"/>
        </w:tabs>
        <w:spacing w:after="0" w:line="276" w:lineRule="auto"/>
        <w:ind w:left="2430"/>
        <w:contextualSpacing/>
      </w:pPr>
      <w:r w:rsidRPr="00CD47FE">
        <w:t xml:space="preserve">Cuestionario de Auditoría de Calidad y Seguridad Alimentaria de Proveedores. Consulte </w:t>
      </w:r>
      <w:r w:rsidRPr="00CD47FE">
        <w:rPr>
          <w:i/>
        </w:rPr>
        <w:t>la Lista de verificación de auditoría de cumplimiento del Código SQF sobre inocuidad de los alimentos-Cuestionario</w:t>
      </w:r>
    </w:p>
    <w:p w14:paraId="7D8C8ABE" w14:textId="77777777" w:rsidR="00A464FC" w:rsidRPr="00CD47FE" w:rsidRDefault="00A464FC" w:rsidP="00A464FC">
      <w:pPr>
        <w:numPr>
          <w:ilvl w:val="3"/>
          <w:numId w:val="41"/>
        </w:numPr>
        <w:tabs>
          <w:tab w:val="left" w:pos="3240"/>
        </w:tabs>
        <w:spacing w:after="0" w:line="276" w:lineRule="auto"/>
        <w:ind w:left="2430"/>
        <w:contextualSpacing/>
      </w:pPr>
      <w:r>
        <w:t>Los registros de evaluación se mantienen en archivo.</w:t>
      </w:r>
    </w:p>
    <w:p w14:paraId="13B39289" w14:textId="77777777" w:rsidR="00A464FC" w:rsidRPr="00CD47FE" w:rsidRDefault="00A464FC" w:rsidP="00A464FC">
      <w:pPr>
        <w:pStyle w:val="ListParagraph"/>
        <w:numPr>
          <w:ilvl w:val="2"/>
          <w:numId w:val="41"/>
        </w:numPr>
        <w:spacing w:after="0" w:line="276" w:lineRule="auto"/>
        <w:ind w:left="1710" w:hanging="810"/>
      </w:pPr>
      <w:r w:rsidRPr="00CD47FE">
        <w:t>Análisis y evaluación de peligros</w:t>
      </w:r>
    </w:p>
    <w:p w14:paraId="6B0960D1" w14:textId="77777777" w:rsidR="00A464FC" w:rsidRPr="00CD47FE" w:rsidRDefault="00A464FC" w:rsidP="00A464FC">
      <w:pPr>
        <w:numPr>
          <w:ilvl w:val="3"/>
          <w:numId w:val="41"/>
        </w:numPr>
        <w:tabs>
          <w:tab w:val="left" w:pos="3240"/>
        </w:tabs>
        <w:spacing w:after="0" w:line="276" w:lineRule="auto"/>
        <w:ind w:left="2430"/>
        <w:contextualSpacing/>
      </w:pPr>
      <w:r w:rsidRPr="00CD47FE">
        <w:t xml:space="preserve">La empresa tiene un plan de seguridad alimentaria establecido que incluye la identificación de peligros conocidos o razonablemente previsibles asociados con los ingredientes y la determinación de los controles o medidas preventivas adecuadas. Referirse al </w:t>
      </w:r>
      <w:r w:rsidRPr="00CD47FE">
        <w:rPr>
          <w:i/>
          <w:iCs/>
        </w:rPr>
        <w:t>Plan de Seguridad Alimentaria</w:t>
      </w:r>
    </w:p>
    <w:p w14:paraId="61D423F7" w14:textId="77777777" w:rsidR="00A464FC" w:rsidRPr="00CD47FE" w:rsidRDefault="00A464FC" w:rsidP="00A464FC">
      <w:pPr>
        <w:numPr>
          <w:ilvl w:val="3"/>
          <w:numId w:val="41"/>
        </w:numPr>
        <w:tabs>
          <w:tab w:val="left" w:pos="3240"/>
        </w:tabs>
        <w:spacing w:after="0" w:line="276" w:lineRule="auto"/>
        <w:ind w:left="2430"/>
        <w:contextualSpacing/>
      </w:pPr>
      <w:r w:rsidRPr="00CD47FE">
        <w:t>Los registros de verificación del plan de inocuidad de los alimentos se mantienen en archivo.</w:t>
      </w:r>
    </w:p>
    <w:p w14:paraId="2274A641" w14:textId="77777777" w:rsidR="00A464FC" w:rsidRPr="00CD47FE" w:rsidRDefault="00A464FC" w:rsidP="00A464FC">
      <w:pPr>
        <w:numPr>
          <w:ilvl w:val="2"/>
          <w:numId w:val="41"/>
        </w:numPr>
        <w:spacing w:after="0" w:line="276" w:lineRule="auto"/>
        <w:ind w:left="1710" w:hanging="810"/>
        <w:contextualSpacing/>
      </w:pPr>
      <w:r w:rsidRPr="00CD47FE">
        <w:t>Actividades de verificación de proveedores extranjeros</w:t>
      </w:r>
    </w:p>
    <w:p w14:paraId="701AD830" w14:textId="77777777" w:rsidR="00A464FC" w:rsidRPr="00CD47FE" w:rsidRDefault="00A464FC" w:rsidP="00A464FC">
      <w:pPr>
        <w:numPr>
          <w:ilvl w:val="3"/>
          <w:numId w:val="41"/>
        </w:numPr>
        <w:tabs>
          <w:tab w:val="left" w:pos="3240"/>
        </w:tabs>
        <w:spacing w:after="0" w:line="276" w:lineRule="auto"/>
        <w:ind w:left="2430"/>
        <w:contextualSpacing/>
      </w:pPr>
      <w:r w:rsidRPr="00CD47FE">
        <w:t>La empresa lleva a cabo actividades de verificación para garantizar que los peligros de los productos importados se minimicen o prevengan significativamente. Estas actividades de verificación incluyen:</w:t>
      </w:r>
    </w:p>
    <w:p w14:paraId="50E49BB4"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Auditorías: el proveedor proporciona los siguientes documentos y registros.</w:t>
      </w:r>
    </w:p>
    <w:p w14:paraId="6D362261" w14:textId="77777777" w:rsidR="00A464FC" w:rsidRPr="00CD47FE" w:rsidRDefault="00A464FC" w:rsidP="00A464FC">
      <w:pPr>
        <w:numPr>
          <w:ilvl w:val="5"/>
          <w:numId w:val="41"/>
        </w:numPr>
        <w:tabs>
          <w:tab w:val="left" w:pos="3240"/>
        </w:tabs>
        <w:spacing w:after="0" w:line="276" w:lineRule="auto"/>
        <w:ind w:left="4500"/>
        <w:contextualSpacing/>
      </w:pPr>
      <w:r w:rsidRPr="00CD47FE">
        <w:t>Cuestionario de Aprobación de Proveedores</w:t>
      </w:r>
    </w:p>
    <w:p w14:paraId="50D1C2D9" w14:textId="77777777" w:rsidR="00A464FC" w:rsidRPr="00CD47FE" w:rsidRDefault="00A464FC" w:rsidP="00A464FC">
      <w:pPr>
        <w:numPr>
          <w:ilvl w:val="5"/>
          <w:numId w:val="41"/>
        </w:numPr>
        <w:tabs>
          <w:tab w:val="left" w:pos="3240"/>
        </w:tabs>
        <w:spacing w:after="0" w:line="276" w:lineRule="auto"/>
        <w:ind w:left="4500"/>
        <w:contextualSpacing/>
      </w:pPr>
      <w:r w:rsidRPr="00CD47FE">
        <w:t>Certificación de auditoría de terceros e informe de auditoría (cualquier certificación GFSI)</w:t>
      </w:r>
    </w:p>
    <w:p w14:paraId="1A2CCFFB" w14:textId="77777777" w:rsidR="00A464FC" w:rsidRPr="00CD47FE" w:rsidRDefault="00A464FC" w:rsidP="00A464FC">
      <w:pPr>
        <w:numPr>
          <w:ilvl w:val="5"/>
          <w:numId w:val="41"/>
        </w:numPr>
        <w:tabs>
          <w:tab w:val="left" w:pos="3240"/>
        </w:tabs>
        <w:spacing w:after="0" w:line="276" w:lineRule="auto"/>
        <w:ind w:left="4500"/>
        <w:contextualSpacing/>
      </w:pPr>
      <w:r w:rsidRPr="00CD47FE">
        <w:t>Acuerdo de divulgación de datos electrónicos</w:t>
      </w:r>
    </w:p>
    <w:p w14:paraId="44339F28"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rPr>
          <w:shd w:val="clear" w:color="auto" w:fill="FFFFFF"/>
        </w:rPr>
        <w:t>Muestreo y prueba del producto.</w:t>
      </w:r>
    </w:p>
    <w:p w14:paraId="0B6DAC9B" w14:textId="77777777" w:rsidR="00A464FC" w:rsidRPr="00CD47FE" w:rsidRDefault="00A464FC" w:rsidP="00A464FC">
      <w:pPr>
        <w:numPr>
          <w:ilvl w:val="5"/>
          <w:numId w:val="41"/>
        </w:numPr>
        <w:tabs>
          <w:tab w:val="left" w:pos="3240"/>
        </w:tabs>
        <w:spacing w:after="0" w:line="276" w:lineRule="auto"/>
        <w:ind w:left="4590" w:hanging="1170"/>
        <w:contextualSpacing/>
      </w:pPr>
      <w:r w:rsidRPr="00CD47FE">
        <w:t>El proveedor proporciona prueba de las pruebas de laboratorio y los resultados (Certificado de análisis)</w:t>
      </w:r>
    </w:p>
    <w:p w14:paraId="09837F71" w14:textId="77777777" w:rsidR="00A464FC" w:rsidRPr="00CD47FE" w:rsidRDefault="00A464FC" w:rsidP="00A464FC">
      <w:pPr>
        <w:numPr>
          <w:ilvl w:val="4"/>
          <w:numId w:val="41"/>
        </w:numPr>
        <w:tabs>
          <w:tab w:val="left" w:pos="3240"/>
        </w:tabs>
        <w:spacing w:after="0" w:line="276" w:lineRule="auto"/>
        <w:ind w:left="3420" w:hanging="990"/>
        <w:contextualSpacing/>
      </w:pPr>
      <w:r w:rsidRPr="00CD47FE">
        <w:t>Revisión de registros de seguridad alimentaria de proveedores extranjeros</w:t>
      </w:r>
    </w:p>
    <w:p w14:paraId="14BCD052" w14:textId="77777777" w:rsidR="00A464FC" w:rsidRPr="00CD47FE" w:rsidRDefault="00A464FC" w:rsidP="00A464FC">
      <w:pPr>
        <w:numPr>
          <w:ilvl w:val="5"/>
          <w:numId w:val="41"/>
        </w:numPr>
        <w:tabs>
          <w:tab w:val="left" w:pos="3240"/>
        </w:tabs>
        <w:spacing w:after="0" w:line="276" w:lineRule="auto"/>
        <w:ind w:left="4590" w:hanging="1170"/>
        <w:contextualSpacing/>
      </w:pPr>
      <w:r w:rsidRPr="00CD47FE">
        <w:lastRenderedPageBreak/>
        <w:t>Los registros de inocuidad de los alimentos de los proveedores extranjeros, incluidos los establecidos en 4.2.1.3, se revisan y actualizan.</w:t>
      </w:r>
    </w:p>
    <w:p w14:paraId="2A908B18" w14:textId="77777777" w:rsidR="00A464FC" w:rsidRPr="00CD47FE" w:rsidRDefault="00A464FC" w:rsidP="00A464FC">
      <w:pPr>
        <w:numPr>
          <w:ilvl w:val="3"/>
          <w:numId w:val="41"/>
        </w:numPr>
        <w:tabs>
          <w:tab w:val="left" w:pos="3240"/>
        </w:tabs>
        <w:spacing w:after="0" w:line="276" w:lineRule="auto"/>
        <w:ind w:left="2430"/>
        <w:contextualSpacing/>
      </w:pPr>
      <w:r w:rsidRPr="00CD47FE">
        <w:t>Revisar y evaluar los resultados de las actividades de verificación para minimizar y prevenir los peligros que requieran control en los productos obtenidos del proveedor extranjero.</w:t>
      </w:r>
    </w:p>
    <w:p w14:paraId="0634DF21" w14:textId="77777777" w:rsidR="00A464FC" w:rsidRPr="00CD47FE" w:rsidRDefault="00A464FC" w:rsidP="00A464FC">
      <w:pPr>
        <w:numPr>
          <w:ilvl w:val="3"/>
          <w:numId w:val="41"/>
        </w:numPr>
        <w:tabs>
          <w:tab w:val="left" w:pos="3240"/>
        </w:tabs>
        <w:spacing w:after="0" w:line="276" w:lineRule="auto"/>
        <w:ind w:left="2430"/>
        <w:contextualSpacing/>
      </w:pPr>
      <w:r w:rsidRPr="00CD47FE">
        <w:t>Mantenimiento de registros de actividades de verificación en archivo.</w:t>
      </w:r>
    </w:p>
    <w:p w14:paraId="3560AC70" w14:textId="77777777" w:rsidR="00A464FC" w:rsidRPr="00CD47FE" w:rsidRDefault="00A464FC" w:rsidP="00A464FC">
      <w:pPr>
        <w:numPr>
          <w:ilvl w:val="2"/>
          <w:numId w:val="41"/>
        </w:numPr>
        <w:spacing w:after="0" w:line="276" w:lineRule="auto"/>
        <w:ind w:left="1710" w:hanging="810"/>
        <w:contextualSpacing/>
      </w:pPr>
      <w:r w:rsidRPr="00CD47FE">
        <w:t>Las materias primas recibidas, el embalaje auxiliar y los productos terminados de otros sitios bajo la misma propiedad corporativa están sujetos a los mismos requisitos de especificación.</w:t>
      </w:r>
    </w:p>
    <w:p w14:paraId="58C4080C" w14:textId="77777777" w:rsidR="00A464FC" w:rsidRPr="00CD47FE" w:rsidRDefault="00A464FC" w:rsidP="00A464FC">
      <w:pPr>
        <w:numPr>
          <w:ilvl w:val="2"/>
          <w:numId w:val="41"/>
        </w:numPr>
        <w:spacing w:after="0" w:line="276" w:lineRule="auto"/>
        <w:ind w:left="1710" w:hanging="810"/>
        <w:contextualSpacing/>
      </w:pPr>
      <w:r w:rsidRPr="00CD47FE">
        <w:t>Actividades de seguimiento de proveedores extranjeros</w:t>
      </w:r>
    </w:p>
    <w:p w14:paraId="73759982" w14:textId="77777777" w:rsidR="00A464FC" w:rsidRPr="00CD47FE" w:rsidRDefault="00A464FC" w:rsidP="00A464FC">
      <w:pPr>
        <w:pStyle w:val="ListParagraph"/>
        <w:numPr>
          <w:ilvl w:val="3"/>
          <w:numId w:val="41"/>
        </w:numPr>
        <w:spacing w:after="0" w:line="276" w:lineRule="auto"/>
        <w:ind w:left="2430"/>
      </w:pPr>
      <w:r w:rsidRPr="00CD47FE">
        <w:t>Inspección de recepción: incluye los documentos especificados en 4.2.1.3</w:t>
      </w:r>
    </w:p>
    <w:p w14:paraId="018F18AD" w14:textId="77777777" w:rsidR="00A464FC" w:rsidRPr="00CD47FE" w:rsidRDefault="00A464FC" w:rsidP="00A464FC">
      <w:pPr>
        <w:pStyle w:val="ListParagraph"/>
        <w:numPr>
          <w:ilvl w:val="3"/>
          <w:numId w:val="41"/>
        </w:numPr>
        <w:spacing w:after="0" w:line="276" w:lineRule="auto"/>
        <w:ind w:left="2430"/>
      </w:pPr>
      <w:r w:rsidRPr="00CD47FE">
        <w:t>Auditoría: realizada por una persona capacitada para garantizar que el proveedor extranjero aprobado siga cumpliendo con el propósito de este programa.</w:t>
      </w:r>
    </w:p>
    <w:p w14:paraId="69B24F7B" w14:textId="77777777" w:rsidR="00A464FC" w:rsidRPr="00CD47FE" w:rsidRDefault="00A464FC" w:rsidP="00A464FC">
      <w:pPr>
        <w:numPr>
          <w:ilvl w:val="2"/>
          <w:numId w:val="41"/>
        </w:numPr>
        <w:spacing w:after="0" w:line="276" w:lineRule="auto"/>
        <w:ind w:left="1710" w:hanging="810"/>
        <w:contextualSpacing/>
      </w:pPr>
      <w:r w:rsidRPr="00CD47FE">
        <w:t>Mantenimiento de registros para el Programa de Verificación de Proveedores Extranjeros en archivo durante al menos 2 años después de creados u obtenidos los registros.</w:t>
      </w:r>
    </w:p>
    <w:p w14:paraId="78A00915" w14:textId="77777777" w:rsidR="00A464FC" w:rsidRPr="00CD47FE" w:rsidRDefault="00A464FC" w:rsidP="00A464FC">
      <w:pPr>
        <w:numPr>
          <w:ilvl w:val="2"/>
          <w:numId w:val="41"/>
        </w:numPr>
        <w:spacing w:after="0" w:line="276" w:lineRule="auto"/>
        <w:ind w:left="1710" w:hanging="810"/>
        <w:contextualSpacing/>
      </w:pPr>
      <w:r w:rsidRPr="00CD47FE">
        <w:t>Identificador único de instalación</w:t>
      </w:r>
    </w:p>
    <w:p w14:paraId="2E896969" w14:textId="77777777" w:rsidR="00A464FC" w:rsidRPr="00CD47FE" w:rsidRDefault="00A464FC" w:rsidP="00A464FC">
      <w:pPr>
        <w:numPr>
          <w:ilvl w:val="3"/>
          <w:numId w:val="41"/>
        </w:numPr>
        <w:spacing w:after="0" w:line="276" w:lineRule="auto"/>
        <w:ind w:left="2410"/>
        <w:contextualSpacing/>
      </w:pPr>
      <w:r w:rsidRPr="00CD47FE">
        <w:t>La empresa proporciona su nombre, dirección de correo electrónico e identificador único de instalación (UFI) reconocido como aceptable por la FDA para cada entrada de línea de producto alimenticio ofrecido para importar a los Estados Unidos. Estos se proporcionan electrónicamente al presentar la entrada ante la Oficina de Aduanas y Protección Fronteriza de EE. UU.</w:t>
      </w:r>
    </w:p>
    <w:p w14:paraId="689DA181" w14:textId="77777777" w:rsidR="00A464FC" w:rsidRPr="00CD47FE" w:rsidRDefault="00A464FC" w:rsidP="00A464FC">
      <w:pPr>
        <w:numPr>
          <w:ilvl w:val="3"/>
          <w:numId w:val="41"/>
        </w:numPr>
        <w:spacing w:after="0" w:line="276" w:lineRule="auto"/>
        <w:ind w:left="2410"/>
        <w:contextualSpacing/>
      </w:pPr>
      <w:r w:rsidRPr="00CD47FE">
        <w:t>Antes de que un artículo alimenticio sea importado u ofrecido para su importación a los Estados Unidos, el propietario extranjero o consignatario del alimento (si no hay un propietario o consignatario estadounidense) ha designado a un agente o representante de los EE. UU. como importador del alimento para los fines de la definición de “importador” en 21 CFR 1.500.</w:t>
      </w:r>
    </w:p>
    <w:p w14:paraId="0249D332" w14:textId="77777777" w:rsidR="00A464FC" w:rsidRPr="00F52D0A" w:rsidRDefault="00A464FC" w:rsidP="00A464FC">
      <w:pPr>
        <w:numPr>
          <w:ilvl w:val="3"/>
          <w:numId w:val="41"/>
        </w:numPr>
        <w:spacing w:after="0" w:line="276" w:lineRule="auto"/>
        <w:ind w:left="2410"/>
        <w:contextualSpacing/>
      </w:pPr>
      <w:r w:rsidRPr="00CD47FE">
        <w:t xml:space="preserve">La FDA ha reconocido el número del Sistema de numeración universal de datos (DUNS) como un UFI aceptable para FSVP. Los números DUNS, asignados y administrados por DUN &amp; </w:t>
      </w:r>
      <w:proofErr w:type="spellStart"/>
      <w:r w:rsidRPr="00CD47FE">
        <w:t>Bradstreet</w:t>
      </w:r>
      <w:proofErr w:type="spellEnd"/>
      <w:r w:rsidRPr="00CD47FE">
        <w:t>, están disponibles sin cargo para los importadores.</w:t>
      </w:r>
    </w:p>
    <w:p w14:paraId="6537C5E8" w14:textId="77777777" w:rsidR="00A464FC" w:rsidRPr="00F52D0A" w:rsidRDefault="00A464FC" w:rsidP="00A464FC">
      <w:pPr>
        <w:numPr>
          <w:ilvl w:val="3"/>
          <w:numId w:val="41"/>
        </w:numPr>
        <w:spacing w:after="0" w:line="276" w:lineRule="auto"/>
        <w:ind w:left="2410"/>
        <w:contextualSpacing/>
      </w:pPr>
      <w:r w:rsidRPr="00F52D0A">
        <w:t xml:space="preserve">Si la empresa no puede obtener un número DUNS temporalmente, la FDA tiene la intención de permitir que los contribuyentes transmitan temporalmente el valor "UNK" (para representar "desconocido") en el campo UFI. Esta opción está disponible a partir del 30 de mayo de 2017 para que los alimentos que se ofrecen para la importación puedan procesarse a través del sistema </w:t>
      </w:r>
      <w:proofErr w:type="spellStart"/>
      <w:r w:rsidRPr="00F52D0A">
        <w:t>Automated</w:t>
      </w:r>
      <w:proofErr w:type="spellEnd"/>
      <w:r w:rsidRPr="00F52D0A">
        <w:t xml:space="preserve"> </w:t>
      </w:r>
      <w:proofErr w:type="spellStart"/>
      <w:r w:rsidRPr="00F52D0A">
        <w:t>Commercial</w:t>
      </w:r>
      <w:proofErr w:type="spellEnd"/>
      <w:r w:rsidRPr="00F52D0A">
        <w:t xml:space="preserve"> </w:t>
      </w:r>
      <w:proofErr w:type="spellStart"/>
      <w:r w:rsidRPr="00F52D0A">
        <w:t>Environment</w:t>
      </w:r>
      <w:proofErr w:type="spellEnd"/>
      <w:r w:rsidRPr="00F52D0A">
        <w:t xml:space="preserve"> (ACE) de Aduanas y Patrulla Fronteriza (CBP), incluso si el importador aún no ha proporcionado un número </w:t>
      </w:r>
      <w:proofErr w:type="gramStart"/>
      <w:r w:rsidRPr="00F52D0A">
        <w:t>DUNS .</w:t>
      </w:r>
      <w:proofErr w:type="gramEnd"/>
    </w:p>
    <w:p w14:paraId="27B03D96" w14:textId="77777777" w:rsidR="00A464FC" w:rsidRPr="00F52D0A" w:rsidRDefault="00A464FC" w:rsidP="00A464FC">
      <w:pPr>
        <w:rPr>
          <w:rStyle w:val="Strong"/>
          <w:b w:val="0"/>
        </w:rPr>
      </w:pPr>
    </w:p>
    <w:p w14:paraId="2F3767FA" w14:textId="114B25CD" w:rsidR="00A464FC" w:rsidRPr="00F52D0A" w:rsidRDefault="00A464FC" w:rsidP="00A464FC">
      <w:pPr>
        <w:pStyle w:val="ListParagraph"/>
        <w:numPr>
          <w:ilvl w:val="0"/>
          <w:numId w:val="41"/>
        </w:numPr>
        <w:spacing w:after="0" w:line="276" w:lineRule="auto"/>
        <w:rPr>
          <w:bCs/>
          <w:color w:val="000000" w:themeColor="text1"/>
        </w:rPr>
      </w:pPr>
      <w:r w:rsidRPr="00F52D0A">
        <w:rPr>
          <w:bCs/>
          <w:color w:val="000000" w:themeColor="text1"/>
        </w:rPr>
        <w:t>Responsabilidad</w:t>
      </w:r>
      <w:bookmarkStart w:id="0" w:name="_Hlk138158851"/>
    </w:p>
    <w:p w14:paraId="7B9CBC68" w14:textId="77777777" w:rsidR="00A464FC" w:rsidRPr="00F52D0A" w:rsidRDefault="00A464FC" w:rsidP="00A464FC">
      <w:pPr>
        <w:pStyle w:val="ListParagraph"/>
        <w:numPr>
          <w:ilvl w:val="1"/>
          <w:numId w:val="41"/>
        </w:numPr>
        <w:spacing w:after="0" w:line="276" w:lineRule="auto"/>
        <w:ind w:left="900" w:hanging="540"/>
        <w:rPr>
          <w:bCs/>
          <w:color w:val="000000" w:themeColor="text1"/>
        </w:rPr>
      </w:pPr>
      <w:r w:rsidRPr="00F52D0A">
        <w:t>Presidente/CEO/COO/FSVP Importador</w:t>
      </w:r>
      <w:bookmarkEnd w:id="0"/>
    </w:p>
    <w:p w14:paraId="46F4D2C6" w14:textId="77777777" w:rsidR="00A464FC" w:rsidRPr="00F52D0A" w:rsidRDefault="00A464FC" w:rsidP="00A464FC">
      <w:pPr>
        <w:pStyle w:val="ListParagraph"/>
        <w:numPr>
          <w:ilvl w:val="2"/>
          <w:numId w:val="41"/>
        </w:numPr>
        <w:spacing w:after="0" w:line="276" w:lineRule="auto"/>
        <w:ind w:left="1710" w:hanging="810"/>
        <w:rPr>
          <w:bCs/>
          <w:color w:val="000000" w:themeColor="text1"/>
        </w:rPr>
      </w:pPr>
      <w:r w:rsidRPr="00F52D0A">
        <w:t xml:space="preserve">Revisar y aprobar los documentos del FSVP </w:t>
      </w:r>
      <w:r w:rsidRPr="00F52D0A">
        <w:rPr>
          <w:color w:val="000000" w:themeColor="text1"/>
        </w:rPr>
        <w:t>anualmente o según sea necesario.</w:t>
      </w:r>
    </w:p>
    <w:p w14:paraId="3946CC79" w14:textId="77777777" w:rsidR="00A464FC" w:rsidRPr="00F52D0A" w:rsidRDefault="00A464FC" w:rsidP="00A464FC">
      <w:pPr>
        <w:pStyle w:val="ListParagraph"/>
        <w:numPr>
          <w:ilvl w:val="1"/>
          <w:numId w:val="41"/>
        </w:numPr>
        <w:tabs>
          <w:tab w:val="left" w:pos="990"/>
        </w:tabs>
        <w:spacing w:after="0" w:line="276" w:lineRule="auto"/>
        <w:ind w:left="900" w:hanging="540"/>
        <w:contextualSpacing w:val="0"/>
        <w:jc w:val="left"/>
      </w:pPr>
      <w:r w:rsidRPr="00F52D0A">
        <w:t>Gerente de Garantía de Calidad</w:t>
      </w:r>
    </w:p>
    <w:p w14:paraId="6C1F0FED" w14:textId="77777777" w:rsidR="00A464FC" w:rsidRPr="00F52D0A" w:rsidRDefault="00A464FC" w:rsidP="00A464FC">
      <w:pPr>
        <w:pStyle w:val="ListParagraph"/>
        <w:numPr>
          <w:ilvl w:val="2"/>
          <w:numId w:val="41"/>
        </w:numPr>
        <w:spacing w:after="0" w:line="276" w:lineRule="auto"/>
        <w:ind w:left="1710" w:hanging="810"/>
        <w:rPr>
          <w:bCs/>
          <w:color w:val="000000" w:themeColor="text1"/>
        </w:rPr>
      </w:pPr>
      <w:r w:rsidRPr="00F52D0A">
        <w:t>Establecer e implementar un programa de cadena de suministro basado en el riesgo de conformidad con la subparte G de la parte 117 con respecto a los alimentos.</w:t>
      </w:r>
    </w:p>
    <w:p w14:paraId="7EB2EC5B" w14:textId="77777777" w:rsidR="00A464FC" w:rsidRPr="00617706" w:rsidRDefault="00A464FC" w:rsidP="00A464FC">
      <w:pPr>
        <w:pStyle w:val="ListParagraph"/>
        <w:numPr>
          <w:ilvl w:val="2"/>
          <w:numId w:val="41"/>
        </w:numPr>
        <w:spacing w:after="0" w:line="276" w:lineRule="auto"/>
        <w:ind w:left="1710" w:hanging="810"/>
        <w:rPr>
          <w:bCs/>
          <w:color w:val="000000" w:themeColor="text1"/>
        </w:rPr>
      </w:pPr>
      <w:r w:rsidRPr="00812B3F">
        <w:t>Implementar controles preventivos de los peligros en los alimentos.</w:t>
      </w:r>
    </w:p>
    <w:p w14:paraId="3122699A" w14:textId="77777777" w:rsidR="00A464FC" w:rsidRDefault="00A464FC" w:rsidP="00A464FC">
      <w:pPr>
        <w:pStyle w:val="ListParagraph"/>
        <w:numPr>
          <w:ilvl w:val="1"/>
          <w:numId w:val="41"/>
        </w:numPr>
        <w:tabs>
          <w:tab w:val="left" w:pos="990"/>
        </w:tabs>
        <w:spacing w:after="0" w:line="276" w:lineRule="auto"/>
        <w:ind w:left="900" w:hanging="540"/>
        <w:contextualSpacing w:val="0"/>
        <w:jc w:val="left"/>
      </w:pPr>
      <w:r w:rsidRPr="007B486A">
        <w:t>Cumplimiento/PCQI/FSVPQI</w:t>
      </w:r>
    </w:p>
    <w:p w14:paraId="103A0D3E" w14:textId="77777777" w:rsidR="00A464FC" w:rsidRDefault="00A464FC" w:rsidP="00A464FC">
      <w:pPr>
        <w:pStyle w:val="ListParagraph"/>
        <w:numPr>
          <w:ilvl w:val="2"/>
          <w:numId w:val="41"/>
        </w:numPr>
        <w:spacing w:after="0" w:line="276" w:lineRule="auto"/>
        <w:ind w:left="1710" w:hanging="810"/>
        <w:contextualSpacing w:val="0"/>
        <w:jc w:val="left"/>
      </w:pPr>
      <w:r w:rsidRPr="007B486A">
        <w:t>Realiza un análisis de peligros de los alimentos y revisa los programas y requisitos del FSVP.</w:t>
      </w:r>
    </w:p>
    <w:p w14:paraId="1E1AC444" w14:textId="77777777" w:rsidR="00A464FC" w:rsidRDefault="00A464FC" w:rsidP="00A464FC">
      <w:pPr>
        <w:pStyle w:val="ListParagraph"/>
        <w:numPr>
          <w:ilvl w:val="2"/>
          <w:numId w:val="41"/>
        </w:numPr>
        <w:tabs>
          <w:tab w:val="left" w:pos="1260"/>
        </w:tabs>
        <w:spacing w:after="0" w:line="276" w:lineRule="auto"/>
        <w:ind w:left="1710" w:hanging="810"/>
        <w:contextualSpacing w:val="0"/>
        <w:jc w:val="left"/>
      </w:pPr>
      <w:r w:rsidRPr="007B486A">
        <w:t>Desarrolla FSVP y realiza cada una de las actividades requeridas bajo 21 CFR 1.503(a).</w:t>
      </w:r>
    </w:p>
    <w:p w14:paraId="03E815C9" w14:textId="77777777" w:rsidR="00A464FC" w:rsidRPr="007B486A" w:rsidRDefault="00A464FC" w:rsidP="00A464FC">
      <w:pPr>
        <w:pStyle w:val="ListParagraph"/>
        <w:numPr>
          <w:ilvl w:val="2"/>
          <w:numId w:val="41"/>
        </w:numPr>
        <w:spacing w:after="0" w:line="276" w:lineRule="auto"/>
        <w:ind w:left="1710" w:hanging="810"/>
        <w:contextualSpacing w:val="0"/>
        <w:jc w:val="left"/>
      </w:pPr>
      <w:r w:rsidRPr="007B486A">
        <w:t>Tiene la educación, capacitación o experiencia (o una combinación de las mismas) necesarias para realizar las actividades asignadas y es capaz de leer y comprender el idioma de los registros que se revisan al realizar una actividad.</w:t>
      </w:r>
    </w:p>
    <w:p w14:paraId="79987285" w14:textId="77777777" w:rsidR="00A464FC" w:rsidRPr="00CD47FE" w:rsidRDefault="00A464FC" w:rsidP="00A464FC">
      <w:pPr>
        <w:numPr>
          <w:ilvl w:val="1"/>
          <w:numId w:val="41"/>
        </w:numPr>
        <w:spacing w:after="0" w:line="276" w:lineRule="auto"/>
        <w:ind w:left="900" w:hanging="540"/>
        <w:contextualSpacing/>
        <w:rPr>
          <w:color w:val="000000" w:themeColor="text1"/>
          <w:kern w:val="28"/>
        </w:rPr>
      </w:pPr>
      <w:r w:rsidRPr="00CD47FE">
        <w:rPr>
          <w:color w:val="000000" w:themeColor="text1"/>
        </w:rPr>
        <w:lastRenderedPageBreak/>
        <w:t>Gerente de Personal de Adquisiciones/Cadena de Suministro y Operaciones</w:t>
      </w:r>
    </w:p>
    <w:p w14:paraId="686E427D" w14:textId="77777777" w:rsidR="00A464FC" w:rsidRPr="00CD47FE" w:rsidRDefault="00A464FC" w:rsidP="00A464FC">
      <w:pPr>
        <w:numPr>
          <w:ilvl w:val="2"/>
          <w:numId w:val="41"/>
        </w:numPr>
        <w:spacing w:after="0" w:line="276" w:lineRule="auto"/>
        <w:ind w:left="1710" w:hanging="810"/>
        <w:contextualSpacing/>
        <w:rPr>
          <w:color w:val="000000" w:themeColor="text1"/>
          <w:kern w:val="28"/>
        </w:rPr>
      </w:pPr>
      <w:r w:rsidRPr="00CD47FE">
        <w:rPr>
          <w:color w:val="000000" w:themeColor="text1"/>
          <w:kern w:val="28"/>
        </w:rPr>
        <w:t>Evaluación de proveedores previa a la aprobación.</w:t>
      </w:r>
    </w:p>
    <w:p w14:paraId="68F99E15" w14:textId="77777777" w:rsidR="00A464FC" w:rsidRPr="00CD47FE" w:rsidRDefault="00A464FC" w:rsidP="00A464FC">
      <w:pPr>
        <w:numPr>
          <w:ilvl w:val="2"/>
          <w:numId w:val="41"/>
        </w:numPr>
        <w:spacing w:after="0" w:line="276" w:lineRule="auto"/>
        <w:ind w:left="1710" w:hanging="810"/>
        <w:contextualSpacing/>
        <w:rPr>
          <w:color w:val="000000" w:themeColor="text1"/>
          <w:kern w:val="28"/>
        </w:rPr>
      </w:pPr>
      <w:r w:rsidRPr="00CD47FE">
        <w:rPr>
          <w:color w:val="000000" w:themeColor="text1"/>
          <w:kern w:val="28"/>
        </w:rPr>
        <w:t>Llevar a cabo actividades de verificación de proveedores extranjeros.</w:t>
      </w:r>
    </w:p>
    <w:p w14:paraId="4B328251" w14:textId="77777777" w:rsidR="00A464FC" w:rsidRPr="00CD47FE" w:rsidRDefault="00A464FC" w:rsidP="00A464FC">
      <w:pPr>
        <w:ind w:left="2160"/>
        <w:contextualSpacing/>
        <w:rPr>
          <w:kern w:val="28"/>
        </w:rPr>
      </w:pPr>
    </w:p>
    <w:p w14:paraId="6BBE2C79" w14:textId="77777777" w:rsidR="00A464FC" w:rsidRPr="00CD47FE" w:rsidRDefault="00A464FC" w:rsidP="00A464FC">
      <w:pPr>
        <w:numPr>
          <w:ilvl w:val="0"/>
          <w:numId w:val="41"/>
        </w:numPr>
        <w:tabs>
          <w:tab w:val="left" w:pos="720"/>
        </w:tabs>
        <w:spacing w:after="0" w:line="276" w:lineRule="auto"/>
        <w:contextualSpacing/>
        <w:rPr>
          <w:kern w:val="28"/>
        </w:rPr>
      </w:pPr>
      <w:r w:rsidRPr="00CD47FE">
        <w:t xml:space="preserve">Acción </w:t>
      </w:r>
      <w:r w:rsidRPr="00CD47FE">
        <w:rPr>
          <w:bCs/>
        </w:rPr>
        <w:t>correctiva</w:t>
      </w:r>
    </w:p>
    <w:p w14:paraId="79BD0FFF" w14:textId="77777777" w:rsidR="00A464FC" w:rsidRPr="00CD47FE" w:rsidRDefault="00A464FC" w:rsidP="00A464FC">
      <w:pPr>
        <w:numPr>
          <w:ilvl w:val="1"/>
          <w:numId w:val="41"/>
        </w:numPr>
        <w:tabs>
          <w:tab w:val="left" w:pos="900"/>
        </w:tabs>
        <w:spacing w:after="0" w:line="276" w:lineRule="auto"/>
        <w:ind w:left="900" w:hanging="540"/>
        <w:contextualSpacing/>
        <w:rPr>
          <w:kern w:val="28"/>
        </w:rPr>
      </w:pPr>
      <w:r w:rsidRPr="00CD47FE">
        <w:t>En caso de que se descubran cambios en el documento de material entrante;</w:t>
      </w:r>
    </w:p>
    <w:p w14:paraId="651B9528" w14:textId="77777777" w:rsidR="00A464FC" w:rsidRPr="00CD47FE" w:rsidRDefault="00A464FC" w:rsidP="00A464FC">
      <w:pPr>
        <w:numPr>
          <w:ilvl w:val="2"/>
          <w:numId w:val="41"/>
        </w:numPr>
        <w:spacing w:after="0" w:line="276" w:lineRule="auto"/>
        <w:ind w:left="1710" w:hanging="810"/>
        <w:contextualSpacing/>
        <w:rPr>
          <w:kern w:val="28"/>
        </w:rPr>
      </w:pPr>
      <w:r w:rsidRPr="00CD47FE">
        <w:rPr>
          <w:kern w:val="28"/>
        </w:rPr>
        <w:t>Informar a la parte afectada por los cambios tales como; el comprador/adquisiciones, el personal de calidad, la gerencia, el cliente y el proveedor.</w:t>
      </w:r>
    </w:p>
    <w:p w14:paraId="6E36128B" w14:textId="77777777" w:rsidR="00A464FC" w:rsidRPr="00CD47FE" w:rsidRDefault="00A464FC" w:rsidP="00A464FC">
      <w:pPr>
        <w:numPr>
          <w:ilvl w:val="2"/>
          <w:numId w:val="41"/>
        </w:numPr>
        <w:spacing w:after="0" w:line="276" w:lineRule="auto"/>
        <w:ind w:left="1710" w:hanging="810"/>
        <w:contextualSpacing/>
      </w:pPr>
      <w:r w:rsidRPr="00CD47FE">
        <w:rPr>
          <w:kern w:val="28"/>
        </w:rPr>
        <w:t xml:space="preserve">Revisar </w:t>
      </w:r>
      <w:r w:rsidRPr="00CD47FE">
        <w:t>el Plan HACCP / Control Preventivo / Seguridad Alimentaria y aplicar los cambios aplicables.</w:t>
      </w:r>
    </w:p>
    <w:p w14:paraId="2B7257BB" w14:textId="77777777" w:rsidR="00A464FC" w:rsidRPr="00CD47FE" w:rsidRDefault="00A464FC" w:rsidP="00A464FC">
      <w:pPr>
        <w:numPr>
          <w:ilvl w:val="1"/>
          <w:numId w:val="41"/>
        </w:numPr>
        <w:tabs>
          <w:tab w:val="left" w:pos="900"/>
        </w:tabs>
        <w:spacing w:after="0" w:line="276" w:lineRule="auto"/>
        <w:ind w:left="900" w:hanging="540"/>
        <w:contextualSpacing/>
      </w:pPr>
      <w:r w:rsidRPr="00CD47FE">
        <w:t>En caso de que los documentos no estén presentes cuando el material llegue a la instalación;</w:t>
      </w:r>
    </w:p>
    <w:p w14:paraId="5C9C76E0" w14:textId="77777777" w:rsidR="00A464FC" w:rsidRPr="00CD47FE" w:rsidRDefault="00A464FC" w:rsidP="00A464FC">
      <w:pPr>
        <w:numPr>
          <w:ilvl w:val="2"/>
          <w:numId w:val="41"/>
        </w:numPr>
        <w:spacing w:after="0" w:line="276" w:lineRule="auto"/>
        <w:ind w:left="1710" w:hanging="810"/>
        <w:contextualSpacing/>
      </w:pPr>
      <w:r w:rsidRPr="00CD47FE">
        <w:t>Rechazar material; o</w:t>
      </w:r>
    </w:p>
    <w:p w14:paraId="79895653" w14:textId="77777777" w:rsidR="00A464FC" w:rsidRPr="00CD47FE" w:rsidRDefault="00A464FC" w:rsidP="00A464FC">
      <w:pPr>
        <w:numPr>
          <w:ilvl w:val="2"/>
          <w:numId w:val="41"/>
        </w:numPr>
        <w:spacing w:after="0" w:line="276" w:lineRule="auto"/>
        <w:ind w:left="1710" w:hanging="810"/>
        <w:contextualSpacing/>
      </w:pPr>
      <w:r w:rsidRPr="00CD47FE">
        <w:t>Poner en espera/cuarentena y llamar al proveedor/vendedor para obtener documentación,</w:t>
      </w:r>
    </w:p>
    <w:p w14:paraId="24C19E06" w14:textId="77777777" w:rsidR="00A464FC" w:rsidRPr="00CD47FE" w:rsidRDefault="00A464FC" w:rsidP="00A464FC">
      <w:pPr>
        <w:numPr>
          <w:ilvl w:val="2"/>
          <w:numId w:val="41"/>
        </w:numPr>
        <w:spacing w:after="0" w:line="276" w:lineRule="auto"/>
        <w:ind w:left="1710" w:hanging="810"/>
        <w:contextualSpacing/>
      </w:pPr>
      <w:r w:rsidRPr="00CD47FE">
        <w:t>No utilice el material hasta que se cumpla con la verificación,</w:t>
      </w:r>
    </w:p>
    <w:p w14:paraId="32D80700" w14:textId="77777777" w:rsidR="00A464FC" w:rsidRPr="00CD47FE" w:rsidRDefault="00A464FC" w:rsidP="00A464FC">
      <w:pPr>
        <w:numPr>
          <w:ilvl w:val="2"/>
          <w:numId w:val="41"/>
        </w:numPr>
        <w:spacing w:after="0" w:line="276" w:lineRule="auto"/>
        <w:ind w:left="1710" w:hanging="810"/>
        <w:contextualSpacing/>
      </w:pPr>
      <w:r w:rsidRPr="00CD47FE">
        <w:t>Revisar registro de proveedores extranjeros aprobados,</w:t>
      </w:r>
    </w:p>
    <w:p w14:paraId="24915508" w14:textId="77777777" w:rsidR="00A464FC" w:rsidRPr="00CD47FE" w:rsidRDefault="00A464FC" w:rsidP="00A464FC">
      <w:pPr>
        <w:numPr>
          <w:ilvl w:val="2"/>
          <w:numId w:val="41"/>
        </w:numPr>
        <w:spacing w:after="0" w:line="276" w:lineRule="auto"/>
        <w:ind w:left="1710" w:hanging="810"/>
        <w:contextualSpacing/>
      </w:pPr>
      <w:r w:rsidRPr="00CD47FE">
        <w:t>Informar a Dirección y Departamento de Calidad.</w:t>
      </w:r>
    </w:p>
    <w:p w14:paraId="7677D910" w14:textId="77777777" w:rsidR="00A464FC" w:rsidRPr="00CD47FE" w:rsidRDefault="00A464FC" w:rsidP="00A464FC">
      <w:pPr>
        <w:numPr>
          <w:ilvl w:val="1"/>
          <w:numId w:val="41"/>
        </w:numPr>
        <w:tabs>
          <w:tab w:val="left" w:pos="900"/>
        </w:tabs>
        <w:spacing w:after="0" w:line="276" w:lineRule="auto"/>
        <w:ind w:left="900" w:hanging="540"/>
        <w:contextualSpacing/>
      </w:pPr>
      <w:r w:rsidRPr="00CD47FE">
        <w:t>Mantenimiento de registros de las acciones correctivas tomadas en el archivo.</w:t>
      </w:r>
    </w:p>
    <w:p w14:paraId="6ECF2DC0" w14:textId="77777777" w:rsidR="00A464FC" w:rsidRPr="00CD47FE" w:rsidRDefault="00A464FC" w:rsidP="00A464FC">
      <w:pPr>
        <w:contextualSpacing/>
      </w:pPr>
    </w:p>
    <w:p w14:paraId="1D1B112B" w14:textId="77777777" w:rsidR="00A464FC" w:rsidRPr="00CD47FE" w:rsidRDefault="00A464FC" w:rsidP="00A464FC">
      <w:pPr>
        <w:numPr>
          <w:ilvl w:val="0"/>
          <w:numId w:val="41"/>
        </w:numPr>
        <w:spacing w:after="0" w:line="276" w:lineRule="auto"/>
        <w:contextualSpacing/>
        <w:rPr>
          <w:bCs/>
        </w:rPr>
      </w:pPr>
      <w:r w:rsidRPr="00CD47FE">
        <w:rPr>
          <w:bCs/>
        </w:rPr>
        <w:t>Revisión – Calidad</w:t>
      </w:r>
    </w:p>
    <w:p w14:paraId="326E602F" w14:textId="77777777" w:rsidR="00A464FC" w:rsidRPr="00CD47FE" w:rsidRDefault="00A464FC" w:rsidP="00A464FC">
      <w:pPr>
        <w:numPr>
          <w:ilvl w:val="1"/>
          <w:numId w:val="41"/>
        </w:numPr>
        <w:tabs>
          <w:tab w:val="left" w:pos="900"/>
        </w:tabs>
        <w:spacing w:after="0" w:line="276" w:lineRule="auto"/>
        <w:ind w:left="900" w:hanging="540"/>
        <w:contextualSpacing/>
      </w:pPr>
      <w:r w:rsidRPr="00CD47FE">
        <w:rPr>
          <w:bCs/>
        </w:rPr>
        <w:t xml:space="preserve">Revisión del </w:t>
      </w:r>
      <w:r w:rsidRPr="00CD47FE">
        <w:t>programa documentado de proveedores aprobados para garantizar que se incluyan todos los materiales y servicios que puedan afectar la seguridad del producto.</w:t>
      </w:r>
    </w:p>
    <w:p w14:paraId="4F6CC271" w14:textId="77777777" w:rsidR="00A464FC" w:rsidRPr="00CD47FE" w:rsidRDefault="00A464FC" w:rsidP="00A464FC">
      <w:pPr>
        <w:numPr>
          <w:ilvl w:val="1"/>
          <w:numId w:val="41"/>
        </w:numPr>
        <w:tabs>
          <w:tab w:val="left" w:pos="900"/>
        </w:tabs>
        <w:spacing w:after="0" w:line="276" w:lineRule="auto"/>
        <w:ind w:left="900" w:hanging="540"/>
        <w:contextualSpacing/>
      </w:pPr>
      <w:r w:rsidRPr="00CD47FE">
        <w:t>Existe un registro actualizado de proveedores homologados.</w:t>
      </w:r>
    </w:p>
    <w:p w14:paraId="1A6C3AF3" w14:textId="77777777" w:rsidR="00A464FC" w:rsidRPr="00CD47FE" w:rsidRDefault="00A464FC" w:rsidP="00A464FC">
      <w:pPr>
        <w:numPr>
          <w:ilvl w:val="1"/>
          <w:numId w:val="41"/>
        </w:numPr>
        <w:tabs>
          <w:tab w:val="left" w:pos="900"/>
        </w:tabs>
        <w:spacing w:after="0" w:line="276" w:lineRule="auto"/>
        <w:ind w:left="900" w:hanging="540"/>
        <w:contextualSpacing/>
      </w:pPr>
      <w:r w:rsidRPr="00CD47FE">
        <w:t>El programa especifica las acciones a tomar cuando se identifica un incumplimiento.</w:t>
      </w:r>
    </w:p>
    <w:p w14:paraId="451E4435" w14:textId="77777777" w:rsidR="00A464FC" w:rsidRPr="00CD47FE" w:rsidRDefault="00A464FC" w:rsidP="00A464FC">
      <w:pPr>
        <w:numPr>
          <w:ilvl w:val="1"/>
          <w:numId w:val="41"/>
        </w:numPr>
        <w:tabs>
          <w:tab w:val="left" w:pos="900"/>
        </w:tabs>
        <w:spacing w:after="0" w:line="276" w:lineRule="auto"/>
        <w:ind w:left="900" w:hanging="540"/>
        <w:contextualSpacing/>
      </w:pPr>
      <w:r w:rsidRPr="00CD47FE">
        <w:t>Se han seguido los métodos de prueba/inspección documentados y las acciones correctivas.</w:t>
      </w:r>
    </w:p>
    <w:p w14:paraId="352B8D7B" w14:textId="77777777" w:rsidR="00A464FC" w:rsidRPr="00CD47FE" w:rsidRDefault="00A464FC" w:rsidP="00A464FC">
      <w:pPr>
        <w:numPr>
          <w:ilvl w:val="1"/>
          <w:numId w:val="41"/>
        </w:numPr>
        <w:tabs>
          <w:tab w:val="left" w:pos="900"/>
        </w:tabs>
        <w:spacing w:after="0" w:line="276" w:lineRule="auto"/>
        <w:ind w:left="900" w:hanging="540"/>
        <w:contextualSpacing/>
      </w:pPr>
      <w:r w:rsidRPr="00CD47FE">
        <w:t>El personal pertinente es consciente de sus responsabilidades y deberes con respecto a la inspección y recepción de mercancías entrantes.</w:t>
      </w:r>
    </w:p>
    <w:p w14:paraId="62DF748F" w14:textId="77777777" w:rsidR="00A464FC" w:rsidRPr="00CD47FE" w:rsidRDefault="00A464FC" w:rsidP="00A464FC">
      <w:pPr>
        <w:numPr>
          <w:ilvl w:val="1"/>
          <w:numId w:val="41"/>
        </w:numPr>
        <w:tabs>
          <w:tab w:val="left" w:pos="900"/>
        </w:tabs>
        <w:spacing w:after="0" w:line="276" w:lineRule="auto"/>
        <w:ind w:left="900" w:hanging="540"/>
        <w:contextualSpacing/>
      </w:pPr>
      <w:r w:rsidRPr="00CD47FE">
        <w:t>Revisión del plan de seguridad alimentaria y actividades de verificación.</w:t>
      </w:r>
    </w:p>
    <w:p w14:paraId="318779BA" w14:textId="77777777" w:rsidR="00A464FC" w:rsidRPr="00CD47FE" w:rsidRDefault="00A464FC" w:rsidP="00A464FC">
      <w:pPr>
        <w:numPr>
          <w:ilvl w:val="1"/>
          <w:numId w:val="41"/>
        </w:numPr>
        <w:tabs>
          <w:tab w:val="left" w:pos="900"/>
        </w:tabs>
        <w:spacing w:after="0" w:line="276" w:lineRule="auto"/>
        <w:ind w:left="900" w:hanging="540"/>
        <w:contextualSpacing/>
      </w:pPr>
      <w:r w:rsidRPr="00CD47FE">
        <w:t>Revisión del programa al menos una vez al año.</w:t>
      </w:r>
    </w:p>
    <w:p w14:paraId="0C1E71BA" w14:textId="77777777" w:rsidR="00EE180B" w:rsidRDefault="00EE180B" w:rsidP="00A464FC">
      <w:pPr>
        <w:spacing w:after="0" w:line="276" w:lineRule="auto"/>
        <w:ind w:left="0" w:firstLine="0"/>
      </w:pPr>
    </w:p>
    <w:p w14:paraId="1F2D7BF7" w14:textId="6E752F9F" w:rsidR="00133A17" w:rsidRPr="00A464FC" w:rsidRDefault="00B02E69" w:rsidP="00A464FC">
      <w:pPr>
        <w:numPr>
          <w:ilvl w:val="0"/>
          <w:numId w:val="41"/>
        </w:numPr>
        <w:spacing w:after="0" w:line="276" w:lineRule="auto"/>
        <w:contextualSpacing/>
        <w:rPr>
          <w:bCs/>
        </w:rPr>
      </w:pPr>
      <w:r w:rsidRPr="00926CAF">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1" w:name="_heading=h.gjdgxs" w:colFirst="0" w:colLast="0"/>
            <w:bookmarkEnd w:id="1"/>
            <w:r w:rsidRPr="00DF632F">
              <w:t>20230711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2F57347D" w:rsidR="002328FD" w:rsidRPr="00926CAF" w:rsidRDefault="00997D1F" w:rsidP="002328FD">
            <w:pPr>
              <w:spacing w:line="259" w:lineRule="auto"/>
              <w:ind w:left="38" w:firstLine="0"/>
              <w:jc w:val="center"/>
            </w:pPr>
            <w:proofErr w:type="spellStart"/>
            <w:r>
              <w:t>A</w:t>
            </w:r>
            <w:r w:rsidR="002328FD" w:rsidRPr="00DF632F">
              <w:t>rnel</w:t>
            </w:r>
            <w:proofErr w:type="spellEnd"/>
            <w:r w:rsidR="002328FD" w:rsidRPr="00DF632F">
              <w:t xml:space="preserve"> </w:t>
            </w:r>
            <w:r>
              <w:t>R</w:t>
            </w:r>
            <w:r w:rsidR="002328FD" w:rsidRPr="00DF632F">
              <w:t>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56968C08" w:rsidR="002328FD" w:rsidRPr="00926CAF" w:rsidRDefault="002328FD" w:rsidP="002328FD">
            <w:pPr>
              <w:spacing w:line="259" w:lineRule="auto"/>
              <w:ind w:left="38" w:firstLine="0"/>
              <w:jc w:val="center"/>
            </w:pPr>
            <w:r w:rsidRPr="00DF632F">
              <w:t xml:space="preserve">PCQI / </w:t>
            </w:r>
            <w:proofErr w:type="spellStart"/>
            <w:r w:rsidRPr="00DF632F">
              <w:t>C</w:t>
            </w:r>
            <w:r w:rsidR="00997D1F">
              <w:t>ompliance</w:t>
            </w:r>
            <w:proofErr w:type="spellEnd"/>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2"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2"/>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lastRenderedPageBreak/>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7970F41C" w14:textId="77777777" w:rsidR="00E611B9" w:rsidRDefault="00E611B9" w:rsidP="00E611B9"/>
    <w:p w14:paraId="48016DF7" w14:textId="77777777" w:rsidR="00E611B9" w:rsidRDefault="00E611B9" w:rsidP="00E611B9"/>
    <w:p w14:paraId="4E65FC89" w14:textId="77777777" w:rsidR="00E611B9" w:rsidRDefault="00E611B9" w:rsidP="00E611B9"/>
    <w:p w14:paraId="1A035FEA" w14:textId="77777777" w:rsidR="00997D1F" w:rsidRDefault="00997D1F" w:rsidP="00E611B9"/>
    <w:p w14:paraId="61456495" w14:textId="77777777" w:rsidR="00997D1F" w:rsidRDefault="00997D1F" w:rsidP="00E611B9"/>
    <w:p w14:paraId="68D3D7C9" w14:textId="77777777" w:rsidR="00997D1F" w:rsidRDefault="00997D1F" w:rsidP="00E611B9"/>
    <w:p w14:paraId="7B156925" w14:textId="77777777" w:rsidR="00997D1F" w:rsidRDefault="00997D1F" w:rsidP="00E611B9"/>
    <w:p w14:paraId="7C230CE3" w14:textId="77777777" w:rsidR="00997D1F" w:rsidRDefault="00997D1F" w:rsidP="00E611B9"/>
    <w:p w14:paraId="413351DE" w14:textId="77777777" w:rsidR="00997D1F" w:rsidRDefault="00997D1F" w:rsidP="00E611B9"/>
    <w:p w14:paraId="576620D4" w14:textId="77777777" w:rsidR="00997D1F" w:rsidRDefault="00997D1F" w:rsidP="00E611B9"/>
    <w:p w14:paraId="0257DEB0" w14:textId="77777777" w:rsidR="00997D1F" w:rsidRDefault="00997D1F" w:rsidP="00E611B9"/>
    <w:p w14:paraId="1AFBA098" w14:textId="77777777" w:rsidR="00997D1F" w:rsidRDefault="00997D1F" w:rsidP="00E611B9"/>
    <w:p w14:paraId="100536EF" w14:textId="77777777" w:rsidR="00997D1F" w:rsidRDefault="00997D1F" w:rsidP="00E611B9"/>
    <w:p w14:paraId="69E06C21" w14:textId="77777777" w:rsidR="00997D1F" w:rsidRDefault="00997D1F" w:rsidP="00E611B9"/>
    <w:p w14:paraId="5FB88115" w14:textId="77777777" w:rsidR="00997D1F" w:rsidRDefault="00997D1F" w:rsidP="00E611B9"/>
    <w:p w14:paraId="6F47379D" w14:textId="77777777" w:rsidR="00997D1F" w:rsidRDefault="00997D1F" w:rsidP="00E611B9"/>
    <w:p w14:paraId="5C498E2B" w14:textId="77777777" w:rsidR="00997D1F" w:rsidRDefault="00997D1F" w:rsidP="00E611B9"/>
    <w:p w14:paraId="059C893D" w14:textId="77777777" w:rsidR="00997D1F" w:rsidRDefault="00997D1F" w:rsidP="00E611B9"/>
    <w:p w14:paraId="7C9EA030" w14:textId="77777777" w:rsidR="00997D1F" w:rsidRDefault="00997D1F" w:rsidP="00E611B9"/>
    <w:p w14:paraId="46612742" w14:textId="77777777" w:rsidR="00997D1F" w:rsidRDefault="00997D1F" w:rsidP="00E611B9"/>
    <w:p w14:paraId="49223BD3" w14:textId="77777777" w:rsidR="00E611B9" w:rsidRDefault="00E611B9" w:rsidP="00E611B9"/>
    <w:p w14:paraId="4B1657FB" w14:textId="77777777" w:rsidR="00E611B9" w:rsidRPr="00E611B9" w:rsidRDefault="00E611B9" w:rsidP="00E611B9"/>
    <w:p w14:paraId="5545E94F" w14:textId="77777777" w:rsidR="004306B5" w:rsidRDefault="004306B5" w:rsidP="005C41C0">
      <w:pPr>
        <w:pStyle w:val="Heading2"/>
        <w:ind w:left="0"/>
        <w:jc w:val="both"/>
        <w:rPr>
          <w:i/>
        </w:rPr>
      </w:pPr>
    </w:p>
    <w:p w14:paraId="055BCE82" w14:textId="761468DE" w:rsidR="00133A17" w:rsidRPr="00926CAF" w:rsidRDefault="00B02E69">
      <w:pPr>
        <w:pStyle w:val="Heading2"/>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66C074E8" w:rsidR="002328FD" w:rsidRPr="00DF632F" w:rsidRDefault="002328FD" w:rsidP="002328FD">
      <w:pPr>
        <w:pStyle w:val="Heading1"/>
        <w:spacing w:line="276" w:lineRule="auto"/>
        <w:ind w:left="12" w:right="0" w:firstLine="0"/>
      </w:pPr>
      <w:r w:rsidRPr="00DF632F">
        <w:t xml:space="preserve">Cuestionario de </w:t>
      </w:r>
      <w:r w:rsidR="00997D1F">
        <w:t>C</w:t>
      </w:r>
      <w:r w:rsidRPr="00DF632F">
        <w:t>omprensión</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proofErr w:type="gramStart"/>
      <w:r w:rsidRPr="00006782">
        <w:rPr>
          <w:rFonts w:eastAsia="Times New Roman"/>
          <w:b/>
          <w:bCs/>
        </w:rPr>
        <w:t xml:space="preserve">Dirección </w:t>
      </w:r>
      <w:r w:rsidRPr="00006782">
        <w:rPr>
          <w:rFonts w:eastAsia="Times New Roman"/>
        </w:rPr>
        <w:t>:</w:t>
      </w:r>
      <w:proofErr w:type="gramEnd"/>
      <w:r w:rsidRPr="00006782">
        <w:rPr>
          <w:rFonts w:eastAsia="Times New Roman"/>
        </w:rPr>
        <w:t xml:space="preserve"> Elija la mejor respuesta y encierre en un círculo la letra.</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2452C7D1" w:rsidR="00006782" w:rsidRPr="00E611B9" w:rsidRDefault="00A464FC" w:rsidP="00E611B9">
      <w:pPr>
        <w:pStyle w:val="ListParagraph"/>
        <w:numPr>
          <w:ilvl w:val="0"/>
          <w:numId w:val="35"/>
        </w:numPr>
        <w:rPr>
          <w:rFonts w:eastAsia="Times New Roman"/>
          <w:b/>
          <w:bCs/>
        </w:rPr>
      </w:pPr>
      <w:proofErr w:type="spellStart"/>
      <w:r w:rsidRPr="00A464FC">
        <w:rPr>
          <w:rFonts w:eastAsia="Times New Roman"/>
          <w:b/>
          <w:bCs/>
        </w:rPr>
        <w:t>El</w:t>
      </w:r>
      <w:proofErr w:type="spellEnd"/>
      <w:r w:rsidRPr="00A464FC">
        <w:rPr>
          <w:rFonts w:eastAsia="Times New Roman"/>
          <w:b/>
          <w:bCs/>
        </w:rPr>
        <w:t xml:space="preserve"> ________________ está compuesto por personas calificadas que tienen la educación, la capacitación o la experiencia (o una combinación de las mismas) necesarias para realizar las actividades del Programa de Verificación de Proveedores Extranjeros.</w:t>
      </w:r>
    </w:p>
    <w:p w14:paraId="07AA5386" w14:textId="55765EC1" w:rsidR="00006782" w:rsidRDefault="00A464FC" w:rsidP="00006782">
      <w:pPr>
        <w:pStyle w:val="ListParagraph"/>
        <w:numPr>
          <w:ilvl w:val="1"/>
          <w:numId w:val="35"/>
        </w:numPr>
        <w:spacing w:after="0" w:line="276" w:lineRule="auto"/>
        <w:ind w:left="1080"/>
        <w:jc w:val="left"/>
        <w:rPr>
          <w:rFonts w:eastAsia="Times New Roman"/>
        </w:rPr>
      </w:pPr>
      <w:r>
        <w:rPr>
          <w:rFonts w:eastAsia="Times New Roman"/>
        </w:rPr>
        <w:t>Proveedores</w:t>
      </w:r>
    </w:p>
    <w:p w14:paraId="0306BF81" w14:textId="75BEF10F" w:rsidR="00006782" w:rsidRDefault="00A464FC" w:rsidP="00E611B9">
      <w:pPr>
        <w:pStyle w:val="ListParagraph"/>
        <w:numPr>
          <w:ilvl w:val="1"/>
          <w:numId w:val="35"/>
        </w:numPr>
        <w:spacing w:after="0" w:line="276" w:lineRule="auto"/>
        <w:ind w:left="1080"/>
        <w:jc w:val="left"/>
        <w:rPr>
          <w:rFonts w:eastAsia="Times New Roman"/>
        </w:rPr>
      </w:pPr>
      <w:r>
        <w:rPr>
          <w:rFonts w:eastAsia="Times New Roman"/>
        </w:rPr>
        <w:t>Equipo FSVP</w:t>
      </w:r>
    </w:p>
    <w:p w14:paraId="696F7C0A" w14:textId="1FB0C503" w:rsidR="00A464FC" w:rsidRPr="00E611B9" w:rsidRDefault="00A464FC" w:rsidP="00E611B9">
      <w:pPr>
        <w:pStyle w:val="ListParagraph"/>
        <w:numPr>
          <w:ilvl w:val="1"/>
          <w:numId w:val="35"/>
        </w:numPr>
        <w:spacing w:after="0" w:line="276" w:lineRule="auto"/>
        <w:ind w:left="1080"/>
        <w:jc w:val="left"/>
        <w:rPr>
          <w:rFonts w:eastAsia="Times New Roman"/>
        </w:rPr>
      </w:pPr>
      <w:r>
        <w:rPr>
          <w:rFonts w:eastAsia="Times New Roman"/>
        </w:rPr>
        <w:t>Exportadores</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484DFFF8" w:rsidR="00006782" w:rsidRPr="00006782" w:rsidRDefault="00EA6C2E" w:rsidP="00006782">
      <w:pPr>
        <w:pStyle w:val="ListParagraph"/>
        <w:numPr>
          <w:ilvl w:val="0"/>
          <w:numId w:val="35"/>
        </w:numPr>
        <w:spacing w:after="0" w:line="276" w:lineRule="auto"/>
        <w:jc w:val="left"/>
        <w:rPr>
          <w:rFonts w:eastAsia="Times New Roman"/>
        </w:rPr>
      </w:pPr>
      <w:r>
        <w:rPr>
          <w:rFonts w:eastAsia="Times New Roman"/>
          <w:b/>
          <w:bCs/>
        </w:rPr>
        <w:t>¿Cuál de las siguientes es una base para la evaluación de proveedores extranjeros?</w:t>
      </w:r>
    </w:p>
    <w:p w14:paraId="7758A994" w14:textId="77777777" w:rsidR="00A464FC" w:rsidRDefault="00A464FC" w:rsidP="00B7420D">
      <w:pPr>
        <w:pStyle w:val="ListParagraph"/>
        <w:numPr>
          <w:ilvl w:val="0"/>
          <w:numId w:val="39"/>
        </w:numPr>
        <w:spacing w:after="0" w:line="276" w:lineRule="auto"/>
        <w:ind w:left="1080"/>
        <w:jc w:val="left"/>
        <w:rPr>
          <w:rFonts w:eastAsia="Times New Roman"/>
        </w:rPr>
      </w:pPr>
      <w:r>
        <w:rPr>
          <w:rFonts w:eastAsia="Times New Roman"/>
        </w:rPr>
        <w:t>Buen historial de suministro</w:t>
      </w:r>
    </w:p>
    <w:p w14:paraId="7B8FC7C5" w14:textId="77777777" w:rsidR="00EA6C2E" w:rsidRDefault="00EA6C2E" w:rsidP="00B7420D">
      <w:pPr>
        <w:pStyle w:val="ListParagraph"/>
        <w:numPr>
          <w:ilvl w:val="0"/>
          <w:numId w:val="39"/>
        </w:numPr>
        <w:spacing w:after="0" w:line="276" w:lineRule="auto"/>
        <w:ind w:left="1080"/>
        <w:jc w:val="left"/>
        <w:rPr>
          <w:rFonts w:eastAsia="Times New Roman"/>
        </w:rPr>
      </w:pPr>
      <w:r>
        <w:rPr>
          <w:rFonts w:eastAsia="Times New Roman"/>
        </w:rPr>
        <w:t>Cumplimiento de la documentación</w:t>
      </w:r>
    </w:p>
    <w:p w14:paraId="61FB3842" w14:textId="479CA47C" w:rsidR="00006782" w:rsidRPr="00006782" w:rsidRDefault="009D67E0" w:rsidP="00006782">
      <w:pPr>
        <w:pStyle w:val="ListParagraph"/>
        <w:numPr>
          <w:ilvl w:val="0"/>
          <w:numId w:val="39"/>
        </w:numPr>
        <w:spacing w:after="0" w:line="276" w:lineRule="auto"/>
        <w:ind w:left="1080"/>
        <w:jc w:val="left"/>
        <w:rPr>
          <w:rFonts w:eastAsia="Times New Roman"/>
        </w:rPr>
      </w:pPr>
      <w:r>
        <w:rPr>
          <w:rFonts w:eastAsia="Times New Roman"/>
        </w:rPr>
        <w:t>Tanto a como B</w:t>
      </w:r>
    </w:p>
    <w:p w14:paraId="0FAFBB20" w14:textId="77777777" w:rsidR="00006782" w:rsidRPr="00006782" w:rsidRDefault="00006782" w:rsidP="00006782">
      <w:pPr>
        <w:spacing w:after="0" w:line="276" w:lineRule="auto"/>
        <w:ind w:left="730"/>
        <w:jc w:val="left"/>
        <w:rPr>
          <w:rFonts w:eastAsia="Times New Roman"/>
        </w:rPr>
      </w:pPr>
    </w:p>
    <w:p w14:paraId="02D9326E" w14:textId="071B6A1E" w:rsidR="00006782" w:rsidRPr="00B7420D" w:rsidRDefault="00B7420D" w:rsidP="00B7420D">
      <w:pPr>
        <w:pStyle w:val="ListParagraph"/>
        <w:numPr>
          <w:ilvl w:val="0"/>
          <w:numId w:val="35"/>
        </w:numPr>
        <w:rPr>
          <w:rFonts w:eastAsia="Times New Roman"/>
          <w:b/>
          <w:bCs/>
        </w:rPr>
      </w:pPr>
      <w:r w:rsidRPr="00B7420D">
        <w:rPr>
          <w:rFonts w:eastAsia="Times New Roman"/>
          <w:b/>
          <w:bCs/>
        </w:rPr>
        <w:t>Los siguientes son ejemplos de documentos necesarios de proveedores extranjeros, EXCEPTO:</w:t>
      </w:r>
    </w:p>
    <w:p w14:paraId="69E4B36D" w14:textId="77777777" w:rsidR="009D67E0" w:rsidRDefault="009D67E0" w:rsidP="009D67E0">
      <w:pPr>
        <w:pStyle w:val="ListParagraph"/>
        <w:numPr>
          <w:ilvl w:val="0"/>
          <w:numId w:val="42"/>
        </w:numPr>
        <w:spacing w:after="0" w:line="276" w:lineRule="auto"/>
        <w:ind w:left="1080"/>
        <w:jc w:val="left"/>
        <w:rPr>
          <w:rFonts w:eastAsia="Times New Roman"/>
        </w:rPr>
      </w:pPr>
      <w:r w:rsidRPr="009D67E0">
        <w:rPr>
          <w:rFonts w:eastAsia="Times New Roman"/>
        </w:rPr>
        <w:t>Registro de instalaciones de alimentos de la FDA</w:t>
      </w:r>
    </w:p>
    <w:p w14:paraId="74ABA643" w14:textId="77777777" w:rsidR="009D67E0" w:rsidRDefault="009D67E0" w:rsidP="009D67E0">
      <w:pPr>
        <w:pStyle w:val="ListParagraph"/>
        <w:numPr>
          <w:ilvl w:val="0"/>
          <w:numId w:val="42"/>
        </w:numPr>
        <w:spacing w:after="0" w:line="276" w:lineRule="auto"/>
        <w:ind w:left="1080"/>
        <w:jc w:val="left"/>
        <w:rPr>
          <w:rFonts w:eastAsia="Times New Roman"/>
        </w:rPr>
      </w:pPr>
      <w:r w:rsidRPr="009D67E0">
        <w:rPr>
          <w:rFonts w:eastAsia="Times New Roman"/>
        </w:rPr>
        <w:t>Carta de garantía</w:t>
      </w:r>
    </w:p>
    <w:p w14:paraId="278A94A0" w14:textId="21BC7B33" w:rsidR="00006782" w:rsidRDefault="009D67E0" w:rsidP="00341467">
      <w:pPr>
        <w:pStyle w:val="ListParagraph"/>
        <w:numPr>
          <w:ilvl w:val="0"/>
          <w:numId w:val="42"/>
        </w:numPr>
        <w:spacing w:after="0" w:line="276" w:lineRule="auto"/>
        <w:ind w:left="1080"/>
        <w:jc w:val="left"/>
        <w:rPr>
          <w:rFonts w:eastAsia="Times New Roman"/>
        </w:rPr>
      </w:pPr>
      <w:r w:rsidRPr="009D67E0">
        <w:rPr>
          <w:rFonts w:eastAsia="Times New Roman"/>
        </w:rPr>
        <w:t>Organigrama</w:t>
      </w:r>
    </w:p>
    <w:p w14:paraId="287214B8" w14:textId="1CFA073C" w:rsidR="00341467" w:rsidRDefault="00341467" w:rsidP="00341467">
      <w:pPr>
        <w:pStyle w:val="ListParagraph"/>
        <w:numPr>
          <w:ilvl w:val="0"/>
          <w:numId w:val="42"/>
        </w:numPr>
        <w:spacing w:after="0" w:line="276" w:lineRule="auto"/>
        <w:ind w:left="1080"/>
        <w:jc w:val="left"/>
        <w:rPr>
          <w:rFonts w:eastAsia="Times New Roman"/>
        </w:rPr>
      </w:pPr>
      <w:r>
        <w:rPr>
          <w:rFonts w:eastAsia="Times New Roman"/>
        </w:rPr>
        <w:t>Especificaciones del producto</w:t>
      </w:r>
    </w:p>
    <w:p w14:paraId="3C6287F6" w14:textId="77777777" w:rsidR="00341467" w:rsidRPr="00341467" w:rsidRDefault="00341467" w:rsidP="00341467">
      <w:pPr>
        <w:pStyle w:val="ListParagraph"/>
        <w:spacing w:after="0" w:line="276" w:lineRule="auto"/>
        <w:ind w:left="1080" w:firstLine="0"/>
        <w:jc w:val="left"/>
        <w:rPr>
          <w:rFonts w:eastAsia="Times New Roman"/>
        </w:rPr>
      </w:pPr>
    </w:p>
    <w:p w14:paraId="13455268" w14:textId="32A0E0BE" w:rsidR="00006782" w:rsidRPr="00B477A4" w:rsidRDefault="004D78AA" w:rsidP="00B477A4">
      <w:pPr>
        <w:pStyle w:val="ListParagraph"/>
        <w:numPr>
          <w:ilvl w:val="0"/>
          <w:numId w:val="35"/>
        </w:numPr>
        <w:rPr>
          <w:b/>
          <w:bCs/>
        </w:rPr>
      </w:pPr>
      <w:r w:rsidRPr="00B477A4">
        <w:rPr>
          <w:b/>
          <w:bCs/>
        </w:rPr>
        <w:t xml:space="preserve">Los importadores de las siguientes categorías de productos alimenticios no tienen que cumplir con la regla FSVP. </w:t>
      </w:r>
      <w:r w:rsidR="00B477A4" w:rsidRPr="00B477A4">
        <w:t xml:space="preserve">L a </w:t>
      </w:r>
      <w:r w:rsidR="00B477A4" w:rsidRPr="00B477A4">
        <w:rPr>
          <w:b/>
          <w:bCs/>
        </w:rPr>
        <w:t xml:space="preserve">revisión y aprobación de los documentos del FSVP </w:t>
      </w:r>
      <w:r w:rsidR="00B477A4">
        <w:rPr>
          <w:b/>
          <w:bCs/>
        </w:rPr>
        <w:t>se realiza ___________ o según sea necesario.</w:t>
      </w:r>
    </w:p>
    <w:p w14:paraId="08957B54" w14:textId="6F0A24D6" w:rsidR="00006782" w:rsidRPr="00006782" w:rsidRDefault="00006782" w:rsidP="000D2D53">
      <w:pPr>
        <w:pStyle w:val="ListParagraph"/>
        <w:spacing w:after="0" w:line="276" w:lineRule="auto"/>
        <w:ind w:left="1080" w:hanging="360"/>
        <w:jc w:val="left"/>
        <w:rPr>
          <w:rFonts w:eastAsia="Times New Roman"/>
        </w:rPr>
      </w:pPr>
      <w:r w:rsidRPr="00006782">
        <w:rPr>
          <w:rFonts w:eastAsia="Times New Roman"/>
        </w:rPr>
        <w:t>A. Anualmente</w:t>
      </w:r>
    </w:p>
    <w:p w14:paraId="69A8FB76" w14:textId="7D6A9C42" w:rsidR="00006782" w:rsidRPr="00006782" w:rsidRDefault="00006782" w:rsidP="000D2D53">
      <w:pPr>
        <w:pStyle w:val="ListParagraph"/>
        <w:spacing w:after="0" w:line="276" w:lineRule="auto"/>
        <w:ind w:left="1080" w:hanging="360"/>
        <w:jc w:val="left"/>
        <w:rPr>
          <w:rFonts w:eastAsia="Times New Roman"/>
        </w:rPr>
      </w:pPr>
      <w:r w:rsidRPr="00006782">
        <w:rPr>
          <w:rFonts w:eastAsia="Times New Roman"/>
        </w:rPr>
        <w:t>B</w:t>
      </w:r>
      <w:r w:rsidR="000D2D53">
        <w:rPr>
          <w:rFonts w:eastAsia="Times New Roman"/>
        </w:rPr>
        <w:t>.</w:t>
      </w:r>
      <w:r w:rsidRPr="00006782">
        <w:rPr>
          <w:rFonts w:eastAsia="Times New Roman"/>
        </w:rPr>
        <w:t xml:space="preserve"> Mensual</w:t>
      </w:r>
    </w:p>
    <w:p w14:paraId="0FCA7B0F" w14:textId="4F2B8606" w:rsidR="004D78AA" w:rsidRDefault="00006782" w:rsidP="000D2D53">
      <w:pPr>
        <w:pStyle w:val="ListParagraph"/>
        <w:spacing w:after="0" w:line="276" w:lineRule="auto"/>
        <w:ind w:left="1080" w:hanging="360"/>
        <w:jc w:val="left"/>
        <w:rPr>
          <w:rFonts w:eastAsia="Times New Roman"/>
        </w:rPr>
      </w:pPr>
      <w:r w:rsidRPr="00006782">
        <w:rPr>
          <w:rFonts w:eastAsia="Times New Roman"/>
        </w:rPr>
        <w:t>C. Semanal</w:t>
      </w:r>
    </w:p>
    <w:p w14:paraId="33AC4AC9" w14:textId="77777777" w:rsidR="00006782" w:rsidRPr="00006782" w:rsidRDefault="00006782" w:rsidP="00006782">
      <w:pPr>
        <w:pStyle w:val="ListParagraph"/>
        <w:spacing w:after="0" w:line="276" w:lineRule="auto"/>
        <w:ind w:firstLine="0"/>
        <w:jc w:val="left"/>
        <w:rPr>
          <w:rFonts w:eastAsia="Times New Roman"/>
        </w:rPr>
      </w:pPr>
    </w:p>
    <w:p w14:paraId="716B7490" w14:textId="6098451F" w:rsidR="00006782" w:rsidRPr="00EA5FA9" w:rsidRDefault="00341467" w:rsidP="00EA5FA9">
      <w:pPr>
        <w:pStyle w:val="ListParagraph"/>
        <w:numPr>
          <w:ilvl w:val="0"/>
          <w:numId w:val="35"/>
        </w:numPr>
        <w:rPr>
          <w:rFonts w:eastAsia="Times New Roman"/>
          <w:b/>
          <w:bCs/>
        </w:rPr>
      </w:pPr>
      <w:r>
        <w:rPr>
          <w:rFonts w:eastAsia="Times New Roman"/>
          <w:b/>
          <w:bCs/>
        </w:rPr>
        <w:t>Este es un ejemplo de un documento proporcionado por el proveedor como prueba de las pruebas y los resultados del laboratorio.</w:t>
      </w:r>
    </w:p>
    <w:p w14:paraId="54578A3C" w14:textId="114F710C" w:rsidR="00006782" w:rsidRPr="00006782" w:rsidRDefault="00006782" w:rsidP="00006782">
      <w:pPr>
        <w:pStyle w:val="ListParagraph"/>
        <w:spacing w:after="0" w:line="276" w:lineRule="auto"/>
        <w:ind w:firstLine="0"/>
        <w:jc w:val="left"/>
        <w:rPr>
          <w:rFonts w:eastAsia="Times New Roman"/>
        </w:rPr>
      </w:pPr>
      <w:r w:rsidRPr="00006782">
        <w:rPr>
          <w:rFonts w:eastAsia="Times New Roman"/>
        </w:rPr>
        <w:t>A. Certificado de Análisis</w:t>
      </w:r>
    </w:p>
    <w:p w14:paraId="2168BB06" w14:textId="50A705AD" w:rsidR="00341467" w:rsidRDefault="00006782" w:rsidP="00341467">
      <w:pPr>
        <w:pStyle w:val="ListParagraph"/>
        <w:spacing w:after="0" w:line="276" w:lineRule="auto"/>
        <w:ind w:firstLine="0"/>
        <w:jc w:val="left"/>
        <w:rPr>
          <w:rFonts w:eastAsia="Times New Roman"/>
        </w:rPr>
      </w:pPr>
      <w:r w:rsidRPr="00006782">
        <w:rPr>
          <w:rFonts w:eastAsia="Times New Roman"/>
        </w:rPr>
        <w:t>B. Especificación del producto</w:t>
      </w:r>
    </w:p>
    <w:p w14:paraId="56527D13" w14:textId="1C8A9688" w:rsidR="00341467" w:rsidRDefault="00341467" w:rsidP="00341467">
      <w:pPr>
        <w:pStyle w:val="ListParagraph"/>
        <w:spacing w:after="0" w:line="276" w:lineRule="auto"/>
        <w:ind w:firstLine="0"/>
        <w:jc w:val="left"/>
        <w:rPr>
          <w:rFonts w:eastAsia="Times New Roman"/>
        </w:rPr>
      </w:pPr>
      <w:r>
        <w:rPr>
          <w:rFonts w:eastAsia="Times New Roman"/>
        </w:rPr>
        <w:t>C. Carta de Garantía</w:t>
      </w:r>
    </w:p>
    <w:p w14:paraId="04B862C2" w14:textId="29E606F7" w:rsidR="00341467" w:rsidRPr="00341467" w:rsidRDefault="000D2D53" w:rsidP="00341467">
      <w:pPr>
        <w:pStyle w:val="ListParagraph"/>
        <w:spacing w:after="0" w:line="276" w:lineRule="auto"/>
        <w:ind w:firstLine="0"/>
        <w:jc w:val="left"/>
        <w:rPr>
          <w:rFonts w:eastAsia="Times New Roman"/>
        </w:rPr>
      </w:pPr>
      <w:r>
        <w:rPr>
          <w:rFonts w:eastAsia="Times New Roman"/>
        </w:rPr>
        <w:t>D</w:t>
      </w:r>
      <w:r w:rsidR="00341467">
        <w:rPr>
          <w:rFonts w:eastAsia="Times New Roman"/>
        </w:rPr>
        <w:t>. Ninguna de las anteriores</w:t>
      </w: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1B32DA4C" w:rsidR="00133A17" w:rsidRDefault="00B02E69" w:rsidP="00E22415">
      <w:pPr>
        <w:spacing w:after="0" w:line="259" w:lineRule="auto"/>
        <w:ind w:left="0" w:firstLine="0"/>
        <w:jc w:val="center"/>
        <w:rPr>
          <w:i/>
        </w:rPr>
      </w:pPr>
      <w:r w:rsidRPr="00926CAF">
        <w:rPr>
          <w:b/>
          <w:i/>
          <w:sz w:val="18"/>
          <w:szCs w:val="18"/>
        </w:rPr>
        <w:t xml:space="preserve">UNA VEZ COMPLETADO, ENVÍE UN CORREO ELECTRÓNICO A </w:t>
      </w:r>
      <w:r w:rsidR="00E2417A" w:rsidRPr="00E22415">
        <w:rPr>
          <w:b/>
          <w:bCs/>
          <w:i/>
          <w:sz w:val="18"/>
          <w:szCs w:val="18"/>
        </w:rPr>
        <w:t>kav@interlinkiq.com</w:t>
      </w:r>
    </w:p>
    <w:sectPr w:rsidR="00133A17" w:rsidSect="000D4EB1">
      <w:headerReference w:type="even" r:id="rId10"/>
      <w:headerReference w:type="default" r:id="rId11"/>
      <w:footerReference w:type="even" r:id="rId12"/>
      <w:footerReference w:type="default" r:id="rId13"/>
      <w:headerReference w:type="first" r:id="rId14"/>
      <w:footerReference w:type="first" r:id="rId15"/>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1756E" w14:textId="77777777" w:rsidR="00E16E92" w:rsidRDefault="00E16E92">
      <w:pPr>
        <w:spacing w:after="0" w:line="240" w:lineRule="auto"/>
      </w:pPr>
      <w:r>
        <w:separator/>
      </w:r>
    </w:p>
  </w:endnote>
  <w:endnote w:type="continuationSeparator" w:id="0">
    <w:p w14:paraId="6AA63ED5" w14:textId="77777777" w:rsidR="00E16E92" w:rsidRDefault="00E1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3" w:name="_Hlk90376140"/>
          <w:r>
            <w:rPr>
              <w:rFonts w:eastAsia="Calibri"/>
              <w:sz w:val="18"/>
              <w:szCs w:val="18"/>
              <w:lang w:val="en-PH"/>
            </w:rPr>
            <w:t>20230711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4762F821" w14:textId="0C4A2718"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w:t>
          </w:r>
          <w:r w:rsidR="00662BED">
            <w:rPr>
              <w:rFonts w:eastAsia="Calibri"/>
              <w:sz w:val="18"/>
              <w:szCs w:val="18"/>
              <w:lang w:val="en-PH"/>
            </w:rPr>
            <w:t>1.502.P0.L0</w:t>
          </w:r>
          <w:r w:rsidR="00E22415">
            <w:rPr>
              <w:rFonts w:eastAsia="Calibri"/>
              <w:sz w:val="18"/>
              <w:szCs w:val="18"/>
              <w:lang w:val="en-PH"/>
            </w:rPr>
            <w:t>.ES</w:t>
          </w:r>
        </w:p>
      </w:tc>
    </w:tr>
    <w:bookmarkEnd w:id="3"/>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w:t>
    </w:r>
    <w:proofErr w:type="gramStart"/>
    <w:r>
      <w:rPr>
        <w:sz w:val="18"/>
        <w:szCs w:val="18"/>
      </w:rPr>
      <w:t>Los</w:t>
    </w:r>
    <w:proofErr w:type="gramEnd"/>
    <w:r>
      <w:rPr>
        <w:sz w:val="18"/>
        <w:szCs w:val="18"/>
      </w:rPr>
      <w:t xml:space="preserve">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8BF0C" w14:textId="77777777" w:rsidR="00E16E92" w:rsidRDefault="00E16E92">
      <w:pPr>
        <w:spacing w:after="0" w:line="240" w:lineRule="auto"/>
      </w:pPr>
      <w:r>
        <w:separator/>
      </w:r>
    </w:p>
  </w:footnote>
  <w:footnote w:type="continuationSeparator" w:id="0">
    <w:p w14:paraId="1B2F42F6" w14:textId="77777777" w:rsidR="00E16E92" w:rsidRDefault="00E16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0"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3"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8"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30"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5"/>
  </w:num>
  <w:num w:numId="2" w16cid:durableId="2008828961">
    <w:abstractNumId w:val="4"/>
  </w:num>
  <w:num w:numId="3" w16cid:durableId="899167838">
    <w:abstractNumId w:val="18"/>
  </w:num>
  <w:num w:numId="4" w16cid:durableId="2012636290">
    <w:abstractNumId w:val="17"/>
  </w:num>
  <w:num w:numId="5" w16cid:durableId="551578094">
    <w:abstractNumId w:val="10"/>
  </w:num>
  <w:num w:numId="6" w16cid:durableId="998925503">
    <w:abstractNumId w:val="37"/>
  </w:num>
  <w:num w:numId="7" w16cid:durableId="976639886">
    <w:abstractNumId w:val="13"/>
  </w:num>
  <w:num w:numId="8" w16cid:durableId="355153362">
    <w:abstractNumId w:val="6"/>
  </w:num>
  <w:num w:numId="9" w16cid:durableId="1977099961">
    <w:abstractNumId w:val="14"/>
  </w:num>
  <w:num w:numId="10" w16cid:durableId="1814516405">
    <w:abstractNumId w:val="8"/>
  </w:num>
  <w:num w:numId="11" w16cid:durableId="82649759">
    <w:abstractNumId w:val="23"/>
  </w:num>
  <w:num w:numId="12" w16cid:durableId="6010375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36"/>
  </w:num>
  <w:num w:numId="16" w16cid:durableId="1174295354">
    <w:abstractNumId w:val="29"/>
  </w:num>
  <w:num w:numId="17" w16cid:durableId="1347444961">
    <w:abstractNumId w:val="22"/>
  </w:num>
  <w:num w:numId="18" w16cid:durableId="1798256493">
    <w:abstractNumId w:val="1"/>
  </w:num>
  <w:num w:numId="19" w16cid:durableId="2026663911">
    <w:abstractNumId w:val="9"/>
  </w:num>
  <w:num w:numId="20" w16cid:durableId="1936739846">
    <w:abstractNumId w:val="33"/>
  </w:num>
  <w:num w:numId="21" w16cid:durableId="1489861712">
    <w:abstractNumId w:val="25"/>
  </w:num>
  <w:num w:numId="22" w16cid:durableId="1687515801">
    <w:abstractNumId w:val="3"/>
  </w:num>
  <w:num w:numId="23" w16cid:durableId="794175477">
    <w:abstractNumId w:val="35"/>
  </w:num>
  <w:num w:numId="24" w16cid:durableId="2084258543">
    <w:abstractNumId w:val="11"/>
  </w:num>
  <w:num w:numId="25" w16cid:durableId="1142233609">
    <w:abstractNumId w:val="39"/>
  </w:num>
  <w:num w:numId="26" w16cid:durableId="855533977">
    <w:abstractNumId w:val="12"/>
  </w:num>
  <w:num w:numId="27" w16cid:durableId="1181357858">
    <w:abstractNumId w:val="38"/>
  </w:num>
  <w:num w:numId="28" w16cid:durableId="1096171599">
    <w:abstractNumId w:val="32"/>
  </w:num>
  <w:num w:numId="29" w16cid:durableId="1556426741">
    <w:abstractNumId w:val="31"/>
  </w:num>
  <w:num w:numId="30" w16cid:durableId="892010983">
    <w:abstractNumId w:val="24"/>
  </w:num>
  <w:num w:numId="31" w16cid:durableId="489178208">
    <w:abstractNumId w:val="5"/>
  </w:num>
  <w:num w:numId="32" w16cid:durableId="250623304">
    <w:abstractNumId w:val="28"/>
  </w:num>
  <w:num w:numId="33" w16cid:durableId="1800612957">
    <w:abstractNumId w:val="16"/>
  </w:num>
  <w:num w:numId="34" w16cid:durableId="1886719882">
    <w:abstractNumId w:val="26"/>
  </w:num>
  <w:num w:numId="35" w16cid:durableId="737021535">
    <w:abstractNumId w:val="20"/>
  </w:num>
  <w:num w:numId="36" w16cid:durableId="370569481">
    <w:abstractNumId w:val="19"/>
  </w:num>
  <w:num w:numId="37" w16cid:durableId="1276061703">
    <w:abstractNumId w:val="27"/>
  </w:num>
  <w:num w:numId="38" w16cid:durableId="855315994">
    <w:abstractNumId w:val="7"/>
  </w:num>
  <w:num w:numId="39" w16cid:durableId="1131283225">
    <w:abstractNumId w:val="2"/>
  </w:num>
  <w:num w:numId="40" w16cid:durableId="1025013530">
    <w:abstractNumId w:val="21"/>
  </w:num>
  <w:num w:numId="41" w16cid:durableId="461190176">
    <w:abstractNumId w:val="30"/>
  </w:num>
  <w:num w:numId="42" w16cid:durableId="2311566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2D53"/>
    <w:rsid w:val="000D4EB1"/>
    <w:rsid w:val="000D7AEB"/>
    <w:rsid w:val="000E5729"/>
    <w:rsid w:val="000E7924"/>
    <w:rsid w:val="000F6BB4"/>
    <w:rsid w:val="00104C9F"/>
    <w:rsid w:val="00107279"/>
    <w:rsid w:val="00116D94"/>
    <w:rsid w:val="001308C4"/>
    <w:rsid w:val="00133A17"/>
    <w:rsid w:val="0014353D"/>
    <w:rsid w:val="001734B5"/>
    <w:rsid w:val="00183CC7"/>
    <w:rsid w:val="0019166E"/>
    <w:rsid w:val="001A021D"/>
    <w:rsid w:val="001B41F6"/>
    <w:rsid w:val="001D7345"/>
    <w:rsid w:val="001F08E3"/>
    <w:rsid w:val="001F3CC3"/>
    <w:rsid w:val="001F4940"/>
    <w:rsid w:val="00223FC0"/>
    <w:rsid w:val="002328FD"/>
    <w:rsid w:val="002355AD"/>
    <w:rsid w:val="00262DE5"/>
    <w:rsid w:val="00275C40"/>
    <w:rsid w:val="002A5163"/>
    <w:rsid w:val="002C2097"/>
    <w:rsid w:val="002C65B6"/>
    <w:rsid w:val="002E36DB"/>
    <w:rsid w:val="003115EC"/>
    <w:rsid w:val="00314DFA"/>
    <w:rsid w:val="00323C55"/>
    <w:rsid w:val="00341467"/>
    <w:rsid w:val="003B157E"/>
    <w:rsid w:val="003C21C0"/>
    <w:rsid w:val="003F5568"/>
    <w:rsid w:val="00401F63"/>
    <w:rsid w:val="0040209C"/>
    <w:rsid w:val="004306B5"/>
    <w:rsid w:val="0044085C"/>
    <w:rsid w:val="00462752"/>
    <w:rsid w:val="004A3CF1"/>
    <w:rsid w:val="004A421E"/>
    <w:rsid w:val="004B373C"/>
    <w:rsid w:val="004B5B0C"/>
    <w:rsid w:val="004D78AA"/>
    <w:rsid w:val="00553A7F"/>
    <w:rsid w:val="0055539F"/>
    <w:rsid w:val="00556280"/>
    <w:rsid w:val="00591B07"/>
    <w:rsid w:val="005965B9"/>
    <w:rsid w:val="005C41C0"/>
    <w:rsid w:val="005C462C"/>
    <w:rsid w:val="005C5ED3"/>
    <w:rsid w:val="005C6DC2"/>
    <w:rsid w:val="00617DF3"/>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339B"/>
    <w:rsid w:val="0081746A"/>
    <w:rsid w:val="00824B28"/>
    <w:rsid w:val="00830CBE"/>
    <w:rsid w:val="008538D2"/>
    <w:rsid w:val="0086036C"/>
    <w:rsid w:val="00874799"/>
    <w:rsid w:val="008B2BDC"/>
    <w:rsid w:val="008D115A"/>
    <w:rsid w:val="00907619"/>
    <w:rsid w:val="009136E4"/>
    <w:rsid w:val="00926CAF"/>
    <w:rsid w:val="009502EC"/>
    <w:rsid w:val="00952B8D"/>
    <w:rsid w:val="009964C1"/>
    <w:rsid w:val="00997D1F"/>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36439"/>
    <w:rsid w:val="00D418BB"/>
    <w:rsid w:val="00D5454E"/>
    <w:rsid w:val="00D66AB4"/>
    <w:rsid w:val="00D81C83"/>
    <w:rsid w:val="00D90482"/>
    <w:rsid w:val="00DB27CF"/>
    <w:rsid w:val="00DB3354"/>
    <w:rsid w:val="00DE03D6"/>
    <w:rsid w:val="00E16E92"/>
    <w:rsid w:val="00E22415"/>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1882</Words>
  <Characters>10733</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vt:lpstr>
      <vt:lpstr>    </vt:lpstr>
      <vt:lpstr>    </vt:lpstr>
      <vt:lpstr>    </vt:lpstr>
      <vt:lpstr>    </vt:lpstr>
      <vt:lpstr>    </vt:lpstr>
      <vt:lpstr>    </vt:lpstr>
      <vt:lpstr/>
      <vt:lpstr/>
      <vt:lpstr>Comprehension Quiz</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HP</cp:lastModifiedBy>
  <cp:revision>3</cp:revision>
  <dcterms:created xsi:type="dcterms:W3CDTF">2023-07-12T19:50:00Z</dcterms:created>
  <dcterms:modified xsi:type="dcterms:W3CDTF">2023-07-12T19:52:00Z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