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8FC7F" w14:textId="0752DC23" w:rsidR="00520525" w:rsidRDefault="005051C6" w:rsidP="005051C6">
      <w:pPr>
        <w:pStyle w:val="Header"/>
        <w:tabs>
          <w:tab w:val="clear" w:pos="9026"/>
        </w:tabs>
        <w:jc w:val="center"/>
        <w:rPr>
          <w:b/>
        </w:rPr>
      </w:pPr>
      <w:r w:rsidRPr="005051C6">
        <w:rPr>
          <w:b/>
        </w:rPr>
        <w:t>Environmental Monitoring Program- Sampling Procedure</w:t>
      </w:r>
      <w:r>
        <w:rPr>
          <w:b/>
        </w:rPr>
        <w:t xml:space="preserve"> Lesson</w:t>
      </w:r>
    </w:p>
    <w:p w14:paraId="10D3DD5F" w14:textId="77777777" w:rsidR="005051C6" w:rsidRDefault="005051C6" w:rsidP="005051C6">
      <w:pPr>
        <w:pStyle w:val="Header"/>
        <w:tabs>
          <w:tab w:val="clear" w:pos="9026"/>
        </w:tabs>
        <w:rPr>
          <w:b/>
        </w:rPr>
      </w:pPr>
    </w:p>
    <w:p w14:paraId="08D086C8" w14:textId="77777777" w:rsidR="005051C6" w:rsidRPr="00BE2C53" w:rsidRDefault="005051C6" w:rsidP="00BE2C53">
      <w:pPr>
        <w:pStyle w:val="ListParagraph"/>
        <w:numPr>
          <w:ilvl w:val="0"/>
          <w:numId w:val="43"/>
        </w:numPr>
        <w:ind w:leftChars="0"/>
        <w:contextualSpacing/>
        <w:jc w:val="both"/>
        <w:rPr>
          <w:sz w:val="20"/>
          <w:szCs w:val="20"/>
        </w:rPr>
      </w:pPr>
      <w:r w:rsidRPr="00BE2C53">
        <w:rPr>
          <w:sz w:val="20"/>
          <w:szCs w:val="20"/>
        </w:rPr>
        <w:t>Procedures</w:t>
      </w:r>
    </w:p>
    <w:p w14:paraId="42CF4D3F" w14:textId="3E3E5F6B" w:rsidR="005051C6" w:rsidRPr="00BE2C53" w:rsidRDefault="005051C6" w:rsidP="00BE2C53">
      <w:pPr>
        <w:pStyle w:val="ListParagraph"/>
        <w:numPr>
          <w:ilvl w:val="1"/>
          <w:numId w:val="43"/>
        </w:numPr>
        <w:ind w:leftChars="0"/>
        <w:contextualSpacing/>
        <w:jc w:val="both"/>
        <w:rPr>
          <w:sz w:val="20"/>
          <w:szCs w:val="20"/>
        </w:rPr>
      </w:pPr>
      <w:r w:rsidRPr="00BE2C53">
        <w:rPr>
          <w:sz w:val="20"/>
          <w:szCs w:val="20"/>
        </w:rPr>
        <w:t>Sampling Plan is a systematic way to assess the microbiological quality of food lots. A “lot” refers to a batch of products manufactured under the same conditions at the same time. During sampling, the samples should be taken from the lot independently and randomly. In developing a sampling plan, a number of factors should be taken into consideration</w:t>
      </w:r>
      <w:r w:rsidR="00774091">
        <w:rPr>
          <w:sz w:val="20"/>
          <w:szCs w:val="20"/>
        </w:rPr>
        <w:t>,</w:t>
      </w:r>
      <w:r w:rsidRPr="00BE2C53">
        <w:rPr>
          <w:sz w:val="20"/>
          <w:szCs w:val="20"/>
        </w:rPr>
        <w:t xml:space="preserve"> including properties of food, production processes, storage conditions of the final products, associated risks, targeted consumers</w:t>
      </w:r>
      <w:r w:rsidR="00774091">
        <w:rPr>
          <w:sz w:val="20"/>
          <w:szCs w:val="20"/>
        </w:rPr>
        <w:t>,</w:t>
      </w:r>
      <w:r w:rsidRPr="00BE2C53">
        <w:rPr>
          <w:sz w:val="20"/>
          <w:szCs w:val="20"/>
        </w:rPr>
        <w:t xml:space="preserve"> and practical limitations. Each food product should be considered individually.</w:t>
      </w:r>
    </w:p>
    <w:p w14:paraId="7228881F" w14:textId="77777777" w:rsidR="00BE2C53" w:rsidRPr="00BE2C53" w:rsidRDefault="005051C6" w:rsidP="00BE2C53">
      <w:pPr>
        <w:pStyle w:val="ListParagraph"/>
        <w:numPr>
          <w:ilvl w:val="2"/>
          <w:numId w:val="43"/>
        </w:numPr>
        <w:ind w:leftChars="0" w:left="1350" w:hanging="630"/>
        <w:contextualSpacing/>
        <w:jc w:val="both"/>
        <w:rPr>
          <w:sz w:val="20"/>
          <w:szCs w:val="20"/>
        </w:rPr>
      </w:pPr>
      <w:r w:rsidRPr="00BE2C53">
        <w:rPr>
          <w:sz w:val="20"/>
          <w:szCs w:val="20"/>
        </w:rPr>
        <w:t>Types of Sampling Designs</w:t>
      </w:r>
    </w:p>
    <w:p w14:paraId="323C4660" w14:textId="2F246840" w:rsidR="005051C6" w:rsidRPr="00BE2C53" w:rsidRDefault="005051C6" w:rsidP="00BE2C53">
      <w:pPr>
        <w:pStyle w:val="ListParagraph"/>
        <w:numPr>
          <w:ilvl w:val="3"/>
          <w:numId w:val="43"/>
        </w:numPr>
        <w:ind w:leftChars="0" w:left="2160" w:hanging="810"/>
        <w:contextualSpacing/>
        <w:jc w:val="both"/>
        <w:rPr>
          <w:sz w:val="20"/>
          <w:szCs w:val="20"/>
        </w:rPr>
      </w:pPr>
      <w:r w:rsidRPr="00BE2C53">
        <w:rPr>
          <w:sz w:val="20"/>
          <w:szCs w:val="20"/>
        </w:rPr>
        <w:t>Two-class attributes plan- Under this plan, sample(s) is (are) taken from the lot and tested. As only one microbiological limit</w:t>
      </w:r>
      <w:r w:rsidR="00774091">
        <w:rPr>
          <w:sz w:val="20"/>
          <w:szCs w:val="20"/>
        </w:rPr>
        <w:t>,</w:t>
      </w:r>
      <w:r w:rsidRPr="00BE2C53">
        <w:rPr>
          <w:sz w:val="20"/>
          <w:szCs w:val="20"/>
        </w:rPr>
        <w:t xml:space="preserve"> “m</w:t>
      </w:r>
      <w:r w:rsidR="00774091">
        <w:rPr>
          <w:sz w:val="20"/>
          <w:szCs w:val="20"/>
        </w:rPr>
        <w:t>,</w:t>
      </w:r>
      <w:r w:rsidRPr="00BE2C53">
        <w:rPr>
          <w:sz w:val="20"/>
          <w:szCs w:val="20"/>
        </w:rPr>
        <w:t xml:space="preserve">” is involved in this plan, therefore two classes of attributes, ≤ m &amp; &gt; m, could be identified. The maximum allowable number of </w:t>
      </w:r>
      <w:r w:rsidR="00774091">
        <w:rPr>
          <w:sz w:val="20"/>
          <w:szCs w:val="20"/>
        </w:rPr>
        <w:t xml:space="preserve">the </w:t>
      </w:r>
      <w:r w:rsidRPr="00BE2C53">
        <w:rPr>
          <w:sz w:val="20"/>
          <w:szCs w:val="20"/>
        </w:rPr>
        <w:t>sample(s) that yielded unsatisfactory test results is represented by “c</w:t>
      </w:r>
      <w:r w:rsidR="00774091">
        <w:rPr>
          <w:sz w:val="20"/>
          <w:szCs w:val="20"/>
        </w:rPr>
        <w:t>.”</w:t>
      </w:r>
      <w:r w:rsidR="00774091" w:rsidRPr="00BE2C53">
        <w:rPr>
          <w:sz w:val="20"/>
          <w:szCs w:val="20"/>
        </w:rPr>
        <w:t xml:space="preserve"> </w:t>
      </w:r>
      <w:r w:rsidRPr="00BE2C53">
        <w:rPr>
          <w:sz w:val="20"/>
          <w:szCs w:val="20"/>
        </w:rPr>
        <w:t>The lot will be accepted or rejected as illustrated in the following diagram:</w:t>
      </w:r>
    </w:p>
    <w:p w14:paraId="4D64AB63" w14:textId="77777777" w:rsidR="005051C6" w:rsidRDefault="005051C6" w:rsidP="00BE2C53">
      <w:pPr>
        <w:pStyle w:val="ListParagraph"/>
        <w:ind w:leftChars="0" w:left="1080"/>
        <w:contextualSpacing/>
        <w:jc w:val="both"/>
        <w:rPr>
          <w:sz w:val="20"/>
          <w:szCs w:val="20"/>
        </w:rPr>
      </w:pPr>
    </w:p>
    <w:p w14:paraId="2A0FDEFD" w14:textId="327CE0B6" w:rsidR="005051C6" w:rsidRDefault="005051C6" w:rsidP="00BE2C53">
      <w:pPr>
        <w:pStyle w:val="ListParagraph"/>
        <w:ind w:leftChars="0" w:left="1728"/>
        <w:contextualSpacing/>
        <w:rPr>
          <w:sz w:val="20"/>
          <w:szCs w:val="20"/>
          <w:lang w:val="en-GB"/>
        </w:rPr>
      </w:pPr>
      <w:r>
        <w:rPr>
          <w:noProof/>
          <w:sz w:val="20"/>
          <w:szCs w:val="20"/>
          <w:lang w:val="en-PH" w:eastAsia="en-PH"/>
        </w:rPr>
        <w:drawing>
          <wp:inline distT="0" distB="0" distL="0" distR="0" wp14:anchorId="1EF01FDF" wp14:editId="4B3B06B3">
            <wp:extent cx="4105275" cy="1419225"/>
            <wp:effectExtent l="0" t="0" r="9525" b="9525"/>
            <wp:docPr id="9" name="Picture 9" descr="Graphical user interface,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diagram&#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5275" cy="1419225"/>
                    </a:xfrm>
                    <a:prstGeom prst="rect">
                      <a:avLst/>
                    </a:prstGeom>
                    <a:noFill/>
                    <a:ln>
                      <a:noFill/>
                    </a:ln>
                  </pic:spPr>
                </pic:pic>
              </a:graphicData>
            </a:graphic>
          </wp:inline>
        </w:drawing>
      </w:r>
    </w:p>
    <w:p w14:paraId="3DEA6A93" w14:textId="77777777" w:rsidR="005051C6" w:rsidRDefault="005051C6" w:rsidP="00BE2C53">
      <w:pPr>
        <w:pStyle w:val="ListParagraph"/>
        <w:ind w:leftChars="0" w:left="1080"/>
        <w:contextualSpacing/>
        <w:jc w:val="center"/>
        <w:rPr>
          <w:sz w:val="20"/>
          <w:szCs w:val="20"/>
          <w:lang w:val="en-GB"/>
        </w:rPr>
      </w:pPr>
    </w:p>
    <w:p w14:paraId="65075AFF" w14:textId="77777777" w:rsidR="005051C6" w:rsidRPr="00BE2C53" w:rsidRDefault="005051C6" w:rsidP="00BE2C53">
      <w:pPr>
        <w:pStyle w:val="ListParagraph"/>
        <w:numPr>
          <w:ilvl w:val="3"/>
          <w:numId w:val="43"/>
        </w:numPr>
        <w:ind w:leftChars="0" w:left="2160" w:hanging="810"/>
        <w:contextualSpacing/>
        <w:jc w:val="both"/>
        <w:rPr>
          <w:sz w:val="20"/>
          <w:szCs w:val="20"/>
          <w:lang w:eastAsia="en-US"/>
        </w:rPr>
      </w:pPr>
      <w:r w:rsidRPr="00BE2C53">
        <w:rPr>
          <w:sz w:val="20"/>
          <w:szCs w:val="20"/>
        </w:rPr>
        <w:t xml:space="preserve">Three-class attributes plan- For a three-class attributes plan, two microbiological limits, m &amp; M, are set. The microbiological limit “m” commonly reflects the upper limit of a good manufacturing practice (GMP). The criterion “M” marks the limit beyond which the level of contamination is hazardous or unacceptable. The lot will be accepted or rejected as shown in the following diagram: </w:t>
      </w:r>
    </w:p>
    <w:p w14:paraId="663AE16B" w14:textId="77777777" w:rsidR="005051C6" w:rsidRPr="00BE2C53" w:rsidRDefault="005051C6" w:rsidP="00BE2C53">
      <w:pPr>
        <w:pStyle w:val="ListParagraph"/>
        <w:numPr>
          <w:ilvl w:val="2"/>
          <w:numId w:val="43"/>
        </w:numPr>
        <w:ind w:leftChars="0" w:left="1350" w:hanging="630"/>
        <w:contextualSpacing/>
        <w:jc w:val="both"/>
        <w:rPr>
          <w:sz w:val="20"/>
          <w:szCs w:val="20"/>
        </w:rPr>
      </w:pPr>
      <w:r w:rsidRPr="00BE2C53">
        <w:rPr>
          <w:sz w:val="20"/>
          <w:szCs w:val="20"/>
        </w:rPr>
        <w:t>Selection of Sampling Plan</w:t>
      </w:r>
    </w:p>
    <w:p w14:paraId="7BE6BE94" w14:textId="77777777" w:rsidR="005051C6" w:rsidRPr="00BE2C53" w:rsidRDefault="005051C6" w:rsidP="00BE2C53">
      <w:pPr>
        <w:pStyle w:val="ListParagraph"/>
        <w:numPr>
          <w:ilvl w:val="3"/>
          <w:numId w:val="43"/>
        </w:numPr>
        <w:ind w:leftChars="0" w:hanging="378"/>
        <w:contextualSpacing/>
        <w:rPr>
          <w:sz w:val="20"/>
          <w:szCs w:val="20"/>
        </w:rPr>
      </w:pPr>
      <w:r w:rsidRPr="00BE2C53">
        <w:rPr>
          <w:sz w:val="20"/>
          <w:szCs w:val="20"/>
        </w:rPr>
        <w:t>Decision Tree for selecting sampling</w:t>
      </w:r>
      <w:r w:rsidRPr="00BE2C53">
        <w:rPr>
          <w:sz w:val="20"/>
          <w:szCs w:val="20"/>
          <w:lang w:val="en-PH"/>
        </w:rPr>
        <w:t xml:space="preserve"> </w:t>
      </w:r>
      <w:r w:rsidRPr="00BE2C53">
        <w:rPr>
          <w:sz w:val="20"/>
          <w:szCs w:val="20"/>
        </w:rPr>
        <w:t>plan</w:t>
      </w:r>
    </w:p>
    <w:p w14:paraId="5E2A2581" w14:textId="77777777" w:rsidR="005051C6" w:rsidRDefault="005051C6" w:rsidP="00BE2C53">
      <w:pPr>
        <w:pStyle w:val="ListParagraph"/>
        <w:ind w:leftChars="0" w:left="1080"/>
        <w:contextualSpacing/>
        <w:rPr>
          <w:sz w:val="20"/>
          <w:szCs w:val="20"/>
        </w:rPr>
      </w:pPr>
    </w:p>
    <w:p w14:paraId="11EDBBE1" w14:textId="56666C34" w:rsidR="005051C6" w:rsidRDefault="005051C6" w:rsidP="00BE2C53">
      <w:pPr>
        <w:pStyle w:val="ListParagraph"/>
        <w:ind w:leftChars="0" w:left="1728"/>
        <w:contextualSpacing/>
        <w:rPr>
          <w:sz w:val="20"/>
          <w:szCs w:val="20"/>
        </w:rPr>
      </w:pPr>
      <w:r>
        <w:rPr>
          <w:noProof/>
          <w:sz w:val="20"/>
          <w:szCs w:val="20"/>
          <w:lang w:val="en-PH" w:eastAsia="en-PH"/>
        </w:rPr>
        <w:lastRenderedPageBreak/>
        <w:drawing>
          <wp:inline distT="0" distB="0" distL="0" distR="0" wp14:anchorId="7D0375F1" wp14:editId="08022C34">
            <wp:extent cx="3505200" cy="3057525"/>
            <wp:effectExtent l="0" t="0" r="0" b="952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3057525"/>
                    </a:xfrm>
                    <a:prstGeom prst="rect">
                      <a:avLst/>
                    </a:prstGeom>
                    <a:noFill/>
                    <a:ln>
                      <a:noFill/>
                    </a:ln>
                  </pic:spPr>
                </pic:pic>
              </a:graphicData>
            </a:graphic>
          </wp:inline>
        </w:drawing>
      </w:r>
    </w:p>
    <w:p w14:paraId="684D5D6F" w14:textId="77777777" w:rsidR="005051C6" w:rsidRPr="00BE2C53" w:rsidRDefault="005051C6" w:rsidP="00BE2C53">
      <w:pPr>
        <w:pStyle w:val="ListParagraph"/>
        <w:numPr>
          <w:ilvl w:val="1"/>
          <w:numId w:val="43"/>
        </w:numPr>
        <w:ind w:leftChars="0"/>
        <w:contextualSpacing/>
        <w:jc w:val="both"/>
        <w:rPr>
          <w:sz w:val="20"/>
          <w:szCs w:val="20"/>
        </w:rPr>
      </w:pPr>
      <w:r w:rsidRPr="00BE2C53">
        <w:rPr>
          <w:sz w:val="20"/>
          <w:szCs w:val="20"/>
        </w:rPr>
        <w:t>Sample Collection</w:t>
      </w:r>
    </w:p>
    <w:p w14:paraId="7B065C17" w14:textId="77777777" w:rsidR="005051C6" w:rsidRPr="00BE2C53" w:rsidRDefault="005051C6" w:rsidP="00BE2C53">
      <w:pPr>
        <w:pStyle w:val="ListParagraph"/>
        <w:numPr>
          <w:ilvl w:val="2"/>
          <w:numId w:val="43"/>
        </w:numPr>
        <w:ind w:leftChars="0" w:left="1440" w:hanging="630"/>
        <w:contextualSpacing/>
        <w:jc w:val="both"/>
        <w:rPr>
          <w:sz w:val="20"/>
          <w:szCs w:val="20"/>
        </w:rPr>
      </w:pPr>
      <w:r w:rsidRPr="00BE2C53">
        <w:rPr>
          <w:sz w:val="20"/>
          <w:szCs w:val="20"/>
        </w:rPr>
        <w:t>Sampling Materials and PPEs</w:t>
      </w:r>
    </w:p>
    <w:p w14:paraId="3E07C65B" w14:textId="4163EFA9"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Sterile gloves (</w:t>
      </w:r>
      <w:r w:rsidR="00774091">
        <w:rPr>
          <w:sz w:val="20"/>
          <w:szCs w:val="20"/>
        </w:rPr>
        <w:t>sizes</w:t>
      </w:r>
      <w:r w:rsidR="00774091" w:rsidRPr="00BE2C53">
        <w:rPr>
          <w:sz w:val="20"/>
          <w:szCs w:val="20"/>
        </w:rPr>
        <w:t xml:space="preserve"> </w:t>
      </w:r>
      <w:r w:rsidRPr="00BE2C53">
        <w:rPr>
          <w:sz w:val="20"/>
          <w:szCs w:val="20"/>
        </w:rPr>
        <w:t xml:space="preserve">7 and 9 to include </w:t>
      </w:r>
      <w:proofErr w:type="gramStart"/>
      <w:r w:rsidRPr="00BE2C53">
        <w:rPr>
          <w:sz w:val="20"/>
          <w:szCs w:val="20"/>
        </w:rPr>
        <w:t xml:space="preserve">latex </w:t>
      </w:r>
      <w:r w:rsidR="00774091">
        <w:rPr>
          <w:sz w:val="20"/>
          <w:szCs w:val="20"/>
        </w:rPr>
        <w:t xml:space="preserve"> freestyles</w:t>
      </w:r>
      <w:proofErr w:type="gramEnd"/>
      <w:r w:rsidRPr="00BE2C53">
        <w:rPr>
          <w:sz w:val="20"/>
          <w:szCs w:val="20"/>
        </w:rPr>
        <w:t xml:space="preserve">) </w:t>
      </w:r>
    </w:p>
    <w:p w14:paraId="4B516F65"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 xml:space="preserve">Hand sanitizers (wash and sanitize hands often during sampling) </w:t>
      </w:r>
    </w:p>
    <w:p w14:paraId="0E2B4378"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Cooling medium for samples</w:t>
      </w:r>
    </w:p>
    <w:p w14:paraId="2CC81AE7"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Boxes or coolers</w:t>
      </w:r>
    </w:p>
    <w:p w14:paraId="13BCCE43"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 xml:space="preserve">Labels to ID samples </w:t>
      </w:r>
    </w:p>
    <w:p w14:paraId="4D41989C"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Permanent marker</w:t>
      </w:r>
    </w:p>
    <w:p w14:paraId="68888252"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Flashlight Sterile metal spatulas (small) or other sterile implement to scrape debris out of cracks</w:t>
      </w:r>
    </w:p>
    <w:p w14:paraId="57FC61F9"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Approved Swabbing Sponges and Sterile Swabs</w:t>
      </w:r>
    </w:p>
    <w:p w14:paraId="084773AA"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 xml:space="preserve">Hair and beard restraint (disposable) </w:t>
      </w:r>
    </w:p>
    <w:p w14:paraId="382CEAF1" w14:textId="2DDD228F" w:rsidR="005051C6" w:rsidRPr="00BE2C53" w:rsidRDefault="005051C6" w:rsidP="00BE2C53">
      <w:pPr>
        <w:pStyle w:val="ListParagraph"/>
        <w:numPr>
          <w:ilvl w:val="3"/>
          <w:numId w:val="43"/>
        </w:numPr>
        <w:ind w:leftChars="0" w:left="2340" w:hanging="990"/>
        <w:contextualSpacing/>
        <w:jc w:val="both"/>
        <w:rPr>
          <w:sz w:val="20"/>
          <w:szCs w:val="20"/>
        </w:rPr>
      </w:pPr>
      <w:r w:rsidRPr="00BE2C53">
        <w:rPr>
          <w:sz w:val="20"/>
          <w:szCs w:val="20"/>
        </w:rPr>
        <w:t xml:space="preserve">Hearing protection (earplugs or </w:t>
      </w:r>
      <w:r w:rsidR="00BE2C53" w:rsidRPr="00BE2C53">
        <w:rPr>
          <w:sz w:val="20"/>
          <w:szCs w:val="20"/>
        </w:rPr>
        <w:t>earmuffs</w:t>
      </w:r>
      <w:r w:rsidRPr="00BE2C53">
        <w:rPr>
          <w:sz w:val="20"/>
          <w:szCs w:val="20"/>
        </w:rPr>
        <w:t xml:space="preserve">)  </w:t>
      </w:r>
    </w:p>
    <w:p w14:paraId="2E3E0382" w14:textId="77777777" w:rsidR="005051C6" w:rsidRPr="00BE2C53" w:rsidRDefault="005051C6" w:rsidP="00BE2C53">
      <w:pPr>
        <w:pStyle w:val="ListParagraph"/>
        <w:numPr>
          <w:ilvl w:val="3"/>
          <w:numId w:val="43"/>
        </w:numPr>
        <w:ind w:leftChars="0" w:left="2340" w:hanging="990"/>
        <w:contextualSpacing/>
        <w:jc w:val="both"/>
        <w:rPr>
          <w:sz w:val="20"/>
          <w:szCs w:val="20"/>
        </w:rPr>
      </w:pPr>
      <w:r w:rsidRPr="00BE2C53">
        <w:rPr>
          <w:sz w:val="20"/>
          <w:szCs w:val="20"/>
        </w:rPr>
        <w:t>Clean disposable coverall suits</w:t>
      </w:r>
    </w:p>
    <w:p w14:paraId="1C19518B" w14:textId="6F2BF407" w:rsidR="005051C6" w:rsidRPr="00BE2C53" w:rsidRDefault="005051C6" w:rsidP="00BE2C53">
      <w:pPr>
        <w:pStyle w:val="ListParagraph"/>
        <w:numPr>
          <w:ilvl w:val="3"/>
          <w:numId w:val="43"/>
        </w:numPr>
        <w:ind w:leftChars="0" w:left="2340" w:hanging="990"/>
        <w:contextualSpacing/>
        <w:jc w:val="both"/>
        <w:rPr>
          <w:sz w:val="20"/>
          <w:szCs w:val="20"/>
        </w:rPr>
      </w:pPr>
      <w:r w:rsidRPr="00BE2C53">
        <w:rPr>
          <w:sz w:val="20"/>
          <w:szCs w:val="20"/>
        </w:rPr>
        <w:t xml:space="preserve">Clean disposable booties </w:t>
      </w:r>
    </w:p>
    <w:p w14:paraId="125A07A2" w14:textId="77777777" w:rsidR="005051C6" w:rsidRPr="00BE2C53" w:rsidRDefault="005051C6" w:rsidP="00BE2C53">
      <w:pPr>
        <w:pStyle w:val="ListParagraph"/>
        <w:numPr>
          <w:ilvl w:val="3"/>
          <w:numId w:val="43"/>
        </w:numPr>
        <w:ind w:leftChars="0" w:left="2340" w:hanging="990"/>
        <w:contextualSpacing/>
        <w:jc w:val="both"/>
        <w:rPr>
          <w:sz w:val="20"/>
          <w:szCs w:val="20"/>
        </w:rPr>
      </w:pPr>
      <w:r w:rsidRPr="00BE2C53">
        <w:rPr>
          <w:sz w:val="20"/>
          <w:szCs w:val="20"/>
        </w:rPr>
        <w:t xml:space="preserve">Sleeve guards (per company policy) </w:t>
      </w:r>
    </w:p>
    <w:p w14:paraId="22E385EE" w14:textId="77777777" w:rsidR="005051C6" w:rsidRPr="00BE2C53" w:rsidRDefault="005051C6" w:rsidP="00BE2C53">
      <w:pPr>
        <w:pStyle w:val="ListParagraph"/>
        <w:numPr>
          <w:ilvl w:val="3"/>
          <w:numId w:val="43"/>
        </w:numPr>
        <w:ind w:leftChars="0" w:left="2340" w:hanging="990"/>
        <w:contextualSpacing/>
        <w:jc w:val="both"/>
        <w:rPr>
          <w:sz w:val="20"/>
          <w:szCs w:val="20"/>
        </w:rPr>
      </w:pPr>
      <w:r w:rsidRPr="00BE2C53">
        <w:rPr>
          <w:sz w:val="20"/>
          <w:szCs w:val="20"/>
        </w:rPr>
        <w:t>Helmet (per company policy)</w:t>
      </w:r>
    </w:p>
    <w:p w14:paraId="0D95B828" w14:textId="0E35A289" w:rsidR="005051C6" w:rsidRPr="00BE2C53" w:rsidRDefault="005051C6" w:rsidP="00BE2C53">
      <w:pPr>
        <w:pStyle w:val="ListParagraph"/>
        <w:numPr>
          <w:ilvl w:val="3"/>
          <w:numId w:val="43"/>
        </w:numPr>
        <w:ind w:leftChars="0" w:left="2340" w:hanging="990"/>
        <w:contextualSpacing/>
        <w:jc w:val="both"/>
        <w:rPr>
          <w:sz w:val="20"/>
          <w:szCs w:val="20"/>
        </w:rPr>
      </w:pPr>
      <w:r w:rsidRPr="00BE2C53">
        <w:rPr>
          <w:sz w:val="20"/>
          <w:szCs w:val="20"/>
        </w:rPr>
        <w:t>Face mask (per company policy)</w:t>
      </w:r>
    </w:p>
    <w:p w14:paraId="0F02C8B5" w14:textId="2A962B2B" w:rsidR="005051C6" w:rsidRPr="00BE2C53" w:rsidRDefault="005051C6" w:rsidP="00BE2C53">
      <w:pPr>
        <w:pStyle w:val="ListParagraph"/>
        <w:numPr>
          <w:ilvl w:val="3"/>
          <w:numId w:val="43"/>
        </w:numPr>
        <w:ind w:leftChars="0" w:left="2340" w:hanging="990"/>
        <w:contextualSpacing/>
        <w:jc w:val="both"/>
        <w:rPr>
          <w:sz w:val="20"/>
          <w:szCs w:val="20"/>
        </w:rPr>
      </w:pPr>
      <w:r w:rsidRPr="00BE2C53">
        <w:rPr>
          <w:sz w:val="20"/>
          <w:szCs w:val="20"/>
        </w:rPr>
        <w:t xml:space="preserve">Approved footwear </w:t>
      </w:r>
    </w:p>
    <w:p w14:paraId="103FAF3B" w14:textId="6A00691E" w:rsidR="005051C6" w:rsidRPr="00BE2C53" w:rsidRDefault="005051C6" w:rsidP="00BE2C53">
      <w:pPr>
        <w:pStyle w:val="ListParagraph"/>
        <w:numPr>
          <w:ilvl w:val="2"/>
          <w:numId w:val="43"/>
        </w:numPr>
        <w:ind w:leftChars="0" w:left="1440" w:hanging="630"/>
        <w:contextualSpacing/>
        <w:jc w:val="both"/>
        <w:rPr>
          <w:sz w:val="20"/>
          <w:szCs w:val="20"/>
        </w:rPr>
      </w:pPr>
      <w:r>
        <w:rPr>
          <w:noProof/>
        </w:rPr>
        <w:drawing>
          <wp:anchor distT="0" distB="0" distL="114300" distR="114300" simplePos="0" relativeHeight="251659264" behindDoc="0" locked="0" layoutInCell="1" allowOverlap="1" wp14:anchorId="35B2944D" wp14:editId="3416CE98">
            <wp:simplePos x="0" y="0"/>
            <wp:positionH relativeFrom="margin">
              <wp:posOffset>351155</wp:posOffset>
            </wp:positionH>
            <wp:positionV relativeFrom="page">
              <wp:posOffset>-8037195</wp:posOffset>
            </wp:positionV>
            <wp:extent cx="5132070" cy="2157730"/>
            <wp:effectExtent l="0" t="0" r="0" b="0"/>
            <wp:wrapSquare wrapText="bothSides"/>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2070" cy="2157730"/>
                    </a:xfrm>
                    <a:prstGeom prst="rect">
                      <a:avLst/>
                    </a:prstGeom>
                    <a:noFill/>
                  </pic:spPr>
                </pic:pic>
              </a:graphicData>
            </a:graphic>
            <wp14:sizeRelH relativeFrom="page">
              <wp14:pctWidth>0</wp14:pctWidth>
            </wp14:sizeRelH>
            <wp14:sizeRelV relativeFrom="page">
              <wp14:pctHeight>0</wp14:pctHeight>
            </wp14:sizeRelV>
          </wp:anchor>
        </w:drawing>
      </w:r>
      <w:r w:rsidRPr="00BE2C53">
        <w:rPr>
          <w:sz w:val="20"/>
          <w:szCs w:val="20"/>
        </w:rPr>
        <w:t>Sampling points</w:t>
      </w:r>
    </w:p>
    <w:p w14:paraId="76322B05"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Raw Materials</w:t>
      </w:r>
    </w:p>
    <w:p w14:paraId="7DA94EAE"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Environmental Monitoring Zones</w:t>
      </w:r>
    </w:p>
    <w:p w14:paraId="633C70C1"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Finished Products</w:t>
      </w:r>
    </w:p>
    <w:p w14:paraId="20BE8C95"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Water system</w:t>
      </w:r>
    </w:p>
    <w:p w14:paraId="04913870" w14:textId="26519C5B"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HVAC System</w:t>
      </w:r>
    </w:p>
    <w:p w14:paraId="522EC69A" w14:textId="77777777" w:rsidR="005051C6" w:rsidRPr="00BE2C53" w:rsidRDefault="005051C6" w:rsidP="00BE2C53">
      <w:pPr>
        <w:pStyle w:val="ListParagraph"/>
        <w:numPr>
          <w:ilvl w:val="2"/>
          <w:numId w:val="43"/>
        </w:numPr>
        <w:ind w:leftChars="0" w:left="1440" w:hanging="630"/>
        <w:contextualSpacing/>
        <w:jc w:val="both"/>
        <w:rPr>
          <w:sz w:val="20"/>
          <w:szCs w:val="20"/>
        </w:rPr>
      </w:pPr>
      <w:r w:rsidRPr="00BE2C53">
        <w:rPr>
          <w:sz w:val="20"/>
          <w:szCs w:val="20"/>
        </w:rPr>
        <w:t>Swabbing Techniques</w:t>
      </w:r>
    </w:p>
    <w:p w14:paraId="6785D856"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 xml:space="preserve">SWABBING TECHNIQUES FOR SPONGES </w:t>
      </w:r>
    </w:p>
    <w:p w14:paraId="36BA6F20" w14:textId="77777777" w:rsidR="005051C6" w:rsidRPr="00BE2C53" w:rsidRDefault="005051C6" w:rsidP="00BE2C53">
      <w:pPr>
        <w:pStyle w:val="ListParagraph"/>
        <w:numPr>
          <w:ilvl w:val="4"/>
          <w:numId w:val="43"/>
        </w:numPr>
        <w:ind w:leftChars="0" w:left="3330" w:hanging="972"/>
        <w:contextualSpacing/>
        <w:jc w:val="both"/>
        <w:rPr>
          <w:sz w:val="20"/>
          <w:szCs w:val="20"/>
        </w:rPr>
      </w:pPr>
      <w:r w:rsidRPr="00BE2C53">
        <w:rPr>
          <w:sz w:val="20"/>
          <w:szCs w:val="20"/>
        </w:rPr>
        <w:t>Sample site: Sample an area that is 12” x 12” (one square foot).</w:t>
      </w:r>
    </w:p>
    <w:p w14:paraId="5435AD72" w14:textId="77777777" w:rsidR="005051C6" w:rsidRPr="00BE2C53" w:rsidRDefault="005051C6" w:rsidP="00BE2C53">
      <w:pPr>
        <w:pStyle w:val="ListParagraph"/>
        <w:numPr>
          <w:ilvl w:val="4"/>
          <w:numId w:val="43"/>
        </w:numPr>
        <w:ind w:leftChars="0" w:left="3330" w:hanging="972"/>
        <w:contextualSpacing/>
        <w:jc w:val="both"/>
        <w:rPr>
          <w:sz w:val="20"/>
          <w:szCs w:val="20"/>
        </w:rPr>
      </w:pPr>
      <w:r w:rsidRPr="00BE2C53">
        <w:rPr>
          <w:sz w:val="20"/>
          <w:szCs w:val="20"/>
        </w:rPr>
        <w:t xml:space="preserve">Wipe the sponge from left to right, covering the entire square. </w:t>
      </w:r>
    </w:p>
    <w:p w14:paraId="6A742532" w14:textId="50AF2F0E" w:rsidR="005051C6" w:rsidRPr="00BE2C53" w:rsidRDefault="005051C6" w:rsidP="00BE2C53">
      <w:pPr>
        <w:pStyle w:val="ListParagraph"/>
        <w:numPr>
          <w:ilvl w:val="4"/>
          <w:numId w:val="43"/>
        </w:numPr>
        <w:ind w:leftChars="0" w:left="3330" w:hanging="972"/>
        <w:contextualSpacing/>
        <w:jc w:val="both"/>
        <w:rPr>
          <w:sz w:val="20"/>
          <w:szCs w:val="20"/>
        </w:rPr>
      </w:pPr>
      <w:r w:rsidRPr="00BE2C53">
        <w:rPr>
          <w:sz w:val="20"/>
          <w:szCs w:val="20"/>
        </w:rPr>
        <w:t xml:space="preserve">Turn the sponge over and wipe </w:t>
      </w:r>
      <w:r w:rsidR="00774091">
        <w:rPr>
          <w:sz w:val="20"/>
          <w:szCs w:val="20"/>
        </w:rPr>
        <w:t xml:space="preserve">it </w:t>
      </w:r>
      <w:r w:rsidRPr="00BE2C53">
        <w:rPr>
          <w:sz w:val="20"/>
          <w:szCs w:val="20"/>
        </w:rPr>
        <w:t xml:space="preserve">up and down, covering the entire square. </w:t>
      </w:r>
    </w:p>
    <w:p w14:paraId="04C3E9D3"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SWABBING PROCEDURE FOR PRE-MOISTENED SPONGES</w:t>
      </w:r>
    </w:p>
    <w:p w14:paraId="6AEE0463"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lastRenderedPageBreak/>
        <w:t>Grab the bag by the bottom and shake in a downward motion to move the sponge to the top of the bag.</w:t>
      </w:r>
    </w:p>
    <w:p w14:paraId="482B47C5"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Tear open the bag.</w:t>
      </w:r>
    </w:p>
    <w:p w14:paraId="3F6D2982"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Push the sponge so that it is above the top of the bag.</w:t>
      </w:r>
    </w:p>
    <w:p w14:paraId="59DE2B01" w14:textId="548E4B29"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Tear open the glove packet. Grab the glove by the cuff and place </w:t>
      </w:r>
      <w:r w:rsidR="00774091">
        <w:rPr>
          <w:sz w:val="20"/>
          <w:szCs w:val="20"/>
        </w:rPr>
        <w:t xml:space="preserve">it </w:t>
      </w:r>
      <w:r w:rsidRPr="00BE2C53">
        <w:rPr>
          <w:sz w:val="20"/>
          <w:szCs w:val="20"/>
        </w:rPr>
        <w:t>on the sampling hand (Do not set the opened bag down.)</w:t>
      </w:r>
    </w:p>
    <w:p w14:paraId="3B24A9D8"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Remove the sponge from the bag with the gloved sampling hand. (Do not touch the sample bag with your gloved hand.) </w:t>
      </w:r>
    </w:p>
    <w:p w14:paraId="08948D34"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Squeeze the bag while removing the device to make a wide opening for when the sponge will be placed back in the bag. </w:t>
      </w:r>
    </w:p>
    <w:p w14:paraId="45F9AD2D"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Sample the surface by pressing evenly and firmly (as if you are scrubbing) (see swabbing techniques above).</w:t>
      </w:r>
    </w:p>
    <w:p w14:paraId="16757469"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After completing the swabbing, place the sponge back in the sample bag. (Do not touch the sponge to the outside of the sample bag.)</w:t>
      </w:r>
    </w:p>
    <w:p w14:paraId="32FFAA8D" w14:textId="608FD2ED"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Remove your glove. </w:t>
      </w:r>
    </w:p>
    <w:p w14:paraId="153EA4DD" w14:textId="4C01AAD4"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Squeeze as much air out of the bag as possible. Roll the top of the bag inward and fold over the wire tabs to secure</w:t>
      </w:r>
      <w:r w:rsidR="00774091">
        <w:rPr>
          <w:sz w:val="20"/>
          <w:szCs w:val="20"/>
        </w:rPr>
        <w:t xml:space="preserve"> it</w:t>
      </w:r>
      <w:r w:rsidRPr="00BE2C53">
        <w:rPr>
          <w:sz w:val="20"/>
          <w:szCs w:val="20"/>
        </w:rPr>
        <w:t xml:space="preserve">. </w:t>
      </w:r>
    </w:p>
    <w:p w14:paraId="1F476A42" w14:textId="4F7B66FC"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Place the sponge bag inside another Whirl-Pak or equivalent bag and seal </w:t>
      </w:r>
      <w:r w:rsidR="00774091">
        <w:rPr>
          <w:sz w:val="20"/>
          <w:szCs w:val="20"/>
        </w:rPr>
        <w:t xml:space="preserve">it </w:t>
      </w:r>
      <w:r w:rsidRPr="00BE2C53">
        <w:rPr>
          <w:sz w:val="20"/>
          <w:szCs w:val="20"/>
        </w:rPr>
        <w:t xml:space="preserve">as before. Both bags must be tight enough to provide both a leak-proof seal and minimal airspace during </w:t>
      </w:r>
      <w:r w:rsidR="00774091">
        <w:rPr>
          <w:sz w:val="20"/>
          <w:szCs w:val="20"/>
        </w:rPr>
        <w:t xml:space="preserve">the </w:t>
      </w:r>
      <w:r w:rsidRPr="00BE2C53">
        <w:rPr>
          <w:sz w:val="20"/>
          <w:szCs w:val="20"/>
        </w:rPr>
        <w:t xml:space="preserve">shipment of the moistened sponge. </w:t>
      </w:r>
    </w:p>
    <w:p w14:paraId="11C433C1"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 xml:space="preserve">SWABBING PROCEDURE FOR SPONGE ON A STICK </w:t>
      </w:r>
    </w:p>
    <w:p w14:paraId="2F023B6C" w14:textId="77777777" w:rsidR="005051C6" w:rsidRPr="00BE2C53" w:rsidRDefault="005051C6" w:rsidP="00BE2C53">
      <w:pPr>
        <w:pStyle w:val="ListParagraph"/>
        <w:numPr>
          <w:ilvl w:val="4"/>
          <w:numId w:val="43"/>
        </w:numPr>
        <w:ind w:leftChars="0" w:left="3330" w:hanging="972"/>
        <w:contextualSpacing/>
        <w:jc w:val="both"/>
        <w:rPr>
          <w:sz w:val="20"/>
          <w:szCs w:val="20"/>
        </w:rPr>
      </w:pPr>
      <w:r w:rsidRPr="00BE2C53">
        <w:rPr>
          <w:sz w:val="20"/>
          <w:szCs w:val="20"/>
        </w:rPr>
        <w:t xml:space="preserve">Break off the handle by holding the sponge in place from outside the bag and bending the handle back and forth. The sponge will drop to the bottom of the bag. </w:t>
      </w:r>
    </w:p>
    <w:p w14:paraId="03AE5C94" w14:textId="39742F91" w:rsidR="005051C6" w:rsidRPr="00BE2C53" w:rsidRDefault="005051C6" w:rsidP="00BE2C53">
      <w:pPr>
        <w:pStyle w:val="ListParagraph"/>
        <w:numPr>
          <w:ilvl w:val="4"/>
          <w:numId w:val="43"/>
        </w:numPr>
        <w:ind w:leftChars="0" w:left="3330" w:hanging="972"/>
        <w:contextualSpacing/>
        <w:jc w:val="both"/>
        <w:rPr>
          <w:sz w:val="20"/>
          <w:szCs w:val="20"/>
        </w:rPr>
      </w:pPr>
      <w:r w:rsidRPr="00BE2C53">
        <w:rPr>
          <w:sz w:val="20"/>
          <w:szCs w:val="20"/>
        </w:rPr>
        <w:t>Discard the handle. Roll the top of the bag inward and fold over the wire tabs to secure</w:t>
      </w:r>
      <w:r w:rsidR="00774091">
        <w:rPr>
          <w:sz w:val="20"/>
          <w:szCs w:val="20"/>
        </w:rPr>
        <w:t xml:space="preserve"> it</w:t>
      </w:r>
      <w:r w:rsidRPr="00BE2C53">
        <w:rPr>
          <w:sz w:val="20"/>
          <w:szCs w:val="20"/>
        </w:rPr>
        <w:t xml:space="preserve">. </w:t>
      </w:r>
    </w:p>
    <w:p w14:paraId="53225209"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SWABBING TECHNIQUES FOR STERILE SWABS</w:t>
      </w:r>
    </w:p>
    <w:p w14:paraId="66B20CEB"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Sample site: Sample an area that is about 4” x 4” (approximately 16 square inches) or 2” x 8”.</w:t>
      </w:r>
    </w:p>
    <w:p w14:paraId="57A6718E"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Swab left to right, covering the entire square. </w:t>
      </w:r>
    </w:p>
    <w:p w14:paraId="275F3ACA"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Swab up and down, covering the entire square.</w:t>
      </w:r>
    </w:p>
    <w:p w14:paraId="0B5F27EF"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Swab diagonally, covering the entire square. Rotate the swab tip during the process and use firm pressure. </w:t>
      </w:r>
    </w:p>
    <w:p w14:paraId="5C8BB96A" w14:textId="77777777" w:rsidR="005051C6" w:rsidRPr="00BE2C53" w:rsidRDefault="005051C6" w:rsidP="00BE2C53">
      <w:pPr>
        <w:pStyle w:val="ListParagraph"/>
        <w:numPr>
          <w:ilvl w:val="3"/>
          <w:numId w:val="43"/>
        </w:numPr>
        <w:ind w:leftChars="0" w:left="2340" w:hanging="900"/>
        <w:contextualSpacing/>
        <w:jc w:val="both"/>
        <w:rPr>
          <w:sz w:val="20"/>
          <w:szCs w:val="20"/>
        </w:rPr>
      </w:pPr>
      <w:r w:rsidRPr="00BE2C53">
        <w:rPr>
          <w:sz w:val="20"/>
          <w:szCs w:val="20"/>
        </w:rPr>
        <w:t>SWABBING PROCEDURE FOR PRE-MOISTENED SWABS</w:t>
      </w:r>
    </w:p>
    <w:p w14:paraId="7754FD2F"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Wear a fresh set of gloves and use extra caution to prevent hands/gloves from coming in contact with the stem of the swab.</w:t>
      </w:r>
    </w:p>
    <w:p w14:paraId="1281E093"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Press the pre-labeled swab against the edge of the tube to squeeze out excess medium.</w:t>
      </w:r>
    </w:p>
    <w:p w14:paraId="1B911B7B"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Remove the sterile, pre-moistened swab from the tube. </w:t>
      </w:r>
    </w:p>
    <w:p w14:paraId="28D7FA61" w14:textId="5D6139D2"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Carefully swab </w:t>
      </w:r>
      <w:r w:rsidR="00774091">
        <w:rPr>
          <w:sz w:val="20"/>
          <w:szCs w:val="20"/>
        </w:rPr>
        <w:t xml:space="preserve">the </w:t>
      </w:r>
      <w:r w:rsidRPr="00BE2C53">
        <w:rPr>
          <w:sz w:val="20"/>
          <w:szCs w:val="20"/>
        </w:rPr>
        <w:t>surface (see swabbing technique above).</w:t>
      </w:r>
    </w:p>
    <w:p w14:paraId="00AD13AA" w14:textId="4B8BA8F1"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Insert the swab back in the tube so that it comes in contact with the medium and is remoistened. Press the swab against the edge of the tube to squeeze out </w:t>
      </w:r>
      <w:r w:rsidR="00774091">
        <w:rPr>
          <w:sz w:val="20"/>
          <w:szCs w:val="20"/>
        </w:rPr>
        <w:t xml:space="preserve">the </w:t>
      </w:r>
      <w:r w:rsidRPr="00BE2C53">
        <w:rPr>
          <w:sz w:val="20"/>
          <w:szCs w:val="20"/>
        </w:rPr>
        <w:t xml:space="preserve">excess solution. </w:t>
      </w:r>
    </w:p>
    <w:p w14:paraId="0AD80B9F"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Re-swab the same surface by changing direction by 90 degrees. </w:t>
      </w:r>
    </w:p>
    <w:p w14:paraId="1D428258"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Reinsert the swab to moisten. Press the swab against the inside edge of the tube to squeeze out excess medium. </w:t>
      </w:r>
    </w:p>
    <w:p w14:paraId="1B8F3610"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 xml:space="preserve">Re-swab the same site by changing to a diagonal direction. </w:t>
      </w:r>
    </w:p>
    <w:p w14:paraId="6019B59A" w14:textId="77777777" w:rsidR="005051C6" w:rsidRPr="00BE2C53" w:rsidRDefault="005051C6" w:rsidP="00BE2C53">
      <w:pPr>
        <w:pStyle w:val="ListParagraph"/>
        <w:numPr>
          <w:ilvl w:val="4"/>
          <w:numId w:val="43"/>
        </w:numPr>
        <w:ind w:leftChars="0" w:left="3330" w:hanging="990"/>
        <w:contextualSpacing/>
        <w:jc w:val="both"/>
        <w:rPr>
          <w:sz w:val="20"/>
          <w:szCs w:val="20"/>
        </w:rPr>
      </w:pPr>
      <w:r w:rsidRPr="00BE2C53">
        <w:rPr>
          <w:sz w:val="20"/>
          <w:szCs w:val="20"/>
        </w:rPr>
        <w:t>Reinsert the swab and screw down the cap. The cap must be on tight to prevent leakage.</w:t>
      </w:r>
    </w:p>
    <w:p w14:paraId="5558B677" w14:textId="77777777" w:rsidR="005051C6" w:rsidRDefault="005051C6" w:rsidP="00BE2C53">
      <w:pPr>
        <w:pStyle w:val="ListParagraph"/>
        <w:ind w:leftChars="0" w:left="1800"/>
        <w:contextualSpacing/>
        <w:jc w:val="both"/>
        <w:rPr>
          <w:sz w:val="20"/>
          <w:szCs w:val="20"/>
        </w:rPr>
      </w:pPr>
    </w:p>
    <w:p w14:paraId="475CC966" w14:textId="77777777" w:rsidR="005051C6" w:rsidRPr="00BE2C53" w:rsidRDefault="005051C6" w:rsidP="00357011">
      <w:pPr>
        <w:pStyle w:val="ListParagraph"/>
        <w:numPr>
          <w:ilvl w:val="2"/>
          <w:numId w:val="43"/>
        </w:numPr>
        <w:ind w:leftChars="0" w:left="1440" w:hanging="720"/>
        <w:contextualSpacing/>
        <w:jc w:val="both"/>
        <w:rPr>
          <w:sz w:val="20"/>
          <w:szCs w:val="20"/>
        </w:rPr>
      </w:pPr>
      <w:r w:rsidRPr="00BE2C53">
        <w:rPr>
          <w:sz w:val="20"/>
          <w:szCs w:val="20"/>
        </w:rPr>
        <w:lastRenderedPageBreak/>
        <w:t>Labeling</w:t>
      </w:r>
    </w:p>
    <w:p w14:paraId="4DA7238C" w14:textId="77777777" w:rsidR="005051C6" w:rsidRPr="00BE2C53" w:rsidRDefault="005051C6" w:rsidP="00357011">
      <w:pPr>
        <w:pStyle w:val="ListParagraph"/>
        <w:numPr>
          <w:ilvl w:val="3"/>
          <w:numId w:val="43"/>
        </w:numPr>
        <w:ind w:leftChars="0" w:left="2340" w:hanging="900"/>
        <w:contextualSpacing/>
        <w:jc w:val="both"/>
        <w:rPr>
          <w:sz w:val="20"/>
          <w:szCs w:val="20"/>
        </w:rPr>
      </w:pPr>
      <w:r w:rsidRPr="00BE2C53">
        <w:rPr>
          <w:sz w:val="20"/>
          <w:szCs w:val="20"/>
        </w:rPr>
        <w:t>Collected samples should be labeled for traceability, these details include the following:</w:t>
      </w:r>
    </w:p>
    <w:p w14:paraId="200B955E" w14:textId="77777777" w:rsidR="005051C6" w:rsidRPr="00BE2C53" w:rsidRDefault="005051C6" w:rsidP="00357011">
      <w:pPr>
        <w:pStyle w:val="ListParagraph"/>
        <w:numPr>
          <w:ilvl w:val="4"/>
          <w:numId w:val="43"/>
        </w:numPr>
        <w:ind w:leftChars="0" w:left="3330" w:hanging="990"/>
        <w:contextualSpacing/>
        <w:jc w:val="both"/>
        <w:rPr>
          <w:sz w:val="20"/>
          <w:szCs w:val="20"/>
        </w:rPr>
      </w:pPr>
      <w:r w:rsidRPr="00BE2C53">
        <w:rPr>
          <w:sz w:val="20"/>
          <w:szCs w:val="20"/>
        </w:rPr>
        <w:t>Sample/Material Name</w:t>
      </w:r>
    </w:p>
    <w:p w14:paraId="776DF303" w14:textId="77777777" w:rsidR="005051C6" w:rsidRPr="00BE2C53" w:rsidRDefault="005051C6" w:rsidP="00357011">
      <w:pPr>
        <w:pStyle w:val="ListParagraph"/>
        <w:numPr>
          <w:ilvl w:val="4"/>
          <w:numId w:val="43"/>
        </w:numPr>
        <w:ind w:leftChars="0" w:left="3330" w:hanging="990"/>
        <w:contextualSpacing/>
        <w:jc w:val="both"/>
        <w:rPr>
          <w:sz w:val="20"/>
          <w:szCs w:val="20"/>
        </w:rPr>
      </w:pPr>
      <w:r w:rsidRPr="00BE2C53">
        <w:rPr>
          <w:sz w:val="20"/>
          <w:szCs w:val="20"/>
        </w:rPr>
        <w:t>Sampling point or Location</w:t>
      </w:r>
    </w:p>
    <w:p w14:paraId="5010BF50" w14:textId="77777777" w:rsidR="005051C6" w:rsidRPr="00BE2C53" w:rsidRDefault="005051C6" w:rsidP="00357011">
      <w:pPr>
        <w:pStyle w:val="ListParagraph"/>
        <w:numPr>
          <w:ilvl w:val="4"/>
          <w:numId w:val="43"/>
        </w:numPr>
        <w:ind w:leftChars="0" w:left="3330" w:hanging="990"/>
        <w:contextualSpacing/>
        <w:jc w:val="both"/>
        <w:rPr>
          <w:sz w:val="20"/>
          <w:szCs w:val="20"/>
        </w:rPr>
      </w:pPr>
      <w:r w:rsidRPr="00BE2C53">
        <w:rPr>
          <w:sz w:val="20"/>
          <w:szCs w:val="20"/>
        </w:rPr>
        <w:t>Microbiological Test to be done</w:t>
      </w:r>
    </w:p>
    <w:p w14:paraId="32D5C0FC" w14:textId="6E5F2503" w:rsidR="00520525" w:rsidRPr="00BE2C53" w:rsidRDefault="005051C6" w:rsidP="00357011">
      <w:pPr>
        <w:pStyle w:val="ListParagraph"/>
        <w:numPr>
          <w:ilvl w:val="4"/>
          <w:numId w:val="43"/>
        </w:numPr>
        <w:ind w:leftChars="0" w:left="3330" w:hanging="990"/>
        <w:contextualSpacing/>
        <w:jc w:val="both"/>
        <w:rPr>
          <w:sz w:val="20"/>
          <w:szCs w:val="20"/>
        </w:rPr>
      </w:pPr>
      <w:r w:rsidRPr="00BE2C53">
        <w:rPr>
          <w:sz w:val="20"/>
          <w:szCs w:val="20"/>
        </w:rPr>
        <w:t>Date and Time of swabbing</w:t>
      </w:r>
    </w:p>
    <w:p w14:paraId="531BE1AB" w14:textId="77777777" w:rsidR="003F107C" w:rsidRPr="003F107C" w:rsidRDefault="003F107C" w:rsidP="00357011">
      <w:pPr>
        <w:pStyle w:val="ListParagraph"/>
        <w:ind w:leftChars="0" w:left="2610"/>
        <w:contextualSpacing/>
        <w:jc w:val="both"/>
        <w:rPr>
          <w:sz w:val="20"/>
          <w:szCs w:val="20"/>
        </w:rPr>
      </w:pPr>
    </w:p>
    <w:p w14:paraId="40802C49" w14:textId="2962B2C7" w:rsidR="006449D6" w:rsidRPr="00357011" w:rsidRDefault="007A5B3F" w:rsidP="00357011">
      <w:pPr>
        <w:pStyle w:val="ListParagraph"/>
        <w:numPr>
          <w:ilvl w:val="0"/>
          <w:numId w:val="43"/>
        </w:numPr>
        <w:ind w:leftChars="0"/>
        <w:contextualSpacing/>
        <w:jc w:val="both"/>
        <w:rPr>
          <w:sz w:val="20"/>
          <w:szCs w:val="20"/>
        </w:rPr>
      </w:pPr>
      <w:r w:rsidRPr="00BE2C53">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418A084E"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B7B88">
              <w:rPr>
                <w:sz w:val="20"/>
                <w:szCs w:val="20"/>
              </w:rPr>
              <w:t>1</w:t>
            </w:r>
            <w:r w:rsidR="00520525">
              <w:rPr>
                <w:sz w:val="20"/>
                <w:szCs w:val="20"/>
              </w:rPr>
              <w:t>5</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53393B48" w14:textId="77777777" w:rsidR="00FC706B" w:rsidRDefault="00FC706B"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31CF49EB" w14:textId="77777777" w:rsidR="00FC706B" w:rsidRPr="001B3F82" w:rsidRDefault="00FC706B" w:rsidP="001B3F82">
      <w:pPr>
        <w:contextualSpacing/>
        <w:jc w:val="both"/>
        <w:rPr>
          <w:sz w:val="16"/>
          <w:szCs w:val="16"/>
        </w:rPr>
      </w:pP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11"/>
      <w:footerReference w:type="default" r:id="rId12"/>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9FCAC" w14:textId="77777777" w:rsidR="00CD56B0" w:rsidRDefault="00CD56B0">
      <w:pPr>
        <w:spacing w:line="240" w:lineRule="auto"/>
      </w:pPr>
      <w:r>
        <w:separator/>
      </w:r>
    </w:p>
  </w:endnote>
  <w:endnote w:type="continuationSeparator" w:id="0">
    <w:p w14:paraId="6F177F1D" w14:textId="77777777" w:rsidR="00CD56B0" w:rsidRDefault="00CD56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289790E8"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AB7B88">
            <w:rPr>
              <w:rFonts w:eastAsia="Calibri"/>
              <w:sz w:val="18"/>
              <w:szCs w:val="18"/>
            </w:rPr>
            <w:t>1</w:t>
          </w:r>
          <w:r w:rsidR="00520525">
            <w:rPr>
              <w:rFonts w:eastAsia="Calibri"/>
              <w:sz w:val="18"/>
              <w:szCs w:val="18"/>
            </w:rPr>
            <w:t>5</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55E92C69"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520525">
            <w:rPr>
              <w:rFonts w:eastAsia="Calibri"/>
              <w:sz w:val="18"/>
              <w:szCs w:val="18"/>
            </w:rPr>
            <w:t>8</w:t>
          </w:r>
          <w:r w:rsidR="00982AEA">
            <w:rPr>
              <w:rFonts w:eastAsia="Calibri"/>
              <w:sz w:val="18"/>
              <w:szCs w:val="18"/>
            </w:rPr>
            <w:t>.</w:t>
          </w:r>
          <w:r w:rsidRPr="0008568B">
            <w:rPr>
              <w:rFonts w:eastAsia="Calibri"/>
              <w:sz w:val="18"/>
              <w:szCs w:val="18"/>
            </w:rPr>
            <w:t>P</w:t>
          </w:r>
          <w:r w:rsidR="00FC1447">
            <w:rPr>
              <w:rFonts w:eastAsia="Calibri"/>
              <w:sz w:val="18"/>
              <w:szCs w:val="18"/>
            </w:rPr>
            <w:t>1</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15462" w14:textId="77777777" w:rsidR="00CD56B0" w:rsidRDefault="00CD56B0">
      <w:pPr>
        <w:spacing w:line="240" w:lineRule="auto"/>
      </w:pPr>
      <w:r>
        <w:separator/>
      </w:r>
    </w:p>
  </w:footnote>
  <w:footnote w:type="continuationSeparator" w:id="0">
    <w:p w14:paraId="327979EE" w14:textId="77777777" w:rsidR="00CD56B0" w:rsidRDefault="00CD56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DF3B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4"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29"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2"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5594839">
    <w:abstractNumId w:val="6"/>
  </w:num>
  <w:num w:numId="2" w16cid:durableId="2042582641">
    <w:abstractNumId w:val="14"/>
  </w:num>
  <w:num w:numId="3" w16cid:durableId="937523851">
    <w:abstractNumId w:val="10"/>
  </w:num>
  <w:num w:numId="4" w16cid:durableId="657659666">
    <w:abstractNumId w:val="7"/>
  </w:num>
  <w:num w:numId="5" w16cid:durableId="860317354">
    <w:abstractNumId w:val="30"/>
  </w:num>
  <w:num w:numId="6" w16cid:durableId="542447015">
    <w:abstractNumId w:val="26"/>
  </w:num>
  <w:num w:numId="7" w16cid:durableId="2049990893">
    <w:abstractNumId w:val="33"/>
  </w:num>
  <w:num w:numId="8" w16cid:durableId="528953476">
    <w:abstractNumId w:val="14"/>
  </w:num>
  <w:num w:numId="9" w16cid:durableId="425998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58723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8286602">
    <w:abstractNumId w:val="20"/>
  </w:num>
  <w:num w:numId="12" w16cid:durableId="1588155669">
    <w:abstractNumId w:val="23"/>
  </w:num>
  <w:num w:numId="13" w16cid:durableId="368339099">
    <w:abstractNumId w:val="29"/>
  </w:num>
  <w:num w:numId="14" w16cid:durableId="1782452866">
    <w:abstractNumId w:val="15"/>
  </w:num>
  <w:num w:numId="15" w16cid:durableId="1556358819">
    <w:abstractNumId w:val="12"/>
  </w:num>
  <w:num w:numId="16" w16cid:durableId="4673140">
    <w:abstractNumId w:val="24"/>
  </w:num>
  <w:num w:numId="17" w16cid:durableId="1875071431">
    <w:abstractNumId w:val="32"/>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712901">
    <w:abstractNumId w:val="12"/>
  </w:num>
  <w:num w:numId="19" w16cid:durableId="113032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28331877">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427810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55050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225422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9752891">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2505">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7074168">
    <w:abstractNumId w:val="9"/>
  </w:num>
  <w:num w:numId="27" w16cid:durableId="1565948950">
    <w:abstractNumId w:val="28"/>
  </w:num>
  <w:num w:numId="28" w16cid:durableId="147749655">
    <w:abstractNumId w:val="3"/>
  </w:num>
  <w:num w:numId="29" w16cid:durableId="1832480707">
    <w:abstractNumId w:val="0"/>
  </w:num>
  <w:num w:numId="30" w16cid:durableId="384527387">
    <w:abstractNumId w:val="25"/>
  </w:num>
  <w:num w:numId="31" w16cid:durableId="440877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2223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84807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8657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550114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323480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531372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514174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7594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025218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041728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30353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7390425">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1697"/>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2B4D"/>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51F3E"/>
    <w:rsid w:val="00357011"/>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E7F6E"/>
    <w:rsid w:val="003F107C"/>
    <w:rsid w:val="003F3D7C"/>
    <w:rsid w:val="003F59F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36DF"/>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87F20"/>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091"/>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8F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D7FF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85F81"/>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3E1B"/>
    <w:rsid w:val="00AF50C6"/>
    <w:rsid w:val="00AF5551"/>
    <w:rsid w:val="00AF661F"/>
    <w:rsid w:val="00AF6DD1"/>
    <w:rsid w:val="00AF789B"/>
    <w:rsid w:val="00B018D8"/>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82C"/>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2C53"/>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1C60"/>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56B0"/>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1C6B"/>
    <w:rsid w:val="00E960DE"/>
    <w:rsid w:val="00EA395C"/>
    <w:rsid w:val="00EA435C"/>
    <w:rsid w:val="00EA4BA8"/>
    <w:rsid w:val="00EA5274"/>
    <w:rsid w:val="00EA6910"/>
    <w:rsid w:val="00EB0EEF"/>
    <w:rsid w:val="00EB62B2"/>
    <w:rsid w:val="00EB6916"/>
    <w:rsid w:val="00EC2239"/>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6EA3"/>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77409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48531043">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2023-02-02T15:22:00Z</dcterms:created>
  <dcterms:modified xsi:type="dcterms:W3CDTF">2023-02-02T15:22:00Z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a7077ad6409df4e567ac1d769bbc432987601c6171913ec3d37fb904d29d175b</vt:lpwstr>
  </property>
</Properties>
</file>