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Pr="003A64ED" w:rsidRDefault="0083091B" w:rsidP="00CD2A7B">
      <w:pPr>
        <w:pStyle w:val="ListParagraph"/>
        <w:spacing w:line="276" w:lineRule="auto"/>
        <w:ind w:left="0"/>
        <w:jc w:val="center"/>
        <w:rPr>
          <w:rFonts w:eastAsia="Open Sans"/>
          <w:b/>
          <w:sz w:val="22"/>
          <w:szCs w:val="22"/>
        </w:rPr>
      </w:pPr>
      <w:bookmarkStart w:id="0" w:name="_Hlk95271499"/>
      <w:bookmarkStart w:id="1" w:name="_Hlk95270457"/>
      <w:bookmarkStart w:id="2" w:name="_Hlk88816738"/>
      <w:r w:rsidRPr="003A64ED">
        <w:rPr>
          <w:rFonts w:eastAsia="Open Sans"/>
          <w:b/>
          <w:sz w:val="22"/>
          <w:szCs w:val="22"/>
        </w:rPr>
        <w:t>JOB DESCRIPTION</w:t>
      </w:r>
      <w:bookmarkStart w:id="3" w:name="_Hlk101269844"/>
    </w:p>
    <w:p w14:paraId="5433C917" w14:textId="302442B8" w:rsidR="0083091B" w:rsidRPr="003A64ED" w:rsidRDefault="0083091B" w:rsidP="00CD2A7B">
      <w:pPr>
        <w:pStyle w:val="ListParagraph"/>
        <w:pBdr>
          <w:top w:val="single" w:sz="4" w:space="1" w:color="auto"/>
        </w:pBdr>
        <w:spacing w:line="276" w:lineRule="auto"/>
        <w:ind w:left="0"/>
        <w:jc w:val="both"/>
        <w:rPr>
          <w:rFonts w:eastAsia="Open Sans"/>
          <w:sz w:val="22"/>
          <w:szCs w:val="22"/>
        </w:rPr>
      </w:pPr>
      <w:r w:rsidRPr="003A64ED">
        <w:rPr>
          <w:rFonts w:eastAsia="Open Sans"/>
          <w:b/>
          <w:sz w:val="22"/>
          <w:szCs w:val="22"/>
        </w:rPr>
        <w:t xml:space="preserve">Position Title: </w:t>
      </w:r>
      <w:r w:rsidR="004D6C6B" w:rsidRPr="003A64ED">
        <w:rPr>
          <w:rFonts w:eastAsia="Open Sans"/>
          <w:bCs/>
          <w:sz w:val="22"/>
          <w:szCs w:val="22"/>
        </w:rPr>
        <w:t>VP Logistics</w:t>
      </w:r>
      <w:r w:rsidRPr="003A64ED">
        <w:rPr>
          <w:rFonts w:eastAsia="Open Sans"/>
          <w:sz w:val="22"/>
          <w:szCs w:val="22"/>
        </w:rPr>
        <w:tab/>
        <w:t xml:space="preserve">     </w:t>
      </w:r>
      <w:r w:rsidRPr="003A64ED">
        <w:rPr>
          <w:rFonts w:eastAsia="Open Sans"/>
          <w:sz w:val="22"/>
          <w:szCs w:val="22"/>
        </w:rPr>
        <w:tab/>
        <w:t xml:space="preserve">       </w:t>
      </w:r>
      <w:r w:rsidRPr="003A64ED">
        <w:rPr>
          <w:rFonts w:eastAsia="Open Sans"/>
          <w:sz w:val="22"/>
          <w:szCs w:val="22"/>
        </w:rPr>
        <w:tab/>
      </w:r>
      <w:r w:rsidRPr="003A64ED">
        <w:rPr>
          <w:rFonts w:eastAsia="Open Sans"/>
          <w:sz w:val="22"/>
          <w:szCs w:val="22"/>
        </w:rPr>
        <w:tab/>
        <w:t xml:space="preserve"> </w:t>
      </w:r>
      <w:r w:rsidR="00B458EE" w:rsidRPr="003A64ED">
        <w:rPr>
          <w:rFonts w:eastAsia="Open Sans"/>
          <w:sz w:val="22"/>
          <w:szCs w:val="22"/>
        </w:rPr>
        <w:tab/>
      </w:r>
      <w:r w:rsidRPr="003A64ED">
        <w:rPr>
          <w:rFonts w:eastAsia="Open Sans"/>
          <w:b/>
          <w:sz w:val="22"/>
          <w:szCs w:val="22"/>
        </w:rPr>
        <w:t xml:space="preserve">Department: </w:t>
      </w:r>
      <w:r w:rsidR="001129D0" w:rsidRPr="003A64ED">
        <w:rPr>
          <w:rFonts w:eastAsia="Open Sans"/>
          <w:bCs/>
          <w:sz w:val="22"/>
          <w:szCs w:val="22"/>
        </w:rPr>
        <w:t>Senior</w:t>
      </w:r>
      <w:r w:rsidRPr="003A64ED">
        <w:rPr>
          <w:rFonts w:eastAsia="Open Sans"/>
          <w:bCs/>
          <w:sz w:val="22"/>
          <w:szCs w:val="22"/>
        </w:rPr>
        <w:t xml:space="preserve"> Management</w:t>
      </w:r>
    </w:p>
    <w:p w14:paraId="61B6699F" w14:textId="1847AC64" w:rsidR="0083091B" w:rsidRPr="003A64ED" w:rsidRDefault="0083091B" w:rsidP="00CD2A7B">
      <w:pPr>
        <w:pStyle w:val="ListParagraph"/>
        <w:pBdr>
          <w:bottom w:val="single" w:sz="8" w:space="1" w:color="auto"/>
        </w:pBdr>
        <w:spacing w:line="276" w:lineRule="auto"/>
        <w:ind w:left="0"/>
        <w:jc w:val="both"/>
        <w:rPr>
          <w:rFonts w:eastAsia="Open Sans"/>
          <w:sz w:val="22"/>
          <w:szCs w:val="22"/>
        </w:rPr>
      </w:pPr>
      <w:r w:rsidRPr="003A64ED">
        <w:rPr>
          <w:rFonts w:eastAsia="Open Sans"/>
          <w:b/>
          <w:sz w:val="22"/>
          <w:szCs w:val="22"/>
        </w:rPr>
        <w:t>Reports to:</w:t>
      </w:r>
      <w:r w:rsidRPr="003A64ED">
        <w:rPr>
          <w:rFonts w:eastAsia="Open Sans"/>
          <w:sz w:val="22"/>
          <w:szCs w:val="22"/>
        </w:rPr>
        <w:t xml:space="preserve"> </w:t>
      </w:r>
      <w:r w:rsidR="00671C8D" w:rsidRPr="003A64ED">
        <w:rPr>
          <w:rFonts w:eastAsia="Open Sans"/>
          <w:sz w:val="22"/>
          <w:szCs w:val="22"/>
        </w:rPr>
        <w:t>CEO</w:t>
      </w:r>
      <w:r w:rsidRPr="003A64ED">
        <w:rPr>
          <w:rFonts w:eastAsia="Open Sans"/>
          <w:sz w:val="22"/>
          <w:szCs w:val="22"/>
        </w:rPr>
        <w:tab/>
      </w:r>
      <w:r w:rsidRPr="003A64ED">
        <w:rPr>
          <w:rFonts w:eastAsia="Open Sans"/>
          <w:sz w:val="22"/>
          <w:szCs w:val="22"/>
        </w:rPr>
        <w:tab/>
        <w:t xml:space="preserve">                                </w:t>
      </w:r>
      <w:r w:rsidRPr="003A64ED">
        <w:rPr>
          <w:rFonts w:eastAsia="Open Sans"/>
          <w:sz w:val="22"/>
          <w:szCs w:val="22"/>
        </w:rPr>
        <w:tab/>
      </w:r>
      <w:r w:rsidRPr="003A64ED">
        <w:rPr>
          <w:rFonts w:eastAsia="Open Sans"/>
          <w:sz w:val="22"/>
          <w:szCs w:val="22"/>
        </w:rPr>
        <w:tab/>
        <w:t xml:space="preserve">This position is  </w:t>
      </w:r>
      <w:bookmarkStart w:id="4" w:name="bookmark=id.gjdgxs" w:colFirst="0" w:colLast="0"/>
      <w:bookmarkEnd w:id="4"/>
      <w:sdt>
        <w:sdtPr>
          <w:rPr>
            <w:sz w:val="22"/>
            <w:szCs w:val="22"/>
          </w:rPr>
          <w:tag w:val="goog_rdk_0"/>
          <w:id w:val="-417412448"/>
        </w:sdtPr>
        <w:sdtEndPr/>
        <w:sdtContent>
          <w:r w:rsidRPr="003A64ED">
            <w:rPr>
              <w:rFonts w:ascii="Segoe UI Symbol" w:eastAsia="Arial Unicode MS" w:hAnsi="Segoe UI Symbol" w:cs="Segoe UI Symbol"/>
              <w:sz w:val="22"/>
              <w:szCs w:val="22"/>
            </w:rPr>
            <w:t>☐</w:t>
          </w:r>
          <w:r w:rsidRPr="003A64ED">
            <w:rPr>
              <w:rFonts w:eastAsia="Arial Unicode MS"/>
              <w:sz w:val="22"/>
              <w:szCs w:val="22"/>
            </w:rPr>
            <w:t xml:space="preserve"> Non-Exempt   </w:t>
          </w:r>
          <w:r w:rsidRPr="003A64ED">
            <w:rPr>
              <w:sz w:val="22"/>
              <w:szCs w:val="22"/>
            </w:rPr>
            <w:fldChar w:fldCharType="begin">
              <w:ffData>
                <w:name w:val=""/>
                <w:enabled/>
                <w:calcOnExit w:val="0"/>
                <w:checkBox>
                  <w:sizeAuto/>
                  <w:default w:val="1"/>
                </w:checkBox>
              </w:ffData>
            </w:fldChar>
          </w:r>
          <w:r w:rsidRPr="003A64ED">
            <w:rPr>
              <w:sz w:val="22"/>
              <w:szCs w:val="22"/>
            </w:rPr>
            <w:instrText xml:space="preserve"> FORMCHECKBOX </w:instrText>
          </w:r>
          <w:r w:rsidR="00085AD9">
            <w:rPr>
              <w:sz w:val="22"/>
              <w:szCs w:val="22"/>
            </w:rPr>
          </w:r>
          <w:r w:rsidR="00085AD9">
            <w:rPr>
              <w:sz w:val="22"/>
              <w:szCs w:val="22"/>
            </w:rPr>
            <w:fldChar w:fldCharType="separate"/>
          </w:r>
          <w:r w:rsidRPr="003A64ED">
            <w:rPr>
              <w:sz w:val="22"/>
              <w:szCs w:val="22"/>
            </w:rPr>
            <w:fldChar w:fldCharType="end"/>
          </w:r>
          <w:r w:rsidRPr="003A64ED">
            <w:rPr>
              <w:rFonts w:eastAsia="Arial Unicode MS"/>
              <w:sz w:val="22"/>
              <w:szCs w:val="22"/>
            </w:rPr>
            <w:t xml:space="preserve"> Exemp</w:t>
          </w:r>
          <w:r w:rsidR="00B458EE" w:rsidRPr="003A64ED">
            <w:rPr>
              <w:rFonts w:eastAsia="Arial Unicode MS"/>
              <w:sz w:val="22"/>
              <w:szCs w:val="22"/>
            </w:rPr>
            <w:t>t</w:t>
          </w:r>
        </w:sdtContent>
      </w:sdt>
      <w:bookmarkEnd w:id="0"/>
    </w:p>
    <w:bookmarkEnd w:id="1"/>
    <w:p w14:paraId="2DFED2AD" w14:textId="77777777" w:rsidR="0083091B" w:rsidRPr="003A64ED" w:rsidRDefault="0083091B" w:rsidP="00CD2A7B">
      <w:pPr>
        <w:pStyle w:val="ListParagraph"/>
        <w:spacing w:line="276" w:lineRule="auto"/>
        <w:jc w:val="both"/>
        <w:rPr>
          <w:rFonts w:eastAsia="Open Sans"/>
          <w:i/>
          <w:sz w:val="22"/>
          <w:szCs w:val="22"/>
          <w:u w:val="single"/>
          <w:vertAlign w:val="superscript"/>
        </w:rPr>
      </w:pPr>
    </w:p>
    <w:bookmarkEnd w:id="2"/>
    <w:bookmarkEnd w:id="3"/>
    <w:p w14:paraId="00000005" w14:textId="20076A6B" w:rsidR="005A0A5E" w:rsidRPr="003A64ED" w:rsidRDefault="003D6C11" w:rsidP="00CD2A7B">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3A64ED">
        <w:rPr>
          <w:rFonts w:eastAsia="Open Sans"/>
          <w:bCs/>
          <w:color w:val="000000"/>
          <w:sz w:val="22"/>
          <w:szCs w:val="22"/>
        </w:rPr>
        <w:t>General Summary</w:t>
      </w:r>
    </w:p>
    <w:p w14:paraId="14320B8B" w14:textId="7B007782" w:rsidR="00B224D8" w:rsidRPr="003A64ED" w:rsidRDefault="00B224D8" w:rsidP="00CD2A7B">
      <w:pPr>
        <w:pStyle w:val="ListParagraph"/>
        <w:numPr>
          <w:ilvl w:val="1"/>
          <w:numId w:val="7"/>
        </w:numPr>
        <w:pBdr>
          <w:top w:val="nil"/>
          <w:left w:val="nil"/>
          <w:bottom w:val="nil"/>
          <w:right w:val="nil"/>
          <w:between w:val="nil"/>
        </w:pBdr>
        <w:spacing w:line="276" w:lineRule="auto"/>
        <w:ind w:left="810" w:hanging="450"/>
        <w:jc w:val="both"/>
        <w:rPr>
          <w:rFonts w:eastAsia="Open Sans"/>
          <w:color w:val="000000"/>
          <w:sz w:val="22"/>
          <w:szCs w:val="22"/>
        </w:rPr>
      </w:pPr>
      <w:r w:rsidRPr="003A64ED">
        <w:rPr>
          <w:rFonts w:eastAsia="Open Sans"/>
          <w:color w:val="000000"/>
          <w:sz w:val="22"/>
          <w:szCs w:val="22"/>
        </w:rPr>
        <w:t>The V</w:t>
      </w:r>
      <w:r w:rsidR="00595DB9" w:rsidRPr="003A64ED">
        <w:rPr>
          <w:rFonts w:eastAsia="Open Sans"/>
          <w:color w:val="000000"/>
          <w:sz w:val="22"/>
          <w:szCs w:val="22"/>
        </w:rPr>
        <w:t xml:space="preserve">ice </w:t>
      </w:r>
      <w:r w:rsidRPr="003A64ED">
        <w:rPr>
          <w:rFonts w:eastAsia="Open Sans"/>
          <w:color w:val="000000"/>
          <w:sz w:val="22"/>
          <w:szCs w:val="22"/>
        </w:rPr>
        <w:t>P</w:t>
      </w:r>
      <w:r w:rsidR="00595DB9" w:rsidRPr="003A64ED">
        <w:rPr>
          <w:rFonts w:eastAsia="Open Sans"/>
          <w:color w:val="000000"/>
          <w:sz w:val="22"/>
          <w:szCs w:val="22"/>
        </w:rPr>
        <w:t>resident</w:t>
      </w:r>
      <w:r w:rsidRPr="003A64ED">
        <w:rPr>
          <w:rFonts w:eastAsia="Open Sans"/>
          <w:color w:val="000000"/>
          <w:sz w:val="22"/>
          <w:szCs w:val="22"/>
        </w:rPr>
        <w:t xml:space="preserve"> of Logistics will be responsible </w:t>
      </w:r>
      <w:r w:rsidR="00964F4C">
        <w:rPr>
          <w:rFonts w:eastAsia="Open Sans"/>
          <w:color w:val="000000"/>
          <w:sz w:val="22"/>
          <w:szCs w:val="22"/>
        </w:rPr>
        <w:t>for</w:t>
      </w:r>
      <w:r w:rsidRPr="003A64ED">
        <w:rPr>
          <w:rFonts w:eastAsia="Open Sans"/>
          <w:color w:val="000000"/>
          <w:sz w:val="22"/>
          <w:szCs w:val="22"/>
        </w:rPr>
        <w:t xml:space="preserve"> both manage day to day operations of the logistics organization and </w:t>
      </w:r>
      <w:r w:rsidR="00964F4C">
        <w:rPr>
          <w:rFonts w:eastAsia="Open Sans"/>
          <w:color w:val="000000"/>
          <w:sz w:val="22"/>
          <w:szCs w:val="22"/>
        </w:rPr>
        <w:t>developing</w:t>
      </w:r>
      <w:r w:rsidRPr="003A64ED">
        <w:rPr>
          <w:rFonts w:eastAsia="Open Sans"/>
          <w:color w:val="000000"/>
          <w:sz w:val="22"/>
          <w:szCs w:val="22"/>
        </w:rPr>
        <w:t xml:space="preserve"> the vision and roadmap to support the long-term strategy and future growth of the organization. </w:t>
      </w:r>
      <w:r w:rsidR="00964F4C">
        <w:rPr>
          <w:rFonts w:eastAsia="Open Sans"/>
          <w:color w:val="000000"/>
          <w:sz w:val="22"/>
          <w:szCs w:val="22"/>
        </w:rPr>
        <w:t>The role</w:t>
      </w:r>
      <w:r w:rsidRPr="003A64ED">
        <w:rPr>
          <w:rFonts w:eastAsia="Open Sans"/>
          <w:color w:val="000000"/>
          <w:sz w:val="22"/>
          <w:szCs w:val="22"/>
        </w:rPr>
        <w:t xml:space="preserve"> will manage internal teams across the company as well as external partners including relationships with ocean and air providers. The role reports directly to the EVP, Supply Chain Operations.</w:t>
      </w:r>
    </w:p>
    <w:p w14:paraId="49935BC5" w14:textId="15395E82" w:rsidR="006E0B73" w:rsidRPr="003A64ED" w:rsidRDefault="00B36312" w:rsidP="00CD2A7B">
      <w:pPr>
        <w:pStyle w:val="ListParagraph"/>
        <w:numPr>
          <w:ilvl w:val="1"/>
          <w:numId w:val="7"/>
        </w:numPr>
        <w:pBdr>
          <w:top w:val="nil"/>
          <w:left w:val="nil"/>
          <w:bottom w:val="nil"/>
          <w:right w:val="nil"/>
          <w:between w:val="nil"/>
        </w:pBdr>
        <w:spacing w:line="276" w:lineRule="auto"/>
        <w:ind w:left="810" w:hanging="450"/>
        <w:jc w:val="both"/>
        <w:rPr>
          <w:rFonts w:eastAsia="Open Sans"/>
          <w:color w:val="000000"/>
          <w:sz w:val="22"/>
          <w:szCs w:val="22"/>
        </w:rPr>
      </w:pPr>
      <w:r w:rsidRPr="003A64ED">
        <w:rPr>
          <w:rFonts w:eastAsia="Open Sans"/>
          <w:color w:val="000000"/>
          <w:sz w:val="22"/>
          <w:szCs w:val="22"/>
        </w:rPr>
        <w:t xml:space="preserve">Vice presidents of logistics must also solve efficiency issues relating to transportation contractors and routes in order to maximize efficiency and profits. Some may need to determine which modes of transportation will be best for certain jobs, such as air, ground, or sea. Negotiation skills and the ability to stay calm under pressure will help in many situations in order to lower costs from carriers and other </w:t>
      </w:r>
      <w:r w:rsidR="00595DB9" w:rsidRPr="003A64ED">
        <w:rPr>
          <w:rFonts w:eastAsia="Open Sans"/>
          <w:color w:val="000000"/>
          <w:sz w:val="22"/>
          <w:szCs w:val="22"/>
        </w:rPr>
        <w:t>third-party</w:t>
      </w:r>
      <w:r w:rsidRPr="003A64ED">
        <w:rPr>
          <w:rFonts w:eastAsia="Open Sans"/>
          <w:color w:val="000000"/>
          <w:sz w:val="22"/>
          <w:szCs w:val="22"/>
        </w:rPr>
        <w:t xml:space="preserve"> providers and obtain optimal payments from customers.</w:t>
      </w:r>
    </w:p>
    <w:p w14:paraId="76175B2F" w14:textId="77777777" w:rsidR="00B36312" w:rsidRPr="003A64ED" w:rsidRDefault="00B36312" w:rsidP="00CD2A7B">
      <w:pPr>
        <w:pBdr>
          <w:top w:val="nil"/>
          <w:left w:val="nil"/>
          <w:bottom w:val="nil"/>
          <w:right w:val="nil"/>
          <w:between w:val="nil"/>
        </w:pBdr>
        <w:spacing w:line="276" w:lineRule="auto"/>
        <w:ind w:left="720"/>
        <w:jc w:val="both"/>
        <w:rPr>
          <w:rFonts w:eastAsia="Open Sans"/>
          <w:color w:val="000000"/>
          <w:sz w:val="22"/>
          <w:szCs w:val="22"/>
        </w:rPr>
      </w:pPr>
    </w:p>
    <w:p w14:paraId="1AAF90C2" w14:textId="77777777" w:rsidR="0087475C" w:rsidRPr="003A64ED" w:rsidRDefault="003D6C11" w:rsidP="00CD2A7B">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3A64ED">
        <w:rPr>
          <w:rFonts w:eastAsia="Open Sans"/>
          <w:bCs/>
          <w:color w:val="000000"/>
          <w:sz w:val="22"/>
          <w:szCs w:val="22"/>
        </w:rPr>
        <w:t>Essential Job Duties</w:t>
      </w:r>
    </w:p>
    <w:p w14:paraId="3AFD0936" w14:textId="1B68B334" w:rsidR="0087475C" w:rsidRPr="003A64ED" w:rsidRDefault="00B224D8" w:rsidP="00CD2A7B">
      <w:pPr>
        <w:numPr>
          <w:ilvl w:val="1"/>
          <w:numId w:val="2"/>
        </w:numPr>
        <w:pBdr>
          <w:top w:val="nil"/>
          <w:left w:val="nil"/>
          <w:bottom w:val="nil"/>
          <w:right w:val="nil"/>
          <w:between w:val="nil"/>
        </w:pBdr>
        <w:tabs>
          <w:tab w:val="center" w:pos="5112"/>
        </w:tabs>
        <w:spacing w:line="276" w:lineRule="auto"/>
        <w:ind w:left="810" w:hanging="450"/>
        <w:jc w:val="both"/>
        <w:rPr>
          <w:rFonts w:eastAsia="Open Sans"/>
          <w:bCs/>
          <w:color w:val="000000"/>
          <w:sz w:val="22"/>
          <w:szCs w:val="22"/>
        </w:rPr>
      </w:pPr>
      <w:r w:rsidRPr="003A64ED">
        <w:rPr>
          <w:rFonts w:eastAsia="Open Sans"/>
          <w:color w:val="000000"/>
          <w:sz w:val="22"/>
          <w:szCs w:val="22"/>
        </w:rPr>
        <w:t>Supervise logistics, warehouse, transportation, and customer services.</w:t>
      </w:r>
    </w:p>
    <w:p w14:paraId="096AF13D" w14:textId="77777777" w:rsidR="0087475C" w:rsidRPr="003A64ED" w:rsidRDefault="00B224D8" w:rsidP="00CD2A7B">
      <w:pPr>
        <w:numPr>
          <w:ilvl w:val="1"/>
          <w:numId w:val="2"/>
        </w:numPr>
        <w:pBdr>
          <w:top w:val="nil"/>
          <w:left w:val="nil"/>
          <w:bottom w:val="nil"/>
          <w:right w:val="nil"/>
          <w:between w:val="nil"/>
        </w:pBdr>
        <w:tabs>
          <w:tab w:val="center" w:pos="5112"/>
        </w:tabs>
        <w:spacing w:line="276" w:lineRule="auto"/>
        <w:ind w:left="810" w:hanging="450"/>
        <w:jc w:val="both"/>
        <w:rPr>
          <w:rFonts w:eastAsia="Open Sans"/>
          <w:bCs/>
          <w:color w:val="000000"/>
          <w:sz w:val="22"/>
          <w:szCs w:val="22"/>
        </w:rPr>
      </w:pPr>
      <w:r w:rsidRPr="003A64ED">
        <w:rPr>
          <w:rFonts w:eastAsia="Open Sans"/>
          <w:color w:val="000000"/>
          <w:sz w:val="22"/>
          <w:szCs w:val="22"/>
        </w:rPr>
        <w:t>Organize warehouse, label goods, plot routes, and process shipments.</w:t>
      </w:r>
    </w:p>
    <w:p w14:paraId="10F71951" w14:textId="77777777" w:rsidR="0087475C" w:rsidRPr="003A64ED" w:rsidRDefault="00B224D8" w:rsidP="00CD2A7B">
      <w:pPr>
        <w:numPr>
          <w:ilvl w:val="1"/>
          <w:numId w:val="2"/>
        </w:numPr>
        <w:pBdr>
          <w:top w:val="nil"/>
          <w:left w:val="nil"/>
          <w:bottom w:val="nil"/>
          <w:right w:val="nil"/>
          <w:between w:val="nil"/>
        </w:pBdr>
        <w:tabs>
          <w:tab w:val="center" w:pos="5112"/>
        </w:tabs>
        <w:spacing w:line="276" w:lineRule="auto"/>
        <w:ind w:left="810" w:hanging="450"/>
        <w:jc w:val="both"/>
        <w:rPr>
          <w:rFonts w:eastAsia="Open Sans"/>
          <w:bCs/>
          <w:color w:val="000000"/>
          <w:sz w:val="22"/>
          <w:szCs w:val="22"/>
        </w:rPr>
      </w:pPr>
      <w:r w:rsidRPr="003A64ED">
        <w:rPr>
          <w:rFonts w:eastAsia="Open Sans"/>
          <w:color w:val="000000"/>
          <w:sz w:val="22"/>
          <w:szCs w:val="22"/>
        </w:rPr>
        <w:t>Ensure all operations adhere to laws, guidelines, and ISO requirements.</w:t>
      </w:r>
    </w:p>
    <w:p w14:paraId="28856CBC" w14:textId="77777777" w:rsidR="0087475C" w:rsidRPr="003A64ED" w:rsidRDefault="00B224D8" w:rsidP="00CD2A7B">
      <w:pPr>
        <w:numPr>
          <w:ilvl w:val="1"/>
          <w:numId w:val="2"/>
        </w:numPr>
        <w:pBdr>
          <w:top w:val="nil"/>
          <w:left w:val="nil"/>
          <w:bottom w:val="nil"/>
          <w:right w:val="nil"/>
          <w:between w:val="nil"/>
        </w:pBdr>
        <w:tabs>
          <w:tab w:val="center" w:pos="5112"/>
        </w:tabs>
        <w:spacing w:line="276" w:lineRule="auto"/>
        <w:ind w:left="810" w:hanging="450"/>
        <w:jc w:val="both"/>
        <w:rPr>
          <w:rFonts w:eastAsia="Open Sans"/>
          <w:bCs/>
          <w:color w:val="000000"/>
          <w:sz w:val="22"/>
          <w:szCs w:val="22"/>
        </w:rPr>
      </w:pPr>
      <w:r w:rsidRPr="003A64ED">
        <w:rPr>
          <w:rFonts w:eastAsia="Open Sans"/>
          <w:color w:val="000000"/>
          <w:sz w:val="22"/>
          <w:szCs w:val="22"/>
        </w:rPr>
        <w:t>Select carriers and negotiate contracts and rates.</w:t>
      </w:r>
    </w:p>
    <w:p w14:paraId="21B94FDE" w14:textId="77777777" w:rsidR="0087475C" w:rsidRPr="003A64ED" w:rsidRDefault="00B224D8" w:rsidP="00CD2A7B">
      <w:pPr>
        <w:numPr>
          <w:ilvl w:val="1"/>
          <w:numId w:val="2"/>
        </w:numPr>
        <w:pBdr>
          <w:top w:val="nil"/>
          <w:left w:val="nil"/>
          <w:bottom w:val="nil"/>
          <w:right w:val="nil"/>
          <w:between w:val="nil"/>
        </w:pBdr>
        <w:tabs>
          <w:tab w:val="center" w:pos="5112"/>
        </w:tabs>
        <w:spacing w:line="276" w:lineRule="auto"/>
        <w:ind w:left="810" w:hanging="450"/>
        <w:jc w:val="both"/>
        <w:rPr>
          <w:rFonts w:eastAsia="Open Sans"/>
          <w:bCs/>
          <w:color w:val="000000"/>
          <w:sz w:val="22"/>
          <w:szCs w:val="22"/>
        </w:rPr>
      </w:pPr>
      <w:r w:rsidRPr="003A64ED">
        <w:rPr>
          <w:rFonts w:eastAsia="Open Sans"/>
          <w:color w:val="000000"/>
          <w:sz w:val="22"/>
          <w:szCs w:val="22"/>
        </w:rPr>
        <w:t>Plan and monitor inbound and outgoing deliveries.</w:t>
      </w:r>
    </w:p>
    <w:p w14:paraId="3B72ADAC" w14:textId="77777777" w:rsidR="0087475C" w:rsidRPr="003A64ED" w:rsidRDefault="00B224D8" w:rsidP="00CD2A7B">
      <w:pPr>
        <w:numPr>
          <w:ilvl w:val="1"/>
          <w:numId w:val="2"/>
        </w:numPr>
        <w:pBdr>
          <w:top w:val="nil"/>
          <w:left w:val="nil"/>
          <w:bottom w:val="nil"/>
          <w:right w:val="nil"/>
          <w:between w:val="nil"/>
        </w:pBdr>
        <w:tabs>
          <w:tab w:val="center" w:pos="5112"/>
        </w:tabs>
        <w:spacing w:line="276" w:lineRule="auto"/>
        <w:ind w:left="810" w:hanging="450"/>
        <w:jc w:val="both"/>
        <w:rPr>
          <w:rFonts w:eastAsia="Open Sans"/>
          <w:bCs/>
          <w:color w:val="000000"/>
          <w:sz w:val="22"/>
          <w:szCs w:val="22"/>
        </w:rPr>
      </w:pPr>
      <w:r w:rsidRPr="003A64ED">
        <w:rPr>
          <w:rFonts w:eastAsia="Open Sans"/>
          <w:color w:val="000000"/>
          <w:sz w:val="22"/>
          <w:szCs w:val="22"/>
        </w:rPr>
        <w:t>Research ideal shipping techniques, routing, and carriers.</w:t>
      </w:r>
    </w:p>
    <w:p w14:paraId="754D1075" w14:textId="77777777" w:rsidR="0087475C" w:rsidRPr="003A64ED" w:rsidRDefault="00B224D8" w:rsidP="00CD2A7B">
      <w:pPr>
        <w:numPr>
          <w:ilvl w:val="1"/>
          <w:numId w:val="2"/>
        </w:numPr>
        <w:pBdr>
          <w:top w:val="nil"/>
          <w:left w:val="nil"/>
          <w:bottom w:val="nil"/>
          <w:right w:val="nil"/>
          <w:between w:val="nil"/>
        </w:pBdr>
        <w:tabs>
          <w:tab w:val="center" w:pos="5112"/>
        </w:tabs>
        <w:spacing w:line="276" w:lineRule="auto"/>
        <w:ind w:left="810" w:hanging="450"/>
        <w:jc w:val="both"/>
        <w:rPr>
          <w:rFonts w:eastAsia="Open Sans"/>
          <w:bCs/>
          <w:color w:val="000000"/>
          <w:sz w:val="22"/>
          <w:szCs w:val="22"/>
        </w:rPr>
      </w:pPr>
      <w:r w:rsidRPr="003A64ED">
        <w:rPr>
          <w:rFonts w:eastAsia="Open Sans"/>
          <w:color w:val="000000"/>
          <w:sz w:val="22"/>
          <w:szCs w:val="22"/>
        </w:rPr>
        <w:t>Evaluate budgets and expenditures.</w:t>
      </w:r>
    </w:p>
    <w:p w14:paraId="1F5CEAAF" w14:textId="3BBA4DF2" w:rsidR="00B224D8" w:rsidRPr="003A64ED" w:rsidRDefault="00B224D8" w:rsidP="00CD2A7B">
      <w:pPr>
        <w:numPr>
          <w:ilvl w:val="1"/>
          <w:numId w:val="2"/>
        </w:numPr>
        <w:pBdr>
          <w:top w:val="nil"/>
          <w:left w:val="nil"/>
          <w:bottom w:val="nil"/>
          <w:right w:val="nil"/>
          <w:between w:val="nil"/>
        </w:pBdr>
        <w:tabs>
          <w:tab w:val="center" w:pos="5112"/>
        </w:tabs>
        <w:spacing w:line="276" w:lineRule="auto"/>
        <w:ind w:left="810" w:hanging="450"/>
        <w:jc w:val="both"/>
        <w:rPr>
          <w:rFonts w:eastAsia="Open Sans"/>
          <w:bCs/>
          <w:color w:val="000000"/>
          <w:sz w:val="22"/>
          <w:szCs w:val="22"/>
        </w:rPr>
      </w:pPr>
      <w:r w:rsidRPr="003A64ED">
        <w:rPr>
          <w:rFonts w:eastAsia="Open Sans"/>
          <w:color w:val="000000"/>
          <w:sz w:val="22"/>
          <w:szCs w:val="22"/>
        </w:rPr>
        <w:t>Work with other departments to incorporate logistics with company procedures and operations.</w:t>
      </w:r>
    </w:p>
    <w:p w14:paraId="00000019" w14:textId="77777777" w:rsidR="005A0A5E" w:rsidRPr="003A64ED" w:rsidRDefault="005A0A5E" w:rsidP="00CD2A7B">
      <w:pPr>
        <w:pBdr>
          <w:top w:val="nil"/>
          <w:left w:val="nil"/>
          <w:bottom w:val="nil"/>
          <w:right w:val="nil"/>
          <w:between w:val="nil"/>
        </w:pBdr>
        <w:spacing w:line="276" w:lineRule="auto"/>
        <w:ind w:left="1440"/>
        <w:jc w:val="both"/>
        <w:rPr>
          <w:rFonts w:eastAsia="Open Sans"/>
          <w:color w:val="000000"/>
          <w:sz w:val="22"/>
          <w:szCs w:val="22"/>
        </w:rPr>
      </w:pPr>
    </w:p>
    <w:p w14:paraId="0000001A" w14:textId="5927B9FA" w:rsidR="005A0A5E" w:rsidRPr="003A64ED" w:rsidRDefault="003D6C11" w:rsidP="00CD2A7B">
      <w:pPr>
        <w:pBdr>
          <w:top w:val="nil"/>
          <w:left w:val="nil"/>
          <w:bottom w:val="nil"/>
          <w:right w:val="nil"/>
          <w:between w:val="nil"/>
        </w:pBdr>
        <w:spacing w:line="276" w:lineRule="auto"/>
        <w:jc w:val="both"/>
        <w:rPr>
          <w:rFonts w:eastAsia="Open Sans"/>
          <w:i/>
          <w:color w:val="000000"/>
          <w:sz w:val="22"/>
          <w:szCs w:val="22"/>
        </w:rPr>
      </w:pPr>
      <w:r w:rsidRPr="003A64ED">
        <w:rPr>
          <w:rFonts w:eastAsia="Open Sans"/>
          <w:i/>
          <w:color w:val="000000"/>
          <w:sz w:val="22"/>
          <w:szCs w:val="22"/>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F557650" w14:textId="77777777" w:rsidR="0083091B" w:rsidRPr="003A64ED" w:rsidRDefault="0083091B" w:rsidP="00CD2A7B">
      <w:pPr>
        <w:pBdr>
          <w:top w:val="nil"/>
          <w:left w:val="nil"/>
          <w:bottom w:val="nil"/>
          <w:right w:val="nil"/>
          <w:between w:val="nil"/>
        </w:pBdr>
        <w:tabs>
          <w:tab w:val="center" w:pos="5112"/>
        </w:tabs>
        <w:spacing w:line="276" w:lineRule="auto"/>
        <w:jc w:val="both"/>
        <w:rPr>
          <w:rFonts w:eastAsia="Open Sans"/>
          <w:color w:val="000000"/>
          <w:sz w:val="22"/>
          <w:szCs w:val="22"/>
        </w:rPr>
      </w:pPr>
    </w:p>
    <w:p w14:paraId="4CFAE73F" w14:textId="7AF62F3C" w:rsidR="0087475C" w:rsidRPr="003A64ED" w:rsidRDefault="003D6C11" w:rsidP="00CD2A7B">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3A64ED">
        <w:rPr>
          <w:rFonts w:eastAsia="Open Sans"/>
          <w:bCs/>
          <w:color w:val="000000"/>
          <w:sz w:val="22"/>
          <w:szCs w:val="22"/>
        </w:rPr>
        <w:t>Capabilities</w:t>
      </w:r>
    </w:p>
    <w:p w14:paraId="224C85EB" w14:textId="5FBA09F7" w:rsidR="0087475C" w:rsidRPr="003A64ED" w:rsidRDefault="0087475C" w:rsidP="00CD2A7B">
      <w:pPr>
        <w:numPr>
          <w:ilvl w:val="1"/>
          <w:numId w:val="2"/>
        </w:numPr>
        <w:pBdr>
          <w:top w:val="nil"/>
          <w:left w:val="nil"/>
          <w:bottom w:val="nil"/>
          <w:right w:val="nil"/>
          <w:between w:val="nil"/>
        </w:pBdr>
        <w:tabs>
          <w:tab w:val="left" w:pos="810"/>
          <w:tab w:val="center" w:pos="5112"/>
        </w:tabs>
        <w:spacing w:line="276" w:lineRule="auto"/>
        <w:ind w:left="1080" w:hanging="720"/>
        <w:jc w:val="both"/>
        <w:rPr>
          <w:rFonts w:eastAsia="Open Sans"/>
          <w:bCs/>
          <w:color w:val="000000"/>
          <w:sz w:val="22"/>
          <w:szCs w:val="22"/>
        </w:rPr>
      </w:pPr>
      <w:r w:rsidRPr="003A64ED">
        <w:rPr>
          <w:rFonts w:eastAsia="Open Sans"/>
          <w:bCs/>
          <w:color w:val="000000"/>
          <w:sz w:val="22"/>
          <w:szCs w:val="22"/>
        </w:rPr>
        <w:t>Strategic</w:t>
      </w:r>
    </w:p>
    <w:p w14:paraId="0DC59355" w14:textId="4B49D711"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 xml:space="preserve">Develop </w:t>
      </w:r>
      <w:r w:rsidR="00964F4C">
        <w:rPr>
          <w:rFonts w:eastAsia="Open Sans"/>
          <w:bCs/>
          <w:color w:val="000000"/>
          <w:sz w:val="22"/>
          <w:szCs w:val="22"/>
        </w:rPr>
        <w:t>long-range</w:t>
      </w:r>
      <w:r w:rsidRPr="003A64ED">
        <w:rPr>
          <w:rFonts w:eastAsia="Open Sans"/>
          <w:bCs/>
          <w:color w:val="000000"/>
          <w:sz w:val="22"/>
          <w:szCs w:val="22"/>
        </w:rPr>
        <w:t xml:space="preserve"> logistics strategies to support the growth of the organization in a cost-effective manner while improving service and reliability</w:t>
      </w:r>
    </w:p>
    <w:p w14:paraId="5A9B2663" w14:textId="293BC662"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Ensure strategy is in alignment with shifts in divisional sourcing and customer mix</w:t>
      </w:r>
    </w:p>
    <w:p w14:paraId="753669A7" w14:textId="70612138"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Negotiate ocean contracts and ensure capacity is available to support peak shipping requirements by Division and origin</w:t>
      </w:r>
    </w:p>
    <w:p w14:paraId="59445DA6" w14:textId="342B52FC"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Develop and implement best practices to drive efficiency, reduce cost, and improve service</w:t>
      </w:r>
    </w:p>
    <w:p w14:paraId="7D1B534D" w14:textId="6105AF61"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Identify, develop and implement shipping visibility tools to proactively manage the logistics network</w:t>
      </w:r>
    </w:p>
    <w:p w14:paraId="32261912" w14:textId="6ACC7E9D"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lastRenderedPageBreak/>
        <w:t>Help develop, support</w:t>
      </w:r>
      <w:r w:rsidR="00964F4C">
        <w:rPr>
          <w:rFonts w:eastAsia="Open Sans"/>
          <w:bCs/>
          <w:color w:val="000000"/>
          <w:sz w:val="22"/>
          <w:szCs w:val="22"/>
        </w:rPr>
        <w:t>,</w:t>
      </w:r>
      <w:r w:rsidRPr="003A64ED">
        <w:rPr>
          <w:rFonts w:eastAsia="Open Sans"/>
          <w:bCs/>
          <w:color w:val="000000"/>
          <w:sz w:val="22"/>
          <w:szCs w:val="22"/>
        </w:rPr>
        <w:t xml:space="preserve"> and drive the shift of volume to alternative methods of distribution (DC Bypass, Transload, </w:t>
      </w:r>
      <w:r w:rsidR="00595DB9" w:rsidRPr="003A64ED">
        <w:rPr>
          <w:rFonts w:eastAsia="Open Sans"/>
          <w:bCs/>
          <w:color w:val="000000"/>
          <w:sz w:val="22"/>
          <w:szCs w:val="22"/>
        </w:rPr>
        <w:t>etc.,</w:t>
      </w:r>
      <w:r w:rsidRPr="003A64ED">
        <w:rPr>
          <w:rFonts w:eastAsia="Open Sans"/>
          <w:bCs/>
          <w:color w:val="000000"/>
          <w:sz w:val="22"/>
          <w:szCs w:val="22"/>
        </w:rPr>
        <w:t>)</w:t>
      </w:r>
    </w:p>
    <w:p w14:paraId="615592E8" w14:textId="38D490AA"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 xml:space="preserve">Develop and implement </w:t>
      </w:r>
      <w:r w:rsidR="00964F4C">
        <w:rPr>
          <w:rFonts w:eastAsia="Open Sans"/>
          <w:bCs/>
          <w:color w:val="000000"/>
          <w:sz w:val="22"/>
          <w:szCs w:val="22"/>
        </w:rPr>
        <w:t xml:space="preserve">a </w:t>
      </w:r>
      <w:r w:rsidRPr="003A64ED">
        <w:rPr>
          <w:rFonts w:eastAsia="Open Sans"/>
          <w:bCs/>
          <w:color w:val="000000"/>
          <w:sz w:val="22"/>
          <w:szCs w:val="22"/>
        </w:rPr>
        <w:t>strategy to support the international growth of the organization</w:t>
      </w:r>
    </w:p>
    <w:p w14:paraId="5AF22EB0" w14:textId="70A97843" w:rsidR="00820706" w:rsidRPr="003A64ED" w:rsidRDefault="00820706" w:rsidP="00CD2A7B">
      <w:pPr>
        <w:numPr>
          <w:ilvl w:val="1"/>
          <w:numId w:val="2"/>
        </w:numPr>
        <w:pBdr>
          <w:top w:val="nil"/>
          <w:left w:val="nil"/>
          <w:bottom w:val="nil"/>
          <w:right w:val="nil"/>
          <w:between w:val="nil"/>
        </w:pBdr>
        <w:tabs>
          <w:tab w:val="center" w:pos="5112"/>
        </w:tabs>
        <w:spacing w:line="276" w:lineRule="auto"/>
        <w:ind w:left="810" w:hanging="450"/>
        <w:jc w:val="both"/>
        <w:rPr>
          <w:rFonts w:eastAsia="Open Sans"/>
          <w:bCs/>
          <w:color w:val="000000"/>
          <w:sz w:val="22"/>
          <w:szCs w:val="22"/>
        </w:rPr>
      </w:pPr>
      <w:r w:rsidRPr="003A64ED">
        <w:rPr>
          <w:rFonts w:eastAsia="Open Sans"/>
          <w:bCs/>
          <w:color w:val="000000"/>
          <w:sz w:val="22"/>
          <w:szCs w:val="22"/>
        </w:rPr>
        <w:t>Day to Day operations</w:t>
      </w:r>
    </w:p>
    <w:p w14:paraId="3077859F" w14:textId="0441038D"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Import of approx. 250M+ units, 12k containers annually.</w:t>
      </w:r>
    </w:p>
    <w:p w14:paraId="4D31DEE3" w14:textId="19F660C4"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Create transportation capacity strategies and develop contingency plans to cost-effectively support varying levels of company sales and changes to supply/demand patterns.</w:t>
      </w:r>
    </w:p>
    <w:p w14:paraId="1BEB0C4F" w14:textId="242426F0"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Ensure best rates are optioned for expedited services when required (Ocean, Truck</w:t>
      </w:r>
      <w:r w:rsidR="00964F4C">
        <w:rPr>
          <w:rFonts w:eastAsia="Open Sans"/>
          <w:bCs/>
          <w:color w:val="000000"/>
          <w:sz w:val="22"/>
          <w:szCs w:val="22"/>
        </w:rPr>
        <w:t>,</w:t>
      </w:r>
      <w:r w:rsidRPr="003A64ED">
        <w:rPr>
          <w:rFonts w:eastAsia="Open Sans"/>
          <w:bCs/>
          <w:color w:val="000000"/>
          <w:sz w:val="22"/>
          <w:szCs w:val="22"/>
        </w:rPr>
        <w:t xml:space="preserve"> and Air)</w:t>
      </w:r>
    </w:p>
    <w:p w14:paraId="69F8EE77" w14:textId="62AF0989"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 xml:space="preserve">Partner with Finance to manage and report on all </w:t>
      </w:r>
      <w:r w:rsidR="00964F4C">
        <w:rPr>
          <w:rFonts w:eastAsia="Open Sans"/>
          <w:bCs/>
          <w:color w:val="000000"/>
          <w:sz w:val="22"/>
          <w:szCs w:val="22"/>
        </w:rPr>
        <w:t>costs</w:t>
      </w:r>
      <w:r w:rsidRPr="003A64ED">
        <w:rPr>
          <w:rFonts w:eastAsia="Open Sans"/>
          <w:bCs/>
          <w:color w:val="000000"/>
          <w:sz w:val="22"/>
          <w:szCs w:val="22"/>
        </w:rPr>
        <w:t xml:space="preserve"> associated with logistics and develop strategies to mitigate </w:t>
      </w:r>
      <w:r w:rsidR="00964F4C">
        <w:rPr>
          <w:rFonts w:eastAsia="Open Sans"/>
          <w:bCs/>
          <w:color w:val="000000"/>
          <w:sz w:val="22"/>
          <w:szCs w:val="22"/>
        </w:rPr>
        <w:t xml:space="preserve">the </w:t>
      </w:r>
      <w:r w:rsidRPr="003A64ED">
        <w:rPr>
          <w:rFonts w:eastAsia="Open Sans"/>
          <w:bCs/>
          <w:color w:val="000000"/>
          <w:sz w:val="22"/>
          <w:szCs w:val="22"/>
        </w:rPr>
        <w:t>financial impact as needed</w:t>
      </w:r>
    </w:p>
    <w:p w14:paraId="3E9C2945" w14:textId="587DEC2B"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Develop and utilize key performance indicators (KPIs), metrics</w:t>
      </w:r>
      <w:r w:rsidR="00964F4C">
        <w:rPr>
          <w:rFonts w:eastAsia="Open Sans"/>
          <w:bCs/>
          <w:color w:val="000000"/>
          <w:sz w:val="22"/>
          <w:szCs w:val="22"/>
        </w:rPr>
        <w:t>,</w:t>
      </w:r>
      <w:r w:rsidRPr="003A64ED">
        <w:rPr>
          <w:rFonts w:eastAsia="Open Sans"/>
          <w:bCs/>
          <w:color w:val="000000"/>
          <w:sz w:val="22"/>
          <w:szCs w:val="22"/>
        </w:rPr>
        <w:t xml:space="preserve"> and periodic reporting to help drive execution, process uniformity</w:t>
      </w:r>
      <w:r w:rsidR="00964F4C">
        <w:rPr>
          <w:rFonts w:eastAsia="Open Sans"/>
          <w:bCs/>
          <w:color w:val="000000"/>
          <w:sz w:val="22"/>
          <w:szCs w:val="22"/>
        </w:rPr>
        <w:t>,</w:t>
      </w:r>
      <w:r w:rsidRPr="003A64ED">
        <w:rPr>
          <w:rFonts w:eastAsia="Open Sans"/>
          <w:bCs/>
          <w:color w:val="000000"/>
          <w:sz w:val="22"/>
          <w:szCs w:val="22"/>
        </w:rPr>
        <w:t xml:space="preserve"> and compliance across all divisions, regions, and with all transportation providers.</w:t>
      </w:r>
    </w:p>
    <w:p w14:paraId="21B26BBD" w14:textId="77777777" w:rsidR="00820706" w:rsidRPr="003A64ED" w:rsidRDefault="00820706" w:rsidP="00CD2A7B">
      <w:pPr>
        <w:numPr>
          <w:ilvl w:val="2"/>
          <w:numId w:val="2"/>
        </w:numPr>
        <w:pBdr>
          <w:top w:val="nil"/>
          <w:left w:val="nil"/>
          <w:bottom w:val="nil"/>
          <w:right w:val="nil"/>
          <w:between w:val="nil"/>
        </w:pBdr>
        <w:tabs>
          <w:tab w:val="center" w:pos="5112"/>
        </w:tabs>
        <w:spacing w:line="276" w:lineRule="auto"/>
        <w:ind w:left="1530" w:hanging="720"/>
        <w:jc w:val="both"/>
        <w:rPr>
          <w:rFonts w:eastAsia="Open Sans"/>
          <w:bCs/>
          <w:color w:val="000000"/>
          <w:sz w:val="22"/>
          <w:szCs w:val="22"/>
        </w:rPr>
      </w:pPr>
      <w:r w:rsidRPr="003A64ED">
        <w:rPr>
          <w:rFonts w:eastAsia="Open Sans"/>
          <w:bCs/>
          <w:color w:val="000000"/>
          <w:sz w:val="22"/>
          <w:szCs w:val="22"/>
        </w:rPr>
        <w:t>Management of customs compliance program and ensure adherence to all governmental policies</w:t>
      </w:r>
    </w:p>
    <w:p w14:paraId="2C1364A9" w14:textId="77777777" w:rsidR="00820706" w:rsidRPr="003A64ED" w:rsidRDefault="00820706" w:rsidP="00CD2A7B">
      <w:pPr>
        <w:pBdr>
          <w:top w:val="nil"/>
          <w:left w:val="nil"/>
          <w:bottom w:val="nil"/>
          <w:right w:val="nil"/>
          <w:between w:val="nil"/>
        </w:pBdr>
        <w:tabs>
          <w:tab w:val="center" w:pos="5112"/>
        </w:tabs>
        <w:spacing w:line="276" w:lineRule="auto"/>
        <w:ind w:left="360"/>
        <w:jc w:val="both"/>
        <w:rPr>
          <w:rFonts w:eastAsia="Open Sans"/>
          <w:bCs/>
          <w:color w:val="000000"/>
          <w:sz w:val="22"/>
          <w:szCs w:val="22"/>
        </w:rPr>
      </w:pPr>
    </w:p>
    <w:p w14:paraId="0000003E" w14:textId="087FDB79" w:rsidR="005A0A5E" w:rsidRPr="003A64ED" w:rsidRDefault="008C57F1" w:rsidP="00CD2A7B">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3A64ED">
        <w:rPr>
          <w:rFonts w:eastAsia="Open Sans"/>
          <w:bCs/>
          <w:color w:val="000000"/>
          <w:sz w:val="22"/>
          <w:szCs w:val="22"/>
        </w:rPr>
        <w:t>Qualifications</w:t>
      </w:r>
    </w:p>
    <w:p w14:paraId="2C7DEE8B" w14:textId="20FCB80F" w:rsidR="0038751A" w:rsidRPr="003A64ED" w:rsidRDefault="00595DB9" w:rsidP="00CD2A7B">
      <w:pPr>
        <w:numPr>
          <w:ilvl w:val="0"/>
          <w:numId w:val="1"/>
        </w:numPr>
        <w:pBdr>
          <w:top w:val="nil"/>
          <w:left w:val="nil"/>
          <w:bottom w:val="nil"/>
          <w:right w:val="nil"/>
          <w:between w:val="nil"/>
        </w:pBdr>
        <w:tabs>
          <w:tab w:val="center" w:pos="4320"/>
          <w:tab w:val="right" w:pos="8640"/>
        </w:tabs>
        <w:spacing w:line="276" w:lineRule="auto"/>
        <w:ind w:left="810" w:hanging="450"/>
        <w:jc w:val="both"/>
        <w:rPr>
          <w:rFonts w:eastAsia="Open Sans"/>
          <w:color w:val="000000"/>
          <w:sz w:val="22"/>
          <w:szCs w:val="22"/>
        </w:rPr>
      </w:pPr>
      <w:r w:rsidRPr="003A64ED">
        <w:rPr>
          <w:rFonts w:eastAsia="Open Sans"/>
          <w:color w:val="000000"/>
          <w:sz w:val="22"/>
          <w:szCs w:val="22"/>
        </w:rPr>
        <w:t>Bachelor’s</w:t>
      </w:r>
      <w:r w:rsidR="0038751A" w:rsidRPr="003A64ED">
        <w:rPr>
          <w:rFonts w:eastAsia="Open Sans"/>
          <w:color w:val="000000"/>
          <w:sz w:val="22"/>
          <w:szCs w:val="22"/>
        </w:rPr>
        <w:t xml:space="preserve"> degree in Business Administration, Logistics, Engineering, or </w:t>
      </w:r>
      <w:proofErr w:type="gramStart"/>
      <w:r w:rsidR="0038751A" w:rsidRPr="003A64ED">
        <w:rPr>
          <w:rFonts w:eastAsia="Open Sans"/>
          <w:color w:val="000000"/>
          <w:sz w:val="22"/>
          <w:szCs w:val="22"/>
        </w:rPr>
        <w:t>other</w:t>
      </w:r>
      <w:proofErr w:type="gramEnd"/>
      <w:r w:rsidR="0038751A" w:rsidRPr="003A64ED">
        <w:rPr>
          <w:rFonts w:eastAsia="Open Sans"/>
          <w:color w:val="000000"/>
          <w:sz w:val="22"/>
          <w:szCs w:val="22"/>
        </w:rPr>
        <w:t xml:space="preserve"> industry-related field required; MBA preferred.</w:t>
      </w:r>
    </w:p>
    <w:p w14:paraId="15622FB0" w14:textId="72CC34DF" w:rsidR="0038751A" w:rsidRPr="003A64ED" w:rsidRDefault="0038751A" w:rsidP="00CD2A7B">
      <w:pPr>
        <w:numPr>
          <w:ilvl w:val="0"/>
          <w:numId w:val="1"/>
        </w:numPr>
        <w:pBdr>
          <w:top w:val="nil"/>
          <w:left w:val="nil"/>
          <w:bottom w:val="nil"/>
          <w:right w:val="nil"/>
          <w:between w:val="nil"/>
        </w:pBdr>
        <w:tabs>
          <w:tab w:val="center" w:pos="4320"/>
          <w:tab w:val="right" w:pos="8640"/>
        </w:tabs>
        <w:spacing w:line="276" w:lineRule="auto"/>
        <w:ind w:left="810" w:hanging="450"/>
        <w:jc w:val="both"/>
        <w:rPr>
          <w:rFonts w:eastAsia="Open Sans"/>
          <w:color w:val="000000"/>
          <w:sz w:val="22"/>
          <w:szCs w:val="22"/>
        </w:rPr>
      </w:pPr>
      <w:r w:rsidRPr="003A64ED">
        <w:rPr>
          <w:rFonts w:eastAsia="Open Sans"/>
          <w:color w:val="000000"/>
          <w:sz w:val="22"/>
          <w:szCs w:val="22"/>
        </w:rPr>
        <w:t>15+ years of experience in managing large logistics organization in a multi-divisional environment</w:t>
      </w:r>
    </w:p>
    <w:p w14:paraId="3826445E" w14:textId="4004B721" w:rsidR="00734093" w:rsidRPr="003A64ED" w:rsidRDefault="0038751A" w:rsidP="00CD2A7B">
      <w:pPr>
        <w:numPr>
          <w:ilvl w:val="0"/>
          <w:numId w:val="1"/>
        </w:numPr>
        <w:pBdr>
          <w:top w:val="nil"/>
          <w:left w:val="nil"/>
          <w:bottom w:val="nil"/>
          <w:right w:val="nil"/>
          <w:between w:val="nil"/>
        </w:pBdr>
        <w:tabs>
          <w:tab w:val="center" w:pos="4320"/>
          <w:tab w:val="right" w:pos="8640"/>
        </w:tabs>
        <w:spacing w:line="276" w:lineRule="auto"/>
        <w:ind w:left="810" w:hanging="450"/>
        <w:jc w:val="both"/>
        <w:rPr>
          <w:rFonts w:eastAsia="Open Sans"/>
          <w:color w:val="000000"/>
          <w:sz w:val="22"/>
          <w:szCs w:val="22"/>
        </w:rPr>
      </w:pPr>
      <w:r w:rsidRPr="003A64ED">
        <w:rPr>
          <w:rFonts w:eastAsia="Open Sans"/>
          <w:color w:val="000000"/>
          <w:sz w:val="22"/>
          <w:szCs w:val="22"/>
        </w:rPr>
        <w:t>Demonstrated track record of successful project deployments with quantifiable results</w:t>
      </w:r>
    </w:p>
    <w:p w14:paraId="0FF24D6D" w14:textId="24DB1964" w:rsidR="0038751A" w:rsidRPr="003A64ED" w:rsidRDefault="0038751A" w:rsidP="00CD2A7B">
      <w:pPr>
        <w:numPr>
          <w:ilvl w:val="0"/>
          <w:numId w:val="1"/>
        </w:numPr>
        <w:pBdr>
          <w:top w:val="nil"/>
          <w:left w:val="nil"/>
          <w:bottom w:val="nil"/>
          <w:right w:val="nil"/>
          <w:between w:val="nil"/>
        </w:pBdr>
        <w:tabs>
          <w:tab w:val="center" w:pos="4320"/>
          <w:tab w:val="right" w:pos="8640"/>
        </w:tabs>
        <w:spacing w:line="276" w:lineRule="auto"/>
        <w:ind w:left="810" w:hanging="450"/>
        <w:jc w:val="both"/>
        <w:rPr>
          <w:rFonts w:eastAsia="Open Sans"/>
          <w:color w:val="000000"/>
          <w:sz w:val="22"/>
          <w:szCs w:val="22"/>
        </w:rPr>
      </w:pPr>
      <w:r w:rsidRPr="003A64ED">
        <w:rPr>
          <w:rFonts w:eastAsia="Open Sans"/>
          <w:color w:val="000000"/>
          <w:sz w:val="22"/>
          <w:szCs w:val="22"/>
        </w:rPr>
        <w:t xml:space="preserve">Ability to manage </w:t>
      </w:r>
      <w:r w:rsidR="00964F4C">
        <w:rPr>
          <w:rFonts w:eastAsia="Open Sans"/>
          <w:color w:val="000000"/>
          <w:sz w:val="22"/>
          <w:szCs w:val="22"/>
        </w:rPr>
        <w:t xml:space="preserve">the </w:t>
      </w:r>
      <w:r w:rsidR="00777D34" w:rsidRPr="003A64ED">
        <w:rPr>
          <w:rFonts w:eastAsia="Open Sans"/>
          <w:color w:val="000000"/>
          <w:sz w:val="22"/>
          <w:szCs w:val="22"/>
        </w:rPr>
        <w:t>day-to-day</w:t>
      </w:r>
      <w:r w:rsidRPr="003A64ED">
        <w:rPr>
          <w:rFonts w:eastAsia="Open Sans"/>
          <w:color w:val="000000"/>
          <w:sz w:val="22"/>
          <w:szCs w:val="22"/>
        </w:rPr>
        <w:t xml:space="preserve"> operations, and multiple </w:t>
      </w:r>
      <w:r w:rsidR="00964F4C">
        <w:rPr>
          <w:rFonts w:eastAsia="Open Sans"/>
          <w:color w:val="000000"/>
          <w:sz w:val="22"/>
          <w:szCs w:val="22"/>
        </w:rPr>
        <w:t>cross-functional</w:t>
      </w:r>
      <w:r w:rsidRPr="003A64ED">
        <w:rPr>
          <w:rFonts w:eastAsia="Open Sans"/>
          <w:color w:val="000000"/>
          <w:sz w:val="22"/>
          <w:szCs w:val="22"/>
        </w:rPr>
        <w:t xml:space="preserve"> projects simultaneously and determine priorities</w:t>
      </w:r>
    </w:p>
    <w:p w14:paraId="47E57FEA" w14:textId="6C0EEA93" w:rsidR="0038751A" w:rsidRPr="003A64ED" w:rsidRDefault="0038751A" w:rsidP="00CD2A7B">
      <w:pPr>
        <w:numPr>
          <w:ilvl w:val="0"/>
          <w:numId w:val="1"/>
        </w:numPr>
        <w:pBdr>
          <w:top w:val="nil"/>
          <w:left w:val="nil"/>
          <w:bottom w:val="nil"/>
          <w:right w:val="nil"/>
          <w:between w:val="nil"/>
        </w:pBdr>
        <w:tabs>
          <w:tab w:val="center" w:pos="4320"/>
          <w:tab w:val="right" w:pos="8640"/>
        </w:tabs>
        <w:spacing w:line="276" w:lineRule="auto"/>
        <w:ind w:left="810" w:hanging="450"/>
        <w:jc w:val="both"/>
        <w:rPr>
          <w:rFonts w:eastAsia="Open Sans"/>
          <w:color w:val="000000"/>
          <w:sz w:val="22"/>
          <w:szCs w:val="22"/>
        </w:rPr>
      </w:pPr>
      <w:r w:rsidRPr="003A64ED">
        <w:rPr>
          <w:rFonts w:eastAsia="Open Sans"/>
          <w:color w:val="000000"/>
          <w:sz w:val="22"/>
          <w:szCs w:val="22"/>
        </w:rPr>
        <w:t>Experience with Supply Chain Systems, including but not limited to ERP systems (SAP) Warehouse &amp; Transportation Management Systems, and Supply Chain visibility tools</w:t>
      </w:r>
    </w:p>
    <w:p w14:paraId="1349E87D" w14:textId="2FF1CA58" w:rsidR="0038751A" w:rsidRPr="003A64ED" w:rsidRDefault="0038751A" w:rsidP="00CD2A7B">
      <w:pPr>
        <w:numPr>
          <w:ilvl w:val="0"/>
          <w:numId w:val="1"/>
        </w:numPr>
        <w:pBdr>
          <w:top w:val="nil"/>
          <w:left w:val="nil"/>
          <w:bottom w:val="nil"/>
          <w:right w:val="nil"/>
          <w:between w:val="nil"/>
        </w:pBdr>
        <w:tabs>
          <w:tab w:val="center" w:pos="4320"/>
          <w:tab w:val="right" w:pos="8640"/>
        </w:tabs>
        <w:spacing w:line="276" w:lineRule="auto"/>
        <w:ind w:left="810" w:hanging="450"/>
        <w:jc w:val="both"/>
        <w:rPr>
          <w:rFonts w:eastAsia="Open Sans"/>
          <w:color w:val="000000"/>
          <w:sz w:val="22"/>
          <w:szCs w:val="22"/>
        </w:rPr>
      </w:pPr>
      <w:r w:rsidRPr="003A64ED">
        <w:rPr>
          <w:rFonts w:eastAsia="Open Sans"/>
          <w:color w:val="000000"/>
          <w:sz w:val="22"/>
          <w:szCs w:val="22"/>
        </w:rPr>
        <w:t>Solid organizational skills including attention to detail and multi-tasking skills</w:t>
      </w:r>
    </w:p>
    <w:p w14:paraId="69EC5421" w14:textId="77777777" w:rsidR="0038751A" w:rsidRPr="003A64ED" w:rsidRDefault="0038751A" w:rsidP="00CD2A7B">
      <w:pPr>
        <w:pBdr>
          <w:top w:val="nil"/>
          <w:left w:val="nil"/>
          <w:bottom w:val="nil"/>
          <w:right w:val="nil"/>
          <w:between w:val="nil"/>
        </w:pBdr>
        <w:tabs>
          <w:tab w:val="center" w:pos="4320"/>
          <w:tab w:val="right" w:pos="8640"/>
        </w:tabs>
        <w:spacing w:line="276" w:lineRule="auto"/>
        <w:ind w:left="1170"/>
        <w:jc w:val="both"/>
        <w:rPr>
          <w:rFonts w:eastAsia="Open Sans"/>
          <w:color w:val="000000"/>
          <w:sz w:val="22"/>
          <w:szCs w:val="22"/>
        </w:rPr>
      </w:pPr>
    </w:p>
    <w:p w14:paraId="1234FD7A" w14:textId="25BD393F" w:rsidR="00734093" w:rsidRPr="003A64ED" w:rsidRDefault="00734093" w:rsidP="00CD2A7B">
      <w:pPr>
        <w:pStyle w:val="ListParagraph"/>
        <w:numPr>
          <w:ilvl w:val="0"/>
          <w:numId w:val="6"/>
        </w:numPr>
        <w:pBdr>
          <w:top w:val="nil"/>
          <w:left w:val="nil"/>
          <w:bottom w:val="nil"/>
          <w:right w:val="nil"/>
          <w:between w:val="nil"/>
        </w:pBdr>
        <w:tabs>
          <w:tab w:val="center" w:pos="4320"/>
          <w:tab w:val="right" w:pos="8640"/>
        </w:tabs>
        <w:spacing w:line="276" w:lineRule="auto"/>
        <w:ind w:left="360" w:hanging="360"/>
        <w:jc w:val="both"/>
        <w:rPr>
          <w:rFonts w:eastAsia="Open Sans"/>
          <w:color w:val="000000"/>
          <w:sz w:val="22"/>
          <w:szCs w:val="22"/>
        </w:rPr>
      </w:pPr>
      <w:r w:rsidRPr="003A64ED">
        <w:rPr>
          <w:rFonts w:eastAsia="Open Sans"/>
          <w:color w:val="000000"/>
          <w:sz w:val="22"/>
          <w:szCs w:val="22"/>
        </w:rPr>
        <w:t>List of Applicable Trainings</w:t>
      </w:r>
    </w:p>
    <w:p w14:paraId="5568ED01" w14:textId="77777777" w:rsidR="00734093" w:rsidRPr="003A64ED" w:rsidRDefault="00734093" w:rsidP="00CD2A7B">
      <w:pPr>
        <w:pStyle w:val="ListParagraph"/>
        <w:numPr>
          <w:ilvl w:val="1"/>
          <w:numId w:val="6"/>
        </w:numPr>
        <w:pBdr>
          <w:top w:val="nil"/>
          <w:left w:val="nil"/>
          <w:bottom w:val="nil"/>
          <w:right w:val="nil"/>
          <w:between w:val="nil"/>
        </w:pBdr>
        <w:tabs>
          <w:tab w:val="center" w:pos="4320"/>
          <w:tab w:val="right" w:pos="8640"/>
        </w:tabs>
        <w:spacing w:line="276" w:lineRule="auto"/>
        <w:ind w:left="810" w:hanging="450"/>
        <w:jc w:val="both"/>
        <w:rPr>
          <w:rFonts w:eastAsia="Open Sans"/>
          <w:color w:val="000000"/>
          <w:sz w:val="22"/>
          <w:szCs w:val="22"/>
        </w:rPr>
      </w:pPr>
      <w:r w:rsidRPr="003A64ED">
        <w:rPr>
          <w:rFonts w:eastAsia="Open Sans"/>
          <w:color w:val="000000"/>
          <w:sz w:val="22"/>
          <w:szCs w:val="22"/>
        </w:rPr>
        <w:t>SQF Module 2</w:t>
      </w:r>
    </w:p>
    <w:p w14:paraId="6B52FEB1" w14:textId="6ED41F00"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Management Responsibility Lesson</w:t>
      </w:r>
    </w:p>
    <w:p w14:paraId="5AB63112" w14:textId="1A8552F0" w:rsidR="009D06AA" w:rsidRPr="003A64ED" w:rsidRDefault="009D06AA"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sz w:val="22"/>
          <w:szCs w:val="22"/>
        </w:rPr>
        <w:t>Personnel Qualification-Job Descriptions Program Lesson</w:t>
      </w:r>
    </w:p>
    <w:p w14:paraId="551281DF" w14:textId="24AAFB38"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Management Review Lesson</w:t>
      </w:r>
    </w:p>
    <w:p w14:paraId="4E744FF6" w14:textId="30541013"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Food Safety Management System Lesson</w:t>
      </w:r>
    </w:p>
    <w:p w14:paraId="23F97F99" w14:textId="61AC63D3" w:rsidR="00E91383" w:rsidRPr="003A64ED" w:rsidRDefault="00E9138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sz w:val="22"/>
          <w:szCs w:val="22"/>
        </w:rPr>
        <w:t>Approved Supplier Program Lesson</w:t>
      </w:r>
    </w:p>
    <w:p w14:paraId="2D7E8333" w14:textId="1B4C30DC" w:rsidR="00E91383" w:rsidRPr="003A64ED" w:rsidRDefault="00E9138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sz w:val="22"/>
          <w:szCs w:val="22"/>
        </w:rPr>
        <w:t>Product Trace Lesson</w:t>
      </w:r>
    </w:p>
    <w:p w14:paraId="54FB1C39" w14:textId="4076884E" w:rsidR="00E91383" w:rsidRPr="003A64ED" w:rsidRDefault="00E9138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sz w:val="22"/>
          <w:szCs w:val="22"/>
        </w:rPr>
        <w:t>Product Withdrawal and Recall Lesson</w:t>
      </w:r>
    </w:p>
    <w:p w14:paraId="30540408" w14:textId="321AC864"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Food Legislation Lesson</w:t>
      </w:r>
    </w:p>
    <w:p w14:paraId="48866F08" w14:textId="10A8F312"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Product Sampling, Inspection and Analysis Lesson</w:t>
      </w:r>
    </w:p>
    <w:p w14:paraId="3C81A96B" w14:textId="1267FA80"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Validation and Effectiveness Lesson</w:t>
      </w:r>
    </w:p>
    <w:p w14:paraId="3A01CCC7" w14:textId="43C03FF5"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Training Requirements Lesson</w:t>
      </w:r>
    </w:p>
    <w:p w14:paraId="41626DC6" w14:textId="12D582B2"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Training Program Lesson</w:t>
      </w:r>
    </w:p>
    <w:p w14:paraId="0FF1C120" w14:textId="19A59137" w:rsidR="00734093" w:rsidRPr="003A64ED" w:rsidRDefault="009D06AA"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sz w:val="22"/>
          <w:szCs w:val="22"/>
        </w:rPr>
        <w:t>SQF Module 2 and 11 Lesson</w:t>
      </w:r>
    </w:p>
    <w:p w14:paraId="31765538" w14:textId="3AE9F64A" w:rsidR="00734093" w:rsidRPr="003A64ED" w:rsidRDefault="00734093" w:rsidP="00CD2A7B">
      <w:pPr>
        <w:pStyle w:val="ListParagraph"/>
        <w:numPr>
          <w:ilvl w:val="1"/>
          <w:numId w:val="6"/>
        </w:numPr>
        <w:pBdr>
          <w:top w:val="nil"/>
          <w:left w:val="nil"/>
          <w:bottom w:val="nil"/>
          <w:right w:val="nil"/>
          <w:between w:val="nil"/>
        </w:pBdr>
        <w:tabs>
          <w:tab w:val="center" w:pos="4320"/>
          <w:tab w:val="right" w:pos="8640"/>
        </w:tabs>
        <w:spacing w:line="276" w:lineRule="auto"/>
        <w:ind w:left="810" w:hanging="450"/>
        <w:jc w:val="both"/>
        <w:rPr>
          <w:rFonts w:eastAsia="Open Sans"/>
          <w:color w:val="000000"/>
          <w:sz w:val="22"/>
          <w:szCs w:val="22"/>
        </w:rPr>
      </w:pPr>
      <w:r w:rsidRPr="003A64ED">
        <w:rPr>
          <w:rFonts w:eastAsia="Open Sans"/>
          <w:color w:val="000000"/>
          <w:sz w:val="22"/>
          <w:szCs w:val="22"/>
        </w:rPr>
        <w:lastRenderedPageBreak/>
        <w:t>SQF Module 11</w:t>
      </w:r>
    </w:p>
    <w:p w14:paraId="3C9A58B0" w14:textId="3EA6B735"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Premises Location and Approval Lesson</w:t>
      </w:r>
    </w:p>
    <w:p w14:paraId="1CCF492B" w14:textId="4F37FCEB"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Inspection- Quality Control Area Lesson</w:t>
      </w:r>
    </w:p>
    <w:p w14:paraId="3033D325" w14:textId="0D32C31A"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Staff Engaged in Food Handling and Processing Operations Lesson</w:t>
      </w:r>
    </w:p>
    <w:p w14:paraId="6F736641" w14:textId="0327E7AA" w:rsidR="00734093"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Water Supply Lesson</w:t>
      </w:r>
    </w:p>
    <w:p w14:paraId="4E07D9DF" w14:textId="3F7B3330" w:rsidR="007650E4" w:rsidRPr="003A64ED" w:rsidRDefault="00734093" w:rsidP="00CD2A7B">
      <w:pPr>
        <w:pStyle w:val="ListParagraph"/>
        <w:numPr>
          <w:ilvl w:val="2"/>
          <w:numId w:val="6"/>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2"/>
          <w:szCs w:val="22"/>
        </w:rPr>
      </w:pPr>
      <w:r w:rsidRPr="003A64ED">
        <w:rPr>
          <w:color w:val="000000"/>
          <w:sz w:val="22"/>
          <w:szCs w:val="22"/>
          <w:shd w:val="clear" w:color="auto" w:fill="FFFFFF"/>
        </w:rPr>
        <w:t>Ice Supply Program Lesson</w:t>
      </w:r>
    </w:p>
    <w:p w14:paraId="26B06D75" w14:textId="484CD6DE" w:rsidR="00C200B1" w:rsidRPr="003A64ED" w:rsidRDefault="00C200B1" w:rsidP="009D06AA">
      <w:pPr>
        <w:spacing w:line="276" w:lineRule="auto"/>
        <w:jc w:val="both"/>
        <w:rPr>
          <w:rFonts w:eastAsia="Open Sans"/>
          <w:b/>
          <w:bCs/>
          <w:sz w:val="22"/>
          <w:szCs w:val="22"/>
        </w:rPr>
      </w:pPr>
      <w:bookmarkStart w:id="5" w:name="_Hlk101270472"/>
    </w:p>
    <w:p w14:paraId="46DBE986" w14:textId="7D9AA293" w:rsidR="00F9682A" w:rsidRPr="003A64ED" w:rsidRDefault="00F9682A" w:rsidP="009D06AA">
      <w:pPr>
        <w:spacing w:line="276" w:lineRule="auto"/>
        <w:jc w:val="both"/>
        <w:rPr>
          <w:rFonts w:eastAsia="Open Sans"/>
          <w:b/>
          <w:bCs/>
          <w:sz w:val="22"/>
          <w:szCs w:val="22"/>
        </w:rPr>
      </w:pPr>
    </w:p>
    <w:p w14:paraId="305BECFF" w14:textId="2A90C457" w:rsidR="00F9682A" w:rsidRPr="003A64ED" w:rsidRDefault="00F9682A" w:rsidP="009D06AA">
      <w:pPr>
        <w:spacing w:line="276" w:lineRule="auto"/>
        <w:jc w:val="both"/>
        <w:rPr>
          <w:rFonts w:eastAsia="Open Sans"/>
          <w:b/>
          <w:bCs/>
          <w:sz w:val="22"/>
          <w:szCs w:val="22"/>
        </w:rPr>
      </w:pPr>
    </w:p>
    <w:p w14:paraId="0EC90B9C" w14:textId="51CF1685" w:rsidR="00F9682A" w:rsidRPr="003A64ED" w:rsidRDefault="00F9682A" w:rsidP="009D06AA">
      <w:pPr>
        <w:spacing w:line="276" w:lineRule="auto"/>
        <w:jc w:val="both"/>
        <w:rPr>
          <w:rFonts w:eastAsia="Open Sans"/>
          <w:b/>
          <w:bCs/>
          <w:sz w:val="22"/>
          <w:szCs w:val="22"/>
        </w:rPr>
      </w:pPr>
    </w:p>
    <w:p w14:paraId="109FC4A9" w14:textId="5C4840CA" w:rsidR="00F9682A" w:rsidRPr="003A64ED" w:rsidRDefault="00F9682A" w:rsidP="009D06AA">
      <w:pPr>
        <w:spacing w:line="276" w:lineRule="auto"/>
        <w:jc w:val="both"/>
        <w:rPr>
          <w:rFonts w:eastAsia="Open Sans"/>
          <w:b/>
          <w:bCs/>
          <w:sz w:val="22"/>
          <w:szCs w:val="22"/>
        </w:rPr>
      </w:pPr>
    </w:p>
    <w:p w14:paraId="5AEA6477" w14:textId="6D1D1653" w:rsidR="00F9682A" w:rsidRPr="003A64ED" w:rsidRDefault="00F9682A" w:rsidP="009D06AA">
      <w:pPr>
        <w:spacing w:line="276" w:lineRule="auto"/>
        <w:jc w:val="both"/>
        <w:rPr>
          <w:rFonts w:eastAsia="Open Sans"/>
          <w:b/>
          <w:bCs/>
          <w:sz w:val="22"/>
          <w:szCs w:val="22"/>
        </w:rPr>
      </w:pPr>
    </w:p>
    <w:p w14:paraId="0FEE59FA" w14:textId="45FE8DFB" w:rsidR="00F9682A" w:rsidRPr="003A64ED" w:rsidRDefault="00F9682A" w:rsidP="009D06AA">
      <w:pPr>
        <w:spacing w:line="276" w:lineRule="auto"/>
        <w:jc w:val="both"/>
        <w:rPr>
          <w:rFonts w:eastAsia="Open Sans"/>
          <w:b/>
          <w:bCs/>
          <w:sz w:val="22"/>
          <w:szCs w:val="22"/>
        </w:rPr>
      </w:pPr>
    </w:p>
    <w:p w14:paraId="5199BEEF" w14:textId="123EAE1E" w:rsidR="00F9682A" w:rsidRPr="003A64ED" w:rsidRDefault="00F9682A" w:rsidP="009D06AA">
      <w:pPr>
        <w:spacing w:line="276" w:lineRule="auto"/>
        <w:jc w:val="both"/>
        <w:rPr>
          <w:rFonts w:eastAsia="Open Sans"/>
          <w:b/>
          <w:bCs/>
          <w:sz w:val="22"/>
          <w:szCs w:val="22"/>
        </w:rPr>
      </w:pPr>
    </w:p>
    <w:p w14:paraId="09AA7FD5" w14:textId="6CF6B411" w:rsidR="00F9682A" w:rsidRPr="003A64ED" w:rsidRDefault="00F9682A" w:rsidP="009D06AA">
      <w:pPr>
        <w:spacing w:line="276" w:lineRule="auto"/>
        <w:jc w:val="both"/>
        <w:rPr>
          <w:rFonts w:eastAsia="Open Sans"/>
          <w:b/>
          <w:bCs/>
          <w:sz w:val="22"/>
          <w:szCs w:val="22"/>
        </w:rPr>
      </w:pPr>
    </w:p>
    <w:p w14:paraId="4F66D807" w14:textId="377A5517" w:rsidR="00F9682A" w:rsidRPr="003A64ED" w:rsidRDefault="00F9682A" w:rsidP="009D06AA">
      <w:pPr>
        <w:spacing w:line="276" w:lineRule="auto"/>
        <w:jc w:val="both"/>
        <w:rPr>
          <w:rFonts w:eastAsia="Open Sans"/>
          <w:b/>
          <w:bCs/>
          <w:sz w:val="22"/>
          <w:szCs w:val="22"/>
        </w:rPr>
      </w:pPr>
    </w:p>
    <w:p w14:paraId="6B1F374F" w14:textId="2799B761" w:rsidR="00F9682A" w:rsidRPr="003A64ED" w:rsidRDefault="00F9682A" w:rsidP="009D06AA">
      <w:pPr>
        <w:spacing w:line="276" w:lineRule="auto"/>
        <w:jc w:val="both"/>
        <w:rPr>
          <w:rFonts w:eastAsia="Open Sans"/>
          <w:b/>
          <w:bCs/>
          <w:sz w:val="22"/>
          <w:szCs w:val="22"/>
        </w:rPr>
      </w:pPr>
    </w:p>
    <w:p w14:paraId="4F1CCA72" w14:textId="1E8F58D3" w:rsidR="00F9682A" w:rsidRPr="003A64ED" w:rsidRDefault="00F9682A" w:rsidP="009D06AA">
      <w:pPr>
        <w:spacing w:line="276" w:lineRule="auto"/>
        <w:jc w:val="both"/>
        <w:rPr>
          <w:rFonts w:eastAsia="Open Sans"/>
          <w:b/>
          <w:bCs/>
          <w:sz w:val="22"/>
          <w:szCs w:val="22"/>
        </w:rPr>
      </w:pPr>
    </w:p>
    <w:p w14:paraId="0FC92384" w14:textId="77777777" w:rsidR="00F9682A" w:rsidRPr="003A64ED" w:rsidRDefault="00F9682A" w:rsidP="009D06AA">
      <w:pPr>
        <w:spacing w:line="276" w:lineRule="auto"/>
        <w:jc w:val="both"/>
        <w:rPr>
          <w:rFonts w:eastAsia="Open Sans"/>
          <w:b/>
          <w:bCs/>
          <w:sz w:val="22"/>
          <w:szCs w:val="22"/>
        </w:rPr>
      </w:pPr>
    </w:p>
    <w:p w14:paraId="27AB009B" w14:textId="3FC5EA0B" w:rsidR="00C42F37" w:rsidRPr="003A64ED" w:rsidRDefault="00C9358C" w:rsidP="009D06AA">
      <w:pPr>
        <w:spacing w:line="276" w:lineRule="auto"/>
        <w:jc w:val="both"/>
        <w:rPr>
          <w:rFonts w:eastAsia="Open Sans"/>
          <w:b/>
          <w:bCs/>
          <w:sz w:val="22"/>
          <w:szCs w:val="22"/>
        </w:rPr>
      </w:pPr>
      <w:r w:rsidRPr="003A64ED">
        <w:rPr>
          <w:rFonts w:eastAsia="Open Sans"/>
          <w:b/>
          <w:bCs/>
          <w:sz w:val="22"/>
          <w:szCs w:val="22"/>
        </w:rPr>
        <w:t>Received by</w:t>
      </w:r>
      <w:r w:rsidR="00C42F37" w:rsidRPr="003A64ED">
        <w:rPr>
          <w:rFonts w:eastAsia="Open Sans"/>
          <w:b/>
          <w:bCs/>
          <w:sz w:val="22"/>
          <w:szCs w:val="22"/>
        </w:rPr>
        <w:t xml:space="preserve">: </w:t>
      </w:r>
    </w:p>
    <w:p w14:paraId="31FFF5A1" w14:textId="77777777" w:rsidR="00C9358C" w:rsidRPr="003A64ED" w:rsidRDefault="00C9358C" w:rsidP="009D06AA">
      <w:pPr>
        <w:spacing w:line="276" w:lineRule="auto"/>
        <w:jc w:val="both"/>
        <w:rPr>
          <w:rFonts w:eastAsia="Open Sans"/>
          <w:b/>
          <w:bCs/>
          <w:sz w:val="22"/>
          <w:szCs w:val="22"/>
        </w:rPr>
      </w:pPr>
    </w:p>
    <w:p w14:paraId="61BACD61" w14:textId="1E18FD9B" w:rsidR="00C42F37" w:rsidRPr="003A64ED" w:rsidRDefault="00C42F37" w:rsidP="00C9358C">
      <w:pPr>
        <w:spacing w:line="276" w:lineRule="auto"/>
        <w:ind w:firstLine="720"/>
        <w:jc w:val="both"/>
        <w:rPr>
          <w:rFonts w:eastAsia="Open Sans"/>
          <w:sz w:val="22"/>
          <w:szCs w:val="22"/>
        </w:rPr>
      </w:pPr>
      <w:r w:rsidRPr="003A64ED">
        <w:rPr>
          <w:rFonts w:eastAsia="Open Sans"/>
          <w:sz w:val="22"/>
          <w:szCs w:val="22"/>
        </w:rPr>
        <w:t>Employee Signature: ____________________________</w:t>
      </w:r>
      <w:r w:rsidR="00C9358C" w:rsidRPr="003A64ED">
        <w:rPr>
          <w:rFonts w:eastAsia="Open Sans"/>
          <w:sz w:val="22"/>
          <w:szCs w:val="22"/>
        </w:rPr>
        <w:t xml:space="preserve">     </w:t>
      </w:r>
      <w:r w:rsidR="00C200B1" w:rsidRPr="003A64ED">
        <w:rPr>
          <w:rFonts w:eastAsia="Open Sans"/>
          <w:sz w:val="22"/>
          <w:szCs w:val="22"/>
        </w:rPr>
        <w:t xml:space="preserve">   </w:t>
      </w:r>
      <w:r w:rsidRPr="003A64ED">
        <w:rPr>
          <w:rFonts w:eastAsia="Open Sans"/>
          <w:sz w:val="22"/>
          <w:szCs w:val="22"/>
        </w:rPr>
        <w:t>Date: _____________________</w:t>
      </w:r>
    </w:p>
    <w:bookmarkEnd w:id="5"/>
    <w:p w14:paraId="3C131CE1" w14:textId="77777777" w:rsidR="00C42F37" w:rsidRPr="003A64ED" w:rsidRDefault="00C42F37" w:rsidP="00485B71">
      <w:pPr>
        <w:spacing w:line="276" w:lineRule="auto"/>
        <w:jc w:val="both"/>
        <w:rPr>
          <w:rFonts w:eastAsia="Open Sans"/>
          <w:b/>
          <w:sz w:val="22"/>
          <w:szCs w:val="22"/>
        </w:rPr>
        <w:sectPr w:rsidR="00C42F37" w:rsidRPr="003A64ED">
          <w:headerReference w:type="default" r:id="rId9"/>
          <w:footerReference w:type="default" r:id="rId10"/>
          <w:pgSz w:w="12240" w:h="15840"/>
          <w:pgMar w:top="1440" w:right="1080" w:bottom="1080" w:left="1080" w:header="144" w:footer="288" w:gutter="0"/>
          <w:cols w:space="720"/>
        </w:sectPr>
      </w:pPr>
    </w:p>
    <w:p w14:paraId="20C96023" w14:textId="77777777" w:rsidR="00485B71" w:rsidRPr="003A64ED" w:rsidRDefault="00485B71" w:rsidP="00485B71">
      <w:pPr>
        <w:tabs>
          <w:tab w:val="center" w:pos="5040"/>
          <w:tab w:val="left" w:pos="9279"/>
        </w:tabs>
        <w:autoSpaceDE w:val="0"/>
        <w:autoSpaceDN w:val="0"/>
        <w:adjustRightInd w:val="0"/>
        <w:spacing w:line="276" w:lineRule="auto"/>
        <w:jc w:val="center"/>
        <w:rPr>
          <w:b/>
          <w:sz w:val="22"/>
          <w:szCs w:val="22"/>
        </w:rPr>
      </w:pPr>
    </w:p>
    <w:p w14:paraId="38BB61E2" w14:textId="5963E397" w:rsidR="00C7047F" w:rsidRPr="003A64ED" w:rsidRDefault="00C7047F" w:rsidP="00C200B1">
      <w:pPr>
        <w:tabs>
          <w:tab w:val="center" w:pos="5040"/>
          <w:tab w:val="left" w:pos="9279"/>
        </w:tabs>
        <w:autoSpaceDE w:val="0"/>
        <w:autoSpaceDN w:val="0"/>
        <w:adjustRightInd w:val="0"/>
        <w:spacing w:line="276" w:lineRule="auto"/>
        <w:jc w:val="center"/>
        <w:rPr>
          <w:b/>
          <w:sz w:val="22"/>
          <w:szCs w:val="22"/>
        </w:rPr>
      </w:pPr>
      <w:r w:rsidRPr="003A64ED">
        <w:rPr>
          <w:b/>
          <w:sz w:val="22"/>
          <w:szCs w:val="22"/>
        </w:rPr>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3A64ED" w14:paraId="4B0CCB26" w14:textId="77777777" w:rsidTr="00541AA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3A64ED" w:rsidRDefault="00C7047F" w:rsidP="00485B71">
            <w:pPr>
              <w:spacing w:line="276" w:lineRule="auto"/>
              <w:jc w:val="center"/>
              <w:rPr>
                <w:rFonts w:eastAsia="MS PGothic"/>
                <w:b/>
                <w:bCs/>
                <w:sz w:val="22"/>
                <w:szCs w:val="22"/>
                <w:lang w:eastAsia="ja-JP"/>
              </w:rPr>
            </w:pPr>
            <w:r w:rsidRPr="003A64ED">
              <w:rPr>
                <w:rFonts w:eastAsia="MS PGothic"/>
                <w:b/>
                <w:bCs/>
                <w:sz w:val="22"/>
                <w:szCs w:val="22"/>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3A64ED" w:rsidRDefault="00C7047F" w:rsidP="00C9358C">
            <w:pPr>
              <w:spacing w:line="276" w:lineRule="auto"/>
              <w:jc w:val="center"/>
              <w:rPr>
                <w:rFonts w:eastAsia="MS PGothic"/>
                <w:b/>
                <w:bCs/>
                <w:sz w:val="22"/>
                <w:szCs w:val="22"/>
                <w:lang w:eastAsia="ja-JP"/>
              </w:rPr>
            </w:pPr>
            <w:r w:rsidRPr="003A64ED">
              <w:rPr>
                <w:rFonts w:eastAsia="MS PGothic"/>
                <w:b/>
                <w:bCs/>
                <w:sz w:val="22"/>
                <w:szCs w:val="22"/>
                <w:lang w:eastAsia="ja-JP"/>
              </w:rPr>
              <w:t>Procedures</w:t>
            </w:r>
          </w:p>
        </w:tc>
      </w:tr>
      <w:tr w:rsidR="00C7047F" w:rsidRPr="003A64ED" w14:paraId="03BA34B4" w14:textId="77777777" w:rsidTr="00541AA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3A64ED" w:rsidRDefault="008A62FA" w:rsidP="007650E4">
            <w:pPr>
              <w:spacing w:line="276" w:lineRule="auto"/>
              <w:jc w:val="center"/>
              <w:rPr>
                <w:rFonts w:eastAsia="MS PGothic"/>
                <w:sz w:val="22"/>
                <w:szCs w:val="22"/>
                <w:lang w:eastAsia="ja-JP"/>
              </w:rPr>
            </w:pPr>
            <w:r w:rsidRPr="003A64ED">
              <w:rPr>
                <w:rFonts w:eastAsia="MS PGothic"/>
                <w:sz w:val="22"/>
                <w:szCs w:val="22"/>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3A64ED" w:rsidRDefault="00C7047F" w:rsidP="007650E4">
            <w:pPr>
              <w:spacing w:line="276" w:lineRule="auto"/>
              <w:jc w:val="both"/>
              <w:rPr>
                <w:rFonts w:eastAsia="MS PGothic"/>
                <w:sz w:val="22"/>
                <w:szCs w:val="22"/>
                <w:lang w:eastAsia="ja-JP"/>
              </w:rPr>
            </w:pPr>
            <w:r w:rsidRPr="003A64ED">
              <w:rPr>
                <w:sz w:val="22"/>
                <w:szCs w:val="22"/>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3A64ED" w14:paraId="03A9AC79"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3A64ED" w:rsidRDefault="008A62FA" w:rsidP="007650E4">
            <w:pPr>
              <w:spacing w:line="276" w:lineRule="auto"/>
              <w:jc w:val="center"/>
              <w:rPr>
                <w:rFonts w:eastAsia="MS PGothic"/>
                <w:sz w:val="22"/>
                <w:szCs w:val="22"/>
                <w:lang w:eastAsia="ja-JP"/>
              </w:rPr>
            </w:pPr>
            <w:r w:rsidRPr="003A64ED">
              <w:rPr>
                <w:rFonts w:eastAsia="MS PGothic"/>
                <w:sz w:val="22"/>
                <w:szCs w:val="22"/>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3A64ED" w:rsidRDefault="00C7047F" w:rsidP="007650E4">
            <w:pPr>
              <w:spacing w:line="276" w:lineRule="auto"/>
              <w:jc w:val="both"/>
              <w:rPr>
                <w:rFonts w:eastAsia="MS PGothic"/>
                <w:sz w:val="22"/>
                <w:szCs w:val="22"/>
                <w:lang w:eastAsia="ja-JP"/>
              </w:rPr>
            </w:pPr>
            <w:r w:rsidRPr="003A64ED">
              <w:rPr>
                <w:rFonts w:eastAsia="MS PGothic"/>
                <w:sz w:val="22"/>
                <w:szCs w:val="22"/>
                <w:lang w:eastAsia="ja-JP"/>
              </w:rPr>
              <w:t>Indicate which “Department” the employee is designated.</w:t>
            </w:r>
          </w:p>
        </w:tc>
      </w:tr>
      <w:tr w:rsidR="00C7047F" w:rsidRPr="003A64ED" w14:paraId="16A42B63"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3A64ED" w:rsidRDefault="008A62FA" w:rsidP="007650E4">
            <w:pPr>
              <w:spacing w:line="276" w:lineRule="auto"/>
              <w:jc w:val="center"/>
              <w:rPr>
                <w:rFonts w:eastAsia="MS PGothic"/>
                <w:sz w:val="22"/>
                <w:szCs w:val="22"/>
                <w:lang w:eastAsia="ja-JP"/>
              </w:rPr>
            </w:pPr>
            <w:r w:rsidRPr="003A64ED">
              <w:rPr>
                <w:rFonts w:eastAsia="MS PGothic"/>
                <w:sz w:val="22"/>
                <w:szCs w:val="22"/>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3A64ED" w:rsidRDefault="00C7047F" w:rsidP="007650E4">
            <w:pPr>
              <w:spacing w:line="276" w:lineRule="auto"/>
              <w:jc w:val="both"/>
              <w:rPr>
                <w:rFonts w:eastAsia="MS PGothic"/>
                <w:sz w:val="22"/>
                <w:szCs w:val="22"/>
                <w:lang w:eastAsia="ja-JP"/>
              </w:rPr>
            </w:pPr>
            <w:r w:rsidRPr="003A64ED">
              <w:rPr>
                <w:rFonts w:eastAsia="MS PGothic"/>
                <w:sz w:val="22"/>
                <w:szCs w:val="22"/>
                <w:lang w:eastAsia="ja-JP"/>
              </w:rPr>
              <w:t>Indicate which Supervision/Department the employee will “Report to</w:t>
            </w:r>
            <w:r w:rsidR="00485B71" w:rsidRPr="003A64ED">
              <w:rPr>
                <w:rFonts w:eastAsia="MS PGothic"/>
                <w:sz w:val="22"/>
                <w:szCs w:val="22"/>
                <w:lang w:eastAsia="ja-JP"/>
              </w:rPr>
              <w:t>.”</w:t>
            </w:r>
          </w:p>
        </w:tc>
      </w:tr>
      <w:tr w:rsidR="00C7047F" w:rsidRPr="003A64ED" w14:paraId="178F4A81"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3A64ED" w:rsidRDefault="008A62FA" w:rsidP="007650E4">
            <w:pPr>
              <w:spacing w:line="276" w:lineRule="auto"/>
              <w:jc w:val="center"/>
              <w:rPr>
                <w:rFonts w:eastAsia="MS PGothic"/>
                <w:sz w:val="22"/>
                <w:szCs w:val="22"/>
                <w:lang w:eastAsia="ja-JP"/>
              </w:rPr>
            </w:pPr>
            <w:r w:rsidRPr="003A64ED">
              <w:rPr>
                <w:rFonts w:eastAsia="MS PGothic"/>
                <w:sz w:val="22"/>
                <w:szCs w:val="22"/>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3A64ED" w:rsidRDefault="00C7047F" w:rsidP="007650E4">
            <w:pPr>
              <w:spacing w:line="276" w:lineRule="auto"/>
              <w:jc w:val="both"/>
              <w:rPr>
                <w:rFonts w:eastAsia="MS PGothic"/>
                <w:sz w:val="22"/>
                <w:szCs w:val="22"/>
                <w:lang w:eastAsia="ja-JP"/>
              </w:rPr>
            </w:pPr>
            <w:r w:rsidRPr="003A64ED">
              <w:rPr>
                <w:rFonts w:eastAsia="MS PGothic"/>
                <w:sz w:val="22"/>
                <w:szCs w:val="22"/>
                <w:lang w:eastAsia="ja-JP"/>
              </w:rPr>
              <w:t>The employee has read and understood the content of the job description and responsibilities in the company</w:t>
            </w:r>
          </w:p>
        </w:tc>
      </w:tr>
      <w:tr w:rsidR="00C7047F" w:rsidRPr="003A64ED" w14:paraId="60BDCA64"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3A64ED" w:rsidRDefault="008A62FA" w:rsidP="007650E4">
            <w:pPr>
              <w:spacing w:line="276" w:lineRule="auto"/>
              <w:jc w:val="center"/>
              <w:rPr>
                <w:rFonts w:eastAsia="MS PGothic"/>
                <w:sz w:val="22"/>
                <w:szCs w:val="22"/>
                <w:lang w:eastAsia="ja-JP"/>
              </w:rPr>
            </w:pPr>
            <w:r w:rsidRPr="003A64ED">
              <w:rPr>
                <w:rFonts w:eastAsia="MS PGothic"/>
                <w:sz w:val="22"/>
                <w:szCs w:val="22"/>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3A64ED" w:rsidRDefault="00C7047F" w:rsidP="007650E4">
            <w:pPr>
              <w:spacing w:line="276" w:lineRule="auto"/>
              <w:jc w:val="both"/>
              <w:rPr>
                <w:rFonts w:eastAsia="MS PGothic"/>
                <w:sz w:val="22"/>
                <w:szCs w:val="22"/>
                <w:lang w:eastAsia="ja-JP"/>
              </w:rPr>
            </w:pPr>
            <w:r w:rsidRPr="003A64ED">
              <w:rPr>
                <w:rFonts w:eastAsia="MS PGothic"/>
                <w:sz w:val="22"/>
                <w:szCs w:val="22"/>
                <w:lang w:eastAsia="ja-JP"/>
              </w:rPr>
              <w:t>Affix name, signature</w:t>
            </w:r>
            <w:r w:rsidR="00485B71" w:rsidRPr="003A64ED">
              <w:rPr>
                <w:rFonts w:eastAsia="MS PGothic"/>
                <w:sz w:val="22"/>
                <w:szCs w:val="22"/>
                <w:lang w:eastAsia="ja-JP"/>
              </w:rPr>
              <w:t>,</w:t>
            </w:r>
            <w:r w:rsidRPr="003A64ED">
              <w:rPr>
                <w:rFonts w:eastAsia="MS PGothic"/>
                <w:sz w:val="22"/>
                <w:szCs w:val="22"/>
                <w:lang w:eastAsia="ja-JP"/>
              </w:rPr>
              <w:t xml:space="preserve"> and the date and time it was completed.</w:t>
            </w:r>
          </w:p>
        </w:tc>
      </w:tr>
      <w:tr w:rsidR="00C7047F" w:rsidRPr="003A64ED" w14:paraId="7DCABCEB" w14:textId="77777777" w:rsidTr="00541AA7">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3A64ED" w:rsidRDefault="008A62FA" w:rsidP="007650E4">
            <w:pPr>
              <w:spacing w:line="276" w:lineRule="auto"/>
              <w:jc w:val="center"/>
              <w:rPr>
                <w:rFonts w:eastAsia="MS PGothic"/>
                <w:sz w:val="22"/>
                <w:szCs w:val="22"/>
                <w:lang w:eastAsia="ja-JP"/>
              </w:rPr>
            </w:pPr>
            <w:r w:rsidRPr="003A64ED">
              <w:rPr>
                <w:rFonts w:eastAsia="MS PGothic"/>
                <w:sz w:val="22"/>
                <w:szCs w:val="22"/>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3A64ED" w:rsidRDefault="00C7047F" w:rsidP="007650E4">
            <w:pPr>
              <w:spacing w:line="276" w:lineRule="auto"/>
              <w:jc w:val="both"/>
              <w:rPr>
                <w:rFonts w:eastAsia="MS PGothic"/>
                <w:sz w:val="22"/>
                <w:szCs w:val="22"/>
                <w:lang w:eastAsia="ja-JP"/>
              </w:rPr>
            </w:pPr>
            <w:r w:rsidRPr="003A64ED">
              <w:rPr>
                <w:rFonts w:eastAsia="MS PGothic"/>
                <w:sz w:val="22"/>
                <w:szCs w:val="22"/>
                <w:lang w:eastAsia="ja-JP"/>
              </w:rPr>
              <w:t>Keep records maintained and up to date.</w:t>
            </w:r>
          </w:p>
        </w:tc>
      </w:tr>
      <w:tr w:rsidR="00C7047F" w:rsidRPr="003A64ED" w14:paraId="497BA0D6" w14:textId="77777777" w:rsidTr="00541AA7">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3A64ED" w:rsidRDefault="00C7047F" w:rsidP="00485B71">
            <w:pPr>
              <w:spacing w:line="276" w:lineRule="auto"/>
              <w:jc w:val="both"/>
              <w:rPr>
                <w:rFonts w:eastAsia="MS PGothic"/>
                <w:sz w:val="22"/>
                <w:szCs w:val="22"/>
                <w:lang w:eastAsia="ja-JP"/>
              </w:rPr>
            </w:pPr>
            <w:r w:rsidRPr="003A64ED">
              <w:rPr>
                <w:rFonts w:eastAsia="MS PGothic"/>
                <w:sz w:val="22"/>
                <w:szCs w:val="22"/>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3A64ED" w:rsidRDefault="00C7047F" w:rsidP="007650E4">
            <w:pPr>
              <w:spacing w:line="276" w:lineRule="auto"/>
              <w:jc w:val="center"/>
              <w:rPr>
                <w:rFonts w:eastAsia="MS PGothic"/>
                <w:sz w:val="22"/>
                <w:szCs w:val="22"/>
                <w:lang w:eastAsia="ja-JP"/>
              </w:rPr>
            </w:pPr>
            <w:r w:rsidRPr="003A64ED">
              <w:rPr>
                <w:rFonts w:eastAsia="MS PGothic"/>
                <w:sz w:val="22"/>
                <w:szCs w:val="22"/>
                <w:lang w:eastAsia="ja-JP"/>
              </w:rPr>
              <w:t>End of Instruction</w:t>
            </w:r>
          </w:p>
        </w:tc>
      </w:tr>
      <w:tr w:rsidR="00C7047F" w:rsidRPr="003A64ED" w14:paraId="4AC52CF5" w14:textId="77777777" w:rsidTr="00C9358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3A64ED" w:rsidRDefault="00C7047F" w:rsidP="00C9358C">
            <w:pPr>
              <w:spacing w:line="276" w:lineRule="auto"/>
              <w:rPr>
                <w:rFonts w:eastAsia="MS PGothic"/>
                <w:b/>
                <w:bCs/>
                <w:sz w:val="22"/>
                <w:szCs w:val="22"/>
                <w:lang w:eastAsia="ja-JP"/>
              </w:rPr>
            </w:pPr>
            <w:r w:rsidRPr="003A64ED">
              <w:rPr>
                <w:rFonts w:eastAsia="MS PGothic"/>
                <w:b/>
                <w:bCs/>
                <w:sz w:val="22"/>
                <w:szCs w:val="22"/>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7777777" w:rsidR="00C7047F" w:rsidRPr="003A64ED" w:rsidRDefault="00C7047F" w:rsidP="007650E4">
            <w:pPr>
              <w:spacing w:line="276" w:lineRule="auto"/>
              <w:jc w:val="both"/>
              <w:rPr>
                <w:rFonts w:eastAsia="MS PGothic"/>
                <w:sz w:val="22"/>
                <w:szCs w:val="22"/>
                <w:lang w:eastAsia="ja-JP"/>
              </w:rPr>
            </w:pPr>
            <w:r w:rsidRPr="003A64ED">
              <w:rPr>
                <w:rFonts w:eastAsia="MS PGothic"/>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Pr="003A64ED" w:rsidRDefault="00C7047F" w:rsidP="00485B71">
            <w:pPr>
              <w:spacing w:line="276" w:lineRule="auto"/>
              <w:jc w:val="both"/>
              <w:rPr>
                <w:rFonts w:eastAsia="MS PGothic"/>
                <w:b/>
                <w:bCs/>
                <w:sz w:val="22"/>
                <w:szCs w:val="22"/>
                <w:lang w:eastAsia="ja-JP"/>
              </w:rPr>
            </w:pPr>
            <w:r w:rsidRPr="003A64ED">
              <w:rPr>
                <w:rFonts w:eastAsia="MS PGothic"/>
                <w:b/>
                <w:bCs/>
                <w:sz w:val="22"/>
                <w:szCs w:val="22"/>
                <w:lang w:eastAsia="ja-JP"/>
              </w:rPr>
              <w:t xml:space="preserve">PPE REQUIRED:  </w:t>
            </w:r>
          </w:p>
          <w:p w14:paraId="150DBAD5" w14:textId="66405CE1" w:rsidR="00C7047F" w:rsidRPr="003A64ED" w:rsidRDefault="00C7047F" w:rsidP="00485B71">
            <w:pPr>
              <w:spacing w:line="276" w:lineRule="auto"/>
              <w:jc w:val="both"/>
              <w:rPr>
                <w:rFonts w:eastAsia="MS PGothic"/>
                <w:bCs/>
                <w:sz w:val="22"/>
                <w:szCs w:val="22"/>
                <w:lang w:eastAsia="ja-JP"/>
              </w:rPr>
            </w:pPr>
            <w:r w:rsidRPr="003A64ED">
              <w:rPr>
                <w:rFonts w:eastAsia="MS PGothic"/>
                <w:bCs/>
                <w:sz w:val="22"/>
                <w:szCs w:val="22"/>
                <w:lang w:eastAsia="ja-JP"/>
              </w:rPr>
              <w:t>Not Specified</w:t>
            </w:r>
          </w:p>
        </w:tc>
      </w:tr>
      <w:tr w:rsidR="00C7047F" w:rsidRPr="003A64ED" w14:paraId="1781A460" w14:textId="77777777" w:rsidTr="00C9358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3A64ED" w:rsidRDefault="00C7047F" w:rsidP="00C9358C">
            <w:pPr>
              <w:spacing w:line="276" w:lineRule="auto"/>
              <w:rPr>
                <w:rFonts w:eastAsia="MS PGothic"/>
                <w:b/>
                <w:bCs/>
                <w:sz w:val="22"/>
                <w:szCs w:val="22"/>
                <w:lang w:eastAsia="ja-JP"/>
              </w:rPr>
            </w:pPr>
            <w:r w:rsidRPr="003A64ED">
              <w:rPr>
                <w:rFonts w:eastAsia="MS PGothic"/>
                <w:b/>
                <w:bCs/>
                <w:sz w:val="22"/>
                <w:szCs w:val="22"/>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3A64ED" w:rsidRDefault="00C7047F" w:rsidP="00485B71">
            <w:pPr>
              <w:spacing w:line="276" w:lineRule="auto"/>
              <w:jc w:val="both"/>
              <w:rPr>
                <w:rFonts w:eastAsia="MS PGothic"/>
                <w:sz w:val="22"/>
                <w:szCs w:val="22"/>
                <w:lang w:eastAsia="ja-JP"/>
              </w:rPr>
            </w:pPr>
            <w:r w:rsidRPr="003A64ED">
              <w:rPr>
                <w:rFonts w:eastAsia="MS PGothic"/>
                <w:sz w:val="22"/>
                <w:szCs w:val="22"/>
                <w:lang w:eastAsia="ja-JP"/>
              </w:rPr>
              <w:t xml:space="preserve">Trainee:                                  </w:t>
            </w:r>
          </w:p>
          <w:p w14:paraId="69B71C9E" w14:textId="77777777" w:rsidR="00485B71" w:rsidRPr="003A64ED" w:rsidRDefault="00485B71" w:rsidP="00485B71">
            <w:pPr>
              <w:spacing w:line="276" w:lineRule="auto"/>
              <w:jc w:val="both"/>
              <w:rPr>
                <w:rFonts w:eastAsia="MS PGothic"/>
                <w:sz w:val="22"/>
                <w:szCs w:val="22"/>
                <w:lang w:eastAsia="ja-JP"/>
              </w:rPr>
            </w:pPr>
          </w:p>
          <w:p w14:paraId="3732FD56" w14:textId="7058B338" w:rsidR="00C7047F" w:rsidRPr="003A64ED" w:rsidRDefault="00C7047F" w:rsidP="00485B71">
            <w:pPr>
              <w:spacing w:line="276" w:lineRule="auto"/>
              <w:jc w:val="both"/>
              <w:rPr>
                <w:rFonts w:eastAsia="MS PGothic"/>
                <w:sz w:val="22"/>
                <w:szCs w:val="22"/>
                <w:lang w:eastAsia="ja-JP"/>
              </w:rPr>
            </w:pPr>
            <w:r w:rsidRPr="003A64ED">
              <w:rPr>
                <w:rFonts w:eastAsia="MS PGothic"/>
                <w:sz w:val="22"/>
                <w:szCs w:val="22"/>
                <w:lang w:eastAsia="ja-JP"/>
              </w:rPr>
              <w:t>Date:</w:t>
            </w:r>
            <w:r w:rsidR="008A62FA" w:rsidRPr="003A64ED">
              <w:rPr>
                <w:rFonts w:eastAsia="MS PGothic"/>
                <w:sz w:val="22"/>
                <w:szCs w:val="22"/>
                <w:lang w:eastAsia="ja-JP"/>
              </w:rPr>
              <w:t xml:space="preserve"> </w:t>
            </w:r>
            <w:r w:rsidR="000009E0" w:rsidRPr="003A64ED">
              <w:rPr>
                <w:rFonts w:eastAsia="MS PGothic"/>
                <w:sz w:val="22"/>
                <w:szCs w:val="22"/>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3A64ED" w:rsidRDefault="00C7047F" w:rsidP="00485B71">
            <w:pPr>
              <w:spacing w:line="276" w:lineRule="auto"/>
              <w:jc w:val="both"/>
              <w:rPr>
                <w:rFonts w:eastAsia="MS PGothic"/>
                <w:sz w:val="22"/>
                <w:szCs w:val="22"/>
                <w:lang w:eastAsia="ja-JP"/>
              </w:rPr>
            </w:pPr>
            <w:r w:rsidRPr="003A64ED">
              <w:rPr>
                <w:rFonts w:eastAsia="MS PGothic"/>
                <w:sz w:val="22"/>
                <w:szCs w:val="22"/>
                <w:lang w:eastAsia="ja-JP"/>
              </w:rPr>
              <w:t xml:space="preserve">Trainer / Supervisor:                  </w:t>
            </w:r>
          </w:p>
          <w:p w14:paraId="7AAA5C3D" w14:textId="77777777" w:rsidR="00485B71" w:rsidRPr="003A64ED" w:rsidRDefault="00485B71" w:rsidP="00485B71">
            <w:pPr>
              <w:spacing w:line="276" w:lineRule="auto"/>
              <w:jc w:val="both"/>
              <w:rPr>
                <w:rFonts w:eastAsia="MS PGothic"/>
                <w:sz w:val="22"/>
                <w:szCs w:val="22"/>
                <w:lang w:eastAsia="ja-JP"/>
              </w:rPr>
            </w:pPr>
          </w:p>
          <w:p w14:paraId="00DF6C9F" w14:textId="2218CCDC" w:rsidR="00C7047F" w:rsidRPr="003A64ED" w:rsidRDefault="00C7047F" w:rsidP="00485B71">
            <w:pPr>
              <w:spacing w:line="276" w:lineRule="auto"/>
              <w:jc w:val="both"/>
              <w:rPr>
                <w:rFonts w:eastAsia="MS PGothic"/>
                <w:sz w:val="22"/>
                <w:szCs w:val="22"/>
                <w:lang w:eastAsia="ja-JP"/>
              </w:rPr>
            </w:pPr>
            <w:r w:rsidRPr="003A64ED">
              <w:rPr>
                <w:rFonts w:eastAsia="MS PGothic"/>
                <w:sz w:val="22"/>
                <w:szCs w:val="22"/>
                <w:lang w:eastAsia="ja-JP"/>
              </w:rPr>
              <w:t>Date:</w:t>
            </w:r>
            <w:r w:rsidR="008A62FA" w:rsidRPr="003A64ED">
              <w:rPr>
                <w:rFonts w:eastAsia="MS PGothic"/>
                <w:sz w:val="22"/>
                <w:szCs w:val="22"/>
                <w:lang w:eastAsia="ja-JP"/>
              </w:rPr>
              <w:t xml:space="preserve"> </w:t>
            </w:r>
            <w:r w:rsidR="000009E0" w:rsidRPr="003A64ED">
              <w:rPr>
                <w:rFonts w:eastAsia="MS PGothic"/>
                <w:sz w:val="22"/>
                <w:szCs w:val="22"/>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F12738B" w14:textId="77777777" w:rsidR="00B458EE" w:rsidRPr="003A64ED" w:rsidRDefault="00C7047F" w:rsidP="00485B71">
            <w:pPr>
              <w:spacing w:line="276" w:lineRule="auto"/>
              <w:jc w:val="both"/>
              <w:rPr>
                <w:rFonts w:eastAsia="MS PGothic"/>
                <w:b/>
                <w:bCs/>
                <w:sz w:val="22"/>
                <w:szCs w:val="22"/>
                <w:lang w:eastAsia="ja-JP"/>
              </w:rPr>
            </w:pPr>
            <w:r w:rsidRPr="003A64ED">
              <w:rPr>
                <w:rFonts w:eastAsia="MS PGothic"/>
                <w:b/>
                <w:bCs/>
                <w:sz w:val="22"/>
                <w:szCs w:val="22"/>
                <w:lang w:eastAsia="ja-JP"/>
              </w:rPr>
              <w:t xml:space="preserve">EQUIPMENT REQUIRED: </w:t>
            </w:r>
          </w:p>
          <w:p w14:paraId="1656B59A" w14:textId="69EE8934" w:rsidR="00C7047F" w:rsidRPr="003A64ED" w:rsidRDefault="00C7047F" w:rsidP="00485B71">
            <w:pPr>
              <w:spacing w:line="276" w:lineRule="auto"/>
              <w:jc w:val="both"/>
              <w:rPr>
                <w:rFonts w:eastAsia="MS PGothic"/>
                <w:b/>
                <w:bCs/>
                <w:sz w:val="22"/>
                <w:szCs w:val="22"/>
                <w:lang w:eastAsia="ja-JP"/>
              </w:rPr>
            </w:pPr>
            <w:r w:rsidRPr="003A64ED">
              <w:rPr>
                <w:rFonts w:eastAsia="MS PGothic"/>
                <w:bCs/>
                <w:sz w:val="22"/>
                <w:szCs w:val="22"/>
                <w:lang w:eastAsia="ja-JP"/>
              </w:rPr>
              <w:t>Binder, File Folder, Pen</w:t>
            </w:r>
          </w:p>
        </w:tc>
      </w:tr>
    </w:tbl>
    <w:p w14:paraId="638BA42B" w14:textId="77777777" w:rsidR="00C7047F" w:rsidRPr="00C200B1" w:rsidRDefault="00C7047F" w:rsidP="00485B71">
      <w:pPr>
        <w:autoSpaceDE w:val="0"/>
        <w:autoSpaceDN w:val="0"/>
        <w:adjustRightInd w:val="0"/>
        <w:spacing w:line="276" w:lineRule="auto"/>
        <w:jc w:val="both"/>
        <w:rPr>
          <w:b/>
          <w:sz w:val="24"/>
          <w:szCs w:val="24"/>
        </w:rPr>
      </w:pPr>
    </w:p>
    <w:p w14:paraId="26BA0CF4" w14:textId="77777777" w:rsidR="00C9358C" w:rsidRPr="00C200B1" w:rsidRDefault="00C9358C" w:rsidP="00485B71">
      <w:pPr>
        <w:pStyle w:val="NoSpacing"/>
        <w:spacing w:line="276" w:lineRule="auto"/>
        <w:jc w:val="both"/>
        <w:rPr>
          <w:rFonts w:ascii="Times New Roman" w:hAnsi="Times New Roman" w:cs="Times New Roman"/>
          <w:bCs/>
          <w:sz w:val="24"/>
          <w:szCs w:val="24"/>
        </w:rPr>
      </w:pPr>
    </w:p>
    <w:p w14:paraId="2482D2ED" w14:textId="77777777" w:rsidR="00C7047F" w:rsidRPr="00C200B1" w:rsidRDefault="00C7047F" w:rsidP="00485B71">
      <w:pPr>
        <w:spacing w:line="276" w:lineRule="auto"/>
        <w:jc w:val="both"/>
        <w:rPr>
          <w:rFonts w:eastAsia="Open Sans"/>
          <w:b/>
          <w:sz w:val="24"/>
          <w:szCs w:val="24"/>
        </w:rPr>
      </w:pPr>
    </w:p>
    <w:p w14:paraId="49E296DA" w14:textId="77777777" w:rsidR="00C7047F" w:rsidRPr="00C200B1" w:rsidRDefault="00C7047F" w:rsidP="00485B71">
      <w:pPr>
        <w:spacing w:line="276" w:lineRule="auto"/>
        <w:jc w:val="both"/>
        <w:rPr>
          <w:sz w:val="24"/>
          <w:szCs w:val="24"/>
        </w:rPr>
      </w:pPr>
    </w:p>
    <w:p w14:paraId="000001FA" w14:textId="4209F07C" w:rsidR="005A0A5E" w:rsidRPr="00C200B1" w:rsidRDefault="005A0A5E" w:rsidP="00485B71">
      <w:pPr>
        <w:spacing w:line="276" w:lineRule="auto"/>
        <w:jc w:val="both"/>
        <w:rPr>
          <w:rFonts w:eastAsia="Open Sans"/>
          <w:b/>
          <w:sz w:val="24"/>
          <w:szCs w:val="24"/>
        </w:rPr>
      </w:pPr>
    </w:p>
    <w:p w14:paraId="4A495EC4" w14:textId="7BC56987" w:rsidR="00C7047F" w:rsidRPr="00C200B1" w:rsidRDefault="00C7047F" w:rsidP="00485B71">
      <w:pPr>
        <w:spacing w:line="276" w:lineRule="auto"/>
        <w:jc w:val="both"/>
        <w:rPr>
          <w:rFonts w:eastAsia="Open Sans"/>
          <w:sz w:val="24"/>
          <w:szCs w:val="24"/>
        </w:rPr>
      </w:pPr>
    </w:p>
    <w:p w14:paraId="5F6E6890" w14:textId="29AE345B" w:rsidR="00C7047F" w:rsidRPr="00C200B1" w:rsidRDefault="00C7047F" w:rsidP="00485B71">
      <w:pPr>
        <w:spacing w:line="276" w:lineRule="auto"/>
        <w:jc w:val="both"/>
        <w:rPr>
          <w:rFonts w:eastAsia="Open Sans"/>
          <w:b/>
          <w:sz w:val="24"/>
          <w:szCs w:val="24"/>
        </w:rPr>
      </w:pPr>
    </w:p>
    <w:p w14:paraId="1B1B4AF2" w14:textId="74A18D36" w:rsidR="00C7047F" w:rsidRPr="00C200B1" w:rsidRDefault="00C7047F" w:rsidP="00485B71">
      <w:pPr>
        <w:tabs>
          <w:tab w:val="left" w:pos="3248"/>
        </w:tabs>
        <w:spacing w:line="276" w:lineRule="auto"/>
        <w:jc w:val="both"/>
        <w:rPr>
          <w:rFonts w:eastAsia="Open Sans"/>
          <w:sz w:val="24"/>
          <w:szCs w:val="24"/>
        </w:rPr>
      </w:pPr>
      <w:r w:rsidRPr="00C200B1">
        <w:rPr>
          <w:rFonts w:eastAsia="Open Sans"/>
          <w:sz w:val="24"/>
          <w:szCs w:val="24"/>
        </w:rPr>
        <w:tab/>
      </w:r>
    </w:p>
    <w:p w14:paraId="74B356F6" w14:textId="1F1C0F6F" w:rsidR="00485B71" w:rsidRPr="00C200B1" w:rsidRDefault="00485B71" w:rsidP="00485B71">
      <w:pPr>
        <w:tabs>
          <w:tab w:val="left" w:pos="6993"/>
        </w:tabs>
        <w:rPr>
          <w:rFonts w:eastAsia="Open Sans"/>
          <w:sz w:val="24"/>
          <w:szCs w:val="24"/>
        </w:rPr>
      </w:pPr>
      <w:r w:rsidRPr="00C200B1">
        <w:rPr>
          <w:rFonts w:eastAsia="Open Sans"/>
          <w:sz w:val="24"/>
          <w:szCs w:val="24"/>
        </w:rPr>
        <w:tab/>
      </w:r>
    </w:p>
    <w:sectPr w:rsidR="00485B71" w:rsidRPr="00C200B1" w:rsidSect="00C7047F">
      <w:footerReference w:type="default" r:id="rId11"/>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7183D" w14:textId="77777777" w:rsidR="00085AD9" w:rsidRDefault="00085AD9">
      <w:r>
        <w:separator/>
      </w:r>
    </w:p>
  </w:endnote>
  <w:endnote w:type="continuationSeparator" w:id="0">
    <w:p w14:paraId="32C29BC2" w14:textId="77777777" w:rsidR="00085AD9" w:rsidRDefault="0008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Open Sans">
    <w:panose1 w:val="00000000000000000000"/>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3F7FDF82" w14:textId="77777777" w:rsidTr="005330BE">
      <w:trPr>
        <w:trHeight w:val="258"/>
      </w:trPr>
      <w:tc>
        <w:tcPr>
          <w:tcW w:w="1628" w:type="dxa"/>
          <w:shd w:val="clear" w:color="auto" w:fill="auto"/>
        </w:tcPr>
        <w:p w14:paraId="33A48C0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4A9B9DB6"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4EFE346B"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092DDCE4"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574B7DE3" w14:textId="77777777" w:rsidTr="005330BE">
      <w:trPr>
        <w:trHeight w:val="249"/>
      </w:trPr>
      <w:tc>
        <w:tcPr>
          <w:tcW w:w="1628" w:type="dxa"/>
          <w:shd w:val="clear" w:color="auto" w:fill="auto"/>
        </w:tcPr>
        <w:p w14:paraId="27AE5F69"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78F092C"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55FC881"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769BEFCD" w14:textId="77777777" w:rsidR="00141B8F" w:rsidRPr="008027F7" w:rsidRDefault="00141B8F" w:rsidP="00141B8F">
          <w:pPr>
            <w:pStyle w:val="Default"/>
            <w:tabs>
              <w:tab w:val="left" w:pos="720"/>
            </w:tabs>
            <w:jc w:val="both"/>
            <w:rPr>
              <w:rFonts w:ascii="Times New Roman" w:hAnsi="Times New Roman"/>
              <w:sz w:val="16"/>
            </w:rPr>
          </w:pPr>
        </w:p>
      </w:tc>
    </w:tr>
    <w:tr w:rsidR="00141B8F" w14:paraId="0298F0A0" w14:textId="77777777" w:rsidTr="005330BE">
      <w:trPr>
        <w:trHeight w:val="267"/>
      </w:trPr>
      <w:tc>
        <w:tcPr>
          <w:tcW w:w="1628" w:type="dxa"/>
          <w:shd w:val="clear" w:color="auto" w:fill="auto"/>
        </w:tcPr>
        <w:p w14:paraId="06295565"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7ABDB4B1"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5AC9E28F"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0E057652" w14:textId="77777777" w:rsidR="00141B8F" w:rsidRPr="008027F7" w:rsidRDefault="00141B8F" w:rsidP="00141B8F">
          <w:pPr>
            <w:pStyle w:val="Default"/>
            <w:tabs>
              <w:tab w:val="left" w:pos="720"/>
            </w:tabs>
            <w:jc w:val="both"/>
            <w:rPr>
              <w:rFonts w:ascii="Times New Roman" w:hAnsi="Times New Roman"/>
              <w:sz w:val="16"/>
            </w:rPr>
          </w:pPr>
        </w:p>
      </w:tc>
    </w:tr>
  </w:tbl>
  <w:p w14:paraId="71E23FD9" w14:textId="77777777"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79B4393D" w14:textId="77777777" w:rsidTr="005330BE">
      <w:trPr>
        <w:trHeight w:val="258"/>
      </w:trPr>
      <w:tc>
        <w:tcPr>
          <w:tcW w:w="1628" w:type="dxa"/>
          <w:shd w:val="clear" w:color="auto" w:fill="auto"/>
        </w:tcPr>
        <w:p w14:paraId="7B817969"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311BA177"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0C0E108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129BAFCE"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3B2AC52E" w14:textId="77777777" w:rsidTr="005330BE">
      <w:trPr>
        <w:trHeight w:val="249"/>
      </w:trPr>
      <w:tc>
        <w:tcPr>
          <w:tcW w:w="1628" w:type="dxa"/>
          <w:shd w:val="clear" w:color="auto" w:fill="auto"/>
        </w:tcPr>
        <w:p w14:paraId="1204DD56"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5FABEF9A"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6213CC19"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2C89BD2A" w14:textId="77777777" w:rsidR="00141B8F" w:rsidRPr="008027F7" w:rsidRDefault="00141B8F" w:rsidP="00141B8F">
          <w:pPr>
            <w:pStyle w:val="Default"/>
            <w:tabs>
              <w:tab w:val="left" w:pos="720"/>
            </w:tabs>
            <w:jc w:val="both"/>
            <w:rPr>
              <w:rFonts w:ascii="Times New Roman" w:hAnsi="Times New Roman"/>
              <w:sz w:val="16"/>
            </w:rPr>
          </w:pPr>
        </w:p>
      </w:tc>
    </w:tr>
    <w:tr w:rsidR="00141B8F" w14:paraId="3658D837" w14:textId="77777777" w:rsidTr="005330BE">
      <w:trPr>
        <w:trHeight w:val="267"/>
      </w:trPr>
      <w:tc>
        <w:tcPr>
          <w:tcW w:w="1628" w:type="dxa"/>
          <w:shd w:val="clear" w:color="auto" w:fill="auto"/>
        </w:tcPr>
        <w:p w14:paraId="72DB5624"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3849A83"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128821B"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3A1442F1" w14:textId="77777777" w:rsidR="00141B8F" w:rsidRPr="008027F7" w:rsidRDefault="00141B8F" w:rsidP="00141B8F">
          <w:pPr>
            <w:pStyle w:val="Default"/>
            <w:tabs>
              <w:tab w:val="left" w:pos="720"/>
            </w:tabs>
            <w:jc w:val="both"/>
            <w:rPr>
              <w:rFonts w:ascii="Times New Roman" w:hAnsi="Times New Roman"/>
              <w:sz w:val="16"/>
            </w:rPr>
          </w:pP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66E04" w14:textId="77777777" w:rsidR="00085AD9" w:rsidRDefault="00085AD9">
      <w:r>
        <w:separator/>
      </w:r>
    </w:p>
  </w:footnote>
  <w:footnote w:type="continuationSeparator" w:id="0">
    <w:p w14:paraId="5595CD35" w14:textId="77777777" w:rsidR="00085AD9" w:rsidRDefault="0008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0C75B" w14:textId="6DC7249F" w:rsidR="00141B8F" w:rsidRPr="001323E6" w:rsidRDefault="00141B8F" w:rsidP="00141B8F">
    <w:pPr>
      <w:pStyle w:val="Heading3"/>
      <w:rPr>
        <w:sz w:val="20"/>
        <w:szCs w:val="20"/>
      </w:rPr>
    </w:pPr>
    <w:r>
      <w:rPr>
        <w:rFonts w:ascii="Arial" w:hAnsi="Arial" w:cs="Arial"/>
        <w:b w:val="0"/>
        <w:noProof/>
        <w:sz w:val="20"/>
        <w:szCs w:val="20"/>
      </w:rPr>
      <w:t xml:space="preserve">                                                 </w:t>
    </w:r>
  </w:p>
  <w:p w14:paraId="539CEC76" w14:textId="0BD4E293" w:rsidR="00141B8F" w:rsidRDefault="00B458EE" w:rsidP="00141B8F">
    <w:pPr>
      <w:keepNext/>
      <w:outlineLvl w:val="2"/>
      <w:rPr>
        <w:b/>
        <w:bCs/>
        <w:sz w:val="18"/>
        <w:szCs w:val="18"/>
      </w:rPr>
    </w:pPr>
    <w:r>
      <w:rPr>
        <w:noProof/>
        <w:sz w:val="22"/>
        <w:szCs w:val="22"/>
      </w:rPr>
      <w:drawing>
        <wp:anchor distT="0" distB="0" distL="114300" distR="114300" simplePos="0" relativeHeight="251659264" behindDoc="0" locked="0" layoutInCell="1" allowOverlap="1" wp14:anchorId="1C8020A3" wp14:editId="7C92F1E4">
          <wp:simplePos x="0" y="0"/>
          <wp:positionH relativeFrom="margin">
            <wp:align>left</wp:align>
          </wp:positionH>
          <wp:positionV relativeFrom="paragraph">
            <wp:posOffset>53340</wp:posOffset>
          </wp:positionV>
          <wp:extent cx="595630" cy="6699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669925"/>
                  </a:xfrm>
                  <a:prstGeom prst="rect">
                    <a:avLst/>
                  </a:prstGeom>
                  <a:noFill/>
                </pic:spPr>
              </pic:pic>
            </a:graphicData>
          </a:graphic>
          <wp14:sizeRelH relativeFrom="page">
            <wp14:pctWidth>0</wp14:pctWidth>
          </wp14:sizeRelH>
          <wp14:sizeRelV relativeFrom="page">
            <wp14:pctHeight>0</wp14:pctHeight>
          </wp14:sizeRelV>
        </wp:anchor>
      </w:drawing>
    </w:r>
    <w:r w:rsidR="00141B8F">
      <w:rPr>
        <w:b/>
        <w:bCs/>
        <w:sz w:val="18"/>
        <w:szCs w:val="18"/>
      </w:rPr>
      <w:t xml:space="preserve">                                                                  </w:t>
    </w: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3000"/>
      <w:gridCol w:w="1843"/>
      <w:gridCol w:w="1847"/>
    </w:tblGrid>
    <w:tr w:rsidR="00141B8F" w14:paraId="145908FA" w14:textId="77777777" w:rsidTr="005330BE">
      <w:trPr>
        <w:cantSplit/>
        <w:trHeight w:val="350"/>
        <w:jc w:val="center"/>
      </w:trPr>
      <w:tc>
        <w:tcPr>
          <w:tcW w:w="8010" w:type="dxa"/>
          <w:gridSpan w:val="4"/>
          <w:tcBorders>
            <w:top w:val="single" w:sz="4" w:space="0" w:color="auto"/>
            <w:left w:val="single" w:sz="4" w:space="0" w:color="auto"/>
            <w:bottom w:val="single" w:sz="4" w:space="0" w:color="auto"/>
            <w:right w:val="single" w:sz="4" w:space="0" w:color="auto"/>
          </w:tcBorders>
          <w:hideMark/>
        </w:tcPr>
        <w:p w14:paraId="46285531" w14:textId="5F522A74" w:rsidR="00141B8F" w:rsidRDefault="00031A4F" w:rsidP="00141B8F">
          <w:pPr>
            <w:rPr>
              <w:b/>
              <w:bCs/>
              <w:szCs w:val="16"/>
            </w:rPr>
          </w:pPr>
          <w:r>
            <w:rPr>
              <w:b/>
              <w:bCs/>
              <w:szCs w:val="16"/>
            </w:rPr>
            <w:t>Form</w:t>
          </w:r>
          <w:r w:rsidR="00141B8F">
            <w:rPr>
              <w:b/>
              <w:bCs/>
              <w:szCs w:val="16"/>
            </w:rPr>
            <w:t xml:space="preserve"> Name: </w:t>
          </w:r>
          <w:r w:rsidRPr="00031A4F">
            <w:rPr>
              <w:b/>
              <w:bCs/>
              <w:szCs w:val="16"/>
            </w:rPr>
            <w:t>Job Description-</w:t>
          </w:r>
          <w:r w:rsidR="004D6C6B" w:rsidRPr="004D6C6B">
            <w:rPr>
              <w:b/>
              <w:bCs/>
              <w:szCs w:val="16"/>
            </w:rPr>
            <w:t>VP Logistics</w:t>
          </w:r>
        </w:p>
      </w:tc>
    </w:tr>
    <w:tr w:rsidR="00141B8F" w14:paraId="42FFFBFD" w14:textId="77777777" w:rsidTr="005330BE">
      <w:trPr>
        <w:trHeight w:val="230"/>
        <w:jc w:val="center"/>
      </w:trPr>
      <w:tc>
        <w:tcPr>
          <w:tcW w:w="4320" w:type="dxa"/>
          <w:gridSpan w:val="2"/>
          <w:tcBorders>
            <w:top w:val="single" w:sz="4" w:space="0" w:color="auto"/>
            <w:left w:val="single" w:sz="4" w:space="0" w:color="auto"/>
            <w:bottom w:val="single" w:sz="4" w:space="0" w:color="auto"/>
            <w:right w:val="single" w:sz="4" w:space="0" w:color="auto"/>
          </w:tcBorders>
          <w:hideMark/>
        </w:tcPr>
        <w:p w14:paraId="36BA1FEF" w14:textId="1C869075" w:rsidR="00141B8F" w:rsidRDefault="00031A4F" w:rsidP="00141B8F">
          <w:pPr>
            <w:rPr>
              <w:szCs w:val="16"/>
            </w:rPr>
          </w:pPr>
          <w:r>
            <w:rPr>
              <w:b/>
              <w:bCs/>
              <w:szCs w:val="16"/>
            </w:rPr>
            <w:t>Form</w:t>
          </w:r>
          <w:r w:rsidR="00141B8F">
            <w:rPr>
              <w:b/>
              <w:szCs w:val="16"/>
            </w:rPr>
            <w:t xml:space="preserve"> #</w:t>
          </w:r>
          <w:r w:rsidR="00141B8F">
            <w:rPr>
              <w:szCs w:val="16"/>
            </w:rPr>
            <w:t xml:space="preserve"> 2.</w:t>
          </w:r>
          <w:r w:rsidR="003061C9">
            <w:rPr>
              <w:szCs w:val="16"/>
            </w:rPr>
            <w:t>1.1-</w:t>
          </w:r>
          <w:r w:rsidR="00A569BF">
            <w:rPr>
              <w:szCs w:val="16"/>
            </w:rPr>
            <w:t>1</w:t>
          </w:r>
          <w:r w:rsidR="009C0483">
            <w:rPr>
              <w:szCs w:val="16"/>
            </w:rPr>
            <w:t>9</w:t>
          </w:r>
        </w:p>
      </w:tc>
      <w:tc>
        <w:tcPr>
          <w:tcW w:w="1843" w:type="dxa"/>
          <w:tcBorders>
            <w:top w:val="single" w:sz="4" w:space="0" w:color="auto"/>
            <w:left w:val="single" w:sz="4" w:space="0" w:color="auto"/>
            <w:bottom w:val="single" w:sz="4" w:space="0" w:color="auto"/>
            <w:right w:val="single" w:sz="4" w:space="0" w:color="auto"/>
          </w:tcBorders>
          <w:hideMark/>
        </w:tcPr>
        <w:p w14:paraId="1D67E7BF" w14:textId="02D5B79E" w:rsidR="00141B8F" w:rsidRDefault="00141B8F" w:rsidP="00141B8F">
          <w:pPr>
            <w:rPr>
              <w:b/>
              <w:bCs/>
              <w:szCs w:val="16"/>
            </w:rPr>
          </w:pPr>
          <w:r>
            <w:rPr>
              <w:b/>
              <w:bCs/>
              <w:szCs w:val="16"/>
            </w:rPr>
            <w:t>Date: 0</w:t>
          </w:r>
          <w:r w:rsidR="00671C8D">
            <w:rPr>
              <w:b/>
              <w:bCs/>
              <w:szCs w:val="16"/>
            </w:rPr>
            <w:t>5</w:t>
          </w:r>
          <w:r>
            <w:rPr>
              <w:b/>
              <w:bCs/>
              <w:szCs w:val="16"/>
            </w:rPr>
            <w:t>/</w:t>
          </w:r>
          <w:r w:rsidR="00671C8D">
            <w:rPr>
              <w:b/>
              <w:bCs/>
              <w:szCs w:val="16"/>
            </w:rPr>
            <w:t>0</w:t>
          </w:r>
          <w:r w:rsidR="004D6C6B">
            <w:rPr>
              <w:b/>
              <w:bCs/>
              <w:szCs w:val="16"/>
            </w:rPr>
            <w:t>8</w:t>
          </w:r>
          <w:r>
            <w:rPr>
              <w:b/>
              <w:bCs/>
              <w:szCs w:val="16"/>
            </w:rPr>
            <w:t>/22</w:t>
          </w:r>
        </w:p>
      </w:tc>
      <w:tc>
        <w:tcPr>
          <w:tcW w:w="1847" w:type="dxa"/>
          <w:tcBorders>
            <w:top w:val="single" w:sz="4" w:space="0" w:color="auto"/>
            <w:left w:val="single" w:sz="4" w:space="0" w:color="auto"/>
            <w:bottom w:val="single" w:sz="4" w:space="0" w:color="auto"/>
            <w:right w:val="single" w:sz="4" w:space="0" w:color="auto"/>
          </w:tcBorders>
          <w:hideMark/>
        </w:tcPr>
        <w:p w14:paraId="36324EA6" w14:textId="77777777" w:rsidR="00141B8F" w:rsidRDefault="00141B8F" w:rsidP="00141B8F">
          <w:pPr>
            <w:keepNext/>
            <w:outlineLvl w:val="0"/>
            <w:rPr>
              <w:b/>
              <w:bCs/>
              <w:szCs w:val="16"/>
            </w:rPr>
          </w:pPr>
          <w:r>
            <w:rPr>
              <w:b/>
              <w:szCs w:val="16"/>
            </w:rPr>
            <w:t xml:space="preserve">Created by: </w:t>
          </w:r>
        </w:p>
      </w:tc>
    </w:tr>
    <w:tr w:rsidR="00141B8F" w14:paraId="3AF7C56D" w14:textId="77777777" w:rsidTr="005330BE">
      <w:trPr>
        <w:trHeight w:val="147"/>
        <w:jc w:val="center"/>
      </w:trPr>
      <w:tc>
        <w:tcPr>
          <w:tcW w:w="1320" w:type="dxa"/>
          <w:tcBorders>
            <w:top w:val="single" w:sz="4" w:space="0" w:color="auto"/>
            <w:left w:val="single" w:sz="4" w:space="0" w:color="auto"/>
            <w:bottom w:val="single" w:sz="4" w:space="0" w:color="auto"/>
            <w:right w:val="single" w:sz="4" w:space="0" w:color="auto"/>
          </w:tcBorders>
          <w:hideMark/>
        </w:tcPr>
        <w:p w14:paraId="7172EFE6" w14:textId="77777777" w:rsidR="00141B8F" w:rsidRDefault="00141B8F" w:rsidP="00141B8F">
          <w:pPr>
            <w:rPr>
              <w:b/>
              <w:szCs w:val="16"/>
            </w:rPr>
          </w:pPr>
          <w:r>
            <w:rPr>
              <w:b/>
              <w:szCs w:val="16"/>
            </w:rPr>
            <w:t xml:space="preserve">Page </w:t>
          </w:r>
          <w:r>
            <w:rPr>
              <w:b/>
              <w:szCs w:val="16"/>
            </w:rPr>
            <w:fldChar w:fldCharType="begin"/>
          </w:r>
          <w:r>
            <w:rPr>
              <w:b/>
              <w:szCs w:val="16"/>
            </w:rPr>
            <w:instrText xml:space="preserve"> PAGE  \* Arabic  \* MERGEFORMAT </w:instrText>
          </w:r>
          <w:r>
            <w:rPr>
              <w:b/>
              <w:szCs w:val="16"/>
            </w:rPr>
            <w:fldChar w:fldCharType="separate"/>
          </w:r>
          <w:r>
            <w:rPr>
              <w:b/>
              <w:szCs w:val="16"/>
            </w:rPr>
            <w:t>2</w:t>
          </w:r>
          <w:r>
            <w:rPr>
              <w:b/>
              <w:szCs w:val="16"/>
            </w:rPr>
            <w:fldChar w:fldCharType="end"/>
          </w:r>
          <w:r>
            <w:rPr>
              <w:b/>
              <w:szCs w:val="16"/>
            </w:rPr>
            <w:t xml:space="preserve"> of </w:t>
          </w:r>
          <w:r>
            <w:rPr>
              <w:b/>
              <w:szCs w:val="16"/>
            </w:rPr>
            <w:fldChar w:fldCharType="begin"/>
          </w:r>
          <w:r>
            <w:rPr>
              <w:b/>
              <w:szCs w:val="16"/>
            </w:rPr>
            <w:instrText xml:space="preserve"> NUMPAGES  \* Arabic  \* MERGEFORMAT </w:instrText>
          </w:r>
          <w:r>
            <w:rPr>
              <w:b/>
              <w:szCs w:val="16"/>
            </w:rPr>
            <w:fldChar w:fldCharType="separate"/>
          </w:r>
          <w:r>
            <w:rPr>
              <w:b/>
              <w:szCs w:val="16"/>
            </w:rPr>
            <w:t>6</w:t>
          </w:r>
          <w:r>
            <w:rPr>
              <w:b/>
              <w:szCs w:val="16"/>
            </w:rPr>
            <w:fldChar w:fldCharType="end"/>
          </w:r>
        </w:p>
      </w:tc>
      <w:tc>
        <w:tcPr>
          <w:tcW w:w="3000" w:type="dxa"/>
          <w:tcBorders>
            <w:top w:val="single" w:sz="4" w:space="0" w:color="auto"/>
            <w:left w:val="single" w:sz="4" w:space="0" w:color="auto"/>
            <w:bottom w:val="single" w:sz="4" w:space="0" w:color="auto"/>
            <w:right w:val="single" w:sz="4" w:space="0" w:color="auto"/>
          </w:tcBorders>
          <w:hideMark/>
        </w:tcPr>
        <w:p w14:paraId="616A4656" w14:textId="644AA6CC" w:rsidR="00141B8F" w:rsidRDefault="00141B8F" w:rsidP="00141B8F">
          <w:pPr>
            <w:rPr>
              <w:b/>
              <w:szCs w:val="16"/>
            </w:rPr>
          </w:pPr>
          <w:r>
            <w:rPr>
              <w:b/>
              <w:szCs w:val="16"/>
            </w:rPr>
            <w:t xml:space="preserve">Facility: </w:t>
          </w:r>
          <w:r>
            <w:rPr>
              <w:szCs w:val="16"/>
            </w:rPr>
            <w:t xml:space="preserve"> San Diego, CA </w:t>
          </w:r>
        </w:p>
      </w:tc>
      <w:tc>
        <w:tcPr>
          <w:tcW w:w="1843" w:type="dxa"/>
          <w:tcBorders>
            <w:top w:val="single" w:sz="4" w:space="0" w:color="auto"/>
            <w:left w:val="single" w:sz="4" w:space="0" w:color="auto"/>
            <w:bottom w:val="single" w:sz="4" w:space="0" w:color="auto"/>
            <w:right w:val="single" w:sz="4" w:space="0" w:color="auto"/>
          </w:tcBorders>
          <w:hideMark/>
        </w:tcPr>
        <w:p w14:paraId="45192DC7" w14:textId="77777777" w:rsidR="00141B8F" w:rsidRDefault="00141B8F" w:rsidP="00141B8F">
          <w:pPr>
            <w:rPr>
              <w:b/>
              <w:bCs/>
              <w:szCs w:val="16"/>
            </w:rPr>
          </w:pPr>
          <w:r>
            <w:rPr>
              <w:b/>
              <w:bCs/>
              <w:szCs w:val="16"/>
            </w:rPr>
            <w:t xml:space="preserve">Revision </w:t>
          </w:r>
          <w:r>
            <w:rPr>
              <w:bCs/>
              <w:szCs w:val="16"/>
            </w:rPr>
            <w:t>#: 1</w:t>
          </w:r>
        </w:p>
      </w:tc>
      <w:tc>
        <w:tcPr>
          <w:tcW w:w="1847" w:type="dxa"/>
          <w:tcBorders>
            <w:top w:val="single" w:sz="4" w:space="0" w:color="auto"/>
            <w:left w:val="single" w:sz="4" w:space="0" w:color="auto"/>
            <w:bottom w:val="single" w:sz="4" w:space="0" w:color="auto"/>
            <w:right w:val="single" w:sz="4" w:space="0" w:color="auto"/>
          </w:tcBorders>
          <w:hideMark/>
        </w:tcPr>
        <w:p w14:paraId="71FE11A4" w14:textId="77777777" w:rsidR="00141B8F" w:rsidRDefault="00141B8F" w:rsidP="00141B8F">
          <w:pPr>
            <w:keepNext/>
            <w:outlineLvl w:val="0"/>
            <w:rPr>
              <w:b/>
              <w:bCs/>
              <w:szCs w:val="16"/>
            </w:rPr>
          </w:pPr>
          <w:r>
            <w:rPr>
              <w:b/>
              <w:bCs/>
              <w:szCs w:val="16"/>
            </w:rPr>
            <w:t>Approval:</w:t>
          </w:r>
          <w:r>
            <w:rPr>
              <w:b/>
              <w:bCs/>
              <w:noProof/>
              <w:szCs w:val="16"/>
            </w:rPr>
            <w:t xml:space="preserve"> </w:t>
          </w:r>
        </w:p>
      </w:tc>
    </w:tr>
  </w:tbl>
  <w:p w14:paraId="6BC83837" w14:textId="052F405A" w:rsidR="00C42F37" w:rsidRDefault="00C42F37" w:rsidP="00141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98058F4"/>
    <w:lvl w:ilvl="0">
      <w:start w:val="1"/>
      <w:numFmt w:val="decimal"/>
      <w:lvlText w:val="4.%1."/>
      <w:lvlJc w:val="left"/>
      <w:pPr>
        <w:ind w:left="1800" w:hanging="360"/>
      </w:pPr>
      <w:rPr>
        <w:rFonts w:ascii="Times New Roman" w:eastAsia="Century Gothic" w:hAnsi="Times New Roman" w:cs="Times New Roman" w:hint="default"/>
        <w:b w:val="0"/>
        <w:i w:val="0"/>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4621F"/>
    <w:multiLevelType w:val="multilevel"/>
    <w:tmpl w:val="F1BEBB1E"/>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Times New Roman" w:eastAsia="Century Gothic" w:hAnsi="Times New Roman" w:cs="Times New Roman" w:hint="default"/>
        <w:b w:val="0"/>
        <w:i w:val="0"/>
        <w:sz w:val="24"/>
        <w:szCs w:val="24"/>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38177BF3"/>
    <w:multiLevelType w:val="multilevel"/>
    <w:tmpl w:val="D0889EF6"/>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43A28B6"/>
    <w:multiLevelType w:val="multilevel"/>
    <w:tmpl w:val="8D1851C0"/>
    <w:lvl w:ilvl="0">
      <w:start w:val="3"/>
      <w:numFmt w:val="decimal"/>
      <w:lvlText w:val="%1."/>
      <w:lvlJc w:val="left"/>
      <w:pPr>
        <w:ind w:left="720" w:hanging="360"/>
      </w:pPr>
      <w:rPr>
        <w:rFonts w:hint="default"/>
      </w:rPr>
    </w:lvl>
    <w:lvl w:ilvl="1">
      <w:start w:val="1"/>
      <w:numFmt w:val="decimal"/>
      <w:lvlText w:val="%1.%2"/>
      <w:lvlJc w:val="left"/>
      <w:pPr>
        <w:ind w:left="1080" w:hanging="360"/>
      </w:pPr>
      <w:rPr>
        <w:rFonts w:hint="default"/>
        <w:b w:val="0"/>
      </w:rPr>
    </w:lvl>
    <w:lvl w:ilvl="2">
      <w:start w:val="3"/>
      <w:numFmt w:val="decimal"/>
      <w:lvlText w:val="2.%3."/>
      <w:lvlJc w:val="left"/>
      <w:pPr>
        <w:ind w:left="1800" w:hanging="720"/>
      </w:pPr>
      <w:rPr>
        <w:rFonts w:ascii="Times New Roman" w:eastAsia="Arial" w:hAnsi="Times New Roman" w:cs="Times New Roman" w:hint="default"/>
        <w:b w:val="0"/>
        <w:i w:val="0"/>
        <w:sz w:val="24"/>
        <w:szCs w:val="24"/>
      </w:rPr>
    </w:lvl>
    <w:lvl w:ilvl="3">
      <w:start w:val="1"/>
      <w:numFmt w:val="decimal"/>
      <w:lvlText w:val="%1.%2.%3.%4"/>
      <w:lvlJc w:val="left"/>
      <w:pPr>
        <w:ind w:left="216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4680" w:hanging="1440"/>
      </w:pPr>
      <w:rPr>
        <w:rFonts w:hint="default"/>
      </w:rPr>
    </w:lvl>
  </w:abstractNum>
  <w:abstractNum w:abstractNumId="5"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25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6EC84303"/>
    <w:multiLevelType w:val="multilevel"/>
    <w:tmpl w:val="18D29384"/>
    <w:lvl w:ilvl="0">
      <w:start w:val="5"/>
      <w:numFmt w:val="decimal"/>
      <w:lvlText w:val="%1."/>
      <w:lvlJc w:val="left"/>
      <w:pPr>
        <w:ind w:left="495" w:hanging="495"/>
      </w:pPr>
      <w:rPr>
        <w:rFonts w:ascii="Times New Roman" w:eastAsia="Times New Roman" w:hAnsi="Times New Roman" w:cs="Times New Roman" w:hint="default"/>
      </w:rPr>
    </w:lvl>
    <w:lvl w:ilvl="1">
      <w:start w:val="1"/>
      <w:numFmt w:val="decimal"/>
      <w:lvlText w:val="%1.%2."/>
      <w:lvlJc w:val="left"/>
      <w:pPr>
        <w:ind w:left="1395" w:hanging="495"/>
      </w:pPr>
      <w:rPr>
        <w:rFonts w:ascii="Times New Roman" w:eastAsia="Times New Roman" w:hAnsi="Times New Roman" w:cs="Times New Roman" w:hint="default"/>
      </w:rPr>
    </w:lvl>
    <w:lvl w:ilvl="2">
      <w:start w:val="1"/>
      <w:numFmt w:val="decimal"/>
      <w:lvlText w:val="%1.%2.%3."/>
      <w:lvlJc w:val="left"/>
      <w:pPr>
        <w:ind w:left="1890" w:hanging="720"/>
      </w:pPr>
      <w:rPr>
        <w:rFonts w:ascii="Times New Roman" w:eastAsia="Times New Roman" w:hAnsi="Times New Roman" w:cs="Times New Roman"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7" w15:restartNumberingAfterBreak="0">
    <w:nsid w:val="7C1E5D1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89124235">
    <w:abstractNumId w:val="1"/>
  </w:num>
  <w:num w:numId="2" w16cid:durableId="789666823">
    <w:abstractNumId w:val="7"/>
  </w:num>
  <w:num w:numId="3" w16cid:durableId="1671520874">
    <w:abstractNumId w:val="2"/>
  </w:num>
  <w:num w:numId="4" w16cid:durableId="595597828">
    <w:abstractNumId w:val="5"/>
  </w:num>
  <w:num w:numId="5" w16cid:durableId="1419054347">
    <w:abstractNumId w:val="0"/>
  </w:num>
  <w:num w:numId="6" w16cid:durableId="1949004259">
    <w:abstractNumId w:val="6"/>
  </w:num>
  <w:num w:numId="7" w16cid:durableId="1342581941">
    <w:abstractNumId w:val="3"/>
  </w:num>
  <w:num w:numId="8" w16cid:durableId="18726484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qgUAQEJUuiwAAAA="/>
  </w:docVars>
  <w:rsids>
    <w:rsidRoot w:val="005A0A5E"/>
    <w:rsid w:val="000009E0"/>
    <w:rsid w:val="00031A4F"/>
    <w:rsid w:val="000600BB"/>
    <w:rsid w:val="00085AD9"/>
    <w:rsid w:val="000A1A37"/>
    <w:rsid w:val="000D27DD"/>
    <w:rsid w:val="001119C4"/>
    <w:rsid w:val="00111C72"/>
    <w:rsid w:val="001129D0"/>
    <w:rsid w:val="00123D46"/>
    <w:rsid w:val="0014033B"/>
    <w:rsid w:val="00141B8F"/>
    <w:rsid w:val="00150B89"/>
    <w:rsid w:val="001B5E16"/>
    <w:rsid w:val="001F38B4"/>
    <w:rsid w:val="001F4BCB"/>
    <w:rsid w:val="00230792"/>
    <w:rsid w:val="00242C3C"/>
    <w:rsid w:val="00246750"/>
    <w:rsid w:val="002C2FF7"/>
    <w:rsid w:val="002E4B54"/>
    <w:rsid w:val="003061C9"/>
    <w:rsid w:val="003555C5"/>
    <w:rsid w:val="00360F78"/>
    <w:rsid w:val="0038751A"/>
    <w:rsid w:val="003A64ED"/>
    <w:rsid w:val="003D6C11"/>
    <w:rsid w:val="00410C3A"/>
    <w:rsid w:val="00410E0E"/>
    <w:rsid w:val="0046093F"/>
    <w:rsid w:val="00485B71"/>
    <w:rsid w:val="004B0609"/>
    <w:rsid w:val="004B38A3"/>
    <w:rsid w:val="004C1CE1"/>
    <w:rsid w:val="004C3B6C"/>
    <w:rsid w:val="004D6C6B"/>
    <w:rsid w:val="00570F84"/>
    <w:rsid w:val="005812F3"/>
    <w:rsid w:val="00586449"/>
    <w:rsid w:val="00595DB9"/>
    <w:rsid w:val="005A0A5E"/>
    <w:rsid w:val="005B5482"/>
    <w:rsid w:val="005D3E1F"/>
    <w:rsid w:val="006318BB"/>
    <w:rsid w:val="00641E5D"/>
    <w:rsid w:val="00665176"/>
    <w:rsid w:val="00671C8D"/>
    <w:rsid w:val="006E0B73"/>
    <w:rsid w:val="006E0F74"/>
    <w:rsid w:val="0070216B"/>
    <w:rsid w:val="007042E3"/>
    <w:rsid w:val="00734093"/>
    <w:rsid w:val="00755A25"/>
    <w:rsid w:val="007650E4"/>
    <w:rsid w:val="00777D34"/>
    <w:rsid w:val="007D0AE0"/>
    <w:rsid w:val="007F7A86"/>
    <w:rsid w:val="00805630"/>
    <w:rsid w:val="00820706"/>
    <w:rsid w:val="0083091B"/>
    <w:rsid w:val="00837188"/>
    <w:rsid w:val="00872C54"/>
    <w:rsid w:val="00873A11"/>
    <w:rsid w:val="0087475C"/>
    <w:rsid w:val="008855BA"/>
    <w:rsid w:val="008A62FA"/>
    <w:rsid w:val="008C57F1"/>
    <w:rsid w:val="008E7054"/>
    <w:rsid w:val="009110BE"/>
    <w:rsid w:val="00955E06"/>
    <w:rsid w:val="00964F4C"/>
    <w:rsid w:val="009B0514"/>
    <w:rsid w:val="009C0483"/>
    <w:rsid w:val="009D06AA"/>
    <w:rsid w:val="009D6023"/>
    <w:rsid w:val="00A21391"/>
    <w:rsid w:val="00A47AD4"/>
    <w:rsid w:val="00A569BF"/>
    <w:rsid w:val="00AC19C6"/>
    <w:rsid w:val="00AD2F87"/>
    <w:rsid w:val="00B224D8"/>
    <w:rsid w:val="00B36312"/>
    <w:rsid w:val="00B458EE"/>
    <w:rsid w:val="00BA72BA"/>
    <w:rsid w:val="00BB3D8B"/>
    <w:rsid w:val="00C01A0B"/>
    <w:rsid w:val="00C07601"/>
    <w:rsid w:val="00C200B1"/>
    <w:rsid w:val="00C42F37"/>
    <w:rsid w:val="00C536AC"/>
    <w:rsid w:val="00C7047F"/>
    <w:rsid w:val="00C838BA"/>
    <w:rsid w:val="00C9358C"/>
    <w:rsid w:val="00CA1AC6"/>
    <w:rsid w:val="00CD2A7B"/>
    <w:rsid w:val="00D57229"/>
    <w:rsid w:val="00E574C1"/>
    <w:rsid w:val="00E91383"/>
    <w:rsid w:val="00F47CE0"/>
    <w:rsid w:val="00F9682A"/>
    <w:rsid w:val="00FA40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paragraph" w:customStyle="1" w:styleId="Default">
    <w:name w:val="Default"/>
    <w:rsid w:val="00141B8F"/>
    <w:pPr>
      <w:autoSpaceDE w:val="0"/>
      <w:autoSpaceDN w:val="0"/>
      <w:adjustRightInd w:val="0"/>
    </w:pPr>
    <w:rPr>
      <w:rFonts w:ascii="Book Antiqua" w:hAnsi="Book Antiqua" w:cs="Book Antiqua"/>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Props1.xml><?xml version="1.0" encoding="utf-8"?>
<ds:datastoreItem xmlns:ds="http://schemas.openxmlformats.org/officeDocument/2006/customXml" ds:itemID="{1361C1F3-0758-43B4-A7D5-7EF210E6D0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User</cp:lastModifiedBy>
  <cp:revision>3</cp:revision>
  <dcterms:created xsi:type="dcterms:W3CDTF">2022-05-26T19:15:00Z</dcterms:created>
  <dcterms:modified xsi:type="dcterms:W3CDTF">2022-05-26T19:22:00Z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