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5DA9E7" w14:textId="309B2693" w:rsidR="008435FA" w:rsidRPr="00B8657A" w:rsidRDefault="008435FA" w:rsidP="00B90B43">
      <w:pPr>
        <w:pStyle w:val="Header"/>
        <w:tabs>
          <w:tab w:val="clear" w:pos="9026"/>
          <w:tab w:val="left" w:pos="8835"/>
        </w:tabs>
        <w:spacing w:line="276" w:lineRule="auto"/>
        <w:jc w:val="center"/>
        <w:rPr>
          <w:b/>
          <w:szCs w:val="20"/>
        </w:rPr>
      </w:pPr>
      <w:r w:rsidRPr="00B8657A">
        <w:rPr>
          <w:b/>
          <w:szCs w:val="20"/>
        </w:rPr>
        <w:t>Food Legislation Lesson</w:t>
      </w:r>
    </w:p>
    <w:p w14:paraId="1B2A819A" w14:textId="77777777" w:rsidR="00422A51" w:rsidRPr="00B8657A" w:rsidRDefault="00422A51" w:rsidP="00B90B43">
      <w:pPr>
        <w:spacing w:line="276" w:lineRule="auto"/>
        <w:contextualSpacing/>
        <w:jc w:val="both"/>
        <w:rPr>
          <w:rFonts w:eastAsia="Times New Roman"/>
          <w:sz w:val="20"/>
          <w:szCs w:val="20"/>
          <w:lang w:val="en-PH" w:eastAsia="en-US"/>
        </w:rPr>
      </w:pPr>
    </w:p>
    <w:p w14:paraId="29ED8DB7" w14:textId="77777777" w:rsidR="008B7E09" w:rsidRPr="00BF3E49" w:rsidRDefault="008B7E09" w:rsidP="008B7E09">
      <w:pPr>
        <w:numPr>
          <w:ilvl w:val="0"/>
          <w:numId w:val="6"/>
        </w:numPr>
        <w:spacing w:line="276" w:lineRule="auto"/>
        <w:ind w:left="720"/>
        <w:contextualSpacing/>
        <w:jc w:val="both"/>
        <w:rPr>
          <w:sz w:val="20"/>
          <w:szCs w:val="20"/>
        </w:rPr>
      </w:pPr>
      <w:r w:rsidRPr="00BF3E49">
        <w:rPr>
          <w:sz w:val="20"/>
          <w:szCs w:val="20"/>
        </w:rPr>
        <w:t>Policy</w:t>
      </w:r>
    </w:p>
    <w:p w14:paraId="19627881" w14:textId="77777777" w:rsidR="008B7E09" w:rsidRDefault="008B7E09" w:rsidP="008B7E09">
      <w:pPr>
        <w:pStyle w:val="ListParagraph"/>
        <w:numPr>
          <w:ilvl w:val="1"/>
          <w:numId w:val="6"/>
        </w:numPr>
        <w:spacing w:line="276" w:lineRule="auto"/>
        <w:ind w:leftChars="0" w:left="1260" w:hanging="180"/>
        <w:contextualSpacing/>
        <w:jc w:val="both"/>
        <w:rPr>
          <w:sz w:val="20"/>
          <w:szCs w:val="20"/>
        </w:rPr>
      </w:pPr>
      <w:r w:rsidRPr="002D46EC">
        <w:rPr>
          <w:sz w:val="20"/>
          <w:szCs w:val="20"/>
        </w:rPr>
        <w:t xml:space="preserve">The food safety team or the designated regulatory affairs person knows and keeps up-to-date with all applicable legislation. </w:t>
      </w:r>
    </w:p>
    <w:p w14:paraId="71B5AA3A" w14:textId="77777777" w:rsidR="008B7E09" w:rsidRDefault="008B7E09" w:rsidP="008B7E09">
      <w:pPr>
        <w:pStyle w:val="ListParagraph"/>
        <w:numPr>
          <w:ilvl w:val="1"/>
          <w:numId w:val="6"/>
        </w:numPr>
        <w:spacing w:line="276" w:lineRule="auto"/>
        <w:ind w:leftChars="0" w:left="1260" w:hanging="180"/>
        <w:contextualSpacing/>
        <w:jc w:val="both"/>
        <w:rPr>
          <w:sz w:val="20"/>
          <w:szCs w:val="20"/>
        </w:rPr>
      </w:pPr>
      <w:r w:rsidRPr="002D46EC">
        <w:rPr>
          <w:sz w:val="20"/>
          <w:szCs w:val="20"/>
        </w:rPr>
        <w:t>A procedure on how the regulatory affairs person and the management are informed of applicable legislation and changes to legislation is documented. The procedure includes information about scientific or technical developments within the specific industry sector and applicable industry codes of practice.</w:t>
      </w:r>
    </w:p>
    <w:p w14:paraId="61506A34" w14:textId="77777777" w:rsidR="008B7E09" w:rsidRDefault="008B7E09" w:rsidP="008B7E09">
      <w:pPr>
        <w:pStyle w:val="ListParagraph"/>
        <w:numPr>
          <w:ilvl w:val="1"/>
          <w:numId w:val="6"/>
        </w:numPr>
        <w:spacing w:line="276" w:lineRule="auto"/>
        <w:ind w:leftChars="0" w:left="1260" w:hanging="180"/>
        <w:contextualSpacing/>
        <w:jc w:val="both"/>
        <w:rPr>
          <w:sz w:val="20"/>
          <w:szCs w:val="20"/>
        </w:rPr>
      </w:pPr>
      <w:r w:rsidRPr="002D46EC">
        <w:rPr>
          <w:sz w:val="20"/>
          <w:szCs w:val="20"/>
        </w:rPr>
        <w:t xml:space="preserve">All applicable food regulations in the country, state, or region where the product is processed and the country where it will be sold is met. </w:t>
      </w:r>
    </w:p>
    <w:p w14:paraId="650745E6" w14:textId="77777777" w:rsidR="008B7E09" w:rsidRPr="002D46EC" w:rsidRDefault="008B7E09" w:rsidP="008B7E09">
      <w:pPr>
        <w:pStyle w:val="ListParagraph"/>
        <w:numPr>
          <w:ilvl w:val="1"/>
          <w:numId w:val="6"/>
        </w:numPr>
        <w:spacing w:line="276" w:lineRule="auto"/>
        <w:ind w:leftChars="0" w:left="1260" w:hanging="180"/>
        <w:contextualSpacing/>
        <w:jc w:val="both"/>
        <w:rPr>
          <w:sz w:val="20"/>
          <w:szCs w:val="20"/>
        </w:rPr>
      </w:pPr>
      <w:r w:rsidRPr="002D46EC">
        <w:rPr>
          <w:sz w:val="20"/>
          <w:szCs w:val="20"/>
        </w:rPr>
        <w:t xml:space="preserve">Destination legislation is known and applied to products that are intended for, labeled for, or known to be distributed to another legal jurisdiction. </w:t>
      </w:r>
      <w:r w:rsidRPr="002D46EC">
        <w:rPr>
          <w:rFonts w:eastAsia="Times New Roman"/>
          <w:sz w:val="20"/>
          <w:szCs w:val="20"/>
          <w:lang w:val="en-PH" w:eastAsia="en-US"/>
        </w:rPr>
        <w:t xml:space="preserve">This may include (but is not limited to) applicable maximum residue limits, trade weights and measures, permitted pathogen levels, product description, country-of-origin, nutritional and allergen labeling, etc. </w:t>
      </w:r>
    </w:p>
    <w:p w14:paraId="63116FCE" w14:textId="77777777" w:rsidR="008B7E09" w:rsidRPr="003518E3" w:rsidRDefault="008B7E09" w:rsidP="008B7E09">
      <w:pPr>
        <w:pStyle w:val="ListParagraph"/>
        <w:numPr>
          <w:ilvl w:val="1"/>
          <w:numId w:val="6"/>
        </w:numPr>
        <w:spacing w:line="276" w:lineRule="auto"/>
        <w:ind w:leftChars="0" w:left="1260" w:hanging="180"/>
        <w:contextualSpacing/>
        <w:jc w:val="both"/>
        <w:rPr>
          <w:sz w:val="20"/>
          <w:szCs w:val="20"/>
        </w:rPr>
      </w:pPr>
      <w:r w:rsidRPr="003518E3">
        <w:rPr>
          <w:rFonts w:eastAsia="Times New Roman"/>
          <w:sz w:val="20"/>
          <w:szCs w:val="20"/>
          <w:lang w:val="en-PH" w:eastAsia="en-US"/>
        </w:rPr>
        <w:t>The company is registered in the US FDA as a facility that manufacture, process, pack, or hold food.</w:t>
      </w:r>
    </w:p>
    <w:p w14:paraId="2EFB1737" w14:textId="77777777" w:rsidR="008B7E09" w:rsidRPr="002D46EC" w:rsidRDefault="008B7E09" w:rsidP="008B7E09">
      <w:pPr>
        <w:pStyle w:val="ListParagraph"/>
        <w:numPr>
          <w:ilvl w:val="1"/>
          <w:numId w:val="6"/>
        </w:numPr>
        <w:spacing w:line="276" w:lineRule="auto"/>
        <w:ind w:leftChars="0" w:left="1260" w:hanging="180"/>
        <w:contextualSpacing/>
        <w:jc w:val="both"/>
        <w:rPr>
          <w:sz w:val="20"/>
          <w:szCs w:val="20"/>
        </w:rPr>
      </w:pPr>
      <w:r w:rsidRPr="002D46EC">
        <w:rPr>
          <w:rFonts w:eastAsia="Times New Roman"/>
          <w:sz w:val="20"/>
          <w:szCs w:val="20"/>
          <w:lang w:val="en-PH" w:eastAsia="en-US"/>
        </w:rPr>
        <w:t xml:space="preserve">Finished products are tested based on legislative requirements. </w:t>
      </w:r>
    </w:p>
    <w:p w14:paraId="71B6699A" w14:textId="77777777" w:rsidR="008B7E09" w:rsidRPr="002D46EC" w:rsidRDefault="008B7E09" w:rsidP="008B7E09">
      <w:pPr>
        <w:pStyle w:val="ListParagraph"/>
        <w:numPr>
          <w:ilvl w:val="1"/>
          <w:numId w:val="6"/>
        </w:numPr>
        <w:spacing w:line="276" w:lineRule="auto"/>
        <w:ind w:leftChars="0" w:left="1260" w:hanging="180"/>
        <w:contextualSpacing/>
        <w:jc w:val="both"/>
        <w:rPr>
          <w:sz w:val="20"/>
          <w:szCs w:val="20"/>
        </w:rPr>
      </w:pPr>
      <w:r w:rsidRPr="002D46EC">
        <w:rPr>
          <w:rFonts w:eastAsia="Times New Roman"/>
          <w:sz w:val="20"/>
          <w:szCs w:val="20"/>
          <w:lang w:val="en-PH" w:eastAsia="en-US"/>
        </w:rPr>
        <w:t xml:space="preserve">The legislative requirements are included in the finished product specifications. </w:t>
      </w:r>
    </w:p>
    <w:p w14:paraId="7DFE23DD" w14:textId="77777777" w:rsidR="008B7E09" w:rsidRPr="002D46EC" w:rsidRDefault="008B7E09" w:rsidP="008B7E09">
      <w:pPr>
        <w:pStyle w:val="ListParagraph"/>
        <w:numPr>
          <w:ilvl w:val="1"/>
          <w:numId w:val="6"/>
        </w:numPr>
        <w:spacing w:line="276" w:lineRule="auto"/>
        <w:ind w:leftChars="0" w:left="1260" w:hanging="180"/>
        <w:contextualSpacing/>
        <w:jc w:val="both"/>
        <w:rPr>
          <w:sz w:val="20"/>
          <w:szCs w:val="20"/>
        </w:rPr>
      </w:pPr>
      <w:r w:rsidRPr="002D46EC">
        <w:rPr>
          <w:rFonts w:eastAsia="Times New Roman"/>
          <w:sz w:val="20"/>
          <w:szCs w:val="20"/>
          <w:lang w:val="en-PH" w:eastAsia="en-US"/>
        </w:rPr>
        <w:t>The specifications for raw materials, ingredients, packaging materials, and in-plant packaging materials conform to the standards set by regulation in the country of origin and the country (</w:t>
      </w:r>
      <w:proofErr w:type="spellStart"/>
      <w:r w:rsidRPr="002D46EC">
        <w:rPr>
          <w:rFonts w:eastAsia="Times New Roman"/>
          <w:sz w:val="20"/>
          <w:szCs w:val="20"/>
          <w:lang w:val="en-PH" w:eastAsia="en-US"/>
        </w:rPr>
        <w:t>ies</w:t>
      </w:r>
      <w:proofErr w:type="spellEnd"/>
      <w:r w:rsidRPr="002D46EC">
        <w:rPr>
          <w:rFonts w:eastAsia="Times New Roman"/>
          <w:sz w:val="20"/>
          <w:szCs w:val="20"/>
          <w:lang w:val="en-PH" w:eastAsia="en-US"/>
        </w:rPr>
        <w:t>) of the intended destination. This includes maximum residue levels, allergen declarations, and in-country labeling requirements.</w:t>
      </w:r>
    </w:p>
    <w:p w14:paraId="19B2DD48" w14:textId="77777777" w:rsidR="008B7E09" w:rsidRPr="00104B88" w:rsidRDefault="008B7E09" w:rsidP="008B7E09">
      <w:pPr>
        <w:pStyle w:val="ListParagraph"/>
        <w:numPr>
          <w:ilvl w:val="1"/>
          <w:numId w:val="6"/>
        </w:numPr>
        <w:spacing w:line="276" w:lineRule="auto"/>
        <w:ind w:leftChars="0" w:left="1260" w:hanging="180"/>
        <w:contextualSpacing/>
        <w:jc w:val="both"/>
        <w:rPr>
          <w:sz w:val="20"/>
          <w:szCs w:val="20"/>
        </w:rPr>
      </w:pPr>
      <w:r w:rsidRPr="00104B88">
        <w:rPr>
          <w:rFonts w:eastAsia="Times New Roman"/>
          <w:sz w:val="20"/>
          <w:szCs w:val="20"/>
          <w:lang w:val="en-PH" w:eastAsia="en-US"/>
        </w:rPr>
        <w:t>A procedure is in place for notifying the certification body and SQFI within 24 hours, in case of a regulatory infringement or food safety incident requiring public notification.</w:t>
      </w:r>
    </w:p>
    <w:p w14:paraId="7DDFE0B4" w14:textId="77777777" w:rsidR="008B7E09" w:rsidRPr="00BF3E49" w:rsidRDefault="008B7E09" w:rsidP="008B7E09">
      <w:pPr>
        <w:pStyle w:val="ListParagraph"/>
        <w:ind w:leftChars="0" w:left="1440"/>
        <w:contextualSpacing/>
        <w:jc w:val="both"/>
        <w:rPr>
          <w:sz w:val="20"/>
          <w:szCs w:val="20"/>
        </w:rPr>
      </w:pPr>
      <w:r w:rsidRPr="00BF3E49">
        <w:rPr>
          <w:rFonts w:eastAsia="Times New Roman"/>
          <w:sz w:val="20"/>
          <w:szCs w:val="20"/>
          <w:lang w:val="en-PH" w:eastAsia="en-US"/>
        </w:rPr>
        <w:t xml:space="preserve">       </w:t>
      </w:r>
    </w:p>
    <w:p w14:paraId="10BC5985" w14:textId="77777777" w:rsidR="008B7E09" w:rsidRPr="00BF3E49" w:rsidRDefault="008B7E09" w:rsidP="008B7E09">
      <w:pPr>
        <w:numPr>
          <w:ilvl w:val="0"/>
          <w:numId w:val="6"/>
        </w:numPr>
        <w:spacing w:line="276" w:lineRule="auto"/>
        <w:ind w:left="720"/>
        <w:contextualSpacing/>
        <w:jc w:val="both"/>
        <w:rPr>
          <w:sz w:val="20"/>
          <w:szCs w:val="20"/>
        </w:rPr>
      </w:pPr>
      <w:r w:rsidRPr="00BF3E49">
        <w:rPr>
          <w:sz w:val="20"/>
          <w:szCs w:val="20"/>
        </w:rPr>
        <w:t>Procedure</w:t>
      </w:r>
    </w:p>
    <w:p w14:paraId="24C30E2C" w14:textId="77777777" w:rsidR="008B7E09" w:rsidRPr="00BF3E49" w:rsidRDefault="008B7E09" w:rsidP="008B7E09">
      <w:pPr>
        <w:numPr>
          <w:ilvl w:val="1"/>
          <w:numId w:val="6"/>
        </w:numPr>
        <w:spacing w:line="276" w:lineRule="auto"/>
        <w:ind w:left="1260" w:hanging="193"/>
        <w:contextualSpacing/>
        <w:jc w:val="both"/>
        <w:rPr>
          <w:sz w:val="20"/>
          <w:szCs w:val="20"/>
        </w:rPr>
      </w:pPr>
      <w:r w:rsidRPr="00BF3E49">
        <w:rPr>
          <w:sz w:val="20"/>
          <w:szCs w:val="20"/>
        </w:rPr>
        <w:t>Compliance with legislative requirements</w:t>
      </w:r>
    </w:p>
    <w:p w14:paraId="6A037311" w14:textId="77777777" w:rsidR="008B7E09" w:rsidRPr="00BF3E49" w:rsidRDefault="008B7E09" w:rsidP="008B7E09">
      <w:pPr>
        <w:pStyle w:val="ListParagraph"/>
        <w:numPr>
          <w:ilvl w:val="2"/>
          <w:numId w:val="6"/>
        </w:numPr>
        <w:spacing w:line="276" w:lineRule="auto"/>
        <w:ind w:leftChars="0" w:left="1980" w:hanging="175"/>
        <w:contextualSpacing/>
        <w:jc w:val="both"/>
        <w:rPr>
          <w:sz w:val="20"/>
          <w:szCs w:val="20"/>
        </w:rPr>
      </w:pPr>
      <w:r w:rsidRPr="00BF3E49">
        <w:rPr>
          <w:sz w:val="20"/>
          <w:szCs w:val="20"/>
        </w:rPr>
        <w:t>Food Facility Registration</w:t>
      </w:r>
    </w:p>
    <w:p w14:paraId="21623F26" w14:textId="77777777" w:rsidR="008B7E09" w:rsidRPr="00BF3E49" w:rsidRDefault="008B7E09" w:rsidP="008B7E09">
      <w:pPr>
        <w:pStyle w:val="ListParagraph"/>
        <w:numPr>
          <w:ilvl w:val="3"/>
          <w:numId w:val="6"/>
        </w:numPr>
        <w:spacing w:line="276" w:lineRule="auto"/>
        <w:ind w:leftChars="0" w:left="2771" w:hanging="71"/>
        <w:contextualSpacing/>
        <w:jc w:val="both"/>
        <w:rPr>
          <w:sz w:val="20"/>
          <w:szCs w:val="20"/>
        </w:rPr>
      </w:pPr>
      <w:r w:rsidRPr="00BF3E49">
        <w:rPr>
          <w:sz w:val="20"/>
          <w:szCs w:val="20"/>
        </w:rPr>
        <w:t xml:space="preserve">A food facility is required to submit an initial registration to FDA only once. Section 415(a)(3) of the FD&amp;C Act, as amended by section 102 of </w:t>
      </w:r>
      <w:r>
        <w:rPr>
          <w:sz w:val="20"/>
          <w:szCs w:val="20"/>
        </w:rPr>
        <w:t xml:space="preserve">the </w:t>
      </w:r>
      <w:r w:rsidRPr="00BF3E49">
        <w:rPr>
          <w:sz w:val="20"/>
          <w:szCs w:val="20"/>
        </w:rPr>
        <w:t xml:space="preserve">Food Safety Modernization Act (FSMA), requires the facility to renew its registration with FDA every other year during the period beginning on October 1 and ending on December 31 of each even-numbered year. </w:t>
      </w:r>
    </w:p>
    <w:p w14:paraId="511D64D4" w14:textId="77777777" w:rsidR="008B7E09" w:rsidRPr="00BF3E49" w:rsidRDefault="008B7E09" w:rsidP="008B7E09">
      <w:pPr>
        <w:pStyle w:val="ListParagraph"/>
        <w:numPr>
          <w:ilvl w:val="2"/>
          <w:numId w:val="6"/>
        </w:numPr>
        <w:spacing w:line="276" w:lineRule="auto"/>
        <w:ind w:leftChars="0" w:left="1980" w:hanging="175"/>
        <w:contextualSpacing/>
        <w:jc w:val="both"/>
        <w:rPr>
          <w:sz w:val="20"/>
          <w:szCs w:val="20"/>
        </w:rPr>
      </w:pPr>
      <w:r w:rsidRPr="00BF3E49">
        <w:rPr>
          <w:sz w:val="20"/>
          <w:szCs w:val="20"/>
        </w:rPr>
        <w:t>Food Imports</w:t>
      </w:r>
    </w:p>
    <w:p w14:paraId="6FB1F28D" w14:textId="77777777" w:rsidR="008B7E09" w:rsidRPr="00BF3E49" w:rsidRDefault="008B7E09" w:rsidP="008B7E09">
      <w:pPr>
        <w:pStyle w:val="ListParagraph"/>
        <w:numPr>
          <w:ilvl w:val="3"/>
          <w:numId w:val="6"/>
        </w:numPr>
        <w:spacing w:line="276" w:lineRule="auto"/>
        <w:ind w:leftChars="0" w:left="2771" w:hanging="71"/>
        <w:contextualSpacing/>
        <w:jc w:val="both"/>
        <w:rPr>
          <w:sz w:val="20"/>
          <w:szCs w:val="20"/>
        </w:rPr>
      </w:pPr>
      <w:r w:rsidRPr="00BF3E49">
        <w:rPr>
          <w:sz w:val="20"/>
          <w:szCs w:val="20"/>
        </w:rPr>
        <w:t>Ensure that food imported into the United States meets the same laws and regulations as food produced in the United States. Products are safe and contain no prohibited ingredients, and all labeling and packaging are informative and truthful</w:t>
      </w:r>
      <w:r>
        <w:rPr>
          <w:sz w:val="20"/>
          <w:szCs w:val="20"/>
        </w:rPr>
        <w:t>,</w:t>
      </w:r>
      <w:r w:rsidRPr="00BF3E49">
        <w:rPr>
          <w:sz w:val="20"/>
          <w:szCs w:val="20"/>
        </w:rPr>
        <w:t xml:space="preserve"> and labeling information </w:t>
      </w:r>
      <w:r>
        <w:rPr>
          <w:sz w:val="20"/>
          <w:szCs w:val="20"/>
        </w:rPr>
        <w:t xml:space="preserve">is </w:t>
      </w:r>
      <w:r w:rsidRPr="00BF3E49">
        <w:rPr>
          <w:sz w:val="20"/>
          <w:szCs w:val="20"/>
        </w:rPr>
        <w:t>in English.</w:t>
      </w:r>
    </w:p>
    <w:p w14:paraId="18B30DC0" w14:textId="77777777" w:rsidR="008B7E09" w:rsidRPr="00BF3E49" w:rsidRDefault="008B7E09" w:rsidP="008B7E09">
      <w:pPr>
        <w:pStyle w:val="ListParagraph"/>
        <w:numPr>
          <w:ilvl w:val="2"/>
          <w:numId w:val="6"/>
        </w:numPr>
        <w:spacing w:line="276" w:lineRule="auto"/>
        <w:ind w:leftChars="0" w:left="1980" w:hanging="175"/>
        <w:contextualSpacing/>
        <w:jc w:val="both"/>
        <w:rPr>
          <w:sz w:val="20"/>
          <w:szCs w:val="20"/>
        </w:rPr>
      </w:pPr>
      <w:r w:rsidRPr="00BF3E49">
        <w:rPr>
          <w:sz w:val="20"/>
          <w:szCs w:val="20"/>
        </w:rPr>
        <w:t>Prior Notice</w:t>
      </w:r>
    </w:p>
    <w:p w14:paraId="28234269" w14:textId="77777777" w:rsidR="008B7E09" w:rsidRPr="00BF3E49" w:rsidRDefault="008B7E09" w:rsidP="008B7E09">
      <w:pPr>
        <w:pStyle w:val="ListParagraph"/>
        <w:numPr>
          <w:ilvl w:val="3"/>
          <w:numId w:val="6"/>
        </w:numPr>
        <w:spacing w:line="276" w:lineRule="auto"/>
        <w:ind w:leftChars="0" w:left="2771" w:hanging="71"/>
        <w:contextualSpacing/>
        <w:jc w:val="both"/>
        <w:rPr>
          <w:sz w:val="20"/>
          <w:szCs w:val="20"/>
        </w:rPr>
      </w:pPr>
      <w:r w:rsidRPr="00BF3E49">
        <w:rPr>
          <w:sz w:val="20"/>
          <w:szCs w:val="20"/>
        </w:rPr>
        <w:t>Provide Prior Notice for all food for humans and animals that is imported or offered for import into the United States (Title 21 Code of Federal Regulations (21 CFR), Part 1, Subpart I). Prior notice can be provided in one of two ways:</w:t>
      </w:r>
    </w:p>
    <w:p w14:paraId="6BB790CE" w14:textId="77777777" w:rsidR="008B7E09" w:rsidRPr="00BF3E49" w:rsidRDefault="008B7E09" w:rsidP="008B7E09">
      <w:pPr>
        <w:pStyle w:val="ListParagraph"/>
        <w:numPr>
          <w:ilvl w:val="4"/>
          <w:numId w:val="6"/>
        </w:numPr>
        <w:spacing w:line="276" w:lineRule="auto"/>
        <w:ind w:leftChars="0" w:left="3686" w:hanging="86"/>
        <w:contextualSpacing/>
        <w:jc w:val="both"/>
        <w:rPr>
          <w:sz w:val="20"/>
          <w:szCs w:val="20"/>
        </w:rPr>
      </w:pPr>
      <w:r w:rsidRPr="00BF3E49">
        <w:rPr>
          <w:sz w:val="20"/>
          <w:szCs w:val="20"/>
        </w:rPr>
        <w:t xml:space="preserve">The U.S. Customs and Border Protection (CBP, formerly the U.S. Customs Service) modified the Automated Broker Interface of the Automated Commercial Environment (ABI/ACE) to allow prior notice to be submitted to FDA through the existing interface between CBP and FDA. </w:t>
      </w:r>
    </w:p>
    <w:p w14:paraId="0DC90C79" w14:textId="17CA33A4" w:rsidR="008027A3" w:rsidRPr="008027A3" w:rsidRDefault="008B7E09" w:rsidP="008027A3">
      <w:pPr>
        <w:pStyle w:val="ListParagraph"/>
        <w:numPr>
          <w:ilvl w:val="4"/>
          <w:numId w:val="6"/>
        </w:numPr>
        <w:spacing w:line="276" w:lineRule="auto"/>
        <w:ind w:leftChars="0" w:left="3686" w:hanging="86"/>
        <w:contextualSpacing/>
        <w:jc w:val="both"/>
        <w:rPr>
          <w:sz w:val="20"/>
          <w:szCs w:val="20"/>
        </w:rPr>
      </w:pPr>
      <w:r w:rsidRPr="00BF3E49">
        <w:rPr>
          <w:sz w:val="20"/>
          <w:szCs w:val="20"/>
        </w:rPr>
        <w:t xml:space="preserve">The Prior Notice System Interface (PNSI) is available to individuals or companies who cannot or choose not to, file through CBP. PNSI submissions are expected to include a prior notice for shipments through </w:t>
      </w:r>
      <w:r w:rsidRPr="00BF3E49">
        <w:rPr>
          <w:sz w:val="20"/>
          <w:szCs w:val="20"/>
        </w:rPr>
        <w:lastRenderedPageBreak/>
        <w:t>international mail; In-Bond entries or admissions into FTZ by carriers or others who do not need to make a full CBP entry at the time of filing the prior notice; filers or brokers who need to file CBP entries at a time the ACE/OASIS interface is not available, and others who simply prefer to use an interactive system.</w:t>
      </w:r>
    </w:p>
    <w:p w14:paraId="78EE3AA3" w14:textId="77777777" w:rsidR="008B7E09" w:rsidRDefault="008B7E09" w:rsidP="008B7E09">
      <w:pPr>
        <w:pStyle w:val="ListParagraph"/>
        <w:numPr>
          <w:ilvl w:val="2"/>
          <w:numId w:val="6"/>
        </w:numPr>
        <w:spacing w:line="276" w:lineRule="auto"/>
        <w:ind w:leftChars="0" w:left="1980" w:hanging="175"/>
        <w:contextualSpacing/>
        <w:jc w:val="both"/>
        <w:rPr>
          <w:sz w:val="20"/>
          <w:szCs w:val="20"/>
        </w:rPr>
      </w:pPr>
      <w:r w:rsidRPr="008B7E09">
        <w:rPr>
          <w:sz w:val="20"/>
          <w:szCs w:val="20"/>
        </w:rPr>
        <w:t>Recordkeeping</w:t>
      </w:r>
    </w:p>
    <w:p w14:paraId="7A3E3DB2" w14:textId="473C8CB1" w:rsidR="008B7E09" w:rsidRPr="008B7E09" w:rsidRDefault="008B7E09" w:rsidP="0052719B">
      <w:pPr>
        <w:pStyle w:val="ListParagraph"/>
        <w:numPr>
          <w:ilvl w:val="3"/>
          <w:numId w:val="6"/>
        </w:numPr>
        <w:spacing w:line="276" w:lineRule="auto"/>
        <w:ind w:leftChars="0" w:firstLine="39"/>
        <w:contextualSpacing/>
        <w:jc w:val="both"/>
        <w:rPr>
          <w:sz w:val="20"/>
          <w:szCs w:val="20"/>
        </w:rPr>
      </w:pPr>
      <w:r w:rsidRPr="008B7E09">
        <w:rPr>
          <w:sz w:val="20"/>
          <w:szCs w:val="20"/>
        </w:rPr>
        <w:t xml:space="preserve">Records are established, maintained, and made available to FDA upon request to allow the agency to identify all food products handled by the facility. </w:t>
      </w:r>
    </w:p>
    <w:p w14:paraId="40D1CA41" w14:textId="77777777" w:rsidR="008B7E09" w:rsidRDefault="008B7E09" w:rsidP="008B7E09">
      <w:pPr>
        <w:pStyle w:val="ListParagraph"/>
        <w:numPr>
          <w:ilvl w:val="2"/>
          <w:numId w:val="6"/>
        </w:numPr>
        <w:spacing w:line="276" w:lineRule="auto"/>
        <w:ind w:leftChars="0" w:left="1980" w:hanging="180"/>
        <w:contextualSpacing/>
        <w:jc w:val="both"/>
        <w:rPr>
          <w:sz w:val="20"/>
          <w:szCs w:val="20"/>
        </w:rPr>
      </w:pPr>
      <w:r>
        <w:rPr>
          <w:sz w:val="20"/>
          <w:szCs w:val="20"/>
        </w:rPr>
        <w:t>Good Manufacturing Practice Requirements</w:t>
      </w:r>
    </w:p>
    <w:p w14:paraId="015C0E78" w14:textId="73601ED3" w:rsidR="008027A3" w:rsidRDefault="008B7E09" w:rsidP="008027A3">
      <w:pPr>
        <w:pStyle w:val="ListParagraph"/>
        <w:numPr>
          <w:ilvl w:val="3"/>
          <w:numId w:val="6"/>
        </w:numPr>
        <w:spacing w:line="276" w:lineRule="auto"/>
        <w:ind w:leftChars="0" w:left="2880" w:hanging="180"/>
        <w:contextualSpacing/>
        <w:jc w:val="both"/>
        <w:rPr>
          <w:sz w:val="20"/>
          <w:szCs w:val="20"/>
        </w:rPr>
      </w:pPr>
      <w:r w:rsidRPr="001C3C56">
        <w:rPr>
          <w:sz w:val="20"/>
          <w:szCs w:val="20"/>
        </w:rPr>
        <w:t>All products are produced under</w:t>
      </w:r>
      <w:r>
        <w:rPr>
          <w:sz w:val="20"/>
          <w:szCs w:val="20"/>
        </w:rPr>
        <w:t xml:space="preserve"> safe and sanitary conditions based on</w:t>
      </w:r>
      <w:r w:rsidRPr="001C3C56">
        <w:rPr>
          <w:sz w:val="20"/>
          <w:szCs w:val="20"/>
        </w:rPr>
        <w:t xml:space="preserve"> the 21 CFR Section 117 Current Good Manufacturing Practices, Hazard Analysis, and Risk-Based Preventive Controls for Human Food</w:t>
      </w:r>
      <w:r>
        <w:rPr>
          <w:sz w:val="20"/>
          <w:szCs w:val="20"/>
        </w:rPr>
        <w:t xml:space="preserve"> regulations.</w:t>
      </w:r>
    </w:p>
    <w:p w14:paraId="3ED4ACCB" w14:textId="77777777" w:rsidR="008027A3" w:rsidRDefault="008B7E09" w:rsidP="008027A3">
      <w:pPr>
        <w:pStyle w:val="ListParagraph"/>
        <w:numPr>
          <w:ilvl w:val="4"/>
          <w:numId w:val="6"/>
        </w:numPr>
        <w:spacing w:line="276" w:lineRule="auto"/>
        <w:ind w:leftChars="0" w:left="3870" w:hanging="180"/>
        <w:contextualSpacing/>
        <w:jc w:val="both"/>
        <w:rPr>
          <w:sz w:val="20"/>
          <w:szCs w:val="20"/>
        </w:rPr>
      </w:pPr>
      <w:r w:rsidRPr="008027A3">
        <w:rPr>
          <w:sz w:val="20"/>
          <w:szCs w:val="20"/>
        </w:rPr>
        <w:t xml:space="preserve">Establish and implement a food safety system that includes an analysis of hazards and implementation of risk-based preventive controls </w:t>
      </w:r>
    </w:p>
    <w:p w14:paraId="79CA3802" w14:textId="77777777" w:rsidR="008027A3" w:rsidRDefault="008B7E09" w:rsidP="008027A3">
      <w:pPr>
        <w:pStyle w:val="ListParagraph"/>
        <w:numPr>
          <w:ilvl w:val="4"/>
          <w:numId w:val="6"/>
        </w:numPr>
        <w:spacing w:line="276" w:lineRule="auto"/>
        <w:ind w:leftChars="0" w:left="3870" w:hanging="180"/>
        <w:contextualSpacing/>
        <w:jc w:val="both"/>
        <w:rPr>
          <w:sz w:val="20"/>
          <w:szCs w:val="20"/>
        </w:rPr>
      </w:pPr>
      <w:r w:rsidRPr="008027A3">
        <w:rPr>
          <w:sz w:val="20"/>
          <w:szCs w:val="20"/>
        </w:rPr>
        <w:t>Establish and implement a risk-based supply-chain program for those raw materials and other ingredients for which a hazard has been controlled before receipt (a supply-chain-applied control).</w:t>
      </w:r>
    </w:p>
    <w:p w14:paraId="700DD4BE" w14:textId="5822CCBE" w:rsidR="008B7E09" w:rsidRDefault="008B7E09" w:rsidP="008027A3">
      <w:pPr>
        <w:pStyle w:val="ListParagraph"/>
        <w:numPr>
          <w:ilvl w:val="4"/>
          <w:numId w:val="6"/>
        </w:numPr>
        <w:spacing w:line="276" w:lineRule="auto"/>
        <w:ind w:leftChars="0" w:left="3870" w:hanging="180"/>
        <w:contextualSpacing/>
        <w:jc w:val="both"/>
        <w:rPr>
          <w:sz w:val="20"/>
          <w:szCs w:val="20"/>
        </w:rPr>
      </w:pPr>
      <w:r w:rsidRPr="008027A3">
        <w:rPr>
          <w:sz w:val="20"/>
          <w:szCs w:val="20"/>
        </w:rPr>
        <w:t>Meet updated Current Good Manufacturing Practice (cGMP) requirements</w:t>
      </w:r>
    </w:p>
    <w:p w14:paraId="5DA77907" w14:textId="79032380" w:rsidR="008B7E09" w:rsidRDefault="008B7E09" w:rsidP="00D43792">
      <w:pPr>
        <w:pStyle w:val="ListParagraph"/>
        <w:numPr>
          <w:ilvl w:val="2"/>
          <w:numId w:val="6"/>
        </w:numPr>
        <w:spacing w:line="276" w:lineRule="auto"/>
        <w:ind w:leftChars="0" w:left="1980" w:hanging="175"/>
        <w:contextualSpacing/>
        <w:jc w:val="both"/>
        <w:rPr>
          <w:sz w:val="20"/>
          <w:szCs w:val="20"/>
        </w:rPr>
      </w:pPr>
      <w:r w:rsidRPr="00D43792">
        <w:rPr>
          <w:sz w:val="20"/>
          <w:szCs w:val="20"/>
        </w:rPr>
        <w:t>Labeling</w:t>
      </w:r>
    </w:p>
    <w:p w14:paraId="183A13C5" w14:textId="77777777" w:rsidR="00D43792" w:rsidRDefault="008B7E09" w:rsidP="00D43792">
      <w:pPr>
        <w:pStyle w:val="ListParagraph"/>
        <w:numPr>
          <w:ilvl w:val="3"/>
          <w:numId w:val="6"/>
        </w:numPr>
        <w:spacing w:line="276" w:lineRule="auto"/>
        <w:ind w:leftChars="0" w:left="2880" w:hanging="180"/>
        <w:contextualSpacing/>
        <w:jc w:val="both"/>
        <w:rPr>
          <w:sz w:val="20"/>
          <w:szCs w:val="20"/>
        </w:rPr>
      </w:pPr>
      <w:r w:rsidRPr="00D43792">
        <w:rPr>
          <w:sz w:val="20"/>
          <w:szCs w:val="20"/>
        </w:rPr>
        <w:t xml:space="preserve">Develop labels (including nutrition information) that meet legal food labeling requirements (21 CFR 101). All labeling of FDA-regulated food products must be truthful and not misleading. </w:t>
      </w:r>
    </w:p>
    <w:p w14:paraId="76AB6767" w14:textId="3B1FC527" w:rsidR="008B7E09" w:rsidRDefault="008B7E09" w:rsidP="00D43792">
      <w:pPr>
        <w:pStyle w:val="ListParagraph"/>
        <w:numPr>
          <w:ilvl w:val="3"/>
          <w:numId w:val="6"/>
        </w:numPr>
        <w:spacing w:line="276" w:lineRule="auto"/>
        <w:ind w:leftChars="0" w:left="2880" w:hanging="180"/>
        <w:contextualSpacing/>
        <w:jc w:val="both"/>
        <w:rPr>
          <w:sz w:val="20"/>
          <w:szCs w:val="20"/>
        </w:rPr>
      </w:pPr>
      <w:r w:rsidRPr="00D43792">
        <w:rPr>
          <w:sz w:val="20"/>
          <w:szCs w:val="20"/>
        </w:rPr>
        <w:t xml:space="preserve">Ensure proper labeling, including nutrition labeling and labeling for the major food </w:t>
      </w:r>
      <w:r w:rsidR="00D43792">
        <w:rPr>
          <w:sz w:val="20"/>
          <w:szCs w:val="20"/>
        </w:rPr>
        <w:t>allergens</w:t>
      </w:r>
      <w:r w:rsidRPr="00D43792">
        <w:rPr>
          <w:sz w:val="20"/>
          <w:szCs w:val="20"/>
        </w:rPr>
        <w:t>.</w:t>
      </w:r>
    </w:p>
    <w:p w14:paraId="28AADC6C" w14:textId="4CDB3E83" w:rsidR="008B7E09" w:rsidRDefault="008B7E09" w:rsidP="00D43792">
      <w:pPr>
        <w:pStyle w:val="ListParagraph"/>
        <w:numPr>
          <w:ilvl w:val="2"/>
          <w:numId w:val="6"/>
        </w:numPr>
        <w:spacing w:line="276" w:lineRule="auto"/>
        <w:ind w:leftChars="0" w:left="1980" w:hanging="175"/>
        <w:contextualSpacing/>
        <w:jc w:val="both"/>
        <w:rPr>
          <w:sz w:val="20"/>
          <w:szCs w:val="20"/>
        </w:rPr>
      </w:pPr>
      <w:r w:rsidRPr="00D43792">
        <w:rPr>
          <w:sz w:val="20"/>
          <w:szCs w:val="20"/>
        </w:rPr>
        <w:t>Reporting</w:t>
      </w:r>
    </w:p>
    <w:p w14:paraId="3DD6D468" w14:textId="2BD8E1ED" w:rsidR="008B7E09" w:rsidRDefault="008B7E09" w:rsidP="00D43792">
      <w:pPr>
        <w:pStyle w:val="ListParagraph"/>
        <w:numPr>
          <w:ilvl w:val="3"/>
          <w:numId w:val="6"/>
        </w:numPr>
        <w:spacing w:line="276" w:lineRule="auto"/>
        <w:ind w:leftChars="0" w:left="2880" w:hanging="180"/>
        <w:contextualSpacing/>
        <w:jc w:val="both"/>
        <w:rPr>
          <w:sz w:val="20"/>
          <w:szCs w:val="20"/>
        </w:rPr>
      </w:pPr>
      <w:r w:rsidRPr="00D43792">
        <w:rPr>
          <w:sz w:val="20"/>
          <w:szCs w:val="20"/>
        </w:rPr>
        <w:t xml:space="preserve">Report to FDA when there is a reasonable probability that the use of, or exposure to, an article of food will cause serious adverse health consequences or death to humans or animals. </w:t>
      </w:r>
    </w:p>
    <w:p w14:paraId="759F63F5" w14:textId="5FD0AAFF" w:rsidR="008B7E09" w:rsidRDefault="008B7E09" w:rsidP="00D43792">
      <w:pPr>
        <w:pStyle w:val="ListParagraph"/>
        <w:numPr>
          <w:ilvl w:val="2"/>
          <w:numId w:val="6"/>
        </w:numPr>
        <w:spacing w:line="276" w:lineRule="auto"/>
        <w:ind w:leftChars="0" w:left="1980" w:hanging="175"/>
        <w:contextualSpacing/>
        <w:jc w:val="both"/>
        <w:rPr>
          <w:sz w:val="20"/>
          <w:szCs w:val="20"/>
        </w:rPr>
      </w:pPr>
      <w:r w:rsidRPr="00D43792">
        <w:rPr>
          <w:sz w:val="20"/>
          <w:szCs w:val="20"/>
        </w:rPr>
        <w:t>Hazard Analysis and Risk-based Preventive Controls</w:t>
      </w:r>
    </w:p>
    <w:p w14:paraId="7ECAA776" w14:textId="5E499127" w:rsidR="008B7E09" w:rsidRDefault="008B7E09" w:rsidP="00D43792">
      <w:pPr>
        <w:pStyle w:val="ListParagraph"/>
        <w:numPr>
          <w:ilvl w:val="3"/>
          <w:numId w:val="6"/>
        </w:numPr>
        <w:spacing w:line="276" w:lineRule="auto"/>
        <w:ind w:leftChars="0" w:left="2880" w:hanging="180"/>
        <w:contextualSpacing/>
        <w:jc w:val="both"/>
        <w:rPr>
          <w:sz w:val="20"/>
          <w:szCs w:val="20"/>
        </w:rPr>
      </w:pPr>
      <w:r w:rsidRPr="00D43792">
        <w:rPr>
          <w:sz w:val="20"/>
          <w:szCs w:val="20"/>
        </w:rPr>
        <w:t xml:space="preserve">Develop and implement hazard analysis and critical control point (HACCP) plans / Food Safety Plan. </w:t>
      </w:r>
    </w:p>
    <w:p w14:paraId="3F8744A4" w14:textId="494B7F58" w:rsidR="008B7E09" w:rsidRPr="00D43792" w:rsidRDefault="008B7E09" w:rsidP="00D43792">
      <w:pPr>
        <w:pStyle w:val="ListParagraph"/>
        <w:numPr>
          <w:ilvl w:val="2"/>
          <w:numId w:val="6"/>
        </w:numPr>
        <w:spacing w:line="276" w:lineRule="auto"/>
        <w:ind w:leftChars="0" w:left="1980" w:hanging="175"/>
        <w:contextualSpacing/>
        <w:jc w:val="both"/>
        <w:rPr>
          <w:sz w:val="20"/>
          <w:szCs w:val="20"/>
        </w:rPr>
      </w:pPr>
      <w:r w:rsidRPr="00D43792">
        <w:rPr>
          <w:sz w:val="20"/>
          <w:szCs w:val="20"/>
        </w:rPr>
        <w:t>Food Defense</w:t>
      </w:r>
    </w:p>
    <w:p w14:paraId="43611B46" w14:textId="2CF1FF08" w:rsidR="008B7E09" w:rsidRDefault="008B7E09" w:rsidP="00D43792">
      <w:pPr>
        <w:pStyle w:val="ListParagraph"/>
        <w:numPr>
          <w:ilvl w:val="3"/>
          <w:numId w:val="6"/>
        </w:numPr>
        <w:spacing w:line="276" w:lineRule="auto"/>
        <w:ind w:leftChars="0" w:left="2880" w:hanging="180"/>
        <w:contextualSpacing/>
        <w:jc w:val="both"/>
        <w:rPr>
          <w:sz w:val="20"/>
          <w:szCs w:val="20"/>
        </w:rPr>
      </w:pPr>
      <w:r w:rsidRPr="00BF3E49">
        <w:rPr>
          <w:sz w:val="20"/>
          <w:szCs w:val="20"/>
        </w:rPr>
        <w:t>Implement a set of measures, strategies, procedures, and policies to prevent intentional and economically motivated adulteration of foods throughout the supply chain (21 CFR 121).</w:t>
      </w:r>
    </w:p>
    <w:p w14:paraId="7F602225" w14:textId="565011D8" w:rsidR="008B7E09" w:rsidRDefault="008B7E09" w:rsidP="00D43792">
      <w:pPr>
        <w:numPr>
          <w:ilvl w:val="1"/>
          <w:numId w:val="6"/>
        </w:numPr>
        <w:spacing w:line="276" w:lineRule="auto"/>
        <w:ind w:left="1260" w:hanging="193"/>
        <w:contextualSpacing/>
        <w:jc w:val="both"/>
        <w:rPr>
          <w:sz w:val="20"/>
          <w:szCs w:val="20"/>
        </w:rPr>
      </w:pPr>
      <w:r w:rsidRPr="00D43792">
        <w:rPr>
          <w:sz w:val="20"/>
          <w:szCs w:val="20"/>
        </w:rPr>
        <w:t>Changes to relevant legislation, scientific, technical, and emerging food safety</w:t>
      </w:r>
    </w:p>
    <w:p w14:paraId="5DC306AF" w14:textId="77777777" w:rsidR="00D43792" w:rsidRDefault="008B7E09" w:rsidP="00D43792">
      <w:pPr>
        <w:pStyle w:val="ListParagraph"/>
        <w:numPr>
          <w:ilvl w:val="2"/>
          <w:numId w:val="6"/>
        </w:numPr>
        <w:spacing w:line="276" w:lineRule="auto"/>
        <w:ind w:leftChars="0" w:left="1980" w:hanging="175"/>
        <w:contextualSpacing/>
        <w:jc w:val="both"/>
        <w:rPr>
          <w:sz w:val="20"/>
          <w:szCs w:val="20"/>
        </w:rPr>
      </w:pPr>
      <w:r w:rsidRPr="00D43792">
        <w:rPr>
          <w:sz w:val="20"/>
          <w:szCs w:val="20"/>
        </w:rPr>
        <w:t>Identify a key person in charge of the maintenance and updating of files related to applicable legislation, scientific, technical, and emerging food safety</w:t>
      </w:r>
      <w:r w:rsidR="00D43792">
        <w:rPr>
          <w:sz w:val="20"/>
          <w:szCs w:val="20"/>
        </w:rPr>
        <w:t>.</w:t>
      </w:r>
    </w:p>
    <w:p w14:paraId="09EDCA24" w14:textId="65F40725" w:rsidR="008B7E09" w:rsidRPr="00D43792" w:rsidRDefault="008B7E09" w:rsidP="00D43792">
      <w:pPr>
        <w:pStyle w:val="ListParagraph"/>
        <w:numPr>
          <w:ilvl w:val="2"/>
          <w:numId w:val="6"/>
        </w:numPr>
        <w:spacing w:line="276" w:lineRule="auto"/>
        <w:ind w:leftChars="0" w:left="1980" w:hanging="175"/>
        <w:contextualSpacing/>
        <w:jc w:val="both"/>
        <w:rPr>
          <w:sz w:val="20"/>
          <w:szCs w:val="20"/>
        </w:rPr>
      </w:pPr>
      <w:r w:rsidRPr="00D43792">
        <w:rPr>
          <w:sz w:val="20"/>
          <w:szCs w:val="20"/>
        </w:rPr>
        <w:t>The key person and the management are kept up to date on the relevant legislation, food safety issues, and legislative and technical developments by following these procedures:</w:t>
      </w:r>
    </w:p>
    <w:p w14:paraId="66A45257" w14:textId="77777777" w:rsidR="00D43792" w:rsidRDefault="008B7E09" w:rsidP="00D43792">
      <w:pPr>
        <w:pStyle w:val="ListParagraph"/>
        <w:numPr>
          <w:ilvl w:val="3"/>
          <w:numId w:val="6"/>
        </w:numPr>
        <w:spacing w:line="276" w:lineRule="auto"/>
        <w:ind w:leftChars="0" w:left="2880" w:hanging="206"/>
        <w:contextualSpacing/>
        <w:jc w:val="both"/>
        <w:rPr>
          <w:sz w:val="20"/>
          <w:szCs w:val="20"/>
        </w:rPr>
      </w:pPr>
      <w:r w:rsidRPr="00BF3E49">
        <w:rPr>
          <w:sz w:val="20"/>
          <w:szCs w:val="20"/>
        </w:rPr>
        <w:t>Participate in seminars, conferences, or web training to get information on how the new regulation must be implemented.</w:t>
      </w:r>
    </w:p>
    <w:p w14:paraId="6C07A96D" w14:textId="77777777" w:rsidR="00D43792" w:rsidRDefault="008B7E09" w:rsidP="00D43792">
      <w:pPr>
        <w:pStyle w:val="ListParagraph"/>
        <w:numPr>
          <w:ilvl w:val="3"/>
          <w:numId w:val="6"/>
        </w:numPr>
        <w:spacing w:line="276" w:lineRule="auto"/>
        <w:ind w:leftChars="0" w:left="2880" w:hanging="206"/>
        <w:contextualSpacing/>
        <w:jc w:val="both"/>
        <w:rPr>
          <w:sz w:val="20"/>
          <w:szCs w:val="20"/>
        </w:rPr>
      </w:pPr>
      <w:r w:rsidRPr="00D43792">
        <w:rPr>
          <w:sz w:val="20"/>
          <w:szCs w:val="20"/>
        </w:rPr>
        <w:t>Membership, subscription, or communication with USFDA, USDA, CODEX, CFR, SQFI, Trade Magazines, Food Safety Magazines, Food Processing Magazines, Journal Publications, Newspapers, etc.</w:t>
      </w:r>
    </w:p>
    <w:p w14:paraId="1FD30900" w14:textId="77777777" w:rsidR="00D43792" w:rsidRDefault="008B7E09" w:rsidP="00D43792">
      <w:pPr>
        <w:pStyle w:val="ListParagraph"/>
        <w:numPr>
          <w:ilvl w:val="3"/>
          <w:numId w:val="6"/>
        </w:numPr>
        <w:spacing w:line="276" w:lineRule="auto"/>
        <w:ind w:leftChars="0" w:left="2880" w:hanging="206"/>
        <w:contextualSpacing/>
        <w:jc w:val="both"/>
        <w:rPr>
          <w:sz w:val="20"/>
          <w:szCs w:val="20"/>
        </w:rPr>
      </w:pPr>
      <w:r w:rsidRPr="00D43792">
        <w:rPr>
          <w:sz w:val="20"/>
          <w:szCs w:val="20"/>
        </w:rPr>
        <w:t xml:space="preserve">Enroll in newsletters with updates from the legislator (Law firms, Regulatory bodies). </w:t>
      </w:r>
    </w:p>
    <w:p w14:paraId="2875A29D" w14:textId="77777777" w:rsidR="00D43792" w:rsidRDefault="008B7E09" w:rsidP="00D43792">
      <w:pPr>
        <w:pStyle w:val="ListParagraph"/>
        <w:numPr>
          <w:ilvl w:val="3"/>
          <w:numId w:val="6"/>
        </w:numPr>
        <w:spacing w:line="276" w:lineRule="auto"/>
        <w:ind w:leftChars="0" w:left="2880" w:hanging="206"/>
        <w:contextualSpacing/>
        <w:jc w:val="both"/>
        <w:rPr>
          <w:sz w:val="20"/>
          <w:szCs w:val="20"/>
        </w:rPr>
      </w:pPr>
      <w:r w:rsidRPr="00D43792">
        <w:rPr>
          <w:sz w:val="20"/>
          <w:szCs w:val="20"/>
        </w:rPr>
        <w:t xml:space="preserve">Inform all concerned departments </w:t>
      </w:r>
      <w:r w:rsidR="00D43792">
        <w:rPr>
          <w:sz w:val="20"/>
          <w:szCs w:val="20"/>
        </w:rPr>
        <w:t>of</w:t>
      </w:r>
      <w:r w:rsidRPr="00D43792">
        <w:rPr>
          <w:sz w:val="20"/>
          <w:szCs w:val="20"/>
        </w:rPr>
        <w:t xml:space="preserve"> the new legal requirements.</w:t>
      </w:r>
    </w:p>
    <w:p w14:paraId="2ED693E0" w14:textId="77777777" w:rsidR="00D43792" w:rsidRDefault="008B7E09" w:rsidP="00D43792">
      <w:pPr>
        <w:pStyle w:val="ListParagraph"/>
        <w:numPr>
          <w:ilvl w:val="3"/>
          <w:numId w:val="6"/>
        </w:numPr>
        <w:spacing w:line="276" w:lineRule="auto"/>
        <w:ind w:leftChars="0" w:left="2880" w:hanging="206"/>
        <w:contextualSpacing/>
        <w:jc w:val="both"/>
        <w:rPr>
          <w:sz w:val="20"/>
          <w:szCs w:val="20"/>
        </w:rPr>
      </w:pPr>
      <w:r w:rsidRPr="00D43792">
        <w:rPr>
          <w:sz w:val="20"/>
          <w:szCs w:val="20"/>
        </w:rPr>
        <w:lastRenderedPageBreak/>
        <w:t xml:space="preserve">Keep a database with all the regulations concerning the company, raw materials, packaging materials, and finished products. </w:t>
      </w:r>
    </w:p>
    <w:p w14:paraId="505A6B87" w14:textId="3C923CA1" w:rsidR="008B7E09" w:rsidRDefault="008B7E09" w:rsidP="00D43792">
      <w:pPr>
        <w:pStyle w:val="ListParagraph"/>
        <w:numPr>
          <w:ilvl w:val="3"/>
          <w:numId w:val="6"/>
        </w:numPr>
        <w:spacing w:line="276" w:lineRule="auto"/>
        <w:ind w:leftChars="0" w:left="2880" w:hanging="206"/>
        <w:contextualSpacing/>
        <w:jc w:val="both"/>
        <w:rPr>
          <w:sz w:val="20"/>
          <w:szCs w:val="20"/>
        </w:rPr>
      </w:pPr>
      <w:r w:rsidRPr="00D43792">
        <w:rPr>
          <w:sz w:val="20"/>
          <w:szCs w:val="20"/>
        </w:rPr>
        <w:t>Document the changes and keep records.</w:t>
      </w:r>
    </w:p>
    <w:p w14:paraId="37DBE965" w14:textId="1211C21D" w:rsidR="008B7E09" w:rsidRPr="00D43792" w:rsidRDefault="008B7E09" w:rsidP="00D43792">
      <w:pPr>
        <w:numPr>
          <w:ilvl w:val="1"/>
          <w:numId w:val="6"/>
        </w:numPr>
        <w:spacing w:line="276" w:lineRule="auto"/>
        <w:ind w:left="1260" w:hanging="193"/>
        <w:contextualSpacing/>
        <w:jc w:val="both"/>
        <w:rPr>
          <w:sz w:val="20"/>
          <w:szCs w:val="20"/>
        </w:rPr>
      </w:pPr>
      <w:r w:rsidRPr="00D43792">
        <w:rPr>
          <w:sz w:val="20"/>
          <w:szCs w:val="20"/>
        </w:rPr>
        <w:t>Development of finished product, raw material, and packaging material specifications</w:t>
      </w:r>
    </w:p>
    <w:p w14:paraId="525A0108" w14:textId="77777777" w:rsidR="00D43792" w:rsidRDefault="008B7E09" w:rsidP="00D43792">
      <w:pPr>
        <w:pStyle w:val="ListParagraph"/>
        <w:numPr>
          <w:ilvl w:val="2"/>
          <w:numId w:val="6"/>
        </w:numPr>
        <w:spacing w:line="276" w:lineRule="auto"/>
        <w:ind w:leftChars="0" w:left="1980" w:hanging="180"/>
        <w:contextualSpacing/>
        <w:jc w:val="both"/>
        <w:rPr>
          <w:sz w:val="20"/>
          <w:szCs w:val="20"/>
        </w:rPr>
      </w:pPr>
      <w:r w:rsidRPr="00BF3E49">
        <w:rPr>
          <w:sz w:val="20"/>
          <w:szCs w:val="20"/>
        </w:rPr>
        <w:t>Identify applicable legislative requirements to the finished product, raw and packaging materials.</w:t>
      </w:r>
    </w:p>
    <w:p w14:paraId="1E728AF8" w14:textId="77777777" w:rsidR="00D43792" w:rsidRDefault="008B7E09" w:rsidP="00D43792">
      <w:pPr>
        <w:pStyle w:val="ListParagraph"/>
        <w:numPr>
          <w:ilvl w:val="2"/>
          <w:numId w:val="6"/>
        </w:numPr>
        <w:spacing w:line="276" w:lineRule="auto"/>
        <w:ind w:leftChars="0" w:left="1980" w:hanging="180"/>
        <w:contextualSpacing/>
        <w:jc w:val="both"/>
        <w:rPr>
          <w:sz w:val="20"/>
          <w:szCs w:val="20"/>
        </w:rPr>
      </w:pPr>
      <w:r w:rsidRPr="00D43792">
        <w:rPr>
          <w:sz w:val="20"/>
          <w:szCs w:val="20"/>
        </w:rPr>
        <w:t>Incorporate the applicable legislative requirements into the product specifications</w:t>
      </w:r>
    </w:p>
    <w:p w14:paraId="118BB2A1" w14:textId="1F947C55" w:rsidR="008B7E09" w:rsidRPr="00D43792" w:rsidRDefault="008B7E09" w:rsidP="00D43792">
      <w:pPr>
        <w:pStyle w:val="ListParagraph"/>
        <w:numPr>
          <w:ilvl w:val="2"/>
          <w:numId w:val="6"/>
        </w:numPr>
        <w:spacing w:line="276" w:lineRule="auto"/>
        <w:ind w:leftChars="0" w:left="1980" w:hanging="180"/>
        <w:contextualSpacing/>
        <w:jc w:val="both"/>
        <w:rPr>
          <w:sz w:val="20"/>
          <w:szCs w:val="20"/>
        </w:rPr>
      </w:pPr>
      <w:r w:rsidRPr="00D43792">
        <w:rPr>
          <w:sz w:val="20"/>
          <w:szCs w:val="20"/>
        </w:rPr>
        <w:t>Inspect and/or test the finished products, raw materials, and packaging materials based on the applicable legislative requirements.</w:t>
      </w:r>
    </w:p>
    <w:p w14:paraId="3750908C" w14:textId="77777777" w:rsidR="008B7E09" w:rsidRPr="00BF3E49" w:rsidRDefault="008B7E09" w:rsidP="00D43792">
      <w:pPr>
        <w:numPr>
          <w:ilvl w:val="1"/>
          <w:numId w:val="6"/>
        </w:numPr>
        <w:spacing w:line="276" w:lineRule="auto"/>
        <w:ind w:left="1260" w:hanging="180"/>
        <w:contextualSpacing/>
        <w:jc w:val="both"/>
        <w:rPr>
          <w:sz w:val="20"/>
          <w:szCs w:val="20"/>
        </w:rPr>
      </w:pPr>
      <w:r w:rsidRPr="00BF3E49">
        <w:rPr>
          <w:sz w:val="20"/>
          <w:szCs w:val="20"/>
        </w:rPr>
        <w:t xml:space="preserve">SQFI and certification body notification in the event of </w:t>
      </w:r>
      <w:r>
        <w:rPr>
          <w:sz w:val="20"/>
          <w:szCs w:val="20"/>
        </w:rPr>
        <w:t xml:space="preserve">a </w:t>
      </w:r>
      <w:r w:rsidRPr="00BF3E49">
        <w:rPr>
          <w:sz w:val="20"/>
          <w:szCs w:val="20"/>
        </w:rPr>
        <w:t>regulatory warning or food safety incident</w:t>
      </w:r>
    </w:p>
    <w:p w14:paraId="6C4E6854" w14:textId="77777777" w:rsidR="00D43792" w:rsidRDefault="008B7E09" w:rsidP="00D43792">
      <w:pPr>
        <w:numPr>
          <w:ilvl w:val="2"/>
          <w:numId w:val="6"/>
        </w:numPr>
        <w:spacing w:line="276" w:lineRule="auto"/>
        <w:ind w:left="1980" w:hanging="180"/>
        <w:contextualSpacing/>
        <w:jc w:val="both"/>
        <w:rPr>
          <w:sz w:val="20"/>
          <w:szCs w:val="20"/>
        </w:rPr>
      </w:pPr>
      <w:r w:rsidRPr="00BF3E49">
        <w:rPr>
          <w:sz w:val="20"/>
          <w:szCs w:val="20"/>
        </w:rPr>
        <w:t>In the event of a regulatory warning or food safety incident, Senior Management notifies SQFI and the Certification body in writing within 24 hours.</w:t>
      </w:r>
    </w:p>
    <w:p w14:paraId="538663B1" w14:textId="443625A1" w:rsidR="008B7E09" w:rsidRPr="00D43792" w:rsidRDefault="008B7E09" w:rsidP="00D43792">
      <w:pPr>
        <w:numPr>
          <w:ilvl w:val="2"/>
          <w:numId w:val="6"/>
        </w:numPr>
        <w:spacing w:line="276" w:lineRule="auto"/>
        <w:ind w:left="1980" w:hanging="180"/>
        <w:contextualSpacing/>
        <w:jc w:val="both"/>
        <w:rPr>
          <w:sz w:val="20"/>
          <w:szCs w:val="20"/>
        </w:rPr>
      </w:pPr>
      <w:r w:rsidRPr="00D43792">
        <w:rPr>
          <w:sz w:val="20"/>
          <w:szCs w:val="20"/>
        </w:rPr>
        <w:t xml:space="preserve">The food safety team or designee fills out the </w:t>
      </w:r>
      <w:r w:rsidRPr="00D43792">
        <w:rPr>
          <w:i/>
          <w:iCs/>
          <w:sz w:val="20"/>
          <w:szCs w:val="20"/>
        </w:rPr>
        <w:t>SQFI and Certification Body Notification Form</w:t>
      </w:r>
      <w:r w:rsidRPr="00D43792">
        <w:rPr>
          <w:sz w:val="20"/>
          <w:szCs w:val="20"/>
        </w:rPr>
        <w:t xml:space="preserve"> and submits it to the Senior Management for approval. Once approved, the Senior Management sends the written notification to the following:</w:t>
      </w:r>
    </w:p>
    <w:p w14:paraId="65AB5BB5" w14:textId="77777777" w:rsidR="008B7E09" w:rsidRPr="00AF6EC1" w:rsidRDefault="008B7E09" w:rsidP="00D43792">
      <w:pPr>
        <w:numPr>
          <w:ilvl w:val="3"/>
          <w:numId w:val="6"/>
        </w:numPr>
        <w:spacing w:line="276" w:lineRule="auto"/>
        <w:ind w:left="2790" w:hanging="90"/>
        <w:contextualSpacing/>
        <w:jc w:val="both"/>
        <w:rPr>
          <w:sz w:val="20"/>
          <w:szCs w:val="20"/>
        </w:rPr>
      </w:pPr>
      <w:r w:rsidRPr="00BF3E49">
        <w:rPr>
          <w:sz w:val="20"/>
          <w:szCs w:val="20"/>
        </w:rPr>
        <w:t xml:space="preserve"> </w:t>
      </w:r>
      <w:r w:rsidRPr="00AF6EC1">
        <w:rPr>
          <w:sz w:val="20"/>
          <w:szCs w:val="20"/>
        </w:rPr>
        <w:t xml:space="preserve">SQFI by email to foodsafetycrisis@sqfi.com </w:t>
      </w:r>
    </w:p>
    <w:p w14:paraId="79EA29DC" w14:textId="77777777" w:rsidR="008B7E09" w:rsidRPr="00AF6EC1" w:rsidRDefault="008B7E09" w:rsidP="00D43792">
      <w:pPr>
        <w:numPr>
          <w:ilvl w:val="3"/>
          <w:numId w:val="6"/>
        </w:numPr>
        <w:spacing w:line="276" w:lineRule="auto"/>
        <w:ind w:left="2880" w:hanging="180"/>
        <w:contextualSpacing/>
        <w:jc w:val="both"/>
        <w:rPr>
          <w:sz w:val="20"/>
          <w:szCs w:val="20"/>
        </w:rPr>
      </w:pPr>
      <w:r w:rsidRPr="00AF6EC1">
        <w:rPr>
          <w:sz w:val="20"/>
          <w:szCs w:val="20"/>
        </w:rPr>
        <w:t>NSF via email, RECALLS@nsf.org</w:t>
      </w:r>
    </w:p>
    <w:p w14:paraId="2754C779" w14:textId="77777777" w:rsidR="008B7E09" w:rsidRPr="008B7E09" w:rsidRDefault="008B7E09" w:rsidP="001601EB">
      <w:pPr>
        <w:numPr>
          <w:ilvl w:val="2"/>
          <w:numId w:val="6"/>
        </w:numPr>
        <w:spacing w:line="276" w:lineRule="auto"/>
        <w:ind w:left="1980" w:hanging="180"/>
        <w:contextualSpacing/>
        <w:jc w:val="both"/>
        <w:rPr>
          <w:sz w:val="20"/>
          <w:szCs w:val="20"/>
        </w:rPr>
      </w:pPr>
      <w:r w:rsidRPr="008B7E09">
        <w:rPr>
          <w:rStyle w:val="Hyperlink"/>
          <w:color w:val="auto"/>
          <w:sz w:val="20"/>
          <w:szCs w:val="20"/>
          <w:u w:val="none"/>
        </w:rPr>
        <w:t>Ensure adherence to this procedure.</w:t>
      </w:r>
    </w:p>
    <w:p w14:paraId="4635505E" w14:textId="77777777" w:rsidR="001601EB" w:rsidRPr="00BF3E49" w:rsidRDefault="001601EB" w:rsidP="001601EB">
      <w:pPr>
        <w:contextualSpacing/>
        <w:jc w:val="both"/>
        <w:rPr>
          <w:sz w:val="20"/>
          <w:szCs w:val="20"/>
        </w:rPr>
      </w:pPr>
    </w:p>
    <w:p w14:paraId="7C1F0056" w14:textId="77777777" w:rsidR="008B7E09" w:rsidRPr="00BF3E49" w:rsidRDefault="008B7E09" w:rsidP="008B7E09">
      <w:pPr>
        <w:pStyle w:val="ListParagraph"/>
        <w:numPr>
          <w:ilvl w:val="0"/>
          <w:numId w:val="6"/>
        </w:numPr>
        <w:spacing w:line="276" w:lineRule="auto"/>
        <w:ind w:leftChars="0" w:left="720"/>
        <w:contextualSpacing/>
        <w:jc w:val="both"/>
        <w:rPr>
          <w:sz w:val="20"/>
          <w:szCs w:val="20"/>
        </w:rPr>
      </w:pPr>
      <w:r w:rsidRPr="00BF3E49">
        <w:rPr>
          <w:sz w:val="20"/>
          <w:szCs w:val="20"/>
        </w:rPr>
        <w:t>Responsibility</w:t>
      </w:r>
    </w:p>
    <w:p w14:paraId="4C5CD68E" w14:textId="77777777" w:rsidR="008B7E09" w:rsidRPr="00BF3E49" w:rsidRDefault="008B7E09" w:rsidP="001601EB">
      <w:pPr>
        <w:pStyle w:val="ListParagraph"/>
        <w:numPr>
          <w:ilvl w:val="1"/>
          <w:numId w:val="6"/>
        </w:numPr>
        <w:spacing w:line="276" w:lineRule="auto"/>
        <w:ind w:leftChars="0" w:left="1260" w:hanging="180"/>
        <w:contextualSpacing/>
        <w:jc w:val="both"/>
        <w:rPr>
          <w:sz w:val="20"/>
          <w:szCs w:val="20"/>
        </w:rPr>
      </w:pPr>
      <w:r w:rsidRPr="00BF3E49">
        <w:rPr>
          <w:sz w:val="20"/>
          <w:szCs w:val="20"/>
        </w:rPr>
        <w:t>Senior Management</w:t>
      </w:r>
    </w:p>
    <w:p w14:paraId="3D67C5A6" w14:textId="77777777" w:rsidR="001601EB" w:rsidRDefault="008B7E09" w:rsidP="001601EB">
      <w:pPr>
        <w:pStyle w:val="ListParagraph"/>
        <w:numPr>
          <w:ilvl w:val="2"/>
          <w:numId w:val="6"/>
        </w:numPr>
        <w:spacing w:line="276" w:lineRule="auto"/>
        <w:ind w:leftChars="0" w:left="1980" w:hanging="180"/>
        <w:contextualSpacing/>
        <w:jc w:val="both"/>
        <w:rPr>
          <w:sz w:val="20"/>
          <w:szCs w:val="20"/>
        </w:rPr>
      </w:pPr>
      <w:r w:rsidRPr="00BF3E49">
        <w:rPr>
          <w:sz w:val="20"/>
          <w:szCs w:val="20"/>
        </w:rPr>
        <w:t>Ensure compliance with legislative requirements</w:t>
      </w:r>
    </w:p>
    <w:p w14:paraId="3370060F" w14:textId="775CC7BE" w:rsidR="008B7E09" w:rsidRPr="001601EB" w:rsidRDefault="008B7E09" w:rsidP="001601EB">
      <w:pPr>
        <w:pStyle w:val="ListParagraph"/>
        <w:numPr>
          <w:ilvl w:val="2"/>
          <w:numId w:val="6"/>
        </w:numPr>
        <w:spacing w:line="276" w:lineRule="auto"/>
        <w:ind w:leftChars="0" w:left="1980" w:hanging="180"/>
        <w:contextualSpacing/>
        <w:jc w:val="both"/>
        <w:rPr>
          <w:sz w:val="20"/>
          <w:szCs w:val="20"/>
        </w:rPr>
      </w:pPr>
      <w:r w:rsidRPr="001601EB">
        <w:rPr>
          <w:sz w:val="20"/>
          <w:szCs w:val="20"/>
        </w:rPr>
        <w:t>Notify SQFI and the certification body in the event of a regulatory warning or food safety incident</w:t>
      </w:r>
    </w:p>
    <w:p w14:paraId="6BA543D7" w14:textId="77777777" w:rsidR="008B7E09" w:rsidRPr="00BF3E49" w:rsidRDefault="008B7E09" w:rsidP="001601EB">
      <w:pPr>
        <w:pStyle w:val="ListParagraph"/>
        <w:numPr>
          <w:ilvl w:val="1"/>
          <w:numId w:val="6"/>
        </w:numPr>
        <w:spacing w:line="276" w:lineRule="auto"/>
        <w:ind w:leftChars="0" w:left="1260" w:hanging="180"/>
        <w:contextualSpacing/>
        <w:jc w:val="both"/>
        <w:rPr>
          <w:sz w:val="20"/>
          <w:szCs w:val="20"/>
        </w:rPr>
      </w:pPr>
      <w:r w:rsidRPr="00BF3E49">
        <w:rPr>
          <w:sz w:val="20"/>
          <w:szCs w:val="20"/>
        </w:rPr>
        <w:t>SQF Practitioner/Quality/Food Safety Team</w:t>
      </w:r>
    </w:p>
    <w:p w14:paraId="7015290C" w14:textId="77777777" w:rsidR="001601EB" w:rsidRDefault="008B7E09" w:rsidP="001601EB">
      <w:pPr>
        <w:pStyle w:val="ListParagraph"/>
        <w:numPr>
          <w:ilvl w:val="2"/>
          <w:numId w:val="6"/>
        </w:numPr>
        <w:spacing w:line="276" w:lineRule="auto"/>
        <w:ind w:leftChars="0" w:left="1980" w:hanging="180"/>
        <w:contextualSpacing/>
        <w:jc w:val="both"/>
        <w:rPr>
          <w:sz w:val="20"/>
          <w:szCs w:val="20"/>
        </w:rPr>
      </w:pPr>
      <w:r w:rsidRPr="00BF3E49">
        <w:rPr>
          <w:sz w:val="20"/>
          <w:szCs w:val="20"/>
        </w:rPr>
        <w:t>Develop and implement procedures to ensure compliance with legislative requirements</w:t>
      </w:r>
    </w:p>
    <w:p w14:paraId="23965728" w14:textId="288D0453" w:rsidR="001601EB" w:rsidRDefault="008B7E09" w:rsidP="001601EB">
      <w:pPr>
        <w:pStyle w:val="ListParagraph"/>
        <w:numPr>
          <w:ilvl w:val="2"/>
          <w:numId w:val="6"/>
        </w:numPr>
        <w:spacing w:line="276" w:lineRule="auto"/>
        <w:ind w:leftChars="0" w:left="1980" w:hanging="180"/>
        <w:contextualSpacing/>
        <w:jc w:val="both"/>
        <w:rPr>
          <w:sz w:val="20"/>
          <w:szCs w:val="20"/>
        </w:rPr>
      </w:pPr>
      <w:r w:rsidRPr="001601EB">
        <w:rPr>
          <w:sz w:val="20"/>
          <w:szCs w:val="20"/>
        </w:rPr>
        <w:t xml:space="preserve">Implement a system to ensure that the company is up to date </w:t>
      </w:r>
      <w:r w:rsidR="001601EB">
        <w:rPr>
          <w:sz w:val="20"/>
          <w:szCs w:val="20"/>
        </w:rPr>
        <w:t>with</w:t>
      </w:r>
      <w:r w:rsidRPr="001601EB">
        <w:rPr>
          <w:sz w:val="20"/>
          <w:szCs w:val="20"/>
        </w:rPr>
        <w:t xml:space="preserve"> relevant legislation, food safety issues, legislative scientific, and technical developments</w:t>
      </w:r>
    </w:p>
    <w:p w14:paraId="16FBA891" w14:textId="77777777" w:rsidR="001601EB" w:rsidRDefault="008B7E09" w:rsidP="001601EB">
      <w:pPr>
        <w:pStyle w:val="ListParagraph"/>
        <w:numPr>
          <w:ilvl w:val="2"/>
          <w:numId w:val="6"/>
        </w:numPr>
        <w:spacing w:line="276" w:lineRule="auto"/>
        <w:ind w:leftChars="0" w:left="1980" w:hanging="180"/>
        <w:contextualSpacing/>
        <w:jc w:val="both"/>
        <w:rPr>
          <w:sz w:val="20"/>
          <w:szCs w:val="20"/>
        </w:rPr>
      </w:pPr>
      <w:r w:rsidRPr="001601EB">
        <w:rPr>
          <w:sz w:val="20"/>
          <w:szCs w:val="20"/>
        </w:rPr>
        <w:t xml:space="preserve">Ensure that applicable legislative requirements are incorporated into the finished product, raw material and packaging material specifications, and the testing parameters </w:t>
      </w:r>
    </w:p>
    <w:p w14:paraId="2035F4FC" w14:textId="77777777" w:rsidR="001601EB" w:rsidRDefault="008B7E09" w:rsidP="001601EB">
      <w:pPr>
        <w:pStyle w:val="ListParagraph"/>
        <w:numPr>
          <w:ilvl w:val="2"/>
          <w:numId w:val="6"/>
        </w:numPr>
        <w:spacing w:line="276" w:lineRule="auto"/>
        <w:ind w:leftChars="0" w:left="1980" w:hanging="180"/>
        <w:contextualSpacing/>
        <w:jc w:val="both"/>
        <w:rPr>
          <w:sz w:val="20"/>
          <w:szCs w:val="20"/>
        </w:rPr>
      </w:pPr>
      <w:r w:rsidRPr="001601EB">
        <w:rPr>
          <w:sz w:val="20"/>
          <w:szCs w:val="20"/>
        </w:rPr>
        <w:t>Maintains documents, information, and procedures on applicable legislation for maintaining currency of food regulations</w:t>
      </w:r>
    </w:p>
    <w:p w14:paraId="21A546D1" w14:textId="149A8AC1" w:rsidR="008B7E09" w:rsidRPr="001601EB" w:rsidRDefault="008B7E09" w:rsidP="001601EB">
      <w:pPr>
        <w:pStyle w:val="ListParagraph"/>
        <w:numPr>
          <w:ilvl w:val="2"/>
          <w:numId w:val="6"/>
        </w:numPr>
        <w:spacing w:line="276" w:lineRule="auto"/>
        <w:ind w:leftChars="0" w:left="1980" w:hanging="180"/>
        <w:contextualSpacing/>
        <w:jc w:val="both"/>
        <w:rPr>
          <w:sz w:val="20"/>
          <w:szCs w:val="20"/>
        </w:rPr>
      </w:pPr>
      <w:r w:rsidRPr="001601EB">
        <w:rPr>
          <w:sz w:val="20"/>
          <w:szCs w:val="20"/>
        </w:rPr>
        <w:t xml:space="preserve">Complete and </w:t>
      </w:r>
      <w:r w:rsidR="001601EB">
        <w:rPr>
          <w:sz w:val="20"/>
          <w:szCs w:val="20"/>
        </w:rPr>
        <w:t>filled</w:t>
      </w:r>
      <w:r w:rsidR="00F24452">
        <w:rPr>
          <w:sz w:val="20"/>
          <w:szCs w:val="20"/>
        </w:rPr>
        <w:t>-</w:t>
      </w:r>
      <w:r w:rsidR="001601EB">
        <w:rPr>
          <w:sz w:val="20"/>
          <w:szCs w:val="20"/>
        </w:rPr>
        <w:t>out</w:t>
      </w:r>
      <w:r w:rsidRPr="001601EB">
        <w:rPr>
          <w:sz w:val="20"/>
          <w:szCs w:val="20"/>
        </w:rPr>
        <w:t xml:space="preserve"> information required in the </w:t>
      </w:r>
      <w:r w:rsidRPr="001601EB">
        <w:rPr>
          <w:i/>
          <w:sz w:val="20"/>
          <w:szCs w:val="20"/>
        </w:rPr>
        <w:t>SQFI and Certification Body Notification Form</w:t>
      </w:r>
    </w:p>
    <w:p w14:paraId="5C9A975E" w14:textId="77777777" w:rsidR="008B7E09" w:rsidRPr="00BF3E49" w:rsidRDefault="008B7E09" w:rsidP="008B7E09">
      <w:pPr>
        <w:contextualSpacing/>
        <w:jc w:val="both"/>
        <w:rPr>
          <w:sz w:val="20"/>
          <w:szCs w:val="20"/>
        </w:rPr>
      </w:pPr>
    </w:p>
    <w:p w14:paraId="31ADCA04" w14:textId="77777777" w:rsidR="008B7E09" w:rsidRPr="00BF3E49" w:rsidRDefault="008B7E09" w:rsidP="008B7E09">
      <w:pPr>
        <w:numPr>
          <w:ilvl w:val="0"/>
          <w:numId w:val="6"/>
        </w:numPr>
        <w:spacing w:line="276" w:lineRule="auto"/>
        <w:ind w:left="720"/>
        <w:contextualSpacing/>
        <w:jc w:val="both"/>
        <w:rPr>
          <w:sz w:val="20"/>
          <w:szCs w:val="20"/>
        </w:rPr>
      </w:pPr>
      <w:r w:rsidRPr="00BF3E49">
        <w:rPr>
          <w:sz w:val="20"/>
          <w:szCs w:val="20"/>
        </w:rPr>
        <w:t>Corrective Action</w:t>
      </w:r>
    </w:p>
    <w:p w14:paraId="732BBF43" w14:textId="77777777" w:rsidR="008B7E09" w:rsidRPr="00BF3E49" w:rsidRDefault="008B7E09" w:rsidP="00F24452">
      <w:pPr>
        <w:pStyle w:val="ListParagraph"/>
        <w:numPr>
          <w:ilvl w:val="1"/>
          <w:numId w:val="6"/>
        </w:numPr>
        <w:spacing w:line="276" w:lineRule="auto"/>
        <w:ind w:leftChars="0" w:left="1260" w:hanging="180"/>
        <w:contextualSpacing/>
        <w:jc w:val="both"/>
        <w:rPr>
          <w:sz w:val="20"/>
          <w:szCs w:val="20"/>
        </w:rPr>
      </w:pPr>
      <w:r w:rsidRPr="00BF3E49">
        <w:rPr>
          <w:sz w:val="20"/>
          <w:szCs w:val="20"/>
        </w:rPr>
        <w:t>In the event of changes in the legislative requirements, inform the concerned department and update all relevant documents and implementation</w:t>
      </w:r>
    </w:p>
    <w:p w14:paraId="705555F0" w14:textId="77777777" w:rsidR="008B7E09" w:rsidRPr="00BF3E49" w:rsidRDefault="008B7E09" w:rsidP="008B7E09">
      <w:pPr>
        <w:contextualSpacing/>
        <w:jc w:val="both"/>
        <w:rPr>
          <w:sz w:val="20"/>
          <w:szCs w:val="20"/>
        </w:rPr>
      </w:pPr>
    </w:p>
    <w:p w14:paraId="14CEC7E9" w14:textId="77777777" w:rsidR="008B7E09" w:rsidRPr="00BF3E49" w:rsidRDefault="008B7E09" w:rsidP="008B7E09">
      <w:pPr>
        <w:numPr>
          <w:ilvl w:val="0"/>
          <w:numId w:val="6"/>
        </w:numPr>
        <w:spacing w:line="276" w:lineRule="auto"/>
        <w:ind w:left="720"/>
        <w:contextualSpacing/>
        <w:jc w:val="both"/>
        <w:rPr>
          <w:sz w:val="20"/>
          <w:szCs w:val="20"/>
        </w:rPr>
      </w:pPr>
      <w:r w:rsidRPr="00BF3E49">
        <w:rPr>
          <w:rFonts w:eastAsia="Times New Roman"/>
          <w:color w:val="000000"/>
          <w:kern w:val="28"/>
          <w:sz w:val="20"/>
          <w:szCs w:val="20"/>
          <w:lang w:eastAsia="en-US"/>
        </w:rPr>
        <w:t>Review - Quality</w:t>
      </w:r>
    </w:p>
    <w:p w14:paraId="242A58D6" w14:textId="77777777" w:rsidR="00F24452" w:rsidRDefault="008B7E09" w:rsidP="00F24452">
      <w:pPr>
        <w:numPr>
          <w:ilvl w:val="1"/>
          <w:numId w:val="6"/>
        </w:numPr>
        <w:spacing w:line="276" w:lineRule="auto"/>
        <w:ind w:left="1260" w:hanging="180"/>
        <w:contextualSpacing/>
        <w:jc w:val="both"/>
        <w:rPr>
          <w:sz w:val="20"/>
          <w:szCs w:val="20"/>
        </w:rPr>
      </w:pPr>
      <w:r w:rsidRPr="00BF3E49">
        <w:rPr>
          <w:rFonts w:eastAsia="Times New Roman"/>
          <w:color w:val="000000"/>
          <w:kern w:val="28"/>
          <w:sz w:val="20"/>
          <w:szCs w:val="20"/>
          <w:lang w:eastAsia="en-US"/>
        </w:rPr>
        <w:t>Annual review of the procedure to maintain and update legislative requirements</w:t>
      </w:r>
      <w:r>
        <w:rPr>
          <w:rFonts w:eastAsia="Times New Roman"/>
          <w:color w:val="000000"/>
          <w:kern w:val="28"/>
          <w:sz w:val="20"/>
          <w:szCs w:val="20"/>
          <w:lang w:eastAsia="en-US"/>
        </w:rPr>
        <w:t>.</w:t>
      </w:r>
      <w:r w:rsidRPr="00BF3E49">
        <w:rPr>
          <w:rFonts w:eastAsia="Times New Roman"/>
          <w:color w:val="000000"/>
          <w:kern w:val="28"/>
          <w:sz w:val="20"/>
          <w:szCs w:val="20"/>
          <w:lang w:eastAsia="en-US"/>
        </w:rPr>
        <w:t xml:space="preserve"> </w:t>
      </w:r>
    </w:p>
    <w:p w14:paraId="0118FEE5" w14:textId="77777777" w:rsidR="00F24452" w:rsidRDefault="008B7E09" w:rsidP="00F24452">
      <w:pPr>
        <w:numPr>
          <w:ilvl w:val="1"/>
          <w:numId w:val="6"/>
        </w:numPr>
        <w:spacing w:line="276" w:lineRule="auto"/>
        <w:ind w:left="1260" w:hanging="180"/>
        <w:contextualSpacing/>
        <w:jc w:val="both"/>
        <w:rPr>
          <w:sz w:val="20"/>
          <w:szCs w:val="20"/>
        </w:rPr>
      </w:pPr>
      <w:r w:rsidRPr="00F24452">
        <w:rPr>
          <w:rFonts w:eastAsia="Times New Roman"/>
          <w:color w:val="000000"/>
          <w:kern w:val="28"/>
          <w:sz w:val="20"/>
          <w:szCs w:val="20"/>
          <w:lang w:eastAsia="en-US"/>
        </w:rPr>
        <w:t xml:space="preserve">Applicable legislative requirements have been incorporated into specifications. </w:t>
      </w:r>
    </w:p>
    <w:p w14:paraId="7DA63B4B" w14:textId="77777777" w:rsidR="00F24452" w:rsidRDefault="008B7E09" w:rsidP="00F24452">
      <w:pPr>
        <w:numPr>
          <w:ilvl w:val="1"/>
          <w:numId w:val="6"/>
        </w:numPr>
        <w:spacing w:line="276" w:lineRule="auto"/>
        <w:ind w:left="1260" w:hanging="180"/>
        <w:contextualSpacing/>
        <w:jc w:val="both"/>
        <w:rPr>
          <w:sz w:val="20"/>
          <w:szCs w:val="20"/>
        </w:rPr>
      </w:pPr>
      <w:r w:rsidRPr="00F24452">
        <w:rPr>
          <w:rFonts w:eastAsia="Times New Roman"/>
          <w:color w:val="000000"/>
          <w:kern w:val="28"/>
          <w:sz w:val="20"/>
          <w:szCs w:val="20"/>
          <w:lang w:eastAsia="en-US"/>
        </w:rPr>
        <w:t>Applicable legislative requirements are being applied and being inspected and/or tested.</w:t>
      </w:r>
    </w:p>
    <w:p w14:paraId="30B3506D" w14:textId="77777777" w:rsidR="00F24452" w:rsidRDefault="008B7E09" w:rsidP="00F24452">
      <w:pPr>
        <w:numPr>
          <w:ilvl w:val="1"/>
          <w:numId w:val="6"/>
        </w:numPr>
        <w:spacing w:line="276" w:lineRule="auto"/>
        <w:ind w:left="1260" w:hanging="180"/>
        <w:contextualSpacing/>
        <w:jc w:val="both"/>
        <w:rPr>
          <w:sz w:val="20"/>
          <w:szCs w:val="20"/>
        </w:rPr>
      </w:pPr>
      <w:r w:rsidRPr="00F24452">
        <w:rPr>
          <w:rFonts w:eastAsia="Times New Roman"/>
          <w:color w:val="000000"/>
          <w:kern w:val="28"/>
          <w:sz w:val="20"/>
          <w:szCs w:val="20"/>
          <w:lang w:eastAsia="en-US"/>
        </w:rPr>
        <w:t xml:space="preserve">Compliance with legislation is checked as part of the annual internal audits and the management review. </w:t>
      </w:r>
    </w:p>
    <w:p w14:paraId="37ADD210" w14:textId="43207DC9" w:rsidR="008435FA" w:rsidRPr="00781DDF" w:rsidRDefault="008B7E09" w:rsidP="00781DDF">
      <w:pPr>
        <w:numPr>
          <w:ilvl w:val="1"/>
          <w:numId w:val="6"/>
        </w:numPr>
        <w:spacing w:line="276" w:lineRule="auto"/>
        <w:ind w:left="1260" w:hanging="180"/>
        <w:contextualSpacing/>
        <w:jc w:val="both"/>
        <w:rPr>
          <w:sz w:val="20"/>
          <w:szCs w:val="20"/>
        </w:rPr>
      </w:pPr>
      <w:r w:rsidRPr="00F24452">
        <w:rPr>
          <w:rFonts w:eastAsia="Times New Roman"/>
          <w:color w:val="000000"/>
          <w:kern w:val="28"/>
          <w:sz w:val="20"/>
          <w:szCs w:val="20"/>
          <w:lang w:eastAsia="en-US"/>
        </w:rPr>
        <w:t>Confirmation that SQFI and the Certification Body have been notified in writing in the event of a food safety incident requiring a public notification.</w:t>
      </w:r>
    </w:p>
    <w:p w14:paraId="538ECC5F" w14:textId="32117FD9" w:rsidR="00E03844" w:rsidRPr="00B8657A" w:rsidRDefault="008435FA" w:rsidP="00B90B43">
      <w:pPr>
        <w:spacing w:line="276" w:lineRule="auto"/>
        <w:contextualSpacing/>
        <w:jc w:val="both"/>
        <w:rPr>
          <w:sz w:val="20"/>
          <w:szCs w:val="20"/>
        </w:rPr>
      </w:pPr>
      <w:r w:rsidRPr="00B8657A">
        <w:rPr>
          <w:sz w:val="20"/>
          <w:szCs w:val="20"/>
        </w:rPr>
        <w:t xml:space="preserve">  </w:t>
      </w:r>
    </w:p>
    <w:p w14:paraId="4D09205E" w14:textId="615A684B" w:rsidR="008435FA" w:rsidRPr="00B8657A" w:rsidRDefault="008435FA" w:rsidP="00B90B43">
      <w:pPr>
        <w:pStyle w:val="ListParagraph"/>
        <w:numPr>
          <w:ilvl w:val="0"/>
          <w:numId w:val="6"/>
        </w:numPr>
        <w:spacing w:line="276" w:lineRule="auto"/>
        <w:ind w:leftChars="0" w:left="810" w:hanging="450"/>
        <w:contextualSpacing/>
        <w:jc w:val="both"/>
        <w:rPr>
          <w:sz w:val="20"/>
          <w:szCs w:val="20"/>
        </w:rPr>
      </w:pPr>
      <w:r w:rsidRPr="00B8657A">
        <w:rPr>
          <w:sz w:val="20"/>
          <w:szCs w:val="20"/>
        </w:rPr>
        <w:t>History</w:t>
      </w:r>
    </w:p>
    <w:p w14:paraId="722B9142" w14:textId="77777777" w:rsidR="008435FA" w:rsidRPr="00B8657A" w:rsidRDefault="008435FA" w:rsidP="00B90B43">
      <w:pPr>
        <w:spacing w:line="276" w:lineRule="auto"/>
        <w:ind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54"/>
        <w:gridCol w:w="1522"/>
        <w:gridCol w:w="3213"/>
        <w:gridCol w:w="1801"/>
        <w:gridCol w:w="1970"/>
      </w:tblGrid>
      <w:tr w:rsidR="008435FA" w:rsidRPr="00B8657A" w14:paraId="548441F2" w14:textId="77777777" w:rsidTr="00D92B43">
        <w:trPr>
          <w:jc w:val="center"/>
        </w:trPr>
        <w:tc>
          <w:tcPr>
            <w:tcW w:w="772" w:type="pct"/>
            <w:shd w:val="clear" w:color="auto" w:fill="auto"/>
            <w:tcMar>
              <w:top w:w="100" w:type="dxa"/>
              <w:left w:w="100" w:type="dxa"/>
              <w:bottom w:w="100" w:type="dxa"/>
              <w:right w:w="100" w:type="dxa"/>
            </w:tcMar>
          </w:tcPr>
          <w:p w14:paraId="0C708C63" w14:textId="77777777" w:rsidR="008435FA" w:rsidRPr="00B8657A" w:rsidRDefault="008435FA" w:rsidP="004A18C1">
            <w:pPr>
              <w:widowControl w:val="0"/>
              <w:pBdr>
                <w:top w:val="nil"/>
                <w:left w:val="nil"/>
                <w:bottom w:val="nil"/>
                <w:right w:val="nil"/>
                <w:between w:val="nil"/>
              </w:pBdr>
              <w:spacing w:line="276" w:lineRule="auto"/>
              <w:jc w:val="center"/>
              <w:rPr>
                <w:sz w:val="20"/>
                <w:szCs w:val="20"/>
              </w:rPr>
            </w:pPr>
            <w:r w:rsidRPr="00B8657A">
              <w:rPr>
                <w:sz w:val="20"/>
                <w:szCs w:val="20"/>
              </w:rPr>
              <w:lastRenderedPageBreak/>
              <w:t>Revision No.:</w:t>
            </w:r>
          </w:p>
        </w:tc>
        <w:tc>
          <w:tcPr>
            <w:tcW w:w="756" w:type="pct"/>
            <w:shd w:val="clear" w:color="auto" w:fill="auto"/>
            <w:tcMar>
              <w:top w:w="100" w:type="dxa"/>
              <w:left w:w="100" w:type="dxa"/>
              <w:bottom w:w="100" w:type="dxa"/>
              <w:right w:w="100" w:type="dxa"/>
            </w:tcMar>
          </w:tcPr>
          <w:p w14:paraId="54C66BBC" w14:textId="77777777" w:rsidR="008435FA" w:rsidRPr="00B8657A" w:rsidRDefault="008435FA" w:rsidP="004A18C1">
            <w:pPr>
              <w:widowControl w:val="0"/>
              <w:pBdr>
                <w:top w:val="nil"/>
                <w:left w:val="nil"/>
                <w:bottom w:val="nil"/>
                <w:right w:val="nil"/>
                <w:between w:val="nil"/>
              </w:pBdr>
              <w:spacing w:line="276" w:lineRule="auto"/>
              <w:jc w:val="center"/>
              <w:rPr>
                <w:sz w:val="20"/>
                <w:szCs w:val="20"/>
              </w:rPr>
            </w:pPr>
            <w:r w:rsidRPr="00B8657A">
              <w:rPr>
                <w:sz w:val="20"/>
                <w:szCs w:val="20"/>
              </w:rPr>
              <w:t>Revision Date:</w:t>
            </w:r>
          </w:p>
        </w:tc>
        <w:tc>
          <w:tcPr>
            <w:tcW w:w="1597" w:type="pct"/>
            <w:shd w:val="clear" w:color="auto" w:fill="auto"/>
            <w:tcMar>
              <w:top w:w="100" w:type="dxa"/>
              <w:left w:w="100" w:type="dxa"/>
              <w:bottom w:w="100" w:type="dxa"/>
              <w:right w:w="100" w:type="dxa"/>
            </w:tcMar>
          </w:tcPr>
          <w:p w14:paraId="5B1FE6DC" w14:textId="77777777" w:rsidR="008435FA" w:rsidRPr="00B8657A" w:rsidRDefault="008435FA" w:rsidP="004A18C1">
            <w:pPr>
              <w:widowControl w:val="0"/>
              <w:pBdr>
                <w:top w:val="nil"/>
                <w:left w:val="nil"/>
                <w:bottom w:val="nil"/>
                <w:right w:val="nil"/>
                <w:between w:val="nil"/>
              </w:pBdr>
              <w:spacing w:line="276" w:lineRule="auto"/>
              <w:jc w:val="center"/>
              <w:rPr>
                <w:sz w:val="20"/>
                <w:szCs w:val="20"/>
              </w:rPr>
            </w:pPr>
            <w:r w:rsidRPr="00B8657A">
              <w:rPr>
                <w:sz w:val="20"/>
                <w:szCs w:val="20"/>
              </w:rPr>
              <w:t>Description of Change:</w:t>
            </w:r>
          </w:p>
        </w:tc>
        <w:tc>
          <w:tcPr>
            <w:tcW w:w="895" w:type="pct"/>
            <w:shd w:val="clear" w:color="auto" w:fill="auto"/>
            <w:tcMar>
              <w:top w:w="100" w:type="dxa"/>
              <w:left w:w="100" w:type="dxa"/>
              <w:bottom w:w="100" w:type="dxa"/>
              <w:right w:w="100" w:type="dxa"/>
            </w:tcMar>
          </w:tcPr>
          <w:p w14:paraId="71E85E69" w14:textId="77777777" w:rsidR="008435FA" w:rsidRPr="00B8657A" w:rsidRDefault="008435FA" w:rsidP="004A18C1">
            <w:pPr>
              <w:widowControl w:val="0"/>
              <w:pBdr>
                <w:top w:val="nil"/>
                <w:left w:val="nil"/>
                <w:bottom w:val="nil"/>
                <w:right w:val="nil"/>
                <w:between w:val="nil"/>
              </w:pBdr>
              <w:spacing w:line="276" w:lineRule="auto"/>
              <w:jc w:val="center"/>
              <w:rPr>
                <w:sz w:val="20"/>
                <w:szCs w:val="20"/>
              </w:rPr>
            </w:pPr>
            <w:r w:rsidRPr="00B8657A">
              <w:rPr>
                <w:sz w:val="20"/>
                <w:szCs w:val="20"/>
              </w:rPr>
              <w:t>Originator / Author Name:</w:t>
            </w:r>
          </w:p>
        </w:tc>
        <w:tc>
          <w:tcPr>
            <w:tcW w:w="979" w:type="pct"/>
            <w:shd w:val="clear" w:color="auto" w:fill="auto"/>
            <w:tcMar>
              <w:top w:w="100" w:type="dxa"/>
              <w:left w:w="100" w:type="dxa"/>
              <w:bottom w:w="100" w:type="dxa"/>
              <w:right w:w="100" w:type="dxa"/>
            </w:tcMar>
          </w:tcPr>
          <w:p w14:paraId="7A7ACFD6" w14:textId="77777777" w:rsidR="008435FA" w:rsidRPr="00B8657A" w:rsidRDefault="008435FA" w:rsidP="004A18C1">
            <w:pPr>
              <w:widowControl w:val="0"/>
              <w:pBdr>
                <w:top w:val="nil"/>
                <w:left w:val="nil"/>
                <w:bottom w:val="nil"/>
                <w:right w:val="nil"/>
                <w:between w:val="nil"/>
              </w:pBdr>
              <w:spacing w:line="276" w:lineRule="auto"/>
              <w:jc w:val="center"/>
              <w:rPr>
                <w:sz w:val="20"/>
                <w:szCs w:val="20"/>
              </w:rPr>
            </w:pPr>
            <w:r w:rsidRPr="00B8657A">
              <w:rPr>
                <w:sz w:val="20"/>
                <w:szCs w:val="20"/>
              </w:rPr>
              <w:t>Title / Department:</w:t>
            </w:r>
          </w:p>
        </w:tc>
      </w:tr>
      <w:tr w:rsidR="008435FA" w:rsidRPr="00B8657A" w14:paraId="223D4104" w14:textId="77777777" w:rsidTr="00D92B43">
        <w:trPr>
          <w:jc w:val="center"/>
        </w:trPr>
        <w:tc>
          <w:tcPr>
            <w:tcW w:w="772" w:type="pct"/>
            <w:shd w:val="clear" w:color="auto" w:fill="auto"/>
            <w:tcMar>
              <w:top w:w="100" w:type="dxa"/>
              <w:left w:w="100" w:type="dxa"/>
              <w:bottom w:w="100" w:type="dxa"/>
              <w:right w:w="100" w:type="dxa"/>
            </w:tcMar>
          </w:tcPr>
          <w:p w14:paraId="70E2CED5" w14:textId="77777777" w:rsidR="008435FA" w:rsidRPr="00B8657A" w:rsidRDefault="008435FA" w:rsidP="004A18C1">
            <w:pPr>
              <w:widowControl w:val="0"/>
              <w:pBdr>
                <w:top w:val="nil"/>
                <w:left w:val="nil"/>
                <w:bottom w:val="nil"/>
                <w:right w:val="nil"/>
                <w:between w:val="nil"/>
              </w:pBdr>
              <w:spacing w:line="276" w:lineRule="auto"/>
              <w:jc w:val="center"/>
              <w:rPr>
                <w:sz w:val="20"/>
                <w:szCs w:val="20"/>
              </w:rPr>
            </w:pPr>
            <w:r w:rsidRPr="00B8657A">
              <w:rPr>
                <w:sz w:val="20"/>
                <w:szCs w:val="20"/>
              </w:rPr>
              <w:t>0</w:t>
            </w:r>
          </w:p>
        </w:tc>
        <w:tc>
          <w:tcPr>
            <w:tcW w:w="756" w:type="pct"/>
            <w:shd w:val="clear" w:color="auto" w:fill="auto"/>
            <w:tcMar>
              <w:top w:w="100" w:type="dxa"/>
              <w:left w:w="100" w:type="dxa"/>
              <w:bottom w:w="100" w:type="dxa"/>
              <w:right w:w="100" w:type="dxa"/>
            </w:tcMar>
          </w:tcPr>
          <w:p w14:paraId="4825AD20" w14:textId="0E7CBDA2" w:rsidR="008435FA" w:rsidRPr="00B8657A" w:rsidRDefault="008435FA" w:rsidP="004A18C1">
            <w:pPr>
              <w:widowControl w:val="0"/>
              <w:pBdr>
                <w:top w:val="nil"/>
                <w:left w:val="nil"/>
                <w:bottom w:val="nil"/>
                <w:right w:val="nil"/>
                <w:between w:val="nil"/>
              </w:pBdr>
              <w:spacing w:line="276" w:lineRule="auto"/>
              <w:jc w:val="center"/>
              <w:rPr>
                <w:sz w:val="20"/>
                <w:szCs w:val="20"/>
              </w:rPr>
            </w:pPr>
            <w:r w:rsidRPr="00B8657A">
              <w:rPr>
                <w:sz w:val="20"/>
                <w:szCs w:val="20"/>
              </w:rPr>
              <w:t>20220</w:t>
            </w:r>
            <w:r w:rsidR="00B90B43" w:rsidRPr="00B8657A">
              <w:rPr>
                <w:sz w:val="20"/>
                <w:szCs w:val="20"/>
              </w:rPr>
              <w:t>321</w:t>
            </w:r>
          </w:p>
        </w:tc>
        <w:tc>
          <w:tcPr>
            <w:tcW w:w="1597" w:type="pct"/>
            <w:shd w:val="clear" w:color="auto" w:fill="auto"/>
            <w:tcMar>
              <w:top w:w="100" w:type="dxa"/>
              <w:left w:w="100" w:type="dxa"/>
              <w:bottom w:w="100" w:type="dxa"/>
              <w:right w:w="100" w:type="dxa"/>
            </w:tcMar>
          </w:tcPr>
          <w:p w14:paraId="686F8641" w14:textId="77777777" w:rsidR="008435FA" w:rsidRPr="00B8657A" w:rsidRDefault="008435FA" w:rsidP="004A18C1">
            <w:pPr>
              <w:widowControl w:val="0"/>
              <w:pBdr>
                <w:top w:val="nil"/>
                <w:left w:val="nil"/>
                <w:bottom w:val="nil"/>
                <w:right w:val="nil"/>
                <w:between w:val="nil"/>
              </w:pBdr>
              <w:spacing w:line="276" w:lineRule="auto"/>
              <w:jc w:val="center"/>
              <w:rPr>
                <w:sz w:val="20"/>
                <w:szCs w:val="20"/>
              </w:rPr>
            </w:pPr>
            <w:r w:rsidRPr="00B8657A">
              <w:rPr>
                <w:sz w:val="20"/>
                <w:szCs w:val="20"/>
              </w:rPr>
              <w:t>Original</w:t>
            </w:r>
          </w:p>
        </w:tc>
        <w:tc>
          <w:tcPr>
            <w:tcW w:w="895" w:type="pct"/>
            <w:shd w:val="clear" w:color="auto" w:fill="auto"/>
            <w:tcMar>
              <w:top w:w="100" w:type="dxa"/>
              <w:left w:w="100" w:type="dxa"/>
              <w:bottom w:w="100" w:type="dxa"/>
              <w:right w:w="100" w:type="dxa"/>
            </w:tcMar>
          </w:tcPr>
          <w:p w14:paraId="197E5F75" w14:textId="77777777" w:rsidR="008435FA" w:rsidRPr="00B8657A" w:rsidRDefault="008435FA" w:rsidP="004A18C1">
            <w:pPr>
              <w:widowControl w:val="0"/>
              <w:pBdr>
                <w:top w:val="nil"/>
                <w:left w:val="nil"/>
                <w:bottom w:val="nil"/>
                <w:right w:val="nil"/>
                <w:between w:val="nil"/>
              </w:pBdr>
              <w:spacing w:line="276" w:lineRule="auto"/>
              <w:jc w:val="center"/>
              <w:rPr>
                <w:sz w:val="20"/>
                <w:szCs w:val="20"/>
              </w:rPr>
            </w:pPr>
            <w:r w:rsidRPr="00B8657A">
              <w:rPr>
                <w:sz w:val="20"/>
                <w:szCs w:val="20"/>
              </w:rPr>
              <w:t>Arnel Ryan</w:t>
            </w:r>
          </w:p>
        </w:tc>
        <w:tc>
          <w:tcPr>
            <w:tcW w:w="979" w:type="pct"/>
            <w:shd w:val="clear" w:color="auto" w:fill="auto"/>
            <w:tcMar>
              <w:top w:w="100" w:type="dxa"/>
              <w:left w:w="100" w:type="dxa"/>
              <w:bottom w:w="100" w:type="dxa"/>
              <w:right w:w="100" w:type="dxa"/>
            </w:tcMar>
          </w:tcPr>
          <w:p w14:paraId="2020B7F0" w14:textId="77777777" w:rsidR="008435FA" w:rsidRPr="00B8657A" w:rsidRDefault="008435FA" w:rsidP="004A18C1">
            <w:pPr>
              <w:widowControl w:val="0"/>
              <w:pBdr>
                <w:top w:val="nil"/>
                <w:left w:val="nil"/>
                <w:bottom w:val="nil"/>
                <w:right w:val="nil"/>
                <w:between w:val="nil"/>
              </w:pBdr>
              <w:spacing w:line="276" w:lineRule="auto"/>
              <w:jc w:val="center"/>
              <w:rPr>
                <w:sz w:val="20"/>
                <w:szCs w:val="20"/>
              </w:rPr>
            </w:pPr>
            <w:r w:rsidRPr="00B8657A">
              <w:rPr>
                <w:sz w:val="20"/>
                <w:szCs w:val="20"/>
              </w:rPr>
              <w:t>PCQI / Compliance</w:t>
            </w:r>
          </w:p>
        </w:tc>
      </w:tr>
      <w:tr w:rsidR="00781DDF" w:rsidRPr="00B8657A" w14:paraId="2852358F" w14:textId="77777777" w:rsidTr="00D92B43">
        <w:trPr>
          <w:jc w:val="center"/>
        </w:trPr>
        <w:tc>
          <w:tcPr>
            <w:tcW w:w="772" w:type="pct"/>
            <w:shd w:val="clear" w:color="auto" w:fill="auto"/>
            <w:tcMar>
              <w:top w:w="100" w:type="dxa"/>
              <w:left w:w="100" w:type="dxa"/>
              <w:bottom w:w="100" w:type="dxa"/>
              <w:right w:w="100" w:type="dxa"/>
            </w:tcMar>
          </w:tcPr>
          <w:p w14:paraId="39B46CE9" w14:textId="74DD66D8" w:rsidR="00781DDF" w:rsidRPr="00B8657A" w:rsidRDefault="00781DDF" w:rsidP="00781DDF">
            <w:pPr>
              <w:widowControl w:val="0"/>
              <w:pBdr>
                <w:top w:val="nil"/>
                <w:left w:val="nil"/>
                <w:bottom w:val="nil"/>
                <w:right w:val="nil"/>
                <w:between w:val="nil"/>
              </w:pBdr>
              <w:spacing w:line="276" w:lineRule="auto"/>
              <w:jc w:val="center"/>
              <w:rPr>
                <w:sz w:val="20"/>
                <w:szCs w:val="20"/>
              </w:rPr>
            </w:pPr>
            <w:r>
              <w:rPr>
                <w:sz w:val="20"/>
                <w:szCs w:val="20"/>
              </w:rPr>
              <w:t>1</w:t>
            </w:r>
          </w:p>
        </w:tc>
        <w:tc>
          <w:tcPr>
            <w:tcW w:w="756" w:type="pct"/>
            <w:shd w:val="clear" w:color="auto" w:fill="auto"/>
            <w:tcMar>
              <w:top w:w="100" w:type="dxa"/>
              <w:left w:w="100" w:type="dxa"/>
              <w:bottom w:w="100" w:type="dxa"/>
              <w:right w:w="100" w:type="dxa"/>
            </w:tcMar>
          </w:tcPr>
          <w:p w14:paraId="59C2EEB9" w14:textId="041A9C1D" w:rsidR="00781DDF" w:rsidRPr="00B8657A" w:rsidRDefault="00781DDF" w:rsidP="00781DDF">
            <w:pPr>
              <w:widowControl w:val="0"/>
              <w:pBdr>
                <w:top w:val="nil"/>
                <w:left w:val="nil"/>
                <w:bottom w:val="nil"/>
                <w:right w:val="nil"/>
                <w:between w:val="nil"/>
              </w:pBdr>
              <w:spacing w:line="276" w:lineRule="auto"/>
              <w:jc w:val="center"/>
              <w:rPr>
                <w:sz w:val="20"/>
                <w:szCs w:val="20"/>
              </w:rPr>
            </w:pPr>
            <w:r>
              <w:rPr>
                <w:sz w:val="20"/>
                <w:szCs w:val="20"/>
              </w:rPr>
              <w:t>20231023</w:t>
            </w:r>
          </w:p>
        </w:tc>
        <w:tc>
          <w:tcPr>
            <w:tcW w:w="1597" w:type="pct"/>
            <w:shd w:val="clear" w:color="auto" w:fill="auto"/>
            <w:tcMar>
              <w:top w:w="100" w:type="dxa"/>
              <w:left w:w="100" w:type="dxa"/>
              <w:bottom w:w="100" w:type="dxa"/>
              <w:right w:w="100" w:type="dxa"/>
            </w:tcMar>
          </w:tcPr>
          <w:p w14:paraId="062A248F" w14:textId="77777777" w:rsidR="00781DDF" w:rsidRPr="00D92B43" w:rsidRDefault="00781DDF" w:rsidP="00D92B43">
            <w:pPr>
              <w:pStyle w:val="ListParagraph"/>
              <w:widowControl w:val="0"/>
              <w:numPr>
                <w:ilvl w:val="0"/>
                <w:numId w:val="14"/>
              </w:numPr>
              <w:pBdr>
                <w:top w:val="nil"/>
                <w:left w:val="nil"/>
                <w:bottom w:val="nil"/>
                <w:right w:val="nil"/>
                <w:between w:val="nil"/>
              </w:pBdr>
              <w:spacing w:line="276" w:lineRule="auto"/>
              <w:ind w:leftChars="0" w:left="235" w:hanging="235"/>
              <w:rPr>
                <w:sz w:val="20"/>
                <w:szCs w:val="20"/>
              </w:rPr>
            </w:pPr>
            <w:r w:rsidRPr="00D92B43">
              <w:rPr>
                <w:color w:val="000000"/>
                <w:sz w:val="20"/>
                <w:szCs w:val="20"/>
              </w:rPr>
              <w:t>Aligned with the updated program (KAV-QMS-2.4.1.P0-Food Legislation Program-20230720.R2-For Approval) based on annual review</w:t>
            </w:r>
          </w:p>
          <w:p w14:paraId="264D255F" w14:textId="7321A875" w:rsidR="00D92B43" w:rsidRPr="00D92B43" w:rsidRDefault="00D92B43" w:rsidP="00D92B43">
            <w:pPr>
              <w:pStyle w:val="ListParagraph"/>
              <w:widowControl w:val="0"/>
              <w:numPr>
                <w:ilvl w:val="0"/>
                <w:numId w:val="14"/>
              </w:numPr>
              <w:pBdr>
                <w:top w:val="nil"/>
                <w:left w:val="nil"/>
                <w:bottom w:val="nil"/>
                <w:right w:val="nil"/>
                <w:between w:val="nil"/>
              </w:pBdr>
              <w:spacing w:line="276" w:lineRule="auto"/>
              <w:ind w:leftChars="0" w:left="235" w:hanging="235"/>
              <w:rPr>
                <w:sz w:val="20"/>
                <w:szCs w:val="20"/>
              </w:rPr>
            </w:pPr>
            <w:r w:rsidRPr="00D92B43">
              <w:rPr>
                <w:sz w:val="20"/>
                <w:szCs w:val="20"/>
              </w:rPr>
              <w:t>Updated the Policy, Procedure, Responsibility, Corrective Action, Review-Quality, and Comprehension Quiz</w:t>
            </w:r>
          </w:p>
        </w:tc>
        <w:tc>
          <w:tcPr>
            <w:tcW w:w="895" w:type="pct"/>
            <w:shd w:val="clear" w:color="auto" w:fill="auto"/>
            <w:tcMar>
              <w:top w:w="100" w:type="dxa"/>
              <w:left w:w="100" w:type="dxa"/>
              <w:bottom w:w="100" w:type="dxa"/>
              <w:right w:w="100" w:type="dxa"/>
            </w:tcMar>
          </w:tcPr>
          <w:p w14:paraId="789F7225" w14:textId="39E18FA0" w:rsidR="00781DDF" w:rsidRPr="00B8657A" w:rsidRDefault="00781DDF" w:rsidP="00781DDF">
            <w:pPr>
              <w:widowControl w:val="0"/>
              <w:pBdr>
                <w:top w:val="nil"/>
                <w:left w:val="nil"/>
                <w:bottom w:val="nil"/>
                <w:right w:val="nil"/>
                <w:between w:val="nil"/>
              </w:pBdr>
              <w:spacing w:line="276" w:lineRule="auto"/>
              <w:jc w:val="center"/>
              <w:rPr>
                <w:sz w:val="20"/>
                <w:szCs w:val="20"/>
              </w:rPr>
            </w:pPr>
            <w:r w:rsidRPr="00B8657A">
              <w:rPr>
                <w:sz w:val="20"/>
                <w:szCs w:val="20"/>
              </w:rPr>
              <w:t>Arnel Ryan</w:t>
            </w:r>
          </w:p>
        </w:tc>
        <w:tc>
          <w:tcPr>
            <w:tcW w:w="979" w:type="pct"/>
            <w:shd w:val="clear" w:color="auto" w:fill="auto"/>
            <w:tcMar>
              <w:top w:w="100" w:type="dxa"/>
              <w:left w:w="100" w:type="dxa"/>
              <w:bottom w:w="100" w:type="dxa"/>
              <w:right w:w="100" w:type="dxa"/>
            </w:tcMar>
          </w:tcPr>
          <w:p w14:paraId="17EADDF8" w14:textId="1D4FCBE9" w:rsidR="00781DDF" w:rsidRPr="00B8657A" w:rsidRDefault="00781DDF" w:rsidP="00781DDF">
            <w:pPr>
              <w:widowControl w:val="0"/>
              <w:pBdr>
                <w:top w:val="nil"/>
                <w:left w:val="nil"/>
                <w:bottom w:val="nil"/>
                <w:right w:val="nil"/>
                <w:between w:val="nil"/>
              </w:pBdr>
              <w:spacing w:line="276" w:lineRule="auto"/>
              <w:jc w:val="center"/>
              <w:rPr>
                <w:sz w:val="20"/>
                <w:szCs w:val="20"/>
              </w:rPr>
            </w:pPr>
            <w:r w:rsidRPr="00B8657A">
              <w:rPr>
                <w:sz w:val="20"/>
                <w:szCs w:val="20"/>
              </w:rPr>
              <w:t>PCQI / Compliance</w:t>
            </w:r>
          </w:p>
        </w:tc>
      </w:tr>
    </w:tbl>
    <w:p w14:paraId="55AF92B4" w14:textId="77777777" w:rsidR="00DE761F" w:rsidRPr="00B8657A" w:rsidRDefault="00DE761F" w:rsidP="008435FA">
      <w:pPr>
        <w:spacing w:line="276" w:lineRule="auto"/>
        <w:jc w:val="both"/>
        <w:rPr>
          <w:b/>
          <w:sz w:val="16"/>
          <w:szCs w:val="16"/>
        </w:rPr>
      </w:pPr>
    </w:p>
    <w:p w14:paraId="02E09B72" w14:textId="77777777" w:rsidR="008435FA" w:rsidRPr="00B8657A" w:rsidRDefault="008435FA" w:rsidP="00B90B43">
      <w:pPr>
        <w:spacing w:line="276" w:lineRule="auto"/>
        <w:jc w:val="both"/>
        <w:rPr>
          <w:b/>
          <w:sz w:val="16"/>
          <w:szCs w:val="16"/>
        </w:rPr>
      </w:pPr>
      <w:r w:rsidRPr="00B8657A">
        <w:rPr>
          <w:b/>
          <w:sz w:val="16"/>
          <w:szCs w:val="16"/>
        </w:rPr>
        <w:t>Requirements:</w:t>
      </w:r>
    </w:p>
    <w:p w14:paraId="7DB821ED" w14:textId="77777777" w:rsidR="008435FA" w:rsidRPr="00B8657A" w:rsidRDefault="008435FA" w:rsidP="00B90B43">
      <w:pPr>
        <w:pStyle w:val="ListParagraph"/>
        <w:numPr>
          <w:ilvl w:val="0"/>
          <w:numId w:val="1"/>
        </w:numPr>
        <w:spacing w:line="276" w:lineRule="auto"/>
        <w:ind w:leftChars="0"/>
        <w:contextualSpacing/>
        <w:jc w:val="both"/>
        <w:rPr>
          <w:sz w:val="16"/>
          <w:szCs w:val="16"/>
        </w:rPr>
      </w:pPr>
      <w:r w:rsidRPr="00B8657A">
        <w:rPr>
          <w:sz w:val="16"/>
          <w:szCs w:val="16"/>
        </w:rPr>
        <w:t xml:space="preserve">The trainee has read or received a verbal translation of all or part of the policy, procedure, method, and or SOP for which they are being trained. </w:t>
      </w:r>
    </w:p>
    <w:p w14:paraId="1BFA862D" w14:textId="77777777" w:rsidR="008435FA" w:rsidRPr="00B8657A" w:rsidRDefault="008435FA" w:rsidP="00B90B43">
      <w:pPr>
        <w:pStyle w:val="ListParagraph"/>
        <w:numPr>
          <w:ilvl w:val="0"/>
          <w:numId w:val="1"/>
        </w:numPr>
        <w:spacing w:line="276" w:lineRule="auto"/>
        <w:ind w:leftChars="0"/>
        <w:contextualSpacing/>
        <w:jc w:val="both"/>
        <w:rPr>
          <w:sz w:val="16"/>
          <w:szCs w:val="16"/>
        </w:rPr>
      </w:pPr>
      <w:r w:rsidRPr="00B8657A">
        <w:rPr>
          <w:sz w:val="16"/>
          <w:szCs w:val="16"/>
        </w:rPr>
        <w:t xml:space="preserve">The trainee has demonstrated the task they are to perform or the procedure for which they are being trained as required. </w:t>
      </w:r>
    </w:p>
    <w:p w14:paraId="74FA2750" w14:textId="77777777" w:rsidR="008435FA" w:rsidRPr="00B8657A" w:rsidRDefault="008435FA" w:rsidP="00B90B43">
      <w:pPr>
        <w:pStyle w:val="ListParagraph"/>
        <w:numPr>
          <w:ilvl w:val="0"/>
          <w:numId w:val="1"/>
        </w:numPr>
        <w:spacing w:line="276" w:lineRule="auto"/>
        <w:ind w:leftChars="0"/>
        <w:contextualSpacing/>
        <w:jc w:val="both"/>
        <w:rPr>
          <w:sz w:val="16"/>
          <w:szCs w:val="16"/>
        </w:rPr>
      </w:pPr>
      <w:r w:rsidRPr="00B8657A">
        <w:rPr>
          <w:sz w:val="16"/>
          <w:szCs w:val="16"/>
        </w:rPr>
        <w:t>The trainee has demonstrated the ability to perform the task with acceptable proficiency and with minimal supervision as required.</w:t>
      </w:r>
    </w:p>
    <w:p w14:paraId="2BF04B78" w14:textId="3C8C1183" w:rsidR="00DE761F" w:rsidRPr="008C125B" w:rsidRDefault="00DE761F" w:rsidP="008C125B">
      <w:pPr>
        <w:spacing w:line="276" w:lineRule="auto"/>
        <w:contextualSpacing/>
        <w:jc w:val="both"/>
        <w:rPr>
          <w:sz w:val="16"/>
          <w:szCs w:val="16"/>
        </w:rPr>
      </w:pPr>
    </w:p>
    <w:p w14:paraId="64889D0A" w14:textId="77777777" w:rsidR="00DE761F" w:rsidRPr="00B8657A" w:rsidRDefault="00DE761F" w:rsidP="008435FA">
      <w:pPr>
        <w:pStyle w:val="ListParagraph"/>
        <w:spacing w:line="276" w:lineRule="auto"/>
        <w:ind w:leftChars="0" w:left="720"/>
        <w:contextualSpacing/>
        <w:jc w:val="both"/>
        <w:rPr>
          <w:sz w:val="16"/>
          <w:szCs w:val="16"/>
        </w:rPr>
      </w:pPr>
    </w:p>
    <w:tbl>
      <w:tblPr>
        <w:tblStyle w:val="TableGrid"/>
        <w:tblW w:w="5000" w:type="pct"/>
        <w:jc w:val="center"/>
        <w:tblLook w:val="04A0" w:firstRow="1" w:lastRow="0" w:firstColumn="1" w:lastColumn="0" w:noHBand="0" w:noVBand="1"/>
      </w:tblPr>
      <w:tblGrid>
        <w:gridCol w:w="3416"/>
        <w:gridCol w:w="2340"/>
        <w:gridCol w:w="1803"/>
        <w:gridCol w:w="2511"/>
      </w:tblGrid>
      <w:tr w:rsidR="008435FA" w:rsidRPr="00B8657A" w14:paraId="5A6BC190" w14:textId="77777777" w:rsidTr="004A18C1">
        <w:trPr>
          <w:jc w:val="center"/>
        </w:trPr>
        <w:tc>
          <w:tcPr>
            <w:tcW w:w="1696" w:type="pct"/>
          </w:tcPr>
          <w:p w14:paraId="629723A3" w14:textId="77777777" w:rsidR="008435FA" w:rsidRPr="00B8657A" w:rsidRDefault="008435FA" w:rsidP="004A18C1">
            <w:pPr>
              <w:spacing w:line="276" w:lineRule="auto"/>
              <w:jc w:val="both"/>
              <w:rPr>
                <w:b/>
                <w:i/>
                <w:sz w:val="20"/>
                <w:szCs w:val="20"/>
              </w:rPr>
            </w:pPr>
            <w:r w:rsidRPr="00B8657A">
              <w:rPr>
                <w:b/>
                <w:i/>
                <w:sz w:val="20"/>
                <w:szCs w:val="20"/>
              </w:rPr>
              <w:t>TRAINEE (Print Name):</w:t>
            </w:r>
          </w:p>
          <w:p w14:paraId="5B3F2278" w14:textId="77777777" w:rsidR="008435FA" w:rsidRPr="00B8657A" w:rsidRDefault="008435FA" w:rsidP="004A18C1">
            <w:pPr>
              <w:spacing w:line="276" w:lineRule="auto"/>
              <w:jc w:val="both"/>
              <w:rPr>
                <w:b/>
                <w:i/>
                <w:sz w:val="20"/>
                <w:szCs w:val="20"/>
              </w:rPr>
            </w:pPr>
          </w:p>
          <w:p w14:paraId="201A31E8" w14:textId="77777777" w:rsidR="008435FA" w:rsidRPr="00B8657A" w:rsidRDefault="008435FA" w:rsidP="004A18C1">
            <w:pPr>
              <w:spacing w:line="276" w:lineRule="auto"/>
              <w:jc w:val="both"/>
              <w:rPr>
                <w:b/>
                <w:i/>
                <w:sz w:val="20"/>
                <w:szCs w:val="20"/>
              </w:rPr>
            </w:pPr>
          </w:p>
          <w:p w14:paraId="27F962BB" w14:textId="77777777" w:rsidR="008435FA" w:rsidRPr="00B8657A" w:rsidRDefault="008435FA" w:rsidP="004A18C1">
            <w:pPr>
              <w:spacing w:line="276" w:lineRule="auto"/>
              <w:jc w:val="both"/>
              <w:rPr>
                <w:b/>
                <w:i/>
                <w:sz w:val="20"/>
                <w:szCs w:val="20"/>
              </w:rPr>
            </w:pPr>
          </w:p>
        </w:tc>
        <w:tc>
          <w:tcPr>
            <w:tcW w:w="1162" w:type="pct"/>
          </w:tcPr>
          <w:p w14:paraId="254D646C" w14:textId="77777777" w:rsidR="008435FA" w:rsidRPr="00B8657A" w:rsidRDefault="008435FA" w:rsidP="004A18C1">
            <w:pPr>
              <w:spacing w:line="276" w:lineRule="auto"/>
              <w:jc w:val="both"/>
              <w:rPr>
                <w:b/>
                <w:i/>
                <w:sz w:val="20"/>
                <w:szCs w:val="20"/>
              </w:rPr>
            </w:pPr>
            <w:r w:rsidRPr="00B8657A">
              <w:rPr>
                <w:b/>
                <w:i/>
                <w:sz w:val="20"/>
                <w:szCs w:val="20"/>
              </w:rPr>
              <w:t>TRAINEE (Signature):</w:t>
            </w:r>
          </w:p>
        </w:tc>
        <w:tc>
          <w:tcPr>
            <w:tcW w:w="895" w:type="pct"/>
          </w:tcPr>
          <w:p w14:paraId="25123776" w14:textId="77777777" w:rsidR="008435FA" w:rsidRPr="00B8657A" w:rsidRDefault="008435FA" w:rsidP="004A18C1">
            <w:pPr>
              <w:spacing w:line="276" w:lineRule="auto"/>
              <w:jc w:val="both"/>
              <w:rPr>
                <w:b/>
                <w:i/>
                <w:sz w:val="20"/>
                <w:szCs w:val="20"/>
              </w:rPr>
            </w:pPr>
            <w:r w:rsidRPr="00B8657A">
              <w:rPr>
                <w:b/>
                <w:i/>
                <w:sz w:val="20"/>
                <w:szCs w:val="20"/>
              </w:rPr>
              <w:t>Date:</w:t>
            </w:r>
          </w:p>
        </w:tc>
        <w:tc>
          <w:tcPr>
            <w:tcW w:w="1247" w:type="pct"/>
          </w:tcPr>
          <w:p w14:paraId="46E6747F" w14:textId="77777777" w:rsidR="008435FA" w:rsidRPr="00B8657A" w:rsidRDefault="008435FA" w:rsidP="004A18C1">
            <w:pPr>
              <w:spacing w:line="276" w:lineRule="auto"/>
              <w:jc w:val="both"/>
              <w:rPr>
                <w:b/>
                <w:i/>
                <w:sz w:val="20"/>
                <w:szCs w:val="20"/>
              </w:rPr>
            </w:pPr>
            <w:r w:rsidRPr="00B8657A">
              <w:rPr>
                <w:b/>
                <w:i/>
                <w:sz w:val="20"/>
                <w:szCs w:val="20"/>
              </w:rPr>
              <w:t>Department:</w:t>
            </w:r>
          </w:p>
          <w:p w14:paraId="121002AF" w14:textId="77777777" w:rsidR="008435FA" w:rsidRPr="00B8657A" w:rsidRDefault="008435FA" w:rsidP="004A18C1">
            <w:pPr>
              <w:spacing w:line="276" w:lineRule="auto"/>
              <w:jc w:val="both"/>
              <w:rPr>
                <w:b/>
                <w:i/>
                <w:sz w:val="20"/>
                <w:szCs w:val="20"/>
              </w:rPr>
            </w:pPr>
          </w:p>
          <w:p w14:paraId="0B439F30" w14:textId="77777777" w:rsidR="008435FA" w:rsidRPr="00B8657A" w:rsidRDefault="008435FA" w:rsidP="004A18C1">
            <w:pPr>
              <w:spacing w:line="276" w:lineRule="auto"/>
              <w:jc w:val="both"/>
              <w:rPr>
                <w:b/>
                <w:i/>
                <w:sz w:val="20"/>
                <w:szCs w:val="20"/>
              </w:rPr>
            </w:pPr>
          </w:p>
          <w:p w14:paraId="3C3E9CF9" w14:textId="77777777" w:rsidR="008435FA" w:rsidRPr="00B8657A" w:rsidRDefault="008435FA" w:rsidP="004A18C1">
            <w:pPr>
              <w:spacing w:line="276" w:lineRule="auto"/>
              <w:jc w:val="both"/>
              <w:rPr>
                <w:b/>
                <w:i/>
                <w:sz w:val="20"/>
                <w:szCs w:val="20"/>
              </w:rPr>
            </w:pPr>
          </w:p>
          <w:p w14:paraId="4918E090" w14:textId="77777777" w:rsidR="008435FA" w:rsidRPr="00B8657A" w:rsidRDefault="008435FA" w:rsidP="004A18C1">
            <w:pPr>
              <w:spacing w:line="276" w:lineRule="auto"/>
              <w:jc w:val="both"/>
              <w:rPr>
                <w:b/>
                <w:i/>
                <w:sz w:val="20"/>
                <w:szCs w:val="20"/>
              </w:rPr>
            </w:pPr>
          </w:p>
        </w:tc>
      </w:tr>
      <w:tr w:rsidR="008435FA" w:rsidRPr="00B8657A" w14:paraId="3AD0B897" w14:textId="77777777" w:rsidTr="004A18C1">
        <w:trPr>
          <w:jc w:val="center"/>
        </w:trPr>
        <w:tc>
          <w:tcPr>
            <w:tcW w:w="1696" w:type="pct"/>
          </w:tcPr>
          <w:p w14:paraId="72ED9590" w14:textId="77777777" w:rsidR="008435FA" w:rsidRPr="00B8657A" w:rsidRDefault="008435FA" w:rsidP="004A18C1">
            <w:pPr>
              <w:spacing w:line="276" w:lineRule="auto"/>
              <w:jc w:val="both"/>
              <w:rPr>
                <w:sz w:val="20"/>
                <w:szCs w:val="20"/>
              </w:rPr>
            </w:pPr>
            <w:r w:rsidRPr="00B8657A">
              <w:rPr>
                <w:sz w:val="20"/>
                <w:szCs w:val="20"/>
              </w:rPr>
              <w:t>Trainer / Supervisor (Print Name):</w:t>
            </w:r>
          </w:p>
          <w:p w14:paraId="1F8FB6DE" w14:textId="77777777" w:rsidR="008435FA" w:rsidRPr="00B8657A" w:rsidRDefault="008435FA" w:rsidP="004A18C1">
            <w:pPr>
              <w:spacing w:line="276" w:lineRule="auto"/>
              <w:jc w:val="both"/>
              <w:rPr>
                <w:sz w:val="20"/>
                <w:szCs w:val="20"/>
              </w:rPr>
            </w:pPr>
          </w:p>
          <w:p w14:paraId="6767185F" w14:textId="77777777" w:rsidR="008435FA" w:rsidRPr="00B8657A" w:rsidRDefault="008435FA" w:rsidP="004A18C1">
            <w:pPr>
              <w:spacing w:line="276" w:lineRule="auto"/>
              <w:jc w:val="both"/>
              <w:rPr>
                <w:sz w:val="20"/>
                <w:szCs w:val="20"/>
              </w:rPr>
            </w:pPr>
          </w:p>
          <w:p w14:paraId="791ED76A" w14:textId="77777777" w:rsidR="008435FA" w:rsidRPr="00B8657A" w:rsidRDefault="008435FA" w:rsidP="004A18C1">
            <w:pPr>
              <w:spacing w:line="276" w:lineRule="auto"/>
              <w:jc w:val="both"/>
              <w:rPr>
                <w:sz w:val="20"/>
                <w:szCs w:val="20"/>
              </w:rPr>
            </w:pPr>
          </w:p>
        </w:tc>
        <w:tc>
          <w:tcPr>
            <w:tcW w:w="1162" w:type="pct"/>
          </w:tcPr>
          <w:p w14:paraId="2F3AF4B8" w14:textId="77777777" w:rsidR="008435FA" w:rsidRPr="00B8657A" w:rsidRDefault="008435FA" w:rsidP="004A18C1">
            <w:pPr>
              <w:spacing w:line="276" w:lineRule="auto"/>
              <w:jc w:val="both"/>
              <w:rPr>
                <w:sz w:val="20"/>
                <w:szCs w:val="20"/>
              </w:rPr>
            </w:pPr>
            <w:r w:rsidRPr="00B8657A">
              <w:rPr>
                <w:sz w:val="20"/>
                <w:szCs w:val="20"/>
              </w:rPr>
              <w:t>Trainer (Signature):</w:t>
            </w:r>
          </w:p>
        </w:tc>
        <w:tc>
          <w:tcPr>
            <w:tcW w:w="895" w:type="pct"/>
          </w:tcPr>
          <w:p w14:paraId="03CB1063" w14:textId="77777777" w:rsidR="008435FA" w:rsidRPr="00B8657A" w:rsidRDefault="008435FA" w:rsidP="004A18C1">
            <w:pPr>
              <w:spacing w:line="276" w:lineRule="auto"/>
              <w:jc w:val="both"/>
              <w:rPr>
                <w:sz w:val="20"/>
                <w:szCs w:val="20"/>
              </w:rPr>
            </w:pPr>
            <w:r w:rsidRPr="00B8657A">
              <w:rPr>
                <w:sz w:val="20"/>
                <w:szCs w:val="20"/>
              </w:rPr>
              <w:t>Date:</w:t>
            </w:r>
          </w:p>
        </w:tc>
        <w:tc>
          <w:tcPr>
            <w:tcW w:w="1247" w:type="pct"/>
          </w:tcPr>
          <w:p w14:paraId="20405BC4" w14:textId="77777777" w:rsidR="008435FA" w:rsidRPr="00B8657A" w:rsidRDefault="008435FA" w:rsidP="004A18C1">
            <w:pPr>
              <w:spacing w:line="276" w:lineRule="auto"/>
              <w:jc w:val="both"/>
              <w:rPr>
                <w:sz w:val="20"/>
                <w:szCs w:val="20"/>
              </w:rPr>
            </w:pPr>
            <w:r w:rsidRPr="00B8657A">
              <w:rPr>
                <w:sz w:val="20"/>
                <w:szCs w:val="20"/>
              </w:rPr>
              <w:t>Department:</w:t>
            </w:r>
          </w:p>
          <w:p w14:paraId="600D31B6" w14:textId="77777777" w:rsidR="008435FA" w:rsidRPr="00B8657A" w:rsidRDefault="008435FA" w:rsidP="004A18C1">
            <w:pPr>
              <w:spacing w:line="276" w:lineRule="auto"/>
              <w:jc w:val="both"/>
              <w:rPr>
                <w:sz w:val="20"/>
                <w:szCs w:val="20"/>
              </w:rPr>
            </w:pPr>
          </w:p>
          <w:p w14:paraId="75390634" w14:textId="77777777" w:rsidR="008435FA" w:rsidRPr="00B8657A" w:rsidRDefault="008435FA" w:rsidP="004A18C1">
            <w:pPr>
              <w:spacing w:line="276" w:lineRule="auto"/>
              <w:jc w:val="both"/>
              <w:rPr>
                <w:sz w:val="20"/>
                <w:szCs w:val="20"/>
              </w:rPr>
            </w:pPr>
          </w:p>
          <w:p w14:paraId="27AFF918" w14:textId="77777777" w:rsidR="008435FA" w:rsidRPr="00B8657A" w:rsidRDefault="008435FA" w:rsidP="004A18C1">
            <w:pPr>
              <w:spacing w:line="276" w:lineRule="auto"/>
              <w:jc w:val="both"/>
              <w:rPr>
                <w:sz w:val="20"/>
                <w:szCs w:val="20"/>
              </w:rPr>
            </w:pPr>
          </w:p>
          <w:p w14:paraId="24F3DF78" w14:textId="77777777" w:rsidR="008435FA" w:rsidRPr="00B8657A" w:rsidRDefault="008435FA" w:rsidP="004A18C1">
            <w:pPr>
              <w:spacing w:line="276" w:lineRule="auto"/>
              <w:jc w:val="both"/>
              <w:rPr>
                <w:sz w:val="20"/>
                <w:szCs w:val="20"/>
              </w:rPr>
            </w:pPr>
          </w:p>
        </w:tc>
      </w:tr>
    </w:tbl>
    <w:p w14:paraId="744642F5" w14:textId="77777777" w:rsidR="008435FA" w:rsidRPr="00B8657A" w:rsidRDefault="008435FA" w:rsidP="008435FA">
      <w:pPr>
        <w:spacing w:line="276" w:lineRule="auto"/>
        <w:rPr>
          <w:b/>
          <w:bCs/>
          <w:i/>
          <w:iCs/>
          <w:color w:val="000000" w:themeColor="text1"/>
          <w:sz w:val="18"/>
          <w:szCs w:val="18"/>
        </w:rPr>
      </w:pPr>
    </w:p>
    <w:p w14:paraId="5B317C17" w14:textId="77777777" w:rsidR="008435FA" w:rsidRPr="00B8657A" w:rsidRDefault="008435FA" w:rsidP="008435FA">
      <w:pPr>
        <w:spacing w:line="276" w:lineRule="auto"/>
        <w:rPr>
          <w:b/>
          <w:bCs/>
          <w:i/>
          <w:iCs/>
          <w:color w:val="000000" w:themeColor="text1"/>
          <w:sz w:val="18"/>
          <w:szCs w:val="18"/>
        </w:rPr>
      </w:pPr>
    </w:p>
    <w:p w14:paraId="36D356A2" w14:textId="77777777" w:rsidR="008435FA" w:rsidRPr="00B8657A" w:rsidRDefault="008435FA" w:rsidP="008435FA">
      <w:pPr>
        <w:spacing w:line="276" w:lineRule="auto"/>
        <w:rPr>
          <w:b/>
          <w:bCs/>
          <w:i/>
          <w:iCs/>
          <w:color w:val="000000" w:themeColor="text1"/>
          <w:sz w:val="18"/>
          <w:szCs w:val="18"/>
        </w:rPr>
      </w:pPr>
    </w:p>
    <w:p w14:paraId="64AF5EEA" w14:textId="2C9AABC9" w:rsidR="008435FA" w:rsidRPr="00B8657A" w:rsidRDefault="008435FA" w:rsidP="008435FA">
      <w:pPr>
        <w:spacing w:line="276" w:lineRule="auto"/>
        <w:jc w:val="center"/>
        <w:rPr>
          <w:rStyle w:val="Hyperlink"/>
          <w:b/>
          <w:bCs/>
          <w:i/>
          <w:iCs/>
          <w:sz w:val="18"/>
          <w:szCs w:val="18"/>
        </w:rPr>
      </w:pPr>
      <w:r w:rsidRPr="00B8657A">
        <w:rPr>
          <w:b/>
          <w:bCs/>
          <w:i/>
          <w:iCs/>
          <w:color w:val="000000" w:themeColor="text1"/>
          <w:sz w:val="18"/>
          <w:szCs w:val="18"/>
        </w:rPr>
        <w:t xml:space="preserve">UPON COMPLETION – EMAIL TO </w:t>
      </w:r>
      <w:hyperlink r:id="rId7" w:history="1">
        <w:r w:rsidR="003955EF" w:rsidRPr="00DF36BC">
          <w:rPr>
            <w:rStyle w:val="Hyperlink"/>
            <w:b/>
            <w:bCs/>
            <w:i/>
            <w:iCs/>
            <w:sz w:val="18"/>
            <w:szCs w:val="18"/>
          </w:rPr>
          <w:t>services@consultareinc.com</w:t>
        </w:r>
      </w:hyperlink>
    </w:p>
    <w:p w14:paraId="36D91D96" w14:textId="67FD694A" w:rsidR="008435FA" w:rsidRPr="00B8657A" w:rsidRDefault="008435FA" w:rsidP="008435FA">
      <w:pPr>
        <w:spacing w:line="276" w:lineRule="auto"/>
        <w:jc w:val="center"/>
        <w:rPr>
          <w:b/>
          <w:bCs/>
          <w:i/>
          <w:iCs/>
          <w:color w:val="4472C4" w:themeColor="accent1"/>
          <w:sz w:val="18"/>
          <w:szCs w:val="18"/>
          <w:u w:val="single"/>
        </w:rPr>
      </w:pPr>
    </w:p>
    <w:p w14:paraId="7FBD21DB" w14:textId="2D5BBFD5" w:rsidR="00DE761F" w:rsidRDefault="00DE761F" w:rsidP="008435FA">
      <w:pPr>
        <w:spacing w:line="276" w:lineRule="auto"/>
        <w:jc w:val="center"/>
        <w:rPr>
          <w:b/>
          <w:bCs/>
          <w:i/>
          <w:iCs/>
          <w:color w:val="4472C4" w:themeColor="accent1"/>
          <w:sz w:val="18"/>
          <w:szCs w:val="18"/>
          <w:u w:val="single"/>
        </w:rPr>
      </w:pPr>
    </w:p>
    <w:p w14:paraId="33DB18AB" w14:textId="774E31D8" w:rsidR="008C125B" w:rsidRDefault="008C125B" w:rsidP="008435FA">
      <w:pPr>
        <w:spacing w:line="276" w:lineRule="auto"/>
        <w:jc w:val="center"/>
        <w:rPr>
          <w:b/>
          <w:bCs/>
          <w:i/>
          <w:iCs/>
          <w:color w:val="4472C4" w:themeColor="accent1"/>
          <w:sz w:val="18"/>
          <w:szCs w:val="18"/>
          <w:u w:val="single"/>
        </w:rPr>
      </w:pPr>
    </w:p>
    <w:p w14:paraId="0DDB2C3D" w14:textId="2C3CC64D" w:rsidR="008C125B" w:rsidRDefault="008C125B" w:rsidP="008435FA">
      <w:pPr>
        <w:spacing w:line="276" w:lineRule="auto"/>
        <w:jc w:val="center"/>
        <w:rPr>
          <w:b/>
          <w:bCs/>
          <w:i/>
          <w:iCs/>
          <w:color w:val="4472C4" w:themeColor="accent1"/>
          <w:sz w:val="18"/>
          <w:szCs w:val="18"/>
          <w:u w:val="single"/>
        </w:rPr>
      </w:pPr>
    </w:p>
    <w:p w14:paraId="32903CE8" w14:textId="627D6E51" w:rsidR="008C125B" w:rsidRDefault="008C125B" w:rsidP="008435FA">
      <w:pPr>
        <w:spacing w:line="276" w:lineRule="auto"/>
        <w:jc w:val="center"/>
        <w:rPr>
          <w:b/>
          <w:bCs/>
          <w:i/>
          <w:iCs/>
          <w:color w:val="4472C4" w:themeColor="accent1"/>
          <w:sz w:val="18"/>
          <w:szCs w:val="18"/>
          <w:u w:val="single"/>
        </w:rPr>
      </w:pPr>
    </w:p>
    <w:p w14:paraId="00FDF1B2" w14:textId="292DEC18" w:rsidR="008C125B" w:rsidRDefault="008C125B" w:rsidP="008435FA">
      <w:pPr>
        <w:spacing w:line="276" w:lineRule="auto"/>
        <w:jc w:val="center"/>
        <w:rPr>
          <w:b/>
          <w:bCs/>
          <w:i/>
          <w:iCs/>
          <w:color w:val="4472C4" w:themeColor="accent1"/>
          <w:sz w:val="18"/>
          <w:szCs w:val="18"/>
          <w:u w:val="single"/>
        </w:rPr>
      </w:pPr>
    </w:p>
    <w:sectPr w:rsidR="008C125B" w:rsidSect="00D831DE">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FF13E7" w14:textId="77777777" w:rsidR="009257E8" w:rsidRDefault="009257E8" w:rsidP="008435FA">
      <w:r>
        <w:separator/>
      </w:r>
    </w:p>
  </w:endnote>
  <w:endnote w:type="continuationSeparator" w:id="0">
    <w:p w14:paraId="57CC9C41" w14:textId="77777777" w:rsidR="009257E8" w:rsidRDefault="009257E8" w:rsidP="00843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tblInd w:w="108" w:type="dxa"/>
      <w:tblLook w:val="04A0" w:firstRow="1" w:lastRow="0" w:firstColumn="1" w:lastColumn="0" w:noHBand="0" w:noVBand="1"/>
    </w:tblPr>
    <w:tblGrid>
      <w:gridCol w:w="2142"/>
      <w:gridCol w:w="5368"/>
      <w:gridCol w:w="2570"/>
    </w:tblGrid>
    <w:tr w:rsidR="00251CD3" w:rsidRPr="00631CC5" w14:paraId="7E4AF223" w14:textId="77777777" w:rsidTr="00403CDD">
      <w:trPr>
        <w:trHeight w:val="460"/>
      </w:trPr>
      <w:tc>
        <w:tcPr>
          <w:tcW w:w="2142" w:type="dxa"/>
          <w:shd w:val="clear" w:color="auto" w:fill="auto"/>
        </w:tcPr>
        <w:p w14:paraId="2AE50606" w14:textId="7E74026A" w:rsidR="00946C8D" w:rsidRPr="00631CC5" w:rsidRDefault="00802A8F" w:rsidP="00251CD3">
          <w:pPr>
            <w:tabs>
              <w:tab w:val="center" w:pos="4680"/>
              <w:tab w:val="right" w:pos="9360"/>
            </w:tabs>
            <w:rPr>
              <w:rFonts w:eastAsia="Calibri"/>
              <w:color w:val="000000"/>
              <w:sz w:val="18"/>
            </w:rPr>
          </w:pPr>
          <w:bookmarkStart w:id="0" w:name="_Hlk97103938"/>
          <w:r>
            <w:rPr>
              <w:rFonts w:eastAsia="Calibri"/>
              <w:color w:val="000000"/>
              <w:sz w:val="18"/>
            </w:rPr>
            <w:t>202</w:t>
          </w:r>
          <w:r w:rsidR="00D92B43">
            <w:rPr>
              <w:rFonts w:eastAsia="Calibri"/>
              <w:color w:val="000000"/>
              <w:sz w:val="18"/>
            </w:rPr>
            <w:t>31023.R1</w:t>
          </w:r>
        </w:p>
      </w:tc>
      <w:tc>
        <w:tcPr>
          <w:tcW w:w="5368" w:type="dxa"/>
          <w:shd w:val="clear" w:color="auto" w:fill="auto"/>
        </w:tcPr>
        <w:p w14:paraId="4DFDC053" w14:textId="77777777" w:rsidR="00E51926" w:rsidRPr="00093FC0" w:rsidRDefault="00E51926" w:rsidP="00E51926">
          <w:pPr>
            <w:tabs>
              <w:tab w:val="center" w:pos="4680"/>
              <w:tab w:val="right" w:pos="9360"/>
            </w:tabs>
            <w:spacing w:line="276" w:lineRule="auto"/>
            <w:jc w:val="center"/>
            <w:rPr>
              <w:b/>
              <w:bCs/>
              <w:sz w:val="18"/>
              <w:szCs w:val="18"/>
              <w:lang w:val="en-PH"/>
            </w:rPr>
          </w:pPr>
          <w:r w:rsidRPr="00093FC0">
            <w:rPr>
              <w:b/>
              <w:bCs/>
              <w:sz w:val="18"/>
              <w:szCs w:val="18"/>
              <w:lang w:val="en-PH"/>
            </w:rPr>
            <w:t>KAV America AG, Inc.</w:t>
          </w:r>
        </w:p>
        <w:p w14:paraId="33B86AED" w14:textId="655CD508" w:rsidR="00946C8D" w:rsidRPr="00816C12" w:rsidRDefault="00E51926" w:rsidP="00251CD3">
          <w:pPr>
            <w:tabs>
              <w:tab w:val="center" w:pos="4680"/>
              <w:tab w:val="right" w:pos="9360"/>
            </w:tabs>
            <w:jc w:val="center"/>
            <w:rPr>
              <w:rFonts w:eastAsia="Calibri"/>
              <w:color w:val="000000"/>
              <w:sz w:val="18"/>
            </w:rPr>
          </w:pPr>
          <w:r w:rsidRPr="00093FC0">
            <w:rPr>
              <w:rFonts w:eastAsia="MS PGothic"/>
              <w:sz w:val="18"/>
              <w:szCs w:val="18"/>
              <w:lang w:val="en-PH"/>
            </w:rPr>
            <w:t>422 E. Commercial Rd. San Bernardino, CA 92408</w:t>
          </w:r>
        </w:p>
      </w:tc>
      <w:tc>
        <w:tcPr>
          <w:tcW w:w="2570" w:type="dxa"/>
          <w:shd w:val="clear" w:color="auto" w:fill="auto"/>
        </w:tcPr>
        <w:p w14:paraId="44EAC9C2" w14:textId="713B2DDC" w:rsidR="00946C8D" w:rsidRPr="00245DBF" w:rsidRDefault="00422A51" w:rsidP="00251CD3">
          <w:pPr>
            <w:tabs>
              <w:tab w:val="center" w:pos="4680"/>
              <w:tab w:val="right" w:pos="9360"/>
            </w:tabs>
            <w:jc w:val="right"/>
            <w:rPr>
              <w:rFonts w:eastAsia="Calibri"/>
              <w:color w:val="FF0000"/>
              <w:sz w:val="18"/>
            </w:rPr>
          </w:pPr>
          <w:r>
            <w:rPr>
              <w:rFonts w:eastAsia="Calibri"/>
              <w:sz w:val="18"/>
            </w:rPr>
            <w:t>KAV</w:t>
          </w:r>
          <w:r w:rsidR="00802A8F" w:rsidRPr="00084C79">
            <w:rPr>
              <w:rFonts w:eastAsia="Calibri"/>
              <w:sz w:val="18"/>
            </w:rPr>
            <w:t>-QMS-</w:t>
          </w:r>
          <w:r w:rsidR="00802A8F">
            <w:rPr>
              <w:rFonts w:eastAsia="Calibri"/>
              <w:sz w:val="18"/>
            </w:rPr>
            <w:t>2</w:t>
          </w:r>
          <w:r w:rsidR="00802A8F" w:rsidRPr="00084C79">
            <w:rPr>
              <w:rFonts w:eastAsia="Calibri"/>
              <w:sz w:val="18"/>
            </w:rPr>
            <w:t>.</w:t>
          </w:r>
          <w:r w:rsidR="008435FA">
            <w:rPr>
              <w:rFonts w:eastAsia="Calibri"/>
              <w:sz w:val="18"/>
            </w:rPr>
            <w:t>4</w:t>
          </w:r>
          <w:r w:rsidR="00802A8F" w:rsidRPr="00084C79">
            <w:rPr>
              <w:rFonts w:eastAsia="Calibri"/>
              <w:sz w:val="18"/>
            </w:rPr>
            <w:t>.</w:t>
          </w:r>
          <w:r w:rsidR="008435FA">
            <w:rPr>
              <w:rFonts w:eastAsia="Calibri"/>
              <w:sz w:val="18"/>
            </w:rPr>
            <w:t>1</w:t>
          </w:r>
          <w:r w:rsidR="00802A8F" w:rsidRPr="00084C79">
            <w:rPr>
              <w:rFonts w:eastAsia="Calibri"/>
              <w:sz w:val="18"/>
            </w:rPr>
            <w:t>.P</w:t>
          </w:r>
          <w:r w:rsidR="00802A8F">
            <w:rPr>
              <w:rFonts w:eastAsia="Calibri"/>
              <w:sz w:val="18"/>
            </w:rPr>
            <w:t>0</w:t>
          </w:r>
          <w:r w:rsidR="00802A8F" w:rsidRPr="00084C79">
            <w:rPr>
              <w:rFonts w:eastAsia="Calibri"/>
              <w:sz w:val="18"/>
            </w:rPr>
            <w:t>.L0</w:t>
          </w:r>
        </w:p>
      </w:tc>
    </w:tr>
  </w:tbl>
  <w:bookmarkEnd w:id="0"/>
  <w:p w14:paraId="1C3820AD" w14:textId="77777777" w:rsidR="00946C8D" w:rsidRPr="00D831DE" w:rsidRDefault="00802A8F" w:rsidP="00D831DE">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46FA46" w14:textId="77777777" w:rsidR="009257E8" w:rsidRDefault="009257E8" w:rsidP="008435FA">
      <w:r>
        <w:separator/>
      </w:r>
    </w:p>
  </w:footnote>
  <w:footnote w:type="continuationSeparator" w:id="0">
    <w:p w14:paraId="4C587550" w14:textId="77777777" w:rsidR="009257E8" w:rsidRDefault="009257E8" w:rsidP="008435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0D88FF" w14:textId="77777777" w:rsidR="00946C8D" w:rsidRPr="00D831DE" w:rsidRDefault="00802A8F" w:rsidP="001D4B1F">
    <w:pPr>
      <w:pStyle w:val="Header"/>
      <w:jc w:val="center"/>
    </w:pPr>
    <w:r w:rsidRPr="008C7CA2">
      <w:rPr>
        <w:rFonts w:eastAsia="MS PGothic"/>
        <w:noProof/>
        <w:lang w:eastAsia="en-US"/>
      </w:rPr>
      <w:drawing>
        <wp:anchor distT="0" distB="0" distL="114300" distR="114300" simplePos="0" relativeHeight="251659264" behindDoc="1" locked="0" layoutInCell="1" allowOverlap="1" wp14:anchorId="30388C49" wp14:editId="6FB97A70">
          <wp:simplePos x="0" y="0"/>
          <wp:positionH relativeFrom="margin">
            <wp:align>center</wp:align>
          </wp:positionH>
          <wp:positionV relativeFrom="paragraph">
            <wp:posOffset>112727</wp:posOffset>
          </wp:positionV>
          <wp:extent cx="1359547" cy="612648"/>
          <wp:effectExtent l="0" t="0" r="0" b="0"/>
          <wp:wrapNone/>
          <wp:docPr id="166282353" name="Picture 16628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59547" cy="61264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D0E18"/>
    <w:multiLevelType w:val="hybridMultilevel"/>
    <w:tmpl w:val="2F9A999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2E107AF"/>
    <w:multiLevelType w:val="hybridMultilevel"/>
    <w:tmpl w:val="44C46D12"/>
    <w:lvl w:ilvl="0" w:tplc="1BA2655E">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3491896"/>
    <w:multiLevelType w:val="hybridMultilevel"/>
    <w:tmpl w:val="F7562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D16EFE"/>
    <w:multiLevelType w:val="hybridMultilevel"/>
    <w:tmpl w:val="3BBA98C0"/>
    <w:lvl w:ilvl="0" w:tplc="8DB25B4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C3149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9E4378"/>
    <w:multiLevelType w:val="hybridMultilevel"/>
    <w:tmpl w:val="F57083C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AD2111"/>
    <w:multiLevelType w:val="hybridMultilevel"/>
    <w:tmpl w:val="774ABAF8"/>
    <w:lvl w:ilvl="0" w:tplc="0409000F">
      <w:start w:val="1"/>
      <w:numFmt w:val="decimal"/>
      <w:lvlText w:val="%1."/>
      <w:lvlJc w:val="left"/>
      <w:pPr>
        <w:ind w:left="32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CC3B23"/>
    <w:multiLevelType w:val="hybridMultilevel"/>
    <w:tmpl w:val="6DD899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25A7DDB"/>
    <w:multiLevelType w:val="multilevel"/>
    <w:tmpl w:val="578ABDDE"/>
    <w:lvl w:ilvl="0">
      <w:start w:val="1"/>
      <w:numFmt w:val="decimal"/>
      <w:lvlText w:val="%1."/>
      <w:lvlJc w:val="right"/>
      <w:pPr>
        <w:ind w:left="501" w:hanging="360"/>
      </w:pPr>
      <w:rPr>
        <w:u w:val="none"/>
      </w:rPr>
    </w:lvl>
    <w:lvl w:ilvl="1">
      <w:start w:val="1"/>
      <w:numFmt w:val="decimal"/>
      <w:lvlText w:val="%1.%2."/>
      <w:lvlJc w:val="right"/>
      <w:pPr>
        <w:ind w:left="1221" w:hanging="360"/>
      </w:pPr>
      <w:rPr>
        <w:i w:val="0"/>
        <w:iCs w:val="0"/>
        <w:u w:val="none"/>
      </w:rPr>
    </w:lvl>
    <w:lvl w:ilvl="2">
      <w:start w:val="1"/>
      <w:numFmt w:val="decimal"/>
      <w:lvlText w:val="%1.%2.%3."/>
      <w:lvlJc w:val="right"/>
      <w:pPr>
        <w:ind w:left="1941" w:hanging="360"/>
      </w:pPr>
      <w:rPr>
        <w:i w:val="0"/>
        <w:iCs w:val="0"/>
        <w:u w:val="none"/>
      </w:rPr>
    </w:lvl>
    <w:lvl w:ilvl="3">
      <w:start w:val="1"/>
      <w:numFmt w:val="decimal"/>
      <w:lvlText w:val="%1.%2.%3.%4."/>
      <w:lvlJc w:val="right"/>
      <w:pPr>
        <w:ind w:left="2661" w:hanging="360"/>
      </w:pPr>
      <w:rPr>
        <w:color w:val="auto"/>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1" w15:restartNumberingAfterBreak="0">
    <w:nsid w:val="23F226C8"/>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BDF3EAA"/>
    <w:multiLevelType w:val="hybridMultilevel"/>
    <w:tmpl w:val="DB1EA468"/>
    <w:lvl w:ilvl="0" w:tplc="3BEAEDB4">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F6F5F3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16F2675"/>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F9F69EB"/>
    <w:multiLevelType w:val="hybridMultilevel"/>
    <w:tmpl w:val="2F9A999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2445A55"/>
    <w:multiLevelType w:val="hybridMultilevel"/>
    <w:tmpl w:val="44C46D12"/>
    <w:lvl w:ilvl="0" w:tplc="1BA2655E">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FEC63EB"/>
    <w:multiLevelType w:val="hybridMultilevel"/>
    <w:tmpl w:val="6EB0C9EC"/>
    <w:lvl w:ilvl="0" w:tplc="1C80E08A">
      <w:start w:val="1"/>
      <w:numFmt w:val="upperLetter"/>
      <w:lvlText w:val="%1."/>
      <w:lvlJc w:val="left"/>
      <w:pPr>
        <w:ind w:left="1080" w:hanging="360"/>
      </w:pPr>
      <w:rPr>
        <w:rFonts w:ascii="Arial" w:eastAsia="Times New Roman" w:hAnsi="Arial" w:cs="Arial"/>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50EF3019"/>
    <w:multiLevelType w:val="hybridMultilevel"/>
    <w:tmpl w:val="F57083C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95705D6"/>
    <w:multiLevelType w:val="hybridMultilevel"/>
    <w:tmpl w:val="A2669A10"/>
    <w:lvl w:ilvl="0" w:tplc="7F765A04">
      <w:start w:val="2"/>
      <w:numFmt w:val="decimal"/>
      <w:lvlText w:val="%1."/>
      <w:lvlJc w:val="left"/>
      <w:pPr>
        <w:ind w:left="3240" w:hanging="360"/>
      </w:pPr>
      <w:rPr>
        <w:rFonts w:hint="default"/>
      </w:rPr>
    </w:lvl>
    <w:lvl w:ilvl="1" w:tplc="34090019" w:tentative="1">
      <w:start w:val="1"/>
      <w:numFmt w:val="lowerLetter"/>
      <w:lvlText w:val="%2."/>
      <w:lvlJc w:val="left"/>
      <w:pPr>
        <w:ind w:left="3960" w:hanging="360"/>
      </w:pPr>
    </w:lvl>
    <w:lvl w:ilvl="2" w:tplc="3409001B" w:tentative="1">
      <w:start w:val="1"/>
      <w:numFmt w:val="lowerRoman"/>
      <w:lvlText w:val="%3."/>
      <w:lvlJc w:val="right"/>
      <w:pPr>
        <w:ind w:left="4680" w:hanging="180"/>
      </w:pPr>
    </w:lvl>
    <w:lvl w:ilvl="3" w:tplc="3409000F">
      <w:start w:val="1"/>
      <w:numFmt w:val="decimal"/>
      <w:lvlText w:val="%4."/>
      <w:lvlJc w:val="left"/>
      <w:pPr>
        <w:ind w:left="5400" w:hanging="360"/>
      </w:pPr>
    </w:lvl>
    <w:lvl w:ilvl="4" w:tplc="34090019" w:tentative="1">
      <w:start w:val="1"/>
      <w:numFmt w:val="lowerLetter"/>
      <w:lvlText w:val="%5."/>
      <w:lvlJc w:val="left"/>
      <w:pPr>
        <w:ind w:left="6120" w:hanging="360"/>
      </w:pPr>
    </w:lvl>
    <w:lvl w:ilvl="5" w:tplc="3409001B" w:tentative="1">
      <w:start w:val="1"/>
      <w:numFmt w:val="lowerRoman"/>
      <w:lvlText w:val="%6."/>
      <w:lvlJc w:val="right"/>
      <w:pPr>
        <w:ind w:left="6840" w:hanging="180"/>
      </w:pPr>
    </w:lvl>
    <w:lvl w:ilvl="6" w:tplc="3409000F" w:tentative="1">
      <w:start w:val="1"/>
      <w:numFmt w:val="decimal"/>
      <w:lvlText w:val="%7."/>
      <w:lvlJc w:val="left"/>
      <w:pPr>
        <w:ind w:left="7560" w:hanging="360"/>
      </w:pPr>
    </w:lvl>
    <w:lvl w:ilvl="7" w:tplc="34090019" w:tentative="1">
      <w:start w:val="1"/>
      <w:numFmt w:val="lowerLetter"/>
      <w:lvlText w:val="%8."/>
      <w:lvlJc w:val="left"/>
      <w:pPr>
        <w:ind w:left="8280" w:hanging="360"/>
      </w:pPr>
    </w:lvl>
    <w:lvl w:ilvl="8" w:tplc="3409001B" w:tentative="1">
      <w:start w:val="1"/>
      <w:numFmt w:val="lowerRoman"/>
      <w:lvlText w:val="%9."/>
      <w:lvlJc w:val="right"/>
      <w:pPr>
        <w:ind w:left="9000" w:hanging="180"/>
      </w:pPr>
    </w:lvl>
  </w:abstractNum>
  <w:abstractNum w:abstractNumId="21" w15:restartNumberingAfterBreak="0">
    <w:nsid w:val="712E4700"/>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40B17B9"/>
    <w:multiLevelType w:val="hybridMultilevel"/>
    <w:tmpl w:val="6C88113A"/>
    <w:lvl w:ilvl="0" w:tplc="CF0CA3B4">
      <w:start w:val="1"/>
      <w:numFmt w:val="upperLetter"/>
      <w:lvlText w:val="%1."/>
      <w:lvlJc w:val="left"/>
      <w:pPr>
        <w:ind w:left="1080" w:hanging="360"/>
      </w:pPr>
      <w:rPr>
        <w:rFonts w:ascii="Arial" w:eastAsia="Times New Roman" w:hAnsi="Arial" w:cs="Arial"/>
      </w:rPr>
    </w:lvl>
    <w:lvl w:ilvl="1" w:tplc="5AA27520">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B9724DC"/>
    <w:multiLevelType w:val="hybridMultilevel"/>
    <w:tmpl w:val="6DD8994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30831043">
    <w:abstractNumId w:val="4"/>
  </w:num>
  <w:num w:numId="2" w16cid:durableId="1167139122">
    <w:abstractNumId w:val="2"/>
  </w:num>
  <w:num w:numId="3" w16cid:durableId="966278380">
    <w:abstractNumId w:val="22"/>
  </w:num>
  <w:num w:numId="4" w16cid:durableId="264272377">
    <w:abstractNumId w:val="7"/>
  </w:num>
  <w:num w:numId="5" w16cid:durableId="147598166">
    <w:abstractNumId w:val="15"/>
  </w:num>
  <w:num w:numId="6" w16cid:durableId="1454440989">
    <w:abstractNumId w:val="10"/>
  </w:num>
  <w:num w:numId="7" w16cid:durableId="1397556581">
    <w:abstractNumId w:val="5"/>
  </w:num>
  <w:num w:numId="8" w16cid:durableId="1849907343">
    <w:abstractNumId w:val="21"/>
  </w:num>
  <w:num w:numId="9" w16cid:durableId="1294823946">
    <w:abstractNumId w:val="14"/>
  </w:num>
  <w:num w:numId="10" w16cid:durableId="1223173534">
    <w:abstractNumId w:val="11"/>
  </w:num>
  <w:num w:numId="11" w16cid:durableId="926117003">
    <w:abstractNumId w:val="20"/>
  </w:num>
  <w:num w:numId="12" w16cid:durableId="1733580389">
    <w:abstractNumId w:val="1"/>
  </w:num>
  <w:num w:numId="13" w16cid:durableId="724335414">
    <w:abstractNumId w:val="18"/>
  </w:num>
  <w:num w:numId="14" w16cid:durableId="1955013069">
    <w:abstractNumId w:val="3"/>
  </w:num>
  <w:num w:numId="15" w16cid:durableId="362708871">
    <w:abstractNumId w:val="23"/>
  </w:num>
  <w:num w:numId="16" w16cid:durableId="1795370012">
    <w:abstractNumId w:val="19"/>
  </w:num>
  <w:num w:numId="17" w16cid:durableId="1496653274">
    <w:abstractNumId w:val="16"/>
  </w:num>
  <w:num w:numId="18" w16cid:durableId="1364403564">
    <w:abstractNumId w:val="8"/>
  </w:num>
  <w:num w:numId="19" w16cid:durableId="1635214112">
    <w:abstractNumId w:val="9"/>
  </w:num>
  <w:num w:numId="20" w16cid:durableId="2101945964">
    <w:abstractNumId w:val="17"/>
  </w:num>
  <w:num w:numId="21" w16cid:durableId="79837017">
    <w:abstractNumId w:val="12"/>
  </w:num>
  <w:num w:numId="22" w16cid:durableId="14306414">
    <w:abstractNumId w:val="13"/>
  </w:num>
  <w:num w:numId="23" w16cid:durableId="976450440">
    <w:abstractNumId w:val="0"/>
  </w:num>
  <w:num w:numId="24" w16cid:durableId="849295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zNjGwtLQEUmbm5ko6SsGpxcWZ+XkgBYa1ABhQpGIsAAAA"/>
  </w:docVars>
  <w:rsids>
    <w:rsidRoot w:val="008435FA"/>
    <w:rsid w:val="0001363D"/>
    <w:rsid w:val="000728AA"/>
    <w:rsid w:val="00151434"/>
    <w:rsid w:val="001560CD"/>
    <w:rsid w:val="001601EB"/>
    <w:rsid w:val="00161A0E"/>
    <w:rsid w:val="001A2901"/>
    <w:rsid w:val="002101BD"/>
    <w:rsid w:val="003422F4"/>
    <w:rsid w:val="003564DF"/>
    <w:rsid w:val="003955EF"/>
    <w:rsid w:val="003D0B54"/>
    <w:rsid w:val="00422A51"/>
    <w:rsid w:val="004B0B8B"/>
    <w:rsid w:val="004B7CCE"/>
    <w:rsid w:val="004E4C49"/>
    <w:rsid w:val="0052719B"/>
    <w:rsid w:val="006062A9"/>
    <w:rsid w:val="006575E9"/>
    <w:rsid w:val="006844F7"/>
    <w:rsid w:val="007414A8"/>
    <w:rsid w:val="00777385"/>
    <w:rsid w:val="00781DDF"/>
    <w:rsid w:val="007E53A9"/>
    <w:rsid w:val="008027A3"/>
    <w:rsid w:val="00802A8F"/>
    <w:rsid w:val="008435FA"/>
    <w:rsid w:val="008614A7"/>
    <w:rsid w:val="008B7E09"/>
    <w:rsid w:val="008C125B"/>
    <w:rsid w:val="009257E8"/>
    <w:rsid w:val="00942A38"/>
    <w:rsid w:val="00946C8D"/>
    <w:rsid w:val="009974EB"/>
    <w:rsid w:val="009B52A9"/>
    <w:rsid w:val="009D3623"/>
    <w:rsid w:val="009F1A92"/>
    <w:rsid w:val="00A27399"/>
    <w:rsid w:val="00A34A14"/>
    <w:rsid w:val="00A43BAE"/>
    <w:rsid w:val="00A63FF3"/>
    <w:rsid w:val="00A77952"/>
    <w:rsid w:val="00B56E94"/>
    <w:rsid w:val="00B7252B"/>
    <w:rsid w:val="00B8657A"/>
    <w:rsid w:val="00B90B43"/>
    <w:rsid w:val="00C1062F"/>
    <w:rsid w:val="00C41CF3"/>
    <w:rsid w:val="00C6660D"/>
    <w:rsid w:val="00C7029A"/>
    <w:rsid w:val="00C7425E"/>
    <w:rsid w:val="00CE7EE1"/>
    <w:rsid w:val="00D04E96"/>
    <w:rsid w:val="00D43792"/>
    <w:rsid w:val="00D92B43"/>
    <w:rsid w:val="00DA73F8"/>
    <w:rsid w:val="00DE761F"/>
    <w:rsid w:val="00E03844"/>
    <w:rsid w:val="00E13BCF"/>
    <w:rsid w:val="00E3094C"/>
    <w:rsid w:val="00E45BE4"/>
    <w:rsid w:val="00E51926"/>
    <w:rsid w:val="00E531BC"/>
    <w:rsid w:val="00E97D63"/>
    <w:rsid w:val="00F24452"/>
    <w:rsid w:val="00F96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CF1199"/>
  <w15:chartTrackingRefBased/>
  <w15:docId w15:val="{D64F44EB-3571-43FC-B828-2ACDE0B5E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435FA"/>
    <w:pPr>
      <w:spacing w:after="0" w:line="240"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35FA"/>
    <w:pPr>
      <w:ind w:leftChars="400" w:left="708"/>
    </w:pPr>
  </w:style>
  <w:style w:type="paragraph" w:styleId="Header">
    <w:name w:val="header"/>
    <w:basedOn w:val="Normal"/>
    <w:link w:val="HeaderChar"/>
    <w:uiPriority w:val="99"/>
    <w:unhideWhenUsed/>
    <w:rsid w:val="008435FA"/>
    <w:pPr>
      <w:tabs>
        <w:tab w:val="center" w:pos="4513"/>
        <w:tab w:val="right" w:pos="9026"/>
      </w:tabs>
      <w:snapToGrid w:val="0"/>
    </w:pPr>
  </w:style>
  <w:style w:type="character" w:customStyle="1" w:styleId="HeaderChar">
    <w:name w:val="Header Char"/>
    <w:basedOn w:val="DefaultParagraphFont"/>
    <w:link w:val="Header"/>
    <w:uiPriority w:val="99"/>
    <w:rsid w:val="008435FA"/>
    <w:rPr>
      <w:rFonts w:ascii="Arial" w:eastAsiaTheme="minorEastAsia" w:hAnsi="Arial" w:cs="Arial"/>
      <w:lang w:eastAsia="ja-JP"/>
    </w:rPr>
  </w:style>
  <w:style w:type="character" w:styleId="Hyperlink">
    <w:name w:val="Hyperlink"/>
    <w:basedOn w:val="DefaultParagraphFont"/>
    <w:uiPriority w:val="99"/>
    <w:unhideWhenUsed/>
    <w:qFormat/>
    <w:rsid w:val="008435FA"/>
    <w:rPr>
      <w:color w:val="0000FF"/>
      <w:u w:val="single"/>
    </w:rPr>
  </w:style>
  <w:style w:type="table" w:styleId="TableGrid">
    <w:name w:val="Table Grid"/>
    <w:basedOn w:val="TableNormal"/>
    <w:uiPriority w:val="59"/>
    <w:qFormat/>
    <w:rsid w:val="008435FA"/>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435FA"/>
    <w:pPr>
      <w:tabs>
        <w:tab w:val="center" w:pos="4680"/>
        <w:tab w:val="right" w:pos="9360"/>
      </w:tabs>
    </w:pPr>
  </w:style>
  <w:style w:type="character" w:customStyle="1" w:styleId="FooterChar">
    <w:name w:val="Footer Char"/>
    <w:basedOn w:val="DefaultParagraphFont"/>
    <w:link w:val="Footer"/>
    <w:uiPriority w:val="99"/>
    <w:rsid w:val="008435FA"/>
    <w:rPr>
      <w:rFonts w:ascii="Arial" w:eastAsiaTheme="minorEastAsia" w:hAnsi="Arial" w:cs="Arial"/>
      <w:lang w:eastAsia="ja-JP"/>
    </w:rPr>
  </w:style>
  <w:style w:type="character" w:styleId="UnresolvedMention">
    <w:name w:val="Unresolved Mention"/>
    <w:basedOn w:val="DefaultParagraphFont"/>
    <w:uiPriority w:val="99"/>
    <w:semiHidden/>
    <w:unhideWhenUsed/>
    <w:rsid w:val="00D92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4966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ervices@consultarein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1478</Words>
  <Characters>8358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Ericka Ladines</cp:lastModifiedBy>
  <cp:revision>4</cp:revision>
  <dcterms:created xsi:type="dcterms:W3CDTF">2024-07-31T22:13:00Z</dcterms:created>
  <dcterms:modified xsi:type="dcterms:W3CDTF">2024-07-31T22:14:00Z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2f270b9520d0eb2cbacefacff7e19076a2463482c911ec9a1a9efa6586b2ee8f</vt:lpwstr>
  </property>
</Properties>
</file>