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AB44" w14:textId="77777777" w:rsidR="008F500F" w:rsidRPr="008F500F" w:rsidRDefault="008F500F" w:rsidP="008F500F">
      <w:pPr>
        <w:pStyle w:val="Header"/>
        <w:jc w:val="center"/>
        <w:rPr>
          <w:rFonts w:asciiTheme="minorBidi" w:hAnsiTheme="minorBidi" w:cstheme="minorBidi"/>
          <w:b/>
        </w:rPr>
      </w:pPr>
      <w:r w:rsidRPr="008F500F">
        <w:rPr>
          <w:rFonts w:asciiTheme="minorBidi" w:hAnsiTheme="minorBidi" w:cstheme="minorBidi"/>
          <w:b/>
        </w:rPr>
        <w:t xml:space="preserve">Return to Work Safety Practices for Employees Lesson </w:t>
      </w:r>
    </w:p>
    <w:p w14:paraId="6ED811A3" w14:textId="77777777" w:rsidR="008F500F" w:rsidRPr="008F500F" w:rsidRDefault="008F500F" w:rsidP="008F500F">
      <w:pPr>
        <w:pStyle w:val="Header"/>
        <w:jc w:val="center"/>
        <w:rPr>
          <w:rFonts w:asciiTheme="minorBidi" w:hAnsiTheme="minorBidi" w:cstheme="minorBidi"/>
          <w:b/>
        </w:rPr>
      </w:pPr>
    </w:p>
    <w:p w14:paraId="7229946C" w14:textId="77777777" w:rsidR="008F500F" w:rsidRPr="008F500F" w:rsidRDefault="008F500F" w:rsidP="008F500F">
      <w:pPr>
        <w:numPr>
          <w:ilvl w:val="0"/>
          <w:numId w:val="6"/>
        </w:numPr>
        <w:contextualSpacing/>
        <w:jc w:val="both"/>
        <w:rPr>
          <w:rFonts w:asciiTheme="minorBidi" w:hAnsiTheme="minorBidi" w:cstheme="minorBidi"/>
          <w:sz w:val="20"/>
          <w:szCs w:val="20"/>
        </w:rPr>
      </w:pPr>
      <w:r w:rsidRPr="008F500F">
        <w:rPr>
          <w:rFonts w:asciiTheme="minorBidi" w:hAnsiTheme="minorBidi" w:cstheme="minorBidi"/>
          <w:sz w:val="20"/>
          <w:szCs w:val="20"/>
        </w:rPr>
        <w:t>Policy</w:t>
      </w:r>
    </w:p>
    <w:p w14:paraId="402FD6F7"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eastAsia="Times New Roman" w:hAnsiTheme="minorBidi" w:cstheme="minorBidi"/>
          <w:kern w:val="28"/>
          <w:sz w:val="20"/>
          <w:szCs w:val="20"/>
          <w:lang w:eastAsia="en-US"/>
        </w:rPr>
        <w:t>Food processing, packaging, or entering storage locations where food is exposed is prohibited for employees who are known carriers of infectious diseases that represent a health risk to others during packing or storage operations.</w:t>
      </w:r>
    </w:p>
    <w:p w14:paraId="06569295"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This procedure applies to all personnel or employees performing work and contractors contracted to work for </w:t>
      </w:r>
      <w:r w:rsidRPr="008F500F">
        <w:rPr>
          <w:sz w:val="20"/>
          <w:szCs w:val="20"/>
          <w:highlight w:val="yellow"/>
        </w:rPr>
        <w:t>[Enter Company Name]</w:t>
      </w:r>
      <w:r w:rsidRPr="008F500F">
        <w:rPr>
          <w:rFonts w:asciiTheme="minorBidi" w:hAnsiTheme="minorBidi" w:cstheme="minorBidi"/>
          <w:sz w:val="20"/>
          <w:szCs w:val="20"/>
          <w:lang w:val="en-PH"/>
        </w:rPr>
        <w:t xml:space="preserve"> facilities</w:t>
      </w:r>
      <w:r w:rsidRPr="008F500F">
        <w:rPr>
          <w:rFonts w:asciiTheme="minorBidi" w:hAnsiTheme="minorBidi" w:cstheme="minorBidi"/>
          <w:sz w:val="20"/>
          <w:szCs w:val="20"/>
        </w:rPr>
        <w:t>.</w:t>
      </w:r>
    </w:p>
    <w:p w14:paraId="4242113B"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eastAsia="Times New Roman" w:hAnsiTheme="minorBidi" w:cstheme="minorBidi"/>
          <w:kern w:val="28"/>
          <w:sz w:val="20"/>
          <w:szCs w:val="20"/>
          <w:lang w:eastAsia="en-US"/>
        </w:rPr>
        <w:t xml:space="preserve">This policy is to establish guidelines to prevent COVID-19 risk and transmission among personnel in </w:t>
      </w:r>
      <w:r w:rsidRPr="008F500F">
        <w:rPr>
          <w:sz w:val="20"/>
          <w:szCs w:val="20"/>
          <w:highlight w:val="yellow"/>
        </w:rPr>
        <w:t>[Enter Company Name]</w:t>
      </w:r>
      <w:r w:rsidRPr="008F500F">
        <w:rPr>
          <w:rFonts w:asciiTheme="minorBidi" w:hAnsiTheme="minorBidi" w:cstheme="minorBidi"/>
          <w:sz w:val="20"/>
          <w:szCs w:val="20"/>
          <w:lang w:val="en-PH"/>
        </w:rPr>
        <w:t xml:space="preserve"> </w:t>
      </w:r>
      <w:r w:rsidRPr="008F500F">
        <w:rPr>
          <w:rFonts w:asciiTheme="minorBidi" w:eastAsia="Times New Roman" w:hAnsiTheme="minorBidi" w:cstheme="minorBidi"/>
          <w:kern w:val="28"/>
          <w:sz w:val="20"/>
          <w:szCs w:val="20"/>
          <w:lang w:eastAsia="en-US"/>
        </w:rPr>
        <w:t>facilities.</w:t>
      </w:r>
    </w:p>
    <w:p w14:paraId="7B9BD9A0" w14:textId="77777777" w:rsidR="008F500F" w:rsidRPr="008F500F" w:rsidRDefault="008F500F" w:rsidP="008F500F">
      <w:pPr>
        <w:ind w:left="1440"/>
        <w:contextualSpacing/>
        <w:jc w:val="both"/>
        <w:rPr>
          <w:rFonts w:asciiTheme="minorBidi" w:hAnsiTheme="minorBidi" w:cstheme="minorBidi"/>
          <w:sz w:val="20"/>
          <w:szCs w:val="20"/>
        </w:rPr>
      </w:pPr>
    </w:p>
    <w:p w14:paraId="24F8BD1F" w14:textId="77777777" w:rsidR="008F500F" w:rsidRPr="008F500F" w:rsidRDefault="008F500F" w:rsidP="008F500F">
      <w:pPr>
        <w:numPr>
          <w:ilvl w:val="0"/>
          <w:numId w:val="6"/>
        </w:numPr>
        <w:spacing w:after="160"/>
        <w:contextualSpacing/>
        <w:jc w:val="both"/>
        <w:rPr>
          <w:rFonts w:asciiTheme="minorBidi" w:hAnsiTheme="minorBidi" w:cstheme="minorBidi"/>
          <w:sz w:val="20"/>
          <w:szCs w:val="20"/>
        </w:rPr>
      </w:pPr>
      <w:r w:rsidRPr="008F500F">
        <w:rPr>
          <w:rFonts w:asciiTheme="minorBidi" w:hAnsiTheme="minorBidi" w:cstheme="minorBidi"/>
          <w:sz w:val="20"/>
          <w:szCs w:val="20"/>
        </w:rPr>
        <w:t>Procedures</w:t>
      </w:r>
    </w:p>
    <w:p w14:paraId="757C1A9C" w14:textId="77777777" w:rsidR="008F500F" w:rsidRPr="008F500F" w:rsidRDefault="008F500F" w:rsidP="008F500F">
      <w:pPr>
        <w:numPr>
          <w:ilvl w:val="1"/>
          <w:numId w:val="6"/>
        </w:numPr>
        <w:contextualSpacing/>
        <w:jc w:val="both"/>
        <w:rPr>
          <w:rFonts w:asciiTheme="minorBidi" w:hAnsiTheme="minorBidi" w:cstheme="minorBidi"/>
          <w:sz w:val="20"/>
          <w:szCs w:val="20"/>
        </w:rPr>
      </w:pPr>
      <w:r w:rsidRPr="008F500F">
        <w:rPr>
          <w:rFonts w:asciiTheme="minorBidi" w:hAnsiTheme="minorBidi" w:cstheme="minorBidi"/>
          <w:sz w:val="20"/>
          <w:szCs w:val="20"/>
        </w:rPr>
        <w:t>Doctor’s Clearance and Health Declaration Form</w:t>
      </w:r>
    </w:p>
    <w:p w14:paraId="3515D666" w14:textId="77777777" w:rsidR="008F500F" w:rsidRPr="008F500F" w:rsidRDefault="008F500F" w:rsidP="008F500F">
      <w:pPr>
        <w:numPr>
          <w:ilvl w:val="2"/>
          <w:numId w:val="6"/>
        </w:numPr>
        <w:ind w:hanging="180"/>
        <w:contextualSpacing/>
        <w:jc w:val="both"/>
        <w:rPr>
          <w:rStyle w:val="Strong"/>
          <w:rFonts w:asciiTheme="minorBidi" w:hAnsiTheme="minorBidi" w:cstheme="minorBidi"/>
          <w:b w:val="0"/>
          <w:bCs w:val="0"/>
          <w:sz w:val="20"/>
          <w:szCs w:val="20"/>
        </w:rPr>
      </w:pPr>
      <w:r w:rsidRPr="008F500F">
        <w:rPr>
          <w:rFonts w:asciiTheme="minorBidi" w:hAnsiTheme="minorBidi" w:cstheme="minorBidi"/>
          <w:spacing w:val="-3"/>
          <w:sz w:val="20"/>
          <w:szCs w:val="20"/>
          <w:shd w:val="clear" w:color="auto" w:fill="FFFFFF"/>
        </w:rPr>
        <w:t>Employers or staff members are free of COVID-19 before they return to work, for employees who are sick or have recently been sick, whether they have a confirmed diagnosis of COVID-19, they have to submit a</w:t>
      </w:r>
      <w:r w:rsidRPr="008F500F">
        <w:rPr>
          <w:rStyle w:val="Strong"/>
          <w:rFonts w:asciiTheme="minorBidi" w:hAnsiTheme="minorBidi" w:cstheme="minorBidi"/>
          <w:spacing w:val="-3"/>
          <w:sz w:val="20"/>
          <w:szCs w:val="20"/>
          <w:shd w:val="clear" w:color="auto" w:fill="FFFFFF"/>
        </w:rPr>
        <w:t xml:space="preserve"> doctor’s clearance before they can return to work to ensure they are free from COVID-19.</w:t>
      </w:r>
    </w:p>
    <w:p w14:paraId="21CEC71F" w14:textId="77777777" w:rsidR="008F500F" w:rsidRPr="008F500F" w:rsidRDefault="008F500F" w:rsidP="008F500F">
      <w:pPr>
        <w:numPr>
          <w:ilvl w:val="2"/>
          <w:numId w:val="6"/>
        </w:numPr>
        <w:ind w:hanging="180"/>
        <w:contextualSpacing/>
        <w:jc w:val="both"/>
        <w:rPr>
          <w:rStyle w:val="Strong"/>
          <w:rFonts w:asciiTheme="minorBidi" w:hAnsiTheme="minorBidi" w:cstheme="minorBidi"/>
          <w:b w:val="0"/>
          <w:bCs w:val="0"/>
          <w:sz w:val="20"/>
          <w:szCs w:val="20"/>
        </w:rPr>
      </w:pPr>
      <w:r w:rsidRPr="008F500F">
        <w:rPr>
          <w:rStyle w:val="Strong"/>
          <w:rFonts w:asciiTheme="minorBidi" w:hAnsiTheme="minorBidi" w:cstheme="minorBidi"/>
          <w:spacing w:val="-3"/>
          <w:sz w:val="20"/>
          <w:szCs w:val="20"/>
          <w:shd w:val="clear" w:color="auto" w:fill="FFFFFF"/>
        </w:rPr>
        <w:t xml:space="preserve">They have to submit a health declaration form. Refer to </w:t>
      </w:r>
      <w:r w:rsidRPr="008F500F">
        <w:rPr>
          <w:rStyle w:val="Strong"/>
          <w:rFonts w:asciiTheme="minorBidi" w:hAnsiTheme="minorBidi" w:cstheme="minorBidi"/>
          <w:i/>
          <w:iCs/>
          <w:spacing w:val="-3"/>
          <w:sz w:val="20"/>
          <w:szCs w:val="20"/>
          <w:shd w:val="clear" w:color="auto" w:fill="FFFFFF"/>
        </w:rPr>
        <w:t>Health Declaration form COVID-19</w:t>
      </w:r>
      <w:r w:rsidRPr="008F500F">
        <w:rPr>
          <w:rStyle w:val="Strong"/>
          <w:rFonts w:asciiTheme="minorBidi" w:hAnsiTheme="minorBidi" w:cstheme="minorBidi"/>
          <w:spacing w:val="-3"/>
          <w:sz w:val="20"/>
          <w:szCs w:val="20"/>
          <w:shd w:val="clear" w:color="auto" w:fill="FFFFFF"/>
        </w:rPr>
        <w:t xml:space="preserve"> when returning to work.</w:t>
      </w:r>
    </w:p>
    <w:p w14:paraId="14B9AF5B"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Pre-Screen</w:t>
      </w:r>
    </w:p>
    <w:p w14:paraId="3288E74A" w14:textId="77777777" w:rsidR="008F500F" w:rsidRPr="008F500F" w:rsidRDefault="008F500F" w:rsidP="008F500F">
      <w:pPr>
        <w:numPr>
          <w:ilvl w:val="2"/>
          <w:numId w:val="6"/>
        </w:numPr>
        <w:ind w:hanging="18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The CDC and WHO recommend that the companies identify those who </w:t>
      </w:r>
      <w:r w:rsidRPr="008F500F">
        <w:rPr>
          <w:rFonts w:asciiTheme="minorBidi" w:hAnsiTheme="minorBidi" w:cstheme="minorBidi"/>
          <w:i/>
          <w:iCs/>
          <w:sz w:val="20"/>
          <w:szCs w:val="20"/>
        </w:rPr>
        <w:t>may be sick</w:t>
      </w:r>
      <w:r w:rsidRPr="008F500F">
        <w:rPr>
          <w:rFonts w:asciiTheme="minorBidi" w:hAnsiTheme="minorBidi" w:cstheme="minorBidi"/>
          <w:sz w:val="20"/>
          <w:szCs w:val="20"/>
        </w:rPr>
        <w:t>, as it helps prevent an infected individual from transmitting the virus to the entire workforce. Daily health check for the employee’s temperature (with the non-contact thermometer, NCIT), and assess symptoms prior to them starting work. Ideally, temperature checks will happen before the individual enters the facility. Use the Daily Temperature Monitoring Log</w:t>
      </w:r>
    </w:p>
    <w:p w14:paraId="491DC252"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Regular Monitoring</w:t>
      </w:r>
    </w:p>
    <w:p w14:paraId="15B4A5B9"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shd w:val="clear" w:color="auto" w:fill="FFFFFF"/>
        </w:rPr>
        <w:t xml:space="preserve">Returning employees that have been cleared from COVID-19 must </w:t>
      </w:r>
      <w:r w:rsidRPr="008F500F">
        <w:rPr>
          <w:rFonts w:asciiTheme="minorBidi" w:hAnsiTheme="minorBidi" w:cstheme="minorBidi"/>
          <w:sz w:val="20"/>
          <w:szCs w:val="20"/>
        </w:rPr>
        <w:t>self-monitor their temperature and symptoms following the company’s occupational health program.</w:t>
      </w:r>
    </w:p>
    <w:p w14:paraId="4E466D31"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If the employee has been positive for COVID-19 and the employee’s test comes back positive:</w:t>
      </w:r>
    </w:p>
    <w:p w14:paraId="7ED7D979" w14:textId="77777777" w:rsidR="008F500F" w:rsidRPr="008F500F" w:rsidRDefault="008F500F" w:rsidP="008F500F">
      <w:pPr>
        <w:pStyle w:val="ListParagraph"/>
        <w:numPr>
          <w:ilvl w:val="3"/>
          <w:numId w:val="6"/>
        </w:numPr>
        <w:ind w:leftChars="0" w:left="3060" w:hanging="270"/>
        <w:contextualSpacing/>
        <w:jc w:val="both"/>
        <w:rPr>
          <w:rFonts w:asciiTheme="minorBidi" w:hAnsiTheme="minorBidi" w:cstheme="minorBidi"/>
          <w:sz w:val="20"/>
          <w:szCs w:val="20"/>
        </w:rPr>
      </w:pPr>
      <w:r w:rsidRPr="008F500F">
        <w:rPr>
          <w:rFonts w:asciiTheme="minorBidi" w:hAnsiTheme="minorBidi" w:cstheme="minorBidi"/>
          <w:sz w:val="20"/>
          <w:szCs w:val="20"/>
        </w:rPr>
        <w:t>At least three days have passed without a fever (without fever-reducing medication)</w:t>
      </w:r>
    </w:p>
    <w:p w14:paraId="39BEEDA5" w14:textId="77777777" w:rsidR="008F500F" w:rsidRPr="008F500F" w:rsidRDefault="008F500F" w:rsidP="008F500F">
      <w:pPr>
        <w:pStyle w:val="ListParagraph"/>
        <w:numPr>
          <w:ilvl w:val="3"/>
          <w:numId w:val="6"/>
        </w:numPr>
        <w:ind w:leftChars="0" w:left="3060" w:hanging="270"/>
        <w:contextualSpacing/>
        <w:jc w:val="both"/>
        <w:rPr>
          <w:rFonts w:asciiTheme="minorBidi" w:hAnsiTheme="minorBidi" w:cstheme="minorBidi"/>
          <w:sz w:val="20"/>
          <w:szCs w:val="20"/>
        </w:rPr>
      </w:pPr>
      <w:r w:rsidRPr="008F500F">
        <w:rPr>
          <w:rFonts w:asciiTheme="minorBidi" w:hAnsiTheme="minorBidi" w:cstheme="minorBidi"/>
          <w:sz w:val="20"/>
          <w:szCs w:val="20"/>
        </w:rPr>
        <w:t>There has been an improvement in respiratory symptoms.</w:t>
      </w:r>
    </w:p>
    <w:p w14:paraId="6CAFA1FD" w14:textId="77777777" w:rsidR="008F500F" w:rsidRPr="008F500F" w:rsidRDefault="008F500F" w:rsidP="008F500F">
      <w:pPr>
        <w:pStyle w:val="ListParagraph"/>
        <w:numPr>
          <w:ilvl w:val="3"/>
          <w:numId w:val="6"/>
        </w:numPr>
        <w:ind w:leftChars="0" w:left="3060" w:hanging="27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At least 10 days have passed since symptoms first appeared. </w:t>
      </w:r>
    </w:p>
    <w:p w14:paraId="28E658F4" w14:textId="77777777" w:rsidR="008F500F" w:rsidRPr="008F500F" w:rsidRDefault="008F500F" w:rsidP="008F500F">
      <w:pPr>
        <w:pStyle w:val="ListParagraph"/>
        <w:numPr>
          <w:ilvl w:val="3"/>
          <w:numId w:val="6"/>
        </w:numPr>
        <w:ind w:leftChars="0" w:left="3060" w:hanging="270"/>
        <w:contextualSpacing/>
        <w:jc w:val="both"/>
        <w:rPr>
          <w:rFonts w:asciiTheme="minorBidi" w:hAnsiTheme="minorBidi" w:cstheme="minorBidi"/>
          <w:i/>
          <w:iCs/>
          <w:sz w:val="20"/>
          <w:szCs w:val="20"/>
        </w:rPr>
      </w:pPr>
      <w:r w:rsidRPr="008F500F">
        <w:rPr>
          <w:rFonts w:asciiTheme="minorBidi" w:hAnsiTheme="minorBidi" w:cstheme="minorBidi"/>
          <w:sz w:val="20"/>
          <w:szCs w:val="20"/>
        </w:rPr>
        <w:t xml:space="preserve">Depending on the circumstances of each situation. There are specific guidelines to follow as per CDC instructions. Refer to CDC, Coronavirus Disease 2019 COVID-19, What to do if you are sick. </w:t>
      </w:r>
      <w:r w:rsidRPr="008F500F">
        <w:rPr>
          <w:rFonts w:asciiTheme="minorBidi" w:hAnsiTheme="minorBidi" w:cstheme="minorBidi"/>
          <w:i/>
          <w:iCs/>
          <w:sz w:val="20"/>
          <w:szCs w:val="20"/>
        </w:rPr>
        <w:t>Refer to https://www.cdc.gov/coronavirus/2019-ncov/if-you-are-sick/steps-when-sick.html.</w:t>
      </w:r>
    </w:p>
    <w:p w14:paraId="27EF4DCD"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If an employee is confirmed to have COVID-19 infection, the employers will inform fellow employees of their possible exposure to COVID-19 in the workplace but maintain confidentiality as required by the Americans with Disabilities Act (ADA). The employer will instruct fellow employees about how to proceed based on the CDC Public Health Recommendations for Community-Related Exposure</w:t>
      </w:r>
      <w:r w:rsidRPr="008F500F">
        <w:rPr>
          <w:rFonts w:asciiTheme="minorBidi" w:hAnsiTheme="minorBidi" w:cstheme="minorBidi"/>
          <w:sz w:val="20"/>
          <w:szCs w:val="20"/>
          <w:shd w:val="clear" w:color="auto" w:fill="FFFFFF"/>
        </w:rPr>
        <w:t>.</w:t>
      </w:r>
      <w:r w:rsidRPr="008F500F">
        <w:rPr>
          <w:rFonts w:asciiTheme="minorBidi" w:hAnsiTheme="minorBidi" w:cstheme="minorBidi"/>
          <w:sz w:val="20"/>
          <w:szCs w:val="20"/>
        </w:rPr>
        <w:t xml:space="preserve"> Information on persons who had contact with the ill employee during the time the employee had symptoms and 2 days prior to symptoms will be compiled using </w:t>
      </w:r>
      <w:r w:rsidRPr="008F500F">
        <w:rPr>
          <w:rStyle w:val="Strong"/>
          <w:rFonts w:asciiTheme="minorBidi" w:hAnsiTheme="minorBidi" w:cstheme="minorBidi"/>
          <w:spacing w:val="-3"/>
          <w:sz w:val="20"/>
          <w:szCs w:val="20"/>
          <w:shd w:val="clear" w:color="auto" w:fill="FFFFFF"/>
        </w:rPr>
        <w:t>Health Declaration form-COVID-19</w:t>
      </w:r>
      <w:r w:rsidRPr="008F500F">
        <w:rPr>
          <w:rFonts w:asciiTheme="minorBidi" w:hAnsiTheme="minorBidi" w:cstheme="minorBidi"/>
          <w:b/>
          <w:bCs/>
          <w:sz w:val="20"/>
          <w:szCs w:val="20"/>
        </w:rPr>
        <w:t>.</w:t>
      </w:r>
      <w:r w:rsidRPr="008F500F">
        <w:rPr>
          <w:rFonts w:asciiTheme="minorBidi" w:hAnsiTheme="minorBidi" w:cstheme="minorBidi"/>
          <w:sz w:val="20"/>
          <w:szCs w:val="20"/>
        </w:rPr>
        <w:t xml:space="preserve"> Others at the facility with close contact within 6 feet of the employee during this time would be considered exposed.</w:t>
      </w:r>
    </w:p>
    <w:p w14:paraId="22887E0D"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If the employee becomes sick during the day, they will be sent home immediately. Surfaces in their workspace that the employee came into contact will be cleaned and disinfected </w:t>
      </w:r>
      <w:r w:rsidRPr="008F500F">
        <w:rPr>
          <w:rFonts w:asciiTheme="minorBidi" w:hAnsiTheme="minorBidi" w:cstheme="minorBidi"/>
          <w:sz w:val="20"/>
          <w:szCs w:val="20"/>
          <w:shd w:val="clear" w:color="auto" w:fill="FFFFFF"/>
        </w:rPr>
        <w:t xml:space="preserve">with </w:t>
      </w:r>
      <w:r w:rsidRPr="008F500F">
        <w:rPr>
          <w:rFonts w:asciiTheme="minorBidi" w:hAnsiTheme="minorBidi" w:cstheme="minorBidi"/>
          <w:sz w:val="20"/>
          <w:szCs w:val="20"/>
          <w:shd w:val="clear" w:color="auto" w:fill="FFFFFF"/>
        </w:rPr>
        <w:lastRenderedPageBreak/>
        <w:t>any of the featured products on </w:t>
      </w:r>
      <w:r w:rsidRPr="008F500F">
        <w:rPr>
          <w:rFonts w:asciiTheme="minorBidi" w:hAnsiTheme="minorBidi" w:cstheme="minorBidi"/>
          <w:sz w:val="20"/>
          <w:szCs w:val="20"/>
        </w:rPr>
        <w:t>List N of EPA-registered products</w:t>
      </w:r>
      <w:r w:rsidRPr="008F500F">
        <w:rPr>
          <w:rFonts w:asciiTheme="minorBidi" w:hAnsiTheme="minorBidi" w:cstheme="minorBidi"/>
          <w:sz w:val="20"/>
          <w:szCs w:val="20"/>
          <w:shd w:val="clear" w:color="auto" w:fill="FFFFFF"/>
        </w:rPr>
        <w:t xml:space="preserve"> deemed effective against COVID-19.</w:t>
      </w:r>
    </w:p>
    <w:p w14:paraId="6958849F"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If the coworkers did not exhibit any symptoms and/ or tested negative. They can return to work at the end of their two-week quarantine.</w:t>
      </w:r>
    </w:p>
    <w:p w14:paraId="03E4C80B"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However, if the coworkers develop symptoms of their own during the quarantine, they must inform the company and their local health department and reach out to their doctor for testing.</w:t>
      </w:r>
    </w:p>
    <w:p w14:paraId="7ADB0045"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Wear a Mask</w:t>
      </w:r>
    </w:p>
    <w:p w14:paraId="3EA652B3" w14:textId="696F2C9C"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Employees will wear a face mask at all times while in the workplace for 14 days after the last exposure. Employers will issue </w:t>
      </w:r>
      <w:r w:rsidR="00F551BC" w:rsidRPr="008F500F">
        <w:rPr>
          <w:rFonts w:asciiTheme="minorBidi" w:hAnsiTheme="minorBidi" w:cstheme="minorBidi"/>
          <w:sz w:val="20"/>
          <w:szCs w:val="20"/>
        </w:rPr>
        <w:t>face masks</w:t>
      </w:r>
      <w:r w:rsidRPr="008F500F">
        <w:rPr>
          <w:rFonts w:asciiTheme="minorBidi" w:hAnsiTheme="minorBidi" w:cstheme="minorBidi"/>
          <w:sz w:val="20"/>
          <w:szCs w:val="20"/>
        </w:rPr>
        <w:t xml:space="preserve"> </w:t>
      </w:r>
      <w:r w:rsidR="00F551BC" w:rsidRPr="008F500F">
        <w:rPr>
          <w:rFonts w:asciiTheme="minorBidi" w:hAnsiTheme="minorBidi" w:cstheme="minorBidi"/>
          <w:sz w:val="20"/>
          <w:szCs w:val="20"/>
        </w:rPr>
        <w:t>or</w:t>
      </w:r>
      <w:r w:rsidRPr="008F500F">
        <w:rPr>
          <w:rFonts w:asciiTheme="minorBidi" w:hAnsiTheme="minorBidi" w:cstheme="minorBidi"/>
          <w:sz w:val="20"/>
          <w:szCs w:val="20"/>
        </w:rPr>
        <w:t xml:space="preserve"> approve employees’ supplied cloth face mask coverings in the event of shortages.</w:t>
      </w:r>
    </w:p>
    <w:p w14:paraId="0DBF6BC8"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Observed Hygiene</w:t>
      </w:r>
    </w:p>
    <w:p w14:paraId="03968777"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eastAsia="Times New Roman" w:hAnsiTheme="minorBidi" w:cstheme="minorBidi"/>
          <w:color w:val="000000"/>
          <w:sz w:val="20"/>
          <w:szCs w:val="20"/>
          <w:shd w:val="clear" w:color="auto" w:fill="FFFFFF"/>
          <w:lang w:eastAsia="en-US"/>
        </w:rPr>
        <w:t xml:space="preserve">Employees will wash their hands with approved soap and clean water for at </w:t>
      </w:r>
      <w:r w:rsidRPr="008F500F">
        <w:rPr>
          <w:rFonts w:asciiTheme="minorBidi" w:eastAsia="Times New Roman" w:hAnsiTheme="minorBidi" w:cstheme="minorBidi"/>
          <w:color w:val="000000"/>
          <w:sz w:val="20"/>
          <w:szCs w:val="20"/>
          <w:lang w:eastAsia="en-US"/>
        </w:rPr>
        <w:t>least 20 seconds</w:t>
      </w:r>
      <w:r w:rsidRPr="008F500F">
        <w:rPr>
          <w:rFonts w:asciiTheme="minorBidi" w:eastAsia="Times New Roman" w:hAnsiTheme="minorBidi" w:cstheme="minorBidi"/>
          <w:color w:val="000000"/>
          <w:sz w:val="20"/>
          <w:szCs w:val="20"/>
          <w:shd w:val="clear" w:color="auto" w:fill="FFFFFF"/>
          <w:lang w:eastAsia="en-US"/>
        </w:rPr>
        <w:t>. Dry using single-use paper towels.</w:t>
      </w:r>
      <w:r w:rsidRPr="008F500F">
        <w:rPr>
          <w:rFonts w:asciiTheme="minorBidi" w:eastAsia="Times New Roman" w:hAnsiTheme="minorBidi" w:cstheme="minorBidi"/>
          <w:color w:val="000000"/>
          <w:sz w:val="20"/>
          <w:szCs w:val="20"/>
          <w:lang w:eastAsia="en-US"/>
        </w:rPr>
        <w:t xml:space="preserve"> If soap and water are not available, personnel will use approved hand sanitizer with at least 60% alcohol (CDC, Cleaning, and Disinfection).</w:t>
      </w:r>
    </w:p>
    <w:p w14:paraId="40D78F5C"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Social Distance</w:t>
      </w:r>
    </w:p>
    <w:p w14:paraId="28A39FEE"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The </w:t>
      </w:r>
      <w:bookmarkStart w:id="0" w:name="_Hlk124357968"/>
      <w:r w:rsidRPr="008F500F">
        <w:rPr>
          <w:rFonts w:asciiTheme="minorBidi" w:hAnsiTheme="minorBidi" w:cstheme="minorBidi"/>
          <w:sz w:val="20"/>
          <w:szCs w:val="20"/>
        </w:rPr>
        <w:t>employee will maintain 6 feet and practice social distancing as work duties permit in the workplace.</w:t>
      </w:r>
      <w:bookmarkEnd w:id="0"/>
    </w:p>
    <w:p w14:paraId="283B2955"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Strict implementation of one-way entrance and exit to ensure all the employees are monitored before they enter the facility and to maintain social distancing.</w:t>
      </w:r>
    </w:p>
    <w:p w14:paraId="00AD5A61"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Employees will physically distance themselves when they take breaks together. Stagger breaks and don’t congregate in the break room, and don’t share food or utensils.</w:t>
      </w:r>
    </w:p>
    <w:p w14:paraId="1570ED12"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color w:val="000000"/>
          <w:sz w:val="20"/>
          <w:szCs w:val="20"/>
          <w:shd w:val="clear" w:color="auto" w:fill="FFFFFF"/>
        </w:rPr>
        <w:t>Replace high-touch communal items, such as coffee pots, water coolers, and bulk snacks, with alternatives, such as pre-packaged, single-serving items.</w:t>
      </w:r>
    </w:p>
    <w:p w14:paraId="28437700"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 xml:space="preserve">Disinfect and Clean </w:t>
      </w:r>
    </w:p>
    <w:p w14:paraId="3F390777"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bookmarkStart w:id="1" w:name="_Hlk125121371"/>
      <w:r w:rsidRPr="008F500F">
        <w:rPr>
          <w:rFonts w:asciiTheme="minorBidi" w:hAnsiTheme="minorBidi" w:cstheme="minorBidi"/>
          <w:sz w:val="20"/>
          <w:szCs w:val="20"/>
        </w:rPr>
        <w:t>Clean and disinfect all areas, such as offices, bathrooms, common areas, and shared electronic equipment routinely.</w:t>
      </w:r>
    </w:p>
    <w:bookmarkEnd w:id="1"/>
    <w:p w14:paraId="09E034DE" w14:textId="77777777" w:rsidR="008F500F" w:rsidRPr="008F500F" w:rsidRDefault="008F500F" w:rsidP="008F500F">
      <w:pPr>
        <w:pStyle w:val="ListParagraph"/>
        <w:numPr>
          <w:ilvl w:val="2"/>
          <w:numId w:val="6"/>
        </w:numPr>
        <w:ind w:leftChars="0" w:hanging="180"/>
        <w:contextualSpacing/>
        <w:jc w:val="both"/>
        <w:rPr>
          <w:rFonts w:asciiTheme="minorBidi" w:hAnsiTheme="minorBidi" w:cstheme="minorBidi"/>
          <w:sz w:val="20"/>
          <w:szCs w:val="20"/>
        </w:rPr>
      </w:pPr>
      <w:r w:rsidRPr="008F500F">
        <w:rPr>
          <w:rFonts w:asciiTheme="minorBidi" w:hAnsiTheme="minorBidi" w:cstheme="minorBidi"/>
          <w:sz w:val="20"/>
          <w:szCs w:val="20"/>
        </w:rPr>
        <w:t>Employers will increase the frequency of cleaning commonly touched surfaces</w:t>
      </w:r>
    </w:p>
    <w:p w14:paraId="7958CF29" w14:textId="77777777" w:rsidR="008F500F" w:rsidRPr="008F500F" w:rsidRDefault="008F500F" w:rsidP="008F500F">
      <w:pPr>
        <w:pStyle w:val="ListParagraph"/>
        <w:ind w:leftChars="0" w:left="2160"/>
        <w:contextualSpacing/>
        <w:jc w:val="both"/>
        <w:rPr>
          <w:rFonts w:asciiTheme="minorBidi" w:hAnsiTheme="minorBidi" w:cstheme="minorBidi"/>
          <w:sz w:val="20"/>
          <w:szCs w:val="20"/>
        </w:rPr>
      </w:pPr>
    </w:p>
    <w:p w14:paraId="5F103FAB" w14:textId="77777777" w:rsidR="008F500F" w:rsidRPr="008F500F" w:rsidRDefault="008F500F" w:rsidP="008F500F">
      <w:pPr>
        <w:pStyle w:val="ListParagraph"/>
        <w:widowControl w:val="0"/>
        <w:numPr>
          <w:ilvl w:val="0"/>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Responsibility</w:t>
      </w:r>
    </w:p>
    <w:p w14:paraId="0D6772FE"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All Personnel</w:t>
      </w:r>
    </w:p>
    <w:p w14:paraId="54B33504"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Shall adhere to this policy.</w:t>
      </w:r>
    </w:p>
    <w:p w14:paraId="7A05C3E0"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Hygienic procedures that personnel members follow before reporting to work in order to take care of their health.</w:t>
      </w:r>
    </w:p>
    <w:p w14:paraId="4A385805"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Workplace Coordinator</w:t>
      </w:r>
    </w:p>
    <w:p w14:paraId="6E95842A"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Responsible for COVID-19 issues and their impact on the workplace.</w:t>
      </w:r>
    </w:p>
    <w:p w14:paraId="78FC42FB" w14:textId="77777777" w:rsidR="008F500F" w:rsidRPr="008F500F" w:rsidRDefault="008F500F" w:rsidP="008F500F">
      <w:pPr>
        <w:pStyle w:val="ListParagraph"/>
        <w:numPr>
          <w:ilvl w:val="1"/>
          <w:numId w:val="6"/>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Supervisors</w:t>
      </w:r>
    </w:p>
    <w:p w14:paraId="00A27D9D"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Monitoring personnel welfare.</w:t>
      </w:r>
    </w:p>
    <w:p w14:paraId="74B9AF32"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Verification of the personnel compliance with the SSOPs’ implementation</w:t>
      </w:r>
    </w:p>
    <w:p w14:paraId="12831617"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Verification of the procedure's effectiveness.</w:t>
      </w:r>
    </w:p>
    <w:p w14:paraId="49F33836" w14:textId="77777777" w:rsidR="008F500F" w:rsidRPr="008F500F" w:rsidRDefault="008F500F" w:rsidP="008F500F">
      <w:pPr>
        <w:pStyle w:val="ListParagraph"/>
        <w:numPr>
          <w:ilvl w:val="2"/>
          <w:numId w:val="6"/>
        </w:numPr>
        <w:ind w:leftChars="0" w:hanging="175"/>
        <w:contextualSpacing/>
        <w:jc w:val="both"/>
        <w:rPr>
          <w:rFonts w:asciiTheme="minorBidi" w:hAnsiTheme="minorBidi" w:cstheme="minorBidi"/>
          <w:sz w:val="20"/>
          <w:szCs w:val="20"/>
        </w:rPr>
      </w:pPr>
      <w:r w:rsidRPr="008F500F">
        <w:rPr>
          <w:rFonts w:asciiTheme="minorBidi" w:hAnsiTheme="minorBidi" w:cstheme="minorBidi"/>
          <w:sz w:val="20"/>
          <w:szCs w:val="20"/>
        </w:rPr>
        <w:t>Take corrective action to ensure compliance with this policy.</w:t>
      </w:r>
    </w:p>
    <w:p w14:paraId="12C050E1" w14:textId="77777777" w:rsidR="008F500F" w:rsidRPr="008F500F" w:rsidRDefault="008F500F" w:rsidP="008F500F">
      <w:pPr>
        <w:pStyle w:val="ListParagraph"/>
        <w:ind w:leftChars="0" w:left="720"/>
        <w:contextualSpacing/>
        <w:jc w:val="both"/>
        <w:rPr>
          <w:rFonts w:asciiTheme="minorBidi" w:hAnsiTheme="minorBidi" w:cstheme="minorBidi"/>
          <w:sz w:val="20"/>
          <w:szCs w:val="20"/>
        </w:rPr>
      </w:pPr>
    </w:p>
    <w:p w14:paraId="76EB725F" w14:textId="77777777" w:rsidR="008F500F" w:rsidRPr="008F500F" w:rsidRDefault="008F500F" w:rsidP="008F500F">
      <w:pPr>
        <w:pStyle w:val="ListParagraph"/>
        <w:widowControl w:val="0"/>
        <w:numPr>
          <w:ilvl w:val="0"/>
          <w:numId w:val="6"/>
        </w:numPr>
        <w:autoSpaceDE w:val="0"/>
        <w:autoSpaceDN w:val="0"/>
        <w:adjustRightInd w:val="0"/>
        <w:ind w:leftChars="0"/>
        <w:jc w:val="both"/>
        <w:rPr>
          <w:rFonts w:asciiTheme="minorBidi" w:hAnsiTheme="minorBidi" w:cstheme="minorBidi"/>
          <w:sz w:val="20"/>
          <w:szCs w:val="20"/>
        </w:rPr>
      </w:pPr>
      <w:bookmarkStart w:id="2" w:name="_Hlk123042245"/>
      <w:r w:rsidRPr="008F500F">
        <w:rPr>
          <w:rFonts w:asciiTheme="minorBidi" w:hAnsiTheme="minorBidi" w:cstheme="minorBidi"/>
          <w:sz w:val="20"/>
          <w:szCs w:val="20"/>
        </w:rPr>
        <w:t>Corrective Action</w:t>
      </w:r>
    </w:p>
    <w:p w14:paraId="418F8DEA" w14:textId="77777777" w:rsidR="008F500F" w:rsidRPr="008F500F" w:rsidRDefault="008F500F" w:rsidP="008F500F">
      <w:pPr>
        <w:pStyle w:val="ListParagraph"/>
        <w:widowControl w:val="0"/>
        <w:numPr>
          <w:ilvl w:val="1"/>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Train the employees required to implement the program.;</w:t>
      </w:r>
    </w:p>
    <w:p w14:paraId="3B4416F6" w14:textId="77777777" w:rsidR="008F500F" w:rsidRPr="008F500F" w:rsidRDefault="008F500F" w:rsidP="008F500F">
      <w:pPr>
        <w:pStyle w:val="ListParagraph"/>
        <w:widowControl w:val="0"/>
        <w:numPr>
          <w:ilvl w:val="1"/>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Review the effectiveness of the policy and make any necessary changes.;</w:t>
      </w:r>
    </w:p>
    <w:p w14:paraId="3E31A3C0" w14:textId="77777777" w:rsidR="008F500F" w:rsidRPr="008F500F" w:rsidRDefault="008F500F" w:rsidP="008F500F">
      <w:pPr>
        <w:pStyle w:val="ListParagraph"/>
        <w:widowControl w:val="0"/>
        <w:numPr>
          <w:ilvl w:val="1"/>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All personnel should be trained on this policy and should refer to the SSOPs; and</w:t>
      </w:r>
    </w:p>
    <w:p w14:paraId="1163C210" w14:textId="77777777" w:rsidR="008F500F" w:rsidRPr="008F500F" w:rsidRDefault="008F500F" w:rsidP="008F500F">
      <w:pPr>
        <w:pStyle w:val="ListParagraph"/>
        <w:widowControl w:val="0"/>
        <w:numPr>
          <w:ilvl w:val="1"/>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Failure to comply will result in retraining, termination of employment, or suspension from work responsibilities.</w:t>
      </w:r>
    </w:p>
    <w:bookmarkEnd w:id="2"/>
    <w:p w14:paraId="3B1893F7" w14:textId="77777777" w:rsidR="008F500F" w:rsidRPr="008F500F" w:rsidRDefault="008F500F" w:rsidP="008F500F">
      <w:pPr>
        <w:pStyle w:val="ListParagraph"/>
        <w:ind w:leftChars="0" w:left="720"/>
        <w:contextualSpacing/>
        <w:jc w:val="both"/>
        <w:rPr>
          <w:rFonts w:asciiTheme="minorBidi" w:hAnsiTheme="minorBidi" w:cstheme="minorBidi"/>
          <w:sz w:val="20"/>
          <w:szCs w:val="20"/>
        </w:rPr>
      </w:pPr>
    </w:p>
    <w:p w14:paraId="38F12E64" w14:textId="77777777" w:rsidR="008F500F" w:rsidRPr="008F500F" w:rsidRDefault="008F500F" w:rsidP="008F500F">
      <w:pPr>
        <w:pStyle w:val="ListParagraph"/>
        <w:widowControl w:val="0"/>
        <w:numPr>
          <w:ilvl w:val="0"/>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Review-Quality</w:t>
      </w:r>
    </w:p>
    <w:p w14:paraId="178D8CFF" w14:textId="77777777" w:rsidR="008F500F" w:rsidRPr="008F500F" w:rsidRDefault="008F500F" w:rsidP="008F500F">
      <w:pPr>
        <w:pStyle w:val="ListParagraph"/>
        <w:widowControl w:val="0"/>
        <w:numPr>
          <w:ilvl w:val="1"/>
          <w:numId w:val="6"/>
        </w:numPr>
        <w:autoSpaceDE w:val="0"/>
        <w:autoSpaceDN w:val="0"/>
        <w:adjustRightInd w:val="0"/>
        <w:ind w:leftChars="0"/>
        <w:jc w:val="both"/>
        <w:rPr>
          <w:rFonts w:asciiTheme="minorBidi" w:hAnsiTheme="minorBidi" w:cstheme="minorBidi"/>
          <w:sz w:val="20"/>
          <w:szCs w:val="20"/>
        </w:rPr>
      </w:pPr>
      <w:r w:rsidRPr="008F500F">
        <w:rPr>
          <w:rFonts w:asciiTheme="minorBidi" w:hAnsiTheme="minorBidi" w:cstheme="minorBidi"/>
          <w:sz w:val="20"/>
          <w:szCs w:val="20"/>
        </w:rPr>
        <w:t>Review of compliance with COVID-19 policy with regards to SSOPs requirements on an annual basis or as frequently as needed.</w:t>
      </w:r>
    </w:p>
    <w:p w14:paraId="2C66BDDF" w14:textId="77777777" w:rsidR="008F500F" w:rsidRPr="008F500F" w:rsidRDefault="008F500F" w:rsidP="008F500F">
      <w:pPr>
        <w:jc w:val="both"/>
        <w:rPr>
          <w:rFonts w:asciiTheme="minorBidi" w:hAnsiTheme="minorBidi" w:cstheme="minorBidi"/>
          <w:sz w:val="20"/>
          <w:szCs w:val="20"/>
        </w:rPr>
      </w:pPr>
    </w:p>
    <w:p w14:paraId="7C8EE66E" w14:textId="77777777" w:rsidR="008F500F" w:rsidRPr="008F500F" w:rsidRDefault="008F500F" w:rsidP="008F500F">
      <w:pPr>
        <w:pStyle w:val="ListParagraph"/>
        <w:numPr>
          <w:ilvl w:val="0"/>
          <w:numId w:val="2"/>
        </w:numPr>
        <w:ind w:leftChars="0"/>
        <w:contextualSpacing/>
        <w:jc w:val="both"/>
        <w:rPr>
          <w:rFonts w:asciiTheme="minorBidi" w:hAnsiTheme="minorBidi" w:cstheme="minorBidi"/>
          <w:sz w:val="20"/>
          <w:szCs w:val="20"/>
        </w:rPr>
      </w:pPr>
      <w:r w:rsidRPr="008F500F">
        <w:rPr>
          <w:rFonts w:asciiTheme="minorBidi" w:hAnsiTheme="minorBidi" w:cstheme="minorBidi"/>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8F500F" w:rsidRPr="008F500F" w14:paraId="2EE8CA7C" w14:textId="77777777" w:rsidTr="00A067A9">
        <w:trPr>
          <w:jc w:val="center"/>
        </w:trPr>
        <w:tc>
          <w:tcPr>
            <w:tcW w:w="801" w:type="pct"/>
            <w:shd w:val="clear" w:color="auto" w:fill="auto"/>
            <w:tcMar>
              <w:top w:w="100" w:type="dxa"/>
              <w:left w:w="100" w:type="dxa"/>
              <w:bottom w:w="100" w:type="dxa"/>
              <w:right w:w="100" w:type="dxa"/>
            </w:tcMar>
            <w:vAlign w:val="center"/>
          </w:tcPr>
          <w:p w14:paraId="112B02AC" w14:textId="77777777" w:rsidR="008F500F" w:rsidRPr="008F500F" w:rsidRDefault="008F500F" w:rsidP="00A067A9">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3A124BF0" w14:textId="77777777" w:rsidR="008F500F" w:rsidRPr="008F500F" w:rsidRDefault="008F500F" w:rsidP="00A067A9">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6AF80CA7" w14:textId="77777777" w:rsidR="008F500F" w:rsidRPr="008F500F" w:rsidRDefault="008F500F" w:rsidP="00A067A9">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490A5409" w14:textId="77777777" w:rsidR="008F500F" w:rsidRPr="008F500F" w:rsidRDefault="008F500F" w:rsidP="00A067A9">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2C46B05E" w14:textId="77777777" w:rsidR="008F500F" w:rsidRPr="008F500F" w:rsidRDefault="008F500F" w:rsidP="00A067A9">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Title / Department:</w:t>
            </w:r>
          </w:p>
        </w:tc>
      </w:tr>
      <w:tr w:rsidR="008F500F" w:rsidRPr="008F500F" w14:paraId="74BC0B9F" w14:textId="77777777" w:rsidTr="00A067A9">
        <w:trPr>
          <w:jc w:val="center"/>
        </w:trPr>
        <w:tc>
          <w:tcPr>
            <w:tcW w:w="801" w:type="pct"/>
            <w:shd w:val="clear" w:color="auto" w:fill="auto"/>
            <w:tcMar>
              <w:top w:w="100" w:type="dxa"/>
              <w:left w:w="100" w:type="dxa"/>
              <w:bottom w:w="100" w:type="dxa"/>
              <w:right w:w="100" w:type="dxa"/>
            </w:tcMar>
            <w:vAlign w:val="center"/>
          </w:tcPr>
          <w:p w14:paraId="33ACC3B3" w14:textId="77777777" w:rsidR="008F500F" w:rsidRPr="008F500F" w:rsidRDefault="008F500F" w:rsidP="008F500F">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0</w:t>
            </w:r>
          </w:p>
        </w:tc>
        <w:tc>
          <w:tcPr>
            <w:tcW w:w="760" w:type="pct"/>
            <w:shd w:val="clear" w:color="auto" w:fill="auto"/>
            <w:tcMar>
              <w:top w:w="100" w:type="dxa"/>
              <w:left w:w="100" w:type="dxa"/>
              <w:bottom w:w="100" w:type="dxa"/>
              <w:right w:w="100" w:type="dxa"/>
            </w:tcMar>
            <w:vAlign w:val="center"/>
          </w:tcPr>
          <w:p w14:paraId="05DC7CE7" w14:textId="77777777" w:rsidR="008F500F" w:rsidRPr="008F500F" w:rsidRDefault="008F500F" w:rsidP="008F500F">
            <w:pPr>
              <w:widowControl w:val="0"/>
              <w:pBdr>
                <w:top w:val="nil"/>
                <w:left w:val="nil"/>
                <w:bottom w:val="nil"/>
                <w:right w:val="nil"/>
                <w:between w:val="nil"/>
              </w:pBdr>
              <w:jc w:val="center"/>
              <w:rPr>
                <w:rFonts w:asciiTheme="minorBidi" w:hAnsiTheme="minorBidi" w:cstheme="minorBidi"/>
                <w:sz w:val="20"/>
                <w:szCs w:val="20"/>
              </w:rPr>
            </w:pPr>
            <w:r w:rsidRPr="008F500F">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76B05958" w14:textId="77777777" w:rsidR="008F500F" w:rsidRPr="008F500F" w:rsidRDefault="008F500F" w:rsidP="008F500F">
            <w:pPr>
              <w:widowControl w:val="0"/>
              <w:pBdr>
                <w:top w:val="nil"/>
                <w:left w:val="nil"/>
                <w:bottom w:val="nil"/>
                <w:right w:val="nil"/>
                <w:between w:val="nil"/>
              </w:pBdr>
              <w:jc w:val="center"/>
              <w:rPr>
                <w:rFonts w:asciiTheme="minorBidi" w:hAnsiTheme="minorBidi" w:cstheme="minorBidi"/>
                <w:sz w:val="20"/>
                <w:szCs w:val="20"/>
              </w:rPr>
            </w:pPr>
            <w:r w:rsidRPr="008F500F">
              <w:rPr>
                <w:rFonts w:asciiTheme="minorBidi" w:hAnsiTheme="minorBidi" w:cstheme="minorBidi"/>
                <w:sz w:val="20"/>
                <w:szCs w:val="20"/>
              </w:rPr>
              <w:t>Original</w:t>
            </w:r>
          </w:p>
        </w:tc>
        <w:tc>
          <w:tcPr>
            <w:tcW w:w="1233" w:type="pct"/>
            <w:shd w:val="clear" w:color="auto" w:fill="auto"/>
            <w:tcMar>
              <w:top w:w="100" w:type="dxa"/>
              <w:left w:w="100" w:type="dxa"/>
              <w:bottom w:w="100" w:type="dxa"/>
              <w:right w:w="100" w:type="dxa"/>
            </w:tcMar>
            <w:vAlign w:val="center"/>
          </w:tcPr>
          <w:p w14:paraId="66608458" w14:textId="77777777" w:rsidR="008F500F" w:rsidRPr="008F500F" w:rsidRDefault="008F500F" w:rsidP="008F500F">
            <w:pPr>
              <w:jc w:val="center"/>
              <w:rPr>
                <w:sz w:val="20"/>
                <w:szCs w:val="20"/>
              </w:rPr>
            </w:pPr>
            <w:r w:rsidRPr="008F500F">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1FC21C15" w14:textId="77777777" w:rsidR="008F500F" w:rsidRPr="008F500F" w:rsidRDefault="008F500F" w:rsidP="008F500F">
            <w:pPr>
              <w:jc w:val="center"/>
              <w:rPr>
                <w:sz w:val="20"/>
                <w:szCs w:val="20"/>
              </w:rPr>
            </w:pPr>
            <w:r w:rsidRPr="008F500F">
              <w:rPr>
                <w:sz w:val="20"/>
                <w:szCs w:val="20"/>
                <w:highlight w:val="yellow"/>
              </w:rPr>
              <w:t>ENTER TITLE / ENTER DEPARTMENT</w:t>
            </w:r>
          </w:p>
        </w:tc>
      </w:tr>
    </w:tbl>
    <w:p w14:paraId="6D16C33A" w14:textId="77777777" w:rsidR="008F500F" w:rsidRPr="008F500F" w:rsidRDefault="008F500F" w:rsidP="008F500F">
      <w:pPr>
        <w:spacing w:after="12"/>
        <w:jc w:val="both"/>
        <w:rPr>
          <w:rFonts w:asciiTheme="minorBidi" w:hAnsiTheme="minorBidi" w:cstheme="minorBidi"/>
          <w:b/>
          <w:sz w:val="16"/>
        </w:rPr>
      </w:pPr>
    </w:p>
    <w:p w14:paraId="1D4C7AA3" w14:textId="77777777" w:rsidR="008F500F" w:rsidRPr="008F500F" w:rsidRDefault="008F500F" w:rsidP="008F500F">
      <w:pPr>
        <w:spacing w:after="12"/>
        <w:jc w:val="both"/>
        <w:rPr>
          <w:rFonts w:asciiTheme="minorBidi" w:hAnsiTheme="minorBidi" w:cstheme="minorBidi"/>
          <w:sz w:val="20"/>
          <w:szCs w:val="20"/>
        </w:rPr>
      </w:pPr>
      <w:r w:rsidRPr="008F500F">
        <w:rPr>
          <w:rFonts w:asciiTheme="minorBidi" w:hAnsiTheme="minorBidi" w:cstheme="minorBidi"/>
          <w:b/>
          <w:sz w:val="16"/>
        </w:rPr>
        <w:t xml:space="preserve">Requirements: </w:t>
      </w:r>
    </w:p>
    <w:p w14:paraId="1A098EB7" w14:textId="77777777" w:rsidR="008F500F" w:rsidRPr="008F500F" w:rsidRDefault="008F500F" w:rsidP="008F500F">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8F500F">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7BB4D19A" w14:textId="77777777" w:rsidR="008F500F" w:rsidRPr="008F500F" w:rsidRDefault="008F500F" w:rsidP="008F500F">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8F500F">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62D9F9F4" w14:textId="77777777" w:rsidR="008F500F" w:rsidRPr="008F500F" w:rsidRDefault="008F500F" w:rsidP="008F500F">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8F500F">
        <w:rPr>
          <w:rFonts w:asciiTheme="minorBidi" w:hAnsiTheme="minorBidi" w:cstheme="minorBidi"/>
          <w:color w:val="000000" w:themeColor="text1"/>
          <w:sz w:val="16"/>
          <w:szCs w:val="16"/>
        </w:rPr>
        <w:t>The trainee has demonstrated the ability to perform the task with acceptable proficiency and minimal supervision.</w:t>
      </w:r>
    </w:p>
    <w:p w14:paraId="6EF09149" w14:textId="77777777" w:rsidR="00EC1D87" w:rsidRPr="008F500F" w:rsidRDefault="00EC1D87">
      <w:pPr>
        <w:rPr>
          <w:rFonts w:asciiTheme="minorBidi" w:hAnsiTheme="minorBidi" w:cstheme="minorBidi"/>
        </w:rPr>
      </w:pPr>
    </w:p>
    <w:sectPr w:rsidR="00EC1D87" w:rsidRPr="008F500F" w:rsidSect="001E616D">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76772" w14:textId="77777777" w:rsidR="00250E93" w:rsidRDefault="00250E93" w:rsidP="008F500F">
      <w:pPr>
        <w:spacing w:line="240" w:lineRule="auto"/>
      </w:pPr>
      <w:r>
        <w:separator/>
      </w:r>
    </w:p>
  </w:endnote>
  <w:endnote w:type="continuationSeparator" w:id="0">
    <w:p w14:paraId="55D4FAC3" w14:textId="77777777" w:rsidR="00250E93" w:rsidRDefault="00250E93" w:rsidP="008F5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1E616D" w:rsidRPr="008F500F" w14:paraId="715618F6" w14:textId="77777777" w:rsidTr="004D54B1">
      <w:trPr>
        <w:trHeight w:val="460"/>
      </w:trPr>
      <w:tc>
        <w:tcPr>
          <w:tcW w:w="2052" w:type="dxa"/>
          <w:shd w:val="clear" w:color="auto" w:fill="auto"/>
        </w:tcPr>
        <w:p w14:paraId="4AF5C95D" w14:textId="77777777" w:rsidR="001E616D" w:rsidRPr="008F500F" w:rsidRDefault="001E616D" w:rsidP="001E616D">
          <w:pPr>
            <w:tabs>
              <w:tab w:val="center" w:pos="4680"/>
              <w:tab w:val="right" w:pos="9360"/>
            </w:tabs>
            <w:ind w:left="-30"/>
            <w:rPr>
              <w:rFonts w:asciiTheme="minorBidi" w:hAnsiTheme="minorBidi" w:cstheme="minorBidi"/>
              <w:sz w:val="18"/>
              <w:szCs w:val="18"/>
              <w:highlight w:val="yellow"/>
            </w:rPr>
          </w:pPr>
          <w:bookmarkStart w:id="5" w:name="_heading=h.gjdgxs" w:colFirst="0" w:colLast="0"/>
          <w:bookmarkEnd w:id="5"/>
          <w:r w:rsidRPr="008F500F">
            <w:rPr>
              <w:rFonts w:asciiTheme="minorBidi" w:hAnsiTheme="minorBidi" w:cstheme="minorBidi"/>
              <w:sz w:val="18"/>
              <w:szCs w:val="18"/>
              <w:highlight w:val="yellow"/>
            </w:rPr>
            <w:t>YYYYMMDD</w:t>
          </w:r>
        </w:p>
      </w:tc>
      <w:tc>
        <w:tcPr>
          <w:tcW w:w="5368" w:type="dxa"/>
          <w:shd w:val="clear" w:color="auto" w:fill="auto"/>
        </w:tcPr>
        <w:p w14:paraId="523ACA47" w14:textId="77777777" w:rsidR="001E616D" w:rsidRPr="008F500F" w:rsidRDefault="001E616D" w:rsidP="001E616D">
          <w:pPr>
            <w:tabs>
              <w:tab w:val="center" w:pos="4680"/>
              <w:tab w:val="right" w:pos="9360"/>
            </w:tabs>
            <w:jc w:val="center"/>
            <w:rPr>
              <w:rFonts w:asciiTheme="minorBidi" w:hAnsiTheme="minorBidi" w:cstheme="minorBidi"/>
              <w:b/>
              <w:sz w:val="18"/>
              <w:szCs w:val="18"/>
              <w:highlight w:val="yellow"/>
            </w:rPr>
          </w:pPr>
          <w:r w:rsidRPr="008F500F">
            <w:rPr>
              <w:rFonts w:asciiTheme="minorBidi" w:hAnsiTheme="minorBidi" w:cstheme="minorBidi"/>
              <w:b/>
              <w:sz w:val="18"/>
              <w:szCs w:val="18"/>
              <w:highlight w:val="yellow"/>
            </w:rPr>
            <w:t>COMPANY NAME</w:t>
          </w:r>
        </w:p>
        <w:p w14:paraId="346EE94C" w14:textId="77777777" w:rsidR="001E616D" w:rsidRPr="008F500F" w:rsidRDefault="001E616D" w:rsidP="001E616D">
          <w:pPr>
            <w:tabs>
              <w:tab w:val="center" w:pos="4680"/>
              <w:tab w:val="right" w:pos="9360"/>
            </w:tabs>
            <w:spacing w:line="240" w:lineRule="auto"/>
            <w:jc w:val="center"/>
            <w:rPr>
              <w:rFonts w:asciiTheme="minorBidi" w:hAnsiTheme="minorBidi" w:cstheme="minorBidi"/>
              <w:sz w:val="18"/>
              <w:szCs w:val="18"/>
              <w:highlight w:val="yellow"/>
            </w:rPr>
          </w:pPr>
          <w:r w:rsidRPr="008F500F">
            <w:rPr>
              <w:rFonts w:asciiTheme="minorBidi" w:hAnsiTheme="minorBidi" w:cstheme="minorBidi"/>
              <w:sz w:val="18"/>
              <w:szCs w:val="18"/>
              <w:highlight w:val="yellow"/>
            </w:rPr>
            <w:t xml:space="preserve">FACILITY ADDRESS </w:t>
          </w:r>
        </w:p>
      </w:tc>
      <w:tc>
        <w:tcPr>
          <w:tcW w:w="2480" w:type="dxa"/>
          <w:shd w:val="clear" w:color="auto" w:fill="auto"/>
        </w:tcPr>
        <w:p w14:paraId="1DF8EAD8" w14:textId="77777777" w:rsidR="001E616D" w:rsidRPr="008F500F" w:rsidRDefault="001E616D" w:rsidP="001E616D">
          <w:pPr>
            <w:tabs>
              <w:tab w:val="center" w:pos="4680"/>
              <w:tab w:val="right" w:pos="9360"/>
            </w:tabs>
            <w:jc w:val="right"/>
            <w:rPr>
              <w:rFonts w:asciiTheme="minorBidi" w:hAnsiTheme="minorBidi" w:cstheme="minorBidi"/>
              <w:sz w:val="18"/>
              <w:szCs w:val="18"/>
              <w:highlight w:val="yellow"/>
            </w:rPr>
          </w:pPr>
          <w:r w:rsidRPr="008F500F">
            <w:rPr>
              <w:rFonts w:asciiTheme="minorBidi" w:hAnsiTheme="minorBidi" w:cstheme="minorBidi"/>
              <w:sz w:val="18"/>
              <w:szCs w:val="18"/>
              <w:highlight w:val="yellow"/>
            </w:rPr>
            <w:t>PCQI-QMS-</w:t>
          </w:r>
          <w:r>
            <w:rPr>
              <w:rFonts w:asciiTheme="minorBidi" w:hAnsiTheme="minorBidi"/>
              <w:sz w:val="18"/>
              <w:szCs w:val="18"/>
              <w:highlight w:val="yellow"/>
            </w:rPr>
            <w:t>11</w:t>
          </w:r>
          <w:r w:rsidRPr="008F500F">
            <w:rPr>
              <w:rFonts w:asciiTheme="minorBidi" w:hAnsiTheme="minorBidi" w:cstheme="minorBidi"/>
              <w:sz w:val="18"/>
              <w:szCs w:val="18"/>
              <w:highlight w:val="yellow"/>
            </w:rPr>
            <w:t>.</w:t>
          </w:r>
          <w:r>
            <w:rPr>
              <w:rFonts w:asciiTheme="minorBidi" w:hAnsiTheme="minorBidi"/>
              <w:sz w:val="18"/>
              <w:szCs w:val="18"/>
              <w:highlight w:val="yellow"/>
            </w:rPr>
            <w:t>3</w:t>
          </w:r>
          <w:r w:rsidRPr="008F500F">
            <w:rPr>
              <w:rFonts w:asciiTheme="minorBidi" w:hAnsiTheme="minorBidi" w:cstheme="minorBidi"/>
              <w:sz w:val="18"/>
              <w:szCs w:val="18"/>
              <w:highlight w:val="yellow"/>
            </w:rPr>
            <w:t>.1.P</w:t>
          </w:r>
          <w:r>
            <w:rPr>
              <w:rFonts w:asciiTheme="minorBidi" w:hAnsiTheme="minorBidi" w:cstheme="minorBidi"/>
              <w:sz w:val="18"/>
              <w:szCs w:val="18"/>
              <w:highlight w:val="yellow"/>
            </w:rPr>
            <w:t>X</w:t>
          </w:r>
          <w:r w:rsidRPr="008F500F">
            <w:rPr>
              <w:rFonts w:asciiTheme="minorBidi" w:hAnsiTheme="minorBidi" w:cstheme="minorBidi"/>
              <w:sz w:val="18"/>
              <w:szCs w:val="18"/>
              <w:highlight w:val="yellow"/>
            </w:rPr>
            <w:t>.L</w:t>
          </w:r>
          <w:r>
            <w:rPr>
              <w:rFonts w:asciiTheme="minorBidi" w:hAnsiTheme="minorBidi" w:cstheme="minorBidi"/>
              <w:sz w:val="18"/>
              <w:szCs w:val="18"/>
              <w:highlight w:val="yellow"/>
            </w:rPr>
            <w:t>X</w:t>
          </w:r>
        </w:p>
      </w:tc>
    </w:tr>
  </w:tbl>
  <w:p w14:paraId="5DD92A18" w14:textId="77777777" w:rsidR="008F500F" w:rsidRPr="008F500F" w:rsidRDefault="008F500F">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317A7" w14:textId="77777777" w:rsidR="00250E93" w:rsidRDefault="00250E93" w:rsidP="008F500F">
      <w:pPr>
        <w:spacing w:line="240" w:lineRule="auto"/>
      </w:pPr>
      <w:r>
        <w:separator/>
      </w:r>
    </w:p>
  </w:footnote>
  <w:footnote w:type="continuationSeparator" w:id="0">
    <w:p w14:paraId="13C6B19D" w14:textId="77777777" w:rsidR="00250E93" w:rsidRDefault="00250E93" w:rsidP="008F50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58171" w14:textId="77777777" w:rsidR="001E616D" w:rsidRDefault="001E616D" w:rsidP="001E616D">
    <w:pPr>
      <w:jc w:val="center"/>
      <w:rPr>
        <w:rFonts w:asciiTheme="minorBidi" w:hAnsiTheme="minorBidi" w:cstheme="minorBidi"/>
        <w:sz w:val="20"/>
        <w:szCs w:val="20"/>
        <w:highlight w:val="yellow"/>
      </w:rPr>
    </w:pPr>
    <w:bookmarkStart w:id="3" w:name="_Hlk128095085"/>
    <w:bookmarkStart w:id="4" w:name="_Hlk128095086"/>
  </w:p>
  <w:p w14:paraId="5A2ECB21" w14:textId="77777777" w:rsidR="001E616D" w:rsidRDefault="001E616D" w:rsidP="001E616D">
    <w:pPr>
      <w:jc w:val="center"/>
      <w:rPr>
        <w:rFonts w:asciiTheme="minorBidi" w:hAnsiTheme="minorBidi" w:cstheme="minorBidi"/>
        <w:sz w:val="20"/>
        <w:szCs w:val="20"/>
        <w:highlight w:val="yellow"/>
      </w:rPr>
    </w:pPr>
  </w:p>
  <w:p w14:paraId="320932BE" w14:textId="53936FA4" w:rsidR="001E616D" w:rsidRPr="00F13053" w:rsidRDefault="001E616D" w:rsidP="001E616D">
    <w:pPr>
      <w:jc w:val="center"/>
      <w:rPr>
        <w:rFonts w:asciiTheme="minorBidi" w:hAnsiTheme="minorBidi" w:cstheme="minorBidi"/>
        <w:sz w:val="20"/>
        <w:szCs w:val="20"/>
      </w:rPr>
    </w:pPr>
    <w:r w:rsidRPr="00F13053">
      <w:rPr>
        <w:rFonts w:asciiTheme="minorBidi" w:hAnsiTheme="minorBidi" w:cstheme="minorBidi"/>
        <w:sz w:val="20"/>
        <w:szCs w:val="20"/>
        <w:highlight w:val="yellow"/>
      </w:rPr>
      <w:t>COMPANY LOG</w:t>
    </w:r>
    <w:bookmarkEnd w:id="3"/>
    <w:bookmarkEnd w:id="4"/>
    <w:r w:rsidRPr="00F13053">
      <w:rPr>
        <w:rFonts w:asciiTheme="minorBidi" w:hAnsiTheme="minorBidi" w:cstheme="minorBidi"/>
        <w:sz w:val="20"/>
        <w:szCs w:val="20"/>
        <w:highlight w:val="yellow"/>
      </w:rPr>
      <w:t>O</w:t>
    </w:r>
  </w:p>
  <w:p w14:paraId="2DC37F43" w14:textId="77777777" w:rsidR="008F500F" w:rsidRPr="00F13053" w:rsidRDefault="008F500F" w:rsidP="001E616D">
    <w:pPr>
      <w:spacing w:line="259" w:lineRule="auto"/>
      <w:rPr>
        <w:rFonts w:asciiTheme="minorBidi" w:hAnsiTheme="minorBidi" w:cstheme="minorBid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7774FC8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b w:val="0"/>
        <w:bCs w:val="0"/>
        <w:i w:val="0"/>
        <w:iCs w:val="0"/>
        <w:strike w:val="0"/>
        <w:dstrike w:val="0"/>
        <w:sz w:val="20"/>
        <w:szCs w:val="2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14634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2698881">
    <w:abstractNumId w:val="2"/>
  </w:num>
  <w:num w:numId="3" w16cid:durableId="1016885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65793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47258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8708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00F"/>
    <w:rsid w:val="00133E1F"/>
    <w:rsid w:val="001E616D"/>
    <w:rsid w:val="00250E93"/>
    <w:rsid w:val="00405EF6"/>
    <w:rsid w:val="00576ACA"/>
    <w:rsid w:val="007E25C4"/>
    <w:rsid w:val="00820E20"/>
    <w:rsid w:val="008F500F"/>
    <w:rsid w:val="00981F22"/>
    <w:rsid w:val="009B03D3"/>
    <w:rsid w:val="00E60824"/>
    <w:rsid w:val="00EC1D87"/>
    <w:rsid w:val="00F13053"/>
    <w:rsid w:val="00F55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19824"/>
  <w15:chartTrackingRefBased/>
  <w15:docId w15:val="{3639A5B2-35C1-4C88-9FA2-DA1DDED6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500F"/>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00F"/>
    <w:pPr>
      <w:tabs>
        <w:tab w:val="center" w:pos="4680"/>
        <w:tab w:val="right" w:pos="9360"/>
      </w:tabs>
      <w:spacing w:line="240" w:lineRule="auto"/>
    </w:pPr>
  </w:style>
  <w:style w:type="character" w:customStyle="1" w:styleId="HeaderChar">
    <w:name w:val="Header Char"/>
    <w:basedOn w:val="DefaultParagraphFont"/>
    <w:link w:val="Header"/>
    <w:uiPriority w:val="99"/>
    <w:rsid w:val="008F500F"/>
  </w:style>
  <w:style w:type="paragraph" w:styleId="Footer">
    <w:name w:val="footer"/>
    <w:basedOn w:val="Normal"/>
    <w:link w:val="FooterChar"/>
    <w:uiPriority w:val="99"/>
    <w:unhideWhenUsed/>
    <w:rsid w:val="008F500F"/>
    <w:pPr>
      <w:tabs>
        <w:tab w:val="center" w:pos="4680"/>
        <w:tab w:val="right" w:pos="9360"/>
      </w:tabs>
      <w:spacing w:line="240" w:lineRule="auto"/>
    </w:pPr>
  </w:style>
  <w:style w:type="character" w:customStyle="1" w:styleId="FooterChar">
    <w:name w:val="Footer Char"/>
    <w:basedOn w:val="DefaultParagraphFont"/>
    <w:link w:val="Footer"/>
    <w:uiPriority w:val="99"/>
    <w:rsid w:val="008F500F"/>
  </w:style>
  <w:style w:type="paragraph" w:styleId="NormalWeb">
    <w:name w:val="Normal (Web)"/>
    <w:basedOn w:val="Normal"/>
    <w:uiPriority w:val="99"/>
    <w:unhideWhenUsed/>
    <w:rsid w:val="008F500F"/>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8F500F"/>
    <w:pPr>
      <w:ind w:leftChars="400" w:left="708"/>
    </w:pPr>
  </w:style>
  <w:style w:type="character" w:styleId="Hyperlink">
    <w:name w:val="Hyperlink"/>
    <w:basedOn w:val="DefaultParagraphFont"/>
    <w:uiPriority w:val="99"/>
    <w:unhideWhenUsed/>
    <w:qFormat/>
    <w:rsid w:val="008F500F"/>
    <w:rPr>
      <w:color w:val="0000FF"/>
      <w:u w:val="single"/>
    </w:rPr>
  </w:style>
  <w:style w:type="table" w:styleId="TableGrid">
    <w:name w:val="Table Grid"/>
    <w:basedOn w:val="TableNormal"/>
    <w:uiPriority w:val="39"/>
    <w:qFormat/>
    <w:rsid w:val="008F500F"/>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50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6</cp:revision>
  <dcterms:created xsi:type="dcterms:W3CDTF">2023-04-25T20:00:00Z</dcterms:created>
  <dcterms:modified xsi:type="dcterms:W3CDTF">2023-07-13T15:38:00Z</dcterms:modified>
  <cp:contentStatus/>
</cp:coreProperties>
</file>