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AA9B" w14:textId="77777777" w:rsidR="00500280" w:rsidRPr="0013612C" w:rsidRDefault="00000000" w:rsidP="00E0190E">
      <w:pPr>
        <w:jc w:val="center"/>
        <w:rPr>
          <w:b/>
        </w:rPr>
      </w:pPr>
      <w:r w:rsidRPr="0013612C">
        <w:rPr>
          <w:b/>
        </w:rPr>
        <w:t>Approved Supplier Program (Mandatory) Lesson</w:t>
      </w:r>
    </w:p>
    <w:p w14:paraId="64F4E38F" w14:textId="77777777" w:rsidR="00500280" w:rsidRDefault="00500280" w:rsidP="00E0190E">
      <w:pPr>
        <w:jc w:val="both"/>
        <w:rPr>
          <w:sz w:val="21"/>
          <w:szCs w:val="21"/>
        </w:rPr>
      </w:pPr>
    </w:p>
    <w:p w14:paraId="5F20D1E9" w14:textId="77777777" w:rsidR="00E0190E" w:rsidRDefault="00E0190E" w:rsidP="00E0190E">
      <w:pPr>
        <w:pStyle w:val="ListParagraph"/>
        <w:numPr>
          <w:ilvl w:val="0"/>
          <w:numId w:val="11"/>
        </w:numPr>
        <w:ind w:leftChars="0"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0921C079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records of supplied materials coming in are inspected and are from an approved supplier.</w:t>
      </w:r>
    </w:p>
    <w:p w14:paraId="6EE199DA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Selecting, evaluating, approving, and monitoring procedures for an approved supplier are documented. </w:t>
      </w:r>
    </w:p>
    <w:p w14:paraId="5FD82D5D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company ensures that the supplier’s materials are verified and compliant with the standards.</w:t>
      </w:r>
    </w:p>
    <w:p w14:paraId="03513BA7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approved supplier program includes providers of contract services such as transport, pest control, maintenance, labor hire, etc.</w:t>
      </w:r>
    </w:p>
    <w:p w14:paraId="5E6A3A9A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 that have been used in past emergencies or used in future emergencies are assessed and included in this program.</w:t>
      </w:r>
    </w:p>
    <w:p w14:paraId="2C5703FC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Emergency suppliers used in an urgent situation and subject to receiving inspection and analysis are assessed for further use and included in the approved supplier program, if appropriate.</w:t>
      </w:r>
    </w:p>
    <w:p w14:paraId="2140A374" w14:textId="77777777" w:rsidR="00E0190E" w:rsidRDefault="00E0190E" w:rsidP="00E0190E">
      <w:pPr>
        <w:ind w:left="720"/>
        <w:contextualSpacing/>
        <w:jc w:val="both"/>
        <w:rPr>
          <w:sz w:val="20"/>
          <w:szCs w:val="20"/>
        </w:rPr>
      </w:pPr>
    </w:p>
    <w:p w14:paraId="47CB68DD" w14:textId="77777777" w:rsidR="00E0190E" w:rsidRDefault="00E0190E" w:rsidP="00E0190E">
      <w:pPr>
        <w:numPr>
          <w:ilvl w:val="0"/>
          <w:numId w:val="11"/>
        </w:numPr>
        <w:ind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6182CA50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Methods for selection</w:t>
      </w:r>
    </w:p>
    <w:p w14:paraId="71984BB5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Good supply history – most approved suppliers have been supplying the establishment for years.  This history and relationship-based are used as a method for selection.</w:t>
      </w:r>
    </w:p>
    <w:p w14:paraId="7A9D4720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Certified supplier – GFSI (SQF, BRC, FSSC 22000, etc.), GMP, FDA, USDA, or State inspected suppliers are factors used for selections.</w:t>
      </w:r>
    </w:p>
    <w:p w14:paraId="7EBE97DF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Documentation – Approved suppliers avail the following documentation concerning the material offered to our establishment as applicable and submit annually or as specification changes occur.</w:t>
      </w:r>
    </w:p>
    <w:p w14:paraId="70D552F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Material / Product Specification</w:t>
      </w:r>
    </w:p>
    <w:p w14:paraId="42DC27BE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COA – Certificate of Analysis</w:t>
      </w:r>
    </w:p>
    <w:p w14:paraId="12ED7A6B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COO - Certificate of Origin</w:t>
      </w:r>
    </w:p>
    <w:p w14:paraId="3B7E1EE8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Certificate of Conformance</w:t>
      </w:r>
    </w:p>
    <w:p w14:paraId="7074816C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Compliance</w:t>
      </w:r>
    </w:p>
    <w:p w14:paraId="4095EF97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Guarantee</w:t>
      </w:r>
    </w:p>
    <w:p w14:paraId="5315484C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Organic Certificate (if applicable)</w:t>
      </w:r>
    </w:p>
    <w:p w14:paraId="728380A5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Halal Certificate (if applicable)</w:t>
      </w:r>
    </w:p>
    <w:p w14:paraId="39EB2F81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Kosher Certificate (if applicable)</w:t>
      </w:r>
    </w:p>
    <w:p w14:paraId="0E8A418E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HACCP Food Safety Plan</w:t>
      </w:r>
    </w:p>
    <w:p w14:paraId="6901A852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Suppliers have a </w:t>
      </w:r>
      <w:r>
        <w:rPr>
          <w:color w:val="000000"/>
          <w:sz w:val="20"/>
          <w:szCs w:val="20"/>
        </w:rPr>
        <w:t>documented HACCP food safety plan.</w:t>
      </w:r>
    </w:p>
    <w:p w14:paraId="7FA3336B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Recall and Traceability Plan</w:t>
      </w:r>
    </w:p>
    <w:p w14:paraId="32F883B6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Suppliers have a documented recall and traceability plan and conduct traceability testing and mock recalls on an at least annual basis.</w:t>
      </w:r>
    </w:p>
    <w:p w14:paraId="02E1B011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Supplier Quality and Food Safety Audit Questionnaire</w:t>
      </w:r>
    </w:p>
    <w:p w14:paraId="272C329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All suppliers complete the questionnaire and return it for review prior to approval.</w:t>
      </w:r>
    </w:p>
    <w:p w14:paraId="659D064C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Evaluation</w:t>
      </w:r>
    </w:p>
    <w:p w14:paraId="54077ABC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factors such as appearance, weight, size, color, freshness, and integrity of the shipment are used to evaluate approved suppliers.</w:t>
      </w:r>
    </w:p>
    <w:p w14:paraId="3DFC5211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Timely delivery of ordered materials is also utilized as an evaluation tool by the establishment.</w:t>
      </w:r>
    </w:p>
    <w:p w14:paraId="13E532DD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COAs are used as a basis to meet product specifications.  </w:t>
      </w:r>
    </w:p>
    <w:p w14:paraId="5ADD1636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On sensitive microbiological ingredients that are pre-certified, one product is verified annually to verify the effectiveness of the pre-certification program.  </w:t>
      </w:r>
    </w:p>
    <w:p w14:paraId="6EA9EBDB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Raw materials are classified into potential microbiological sensitivity and the frequency of testing depends on raw material classifications and results. </w:t>
      </w:r>
    </w:p>
    <w:p w14:paraId="07CA336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>Product testing is rotated according to the Finished Product Testing Rotation Schedule.</w:t>
      </w:r>
    </w:p>
    <w:p w14:paraId="73221622" w14:textId="7F3D4149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Vendors who supply COAs for products shipped to </w:t>
      </w:r>
      <w:r w:rsidRPr="00E0190E">
        <w:rPr>
          <w:spacing w:val="-3"/>
          <w:sz w:val="20"/>
          <w:szCs w:val="20"/>
          <w:highlight w:val="yellow"/>
          <w:lang w:val="en-PH"/>
        </w:rPr>
        <w:t>COMPANY NAME</w:t>
      </w:r>
      <w:r>
        <w:rPr>
          <w:spacing w:val="-3"/>
          <w:sz w:val="20"/>
          <w:szCs w:val="20"/>
          <w:lang w:val="en-PH"/>
        </w:rPr>
        <w:t xml:space="preserve"> </w:t>
      </w:r>
      <w:r>
        <w:rPr>
          <w:spacing w:val="-3"/>
          <w:sz w:val="20"/>
          <w:szCs w:val="20"/>
        </w:rPr>
        <w:t>are subjected to the routine microbiological raw material testing program to verify COAs.</w:t>
      </w:r>
    </w:p>
    <w:p w14:paraId="7DB806E4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Re-Evaluation</w:t>
      </w:r>
    </w:p>
    <w:p w14:paraId="17ED5271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Suppliers are evaluated based on the methodology of their original approval. Performance and documented issues are also considered.</w:t>
      </w:r>
    </w:p>
    <w:p w14:paraId="0680650A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</w:t>
      </w:r>
    </w:p>
    <w:p w14:paraId="06B0D5A7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suppliers are approved based on the following factors:</w:t>
      </w:r>
    </w:p>
    <w:p w14:paraId="490110CE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specification requirements</w:t>
      </w:r>
    </w:p>
    <w:p w14:paraId="48EE7DF6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food safety standards</w:t>
      </w:r>
    </w:p>
    <w:p w14:paraId="00631904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regulatory requirements,</w:t>
      </w:r>
    </w:p>
    <w:p w14:paraId="74C36F57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of the materials</w:t>
      </w:r>
    </w:p>
    <w:p w14:paraId="089341FD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Availability</w:t>
      </w:r>
    </w:p>
    <w:p w14:paraId="14573FA2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Cost</w:t>
      </w:r>
    </w:p>
    <w:p w14:paraId="7230F095" w14:textId="77777777" w:rsidR="00E0190E" w:rsidRDefault="00E0190E" w:rsidP="00E0190E">
      <w:pPr>
        <w:pStyle w:val="ListParagraph"/>
        <w:numPr>
          <w:ilvl w:val="2"/>
          <w:numId w:val="11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 Team</w:t>
      </w:r>
    </w:p>
    <w:p w14:paraId="5A8A6FF3" w14:textId="77777777" w:rsidR="00E0190E" w:rsidRP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  <w:highlight w:val="yellow"/>
        </w:rPr>
      </w:pPr>
      <w:r w:rsidRPr="00E0190E">
        <w:rPr>
          <w:sz w:val="20"/>
          <w:szCs w:val="20"/>
          <w:highlight w:val="yellow"/>
        </w:rPr>
        <w:t>Founder / CIO</w:t>
      </w:r>
    </w:p>
    <w:p w14:paraId="0BF5A5CE" w14:textId="77777777" w:rsidR="00E0190E" w:rsidRP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  <w:highlight w:val="yellow"/>
        </w:rPr>
      </w:pPr>
      <w:r w:rsidRPr="00E0190E">
        <w:rPr>
          <w:sz w:val="20"/>
          <w:szCs w:val="20"/>
          <w:highlight w:val="yellow"/>
        </w:rPr>
        <w:t>Quality Assurance / Quality Control</w:t>
      </w:r>
    </w:p>
    <w:p w14:paraId="69E69238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Monitoring</w:t>
      </w:r>
    </w:p>
    <w:p w14:paraId="4D846BFF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Documentation –Records/registers to include as applicable:</w:t>
      </w:r>
    </w:p>
    <w:p w14:paraId="6C3006ED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Specification</w:t>
      </w:r>
    </w:p>
    <w:p w14:paraId="0986A484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COA</w:t>
      </w:r>
    </w:p>
    <w:p w14:paraId="0D621D85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COO</w:t>
      </w:r>
    </w:p>
    <w:p w14:paraId="0813285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Certificate of Conformance</w:t>
      </w:r>
    </w:p>
    <w:p w14:paraId="61FEA3AF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Guarantee</w:t>
      </w:r>
    </w:p>
    <w:p w14:paraId="00DA5EDF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Compliance</w:t>
      </w:r>
    </w:p>
    <w:p w14:paraId="547652DF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SDS</w:t>
      </w:r>
    </w:p>
    <w:p w14:paraId="5A562840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Organic Certificate (if applicable)</w:t>
      </w:r>
    </w:p>
    <w:p w14:paraId="3653127E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Halal Certificate (if applicable)</w:t>
      </w:r>
    </w:p>
    <w:p w14:paraId="2BF92D30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Kosher Certificate (if applicable)</w:t>
      </w:r>
    </w:p>
    <w:p w14:paraId="114753DF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On-Going Surveillance</w:t>
      </w:r>
    </w:p>
    <w:p w14:paraId="786945C9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Document deficiencies in the following areas as they occur in a calendar year:</w:t>
      </w:r>
    </w:p>
    <w:p w14:paraId="79A71D90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Failure to comply with specifications</w:t>
      </w:r>
    </w:p>
    <w:p w14:paraId="1B260CBC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Contaminated loads</w:t>
      </w:r>
    </w:p>
    <w:p w14:paraId="1DC33FAC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Failure to submit documentation</w:t>
      </w:r>
    </w:p>
    <w:p w14:paraId="666E65E0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Poor quality</w:t>
      </w:r>
    </w:p>
    <w:p w14:paraId="34472BA6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Audit Reports</w:t>
      </w:r>
    </w:p>
    <w:p w14:paraId="2962610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Suppliers </w:t>
      </w:r>
      <w:bookmarkStart w:id="0" w:name="_Hlk120571904"/>
      <w:r>
        <w:rPr>
          <w:color w:val="000000"/>
          <w:sz w:val="20"/>
          <w:szCs w:val="20"/>
        </w:rPr>
        <w:t xml:space="preserve">will be required to have a third-party audit and provide evidence of an inspection within the last 12 months. </w:t>
      </w:r>
      <w:bookmarkEnd w:id="0"/>
      <w:r>
        <w:rPr>
          <w:color w:val="000000"/>
          <w:sz w:val="20"/>
          <w:szCs w:val="20"/>
        </w:rPr>
        <w:t>The supplier must have an acceptable rating from the third party and provide a report of corrective actions for review. Suppliers with serious violations and deficiencies will not be approved.</w:t>
      </w:r>
    </w:p>
    <w:p w14:paraId="3E308489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Compliance with material/product specification</w:t>
      </w:r>
    </w:p>
    <w:p w14:paraId="66594A71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suppliers shall issue a letter of compliance or a certificate of compliance for the material they are intending to supply or currently supply.</w:t>
      </w:r>
    </w:p>
    <w:p w14:paraId="0A89C69E" w14:textId="6BFE9763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Contract Services – SQF 2.3.2</w:t>
      </w:r>
    </w:p>
    <w:p w14:paraId="62954EA6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Contract Service Provider Program</w:t>
      </w:r>
    </w:p>
    <w:p w14:paraId="14F71970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Off-Site Storage</w:t>
      </w:r>
    </w:p>
    <w:p w14:paraId="66979D13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All offsite storage providers abide by the following standards:</w:t>
      </w:r>
    </w:p>
    <w:p w14:paraId="6171D55D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Must have a third-party audit and provide evidence of an inspection within the last 12 months. The offsite storage must have an acceptable rating from the third party and provide a report of corrective actions for review. Offsite storage with serious violations and deficiencies will not be approved. </w:t>
      </w:r>
    </w:p>
    <w:p w14:paraId="67134D77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have a documented food safety program.</w:t>
      </w:r>
    </w:p>
    <w:p w14:paraId="6A8FB1A8" w14:textId="77777777" w:rsidR="00E0190E" w:rsidRDefault="00E0190E" w:rsidP="00E0190E">
      <w:pPr>
        <w:numPr>
          <w:ilvl w:val="4"/>
          <w:numId w:val="11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complete the Supplier Quality &amp; Food Safety Audit and Vendor Questionnaire and return it for review prior to approval.</w:t>
      </w:r>
    </w:p>
    <w:p w14:paraId="259F7BA9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Emergency Suppliers</w:t>
      </w:r>
    </w:p>
    <w:p w14:paraId="7257BF02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provide a letter of guarantee and COA before receiving the product.</w:t>
      </w:r>
    </w:p>
    <w:p w14:paraId="2B47ADE8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Must provide the material sample for analysis, </w:t>
      </w:r>
    </w:p>
    <w:p w14:paraId="77E7729F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the analysis findings.</w:t>
      </w:r>
    </w:p>
    <w:p w14:paraId="052539B2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If additional orders are necessary from this supplier, initiate the approval process.</w:t>
      </w:r>
    </w:p>
    <w:p w14:paraId="002325EE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Registers</w:t>
      </w:r>
    </w:p>
    <w:p w14:paraId="5F72BAC8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the approved and emergency suppliers are registered. Supplier details included in the registers are the following:</w:t>
      </w:r>
    </w:p>
    <w:p w14:paraId="4F7461A6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Name</w:t>
      </w:r>
    </w:p>
    <w:p w14:paraId="3ED3011C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Street Address </w:t>
      </w:r>
    </w:p>
    <w:p w14:paraId="3FDE66EA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Primary Contact</w:t>
      </w:r>
    </w:p>
    <w:p w14:paraId="521EED62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Email Address</w:t>
      </w:r>
    </w:p>
    <w:p w14:paraId="0785A24B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Phone Number</w:t>
      </w:r>
    </w:p>
    <w:p w14:paraId="2CAFDAFC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 Register</w:t>
      </w:r>
    </w:p>
    <w:p w14:paraId="7170B0D0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Approved Supplier Register </w:t>
      </w:r>
    </w:p>
    <w:p w14:paraId="0B3C0F68" w14:textId="77777777" w:rsidR="00E0190E" w:rsidRDefault="00E0190E" w:rsidP="00E0190E">
      <w:pPr>
        <w:numPr>
          <w:ilvl w:val="3"/>
          <w:numId w:val="11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Emergency Supplier Register</w:t>
      </w:r>
    </w:p>
    <w:p w14:paraId="1A27B55E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Contract Service Provider Register</w:t>
      </w:r>
      <w:r>
        <w:rPr>
          <w:color w:val="FF0000"/>
          <w:sz w:val="20"/>
          <w:szCs w:val="20"/>
        </w:rPr>
        <w:t>.</w:t>
      </w:r>
    </w:p>
    <w:p w14:paraId="00658D8D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Food Defense </w:t>
      </w:r>
    </w:p>
    <w:p w14:paraId="52F408C1" w14:textId="77777777" w:rsidR="00E0190E" w:rsidRDefault="00E0190E" w:rsidP="00E0190E">
      <w:pPr>
        <w:numPr>
          <w:ilvl w:val="2"/>
          <w:numId w:val="11"/>
        </w:numPr>
        <w:ind w:left="1710" w:firstLine="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Measures to secure incoming materials and ingredients – Refer to Food Defense Measures (SQF 2.7.1.1)</w:t>
      </w:r>
    </w:p>
    <w:p w14:paraId="7700A63C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Vulnerability Assessment – (SQF 2.7.2.1)</w:t>
      </w:r>
    </w:p>
    <w:p w14:paraId="6EF63704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i/>
          <w:i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Refer to </w:t>
      </w:r>
      <w:r>
        <w:rPr>
          <w:i/>
          <w:iCs/>
          <w:color w:val="000000"/>
          <w:sz w:val="20"/>
          <w:szCs w:val="20"/>
        </w:rPr>
        <w:t>Vulnerability Assessment – Ingredients</w:t>
      </w:r>
    </w:p>
    <w:p w14:paraId="76A991F4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Food Fraud Mitigation Plan (SQF-2.7.2.2)</w:t>
      </w:r>
    </w:p>
    <w:p w14:paraId="6251476F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Materials received from other facilities under the same corporate ownership</w:t>
      </w:r>
    </w:p>
    <w:p w14:paraId="632E48A9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materials received are subject to establishment’s approved supplier program and must meet all specifications requirements.</w:t>
      </w:r>
    </w:p>
    <w:p w14:paraId="01A66559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Supplier Audits </w:t>
      </w:r>
    </w:p>
    <w:p w14:paraId="678AB4A9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Supplier audits are performed based on risk.</w:t>
      </w:r>
    </w:p>
    <w:p w14:paraId="4F41B37A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</w:t>
      </w:r>
      <w:r>
        <w:rPr>
          <w:color w:val="000000"/>
          <w:sz w:val="20"/>
          <w:szCs w:val="20"/>
          <w:vertAlign w:val="superscript"/>
        </w:rPr>
        <w:t>rd</w:t>
      </w:r>
      <w:r>
        <w:rPr>
          <w:color w:val="000000"/>
          <w:sz w:val="20"/>
          <w:szCs w:val="20"/>
        </w:rPr>
        <w:t xml:space="preserve"> party auditors and personnel trained in auditing techniques are utilized.</w:t>
      </w:r>
    </w:p>
    <w:p w14:paraId="268F2CD5" w14:textId="77777777" w:rsidR="00E0190E" w:rsidRDefault="00E0190E" w:rsidP="00E0190E">
      <w:pPr>
        <w:numPr>
          <w:ilvl w:val="1"/>
          <w:numId w:val="11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Records to be maintained</w:t>
      </w:r>
    </w:p>
    <w:p w14:paraId="5DB7B53A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Approved Suppliers Registers</w:t>
      </w:r>
    </w:p>
    <w:p w14:paraId="6BB067B5" w14:textId="77777777" w:rsidR="00E0190E" w:rsidRDefault="00E0190E" w:rsidP="00E0190E">
      <w:pPr>
        <w:numPr>
          <w:ilvl w:val="2"/>
          <w:numId w:val="11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Records of Inspection and Audits of Approved Suppliers.</w:t>
      </w:r>
    </w:p>
    <w:p w14:paraId="69876B56" w14:textId="77777777" w:rsidR="00E0190E" w:rsidRDefault="00E0190E" w:rsidP="00E0190E">
      <w:pPr>
        <w:contextualSpacing/>
        <w:jc w:val="both"/>
        <w:rPr>
          <w:sz w:val="20"/>
          <w:szCs w:val="20"/>
        </w:rPr>
      </w:pPr>
    </w:p>
    <w:p w14:paraId="0B2DA154" w14:textId="77777777" w:rsidR="00E0190E" w:rsidRDefault="00E0190E" w:rsidP="00E0190E">
      <w:pPr>
        <w:numPr>
          <w:ilvl w:val="0"/>
          <w:numId w:val="11"/>
        </w:numPr>
        <w:ind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7092DA3F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4CCB8EB5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Adhere to this policy.</w:t>
      </w:r>
    </w:p>
    <w:p w14:paraId="382E9E48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6F7AF28A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the procedure.</w:t>
      </w:r>
    </w:p>
    <w:p w14:paraId="5AB795C9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personnel are trained on this policy and procedures.</w:t>
      </w:r>
    </w:p>
    <w:p w14:paraId="4FFA3163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4C4575FC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Supervisors or department heads and team leaders are responsible </w:t>
      </w:r>
      <w:proofErr w:type="gramStart"/>
      <w:r>
        <w:rPr>
          <w:sz w:val="20"/>
          <w:szCs w:val="20"/>
        </w:rPr>
        <w:t>to;</w:t>
      </w:r>
      <w:proofErr w:type="gramEnd"/>
    </w:p>
    <w:p w14:paraId="1FCC2847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 (inspect) and verify this policy and procedure is adhered to </w:t>
      </w:r>
      <w:proofErr w:type="gramStart"/>
      <w:r>
        <w:rPr>
          <w:sz w:val="20"/>
          <w:szCs w:val="20"/>
        </w:rPr>
        <w:t>and;</w:t>
      </w:r>
      <w:proofErr w:type="gramEnd"/>
    </w:p>
    <w:p w14:paraId="7631FC90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Take corrective action to ensure compliance of this policy.</w:t>
      </w:r>
    </w:p>
    <w:p w14:paraId="76B3192B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</w:t>
      </w:r>
    </w:p>
    <w:p w14:paraId="4FD98660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6704DF2C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 also known as discrepancy using Corrective Action Preventive Action-CAPA Report.</w:t>
      </w:r>
    </w:p>
    <w:p w14:paraId="40F29412" w14:textId="77777777" w:rsidR="00E0190E" w:rsidRDefault="00E0190E" w:rsidP="00E0190E">
      <w:pPr>
        <w:numPr>
          <w:ilvl w:val="1"/>
          <w:numId w:val="11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/ Compliance Department.</w:t>
      </w:r>
    </w:p>
    <w:p w14:paraId="35273E65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control, records, and archive.</w:t>
      </w:r>
    </w:p>
    <w:p w14:paraId="3D9189F3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 Team</w:t>
      </w:r>
    </w:p>
    <w:p w14:paraId="13660047" w14:textId="77777777" w:rsidR="00E0190E" w:rsidRPr="00E0190E" w:rsidRDefault="00E0190E" w:rsidP="00E0190E">
      <w:pPr>
        <w:pStyle w:val="ListParagraph"/>
        <w:numPr>
          <w:ilvl w:val="2"/>
          <w:numId w:val="11"/>
        </w:numPr>
        <w:ind w:leftChars="0" w:left="1620" w:hanging="90"/>
        <w:contextualSpacing/>
        <w:jc w:val="both"/>
        <w:rPr>
          <w:sz w:val="20"/>
          <w:szCs w:val="20"/>
          <w:highlight w:val="yellow"/>
        </w:rPr>
      </w:pPr>
      <w:r w:rsidRPr="00E0190E">
        <w:rPr>
          <w:sz w:val="20"/>
          <w:szCs w:val="20"/>
          <w:highlight w:val="yellow"/>
        </w:rPr>
        <w:lastRenderedPageBreak/>
        <w:t>Founder / CIO</w:t>
      </w:r>
    </w:p>
    <w:p w14:paraId="4B2564D5" w14:textId="77777777" w:rsidR="00E0190E" w:rsidRPr="00E0190E" w:rsidRDefault="00E0190E" w:rsidP="00E0190E">
      <w:pPr>
        <w:pStyle w:val="ListParagraph"/>
        <w:numPr>
          <w:ilvl w:val="2"/>
          <w:numId w:val="11"/>
        </w:numPr>
        <w:ind w:leftChars="0" w:left="1620" w:hanging="90"/>
        <w:contextualSpacing/>
        <w:jc w:val="both"/>
        <w:rPr>
          <w:sz w:val="20"/>
          <w:szCs w:val="20"/>
          <w:highlight w:val="yellow"/>
        </w:rPr>
      </w:pPr>
      <w:r w:rsidRPr="00E0190E">
        <w:rPr>
          <w:sz w:val="20"/>
          <w:szCs w:val="20"/>
          <w:highlight w:val="yellow"/>
        </w:rPr>
        <w:t>Quality Assurance / Quality Control</w:t>
      </w:r>
    </w:p>
    <w:p w14:paraId="749A0C54" w14:textId="77777777" w:rsidR="00E0190E" w:rsidRDefault="00E0190E" w:rsidP="00E0190E">
      <w:pPr>
        <w:jc w:val="both"/>
        <w:rPr>
          <w:sz w:val="20"/>
          <w:szCs w:val="20"/>
        </w:rPr>
      </w:pPr>
    </w:p>
    <w:p w14:paraId="54D7E142" w14:textId="77777777" w:rsidR="00E0190E" w:rsidRDefault="00E0190E" w:rsidP="00E0190E">
      <w:pPr>
        <w:numPr>
          <w:ilvl w:val="0"/>
          <w:numId w:val="11"/>
        </w:numPr>
        <w:ind w:left="450" w:hanging="270"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78E98CCC" w14:textId="77777777" w:rsidR="00E0190E" w:rsidRDefault="00E0190E" w:rsidP="00E0190E">
      <w:pPr>
        <w:numPr>
          <w:ilvl w:val="1"/>
          <w:numId w:val="11"/>
        </w:numPr>
        <w:ind w:left="990" w:hanging="180"/>
        <w:jc w:val="both"/>
        <w:rPr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In the event that</w:t>
      </w:r>
      <w:proofErr w:type="gramEnd"/>
      <w:r>
        <w:rPr>
          <w:color w:val="000000"/>
          <w:sz w:val="20"/>
          <w:szCs w:val="20"/>
        </w:rPr>
        <w:t xml:space="preserve"> suppliers </w:t>
      </w:r>
      <w:proofErr w:type="gramStart"/>
      <w:r>
        <w:rPr>
          <w:color w:val="000000"/>
          <w:sz w:val="20"/>
          <w:szCs w:val="20"/>
        </w:rPr>
        <w:t>failed</w:t>
      </w:r>
      <w:proofErr w:type="gramEnd"/>
      <w:r>
        <w:rPr>
          <w:color w:val="000000"/>
          <w:sz w:val="20"/>
          <w:szCs w:val="20"/>
        </w:rPr>
        <w:t xml:space="preserve"> to meet the above criteria, they will be removed from the approved supplier list.</w:t>
      </w:r>
    </w:p>
    <w:p w14:paraId="32CB5690" w14:textId="77777777" w:rsidR="00E0190E" w:rsidRDefault="00E0190E" w:rsidP="00E0190E">
      <w:pPr>
        <w:numPr>
          <w:ilvl w:val="2"/>
          <w:numId w:val="11"/>
        </w:numPr>
        <w:ind w:left="1620" w:hanging="90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Place suspect and unacceptable materials on HOLD. </w:t>
      </w:r>
    </w:p>
    <w:p w14:paraId="3DC48DE2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the supplier’s name, quantity, and lot number and dispose of the items on HOLD.</w:t>
      </w:r>
    </w:p>
    <w:p w14:paraId="3883DA17" w14:textId="77777777" w:rsidR="00E0190E" w:rsidRDefault="00E0190E" w:rsidP="00E0190E">
      <w:pPr>
        <w:numPr>
          <w:ilvl w:val="2"/>
          <w:numId w:val="11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all deficiencies and report back to the supplier/vendor and receiving department.</w:t>
      </w:r>
    </w:p>
    <w:p w14:paraId="355266AB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 the event of changes in the Approved Supplier requirements, inform the concerned department and update all relevant documents and implementation</w:t>
      </w:r>
    </w:p>
    <w:p w14:paraId="35397E72" w14:textId="77777777" w:rsidR="00E0190E" w:rsidRDefault="00E0190E" w:rsidP="00E0190E">
      <w:pPr>
        <w:ind w:left="720"/>
        <w:contextualSpacing/>
        <w:jc w:val="both"/>
        <w:rPr>
          <w:sz w:val="20"/>
          <w:szCs w:val="20"/>
        </w:rPr>
      </w:pPr>
    </w:p>
    <w:p w14:paraId="79B4AA76" w14:textId="77777777" w:rsidR="00E0190E" w:rsidRDefault="00E0190E" w:rsidP="00E0190E">
      <w:pPr>
        <w:pStyle w:val="ListParagraph"/>
        <w:numPr>
          <w:ilvl w:val="0"/>
          <w:numId w:val="11"/>
        </w:numPr>
        <w:ind w:leftChars="0" w:left="450" w:hanging="27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val="clear" w:color="auto" w:fill="FFFFFF"/>
        </w:rPr>
        <w:t xml:space="preserve">Review – Quality </w:t>
      </w:r>
    </w:p>
    <w:p w14:paraId="22FC62E9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Annual review is to be performed by the Supplier Approval Team.</w:t>
      </w:r>
    </w:p>
    <w:p w14:paraId="476B49CE" w14:textId="77777777" w:rsidR="00E0190E" w:rsidRDefault="00E0190E" w:rsidP="00E0190E">
      <w:pPr>
        <w:pStyle w:val="ListParagraph"/>
        <w:numPr>
          <w:ilvl w:val="1"/>
          <w:numId w:val="11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Frequency – Annual or as scheduled.  Whichever comes first.</w:t>
      </w:r>
    </w:p>
    <w:p w14:paraId="79FB3069" w14:textId="77777777" w:rsidR="00E0190E" w:rsidRDefault="00E0190E" w:rsidP="00E0190E">
      <w:pPr>
        <w:pStyle w:val="ListParagraph"/>
        <w:numPr>
          <w:ilvl w:val="2"/>
          <w:numId w:val="11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Documents</w:t>
      </w:r>
    </w:p>
    <w:p w14:paraId="347D1E69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Documented Approval Program</w:t>
      </w:r>
    </w:p>
    <w:p w14:paraId="3F047C22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Risk Rating Applied to Suppliers</w:t>
      </w:r>
    </w:p>
    <w:p w14:paraId="2A1B03F6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 Register</w:t>
      </w:r>
    </w:p>
    <w:p w14:paraId="6973C583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materials or services in use are included on the registers.</w:t>
      </w:r>
    </w:p>
    <w:p w14:paraId="196D27EE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Approval methods test for compliance with agreed specifications</w:t>
      </w:r>
    </w:p>
    <w:p w14:paraId="0BA19A2C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Specified actions when non-compliance is identified</w:t>
      </w:r>
    </w:p>
    <w:p w14:paraId="51A4531D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Documented test/inspection methods and corrective actions have been followed</w:t>
      </w:r>
    </w:p>
    <w:p w14:paraId="2815642A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Relevant staff training and awareness of inspection and receiving of goods</w:t>
      </w:r>
    </w:p>
    <w:p w14:paraId="3DB85529" w14:textId="7777777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 program modifications based on supplier performance</w:t>
      </w:r>
    </w:p>
    <w:p w14:paraId="6E43895E" w14:textId="2FF9DBA7" w:rsidR="00E0190E" w:rsidRDefault="00E0190E" w:rsidP="00E0190E">
      <w:pPr>
        <w:pStyle w:val="ListParagraph"/>
        <w:numPr>
          <w:ilvl w:val="3"/>
          <w:numId w:val="11"/>
        </w:numPr>
        <w:ind w:leftChars="0" w:left="2520" w:hanging="180"/>
        <w:contextualSpacing/>
        <w:jc w:val="both"/>
        <w:rPr>
          <w:sz w:val="20"/>
          <w:szCs w:val="20"/>
        </w:rPr>
      </w:pPr>
      <w:r w:rsidRPr="00E0190E">
        <w:rPr>
          <w:sz w:val="20"/>
          <w:szCs w:val="20"/>
        </w:rPr>
        <w:t xml:space="preserve">Emergency supplier’s utilization, </w:t>
      </w:r>
      <w:proofErr w:type="gramStart"/>
      <w:r w:rsidRPr="00E0190E">
        <w:rPr>
          <w:sz w:val="20"/>
          <w:szCs w:val="20"/>
        </w:rPr>
        <w:t>inspection</w:t>
      </w:r>
      <w:proofErr w:type="gramEnd"/>
      <w:r w:rsidRPr="00E0190E">
        <w:rPr>
          <w:sz w:val="20"/>
          <w:szCs w:val="20"/>
        </w:rPr>
        <w:t xml:space="preserve"> and recordation</w:t>
      </w:r>
    </w:p>
    <w:p w14:paraId="1F6C5CED" w14:textId="77777777" w:rsidR="00E0190E" w:rsidRDefault="00E0190E" w:rsidP="00E0190E">
      <w:pPr>
        <w:pStyle w:val="ListParagraph"/>
        <w:ind w:leftChars="0" w:left="2520"/>
        <w:contextualSpacing/>
        <w:jc w:val="both"/>
        <w:rPr>
          <w:sz w:val="20"/>
          <w:szCs w:val="20"/>
        </w:rPr>
      </w:pPr>
    </w:p>
    <w:p w14:paraId="13A9CAC3" w14:textId="22764582" w:rsidR="00907480" w:rsidRPr="00E0190E" w:rsidRDefault="00000000" w:rsidP="00E0190E">
      <w:pPr>
        <w:pStyle w:val="ListParagraph"/>
        <w:numPr>
          <w:ilvl w:val="0"/>
          <w:numId w:val="11"/>
        </w:numPr>
        <w:ind w:leftChars="0"/>
        <w:contextualSpacing/>
        <w:jc w:val="both"/>
        <w:rPr>
          <w:sz w:val="20"/>
          <w:szCs w:val="20"/>
        </w:rPr>
      </w:pPr>
      <w:r w:rsidRPr="00E0190E">
        <w:rPr>
          <w:color w:val="000000"/>
          <w:sz w:val="20"/>
          <w:szCs w:val="20"/>
        </w:rPr>
        <w:t>History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430"/>
        <w:gridCol w:w="1620"/>
        <w:gridCol w:w="2340"/>
        <w:gridCol w:w="2519"/>
        <w:gridCol w:w="2151"/>
      </w:tblGrid>
      <w:tr w:rsidR="00907480" w:rsidRPr="00907480" w14:paraId="1C325661" w14:textId="77777777" w:rsidTr="004671A0">
        <w:trPr>
          <w:trHeight w:val="485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76FFA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Revision No.: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F7D39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Revision Date: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3BE69" w14:textId="77777777" w:rsidR="00907480" w:rsidRPr="00907480" w:rsidRDefault="00907480" w:rsidP="00E0190E">
            <w:pPr>
              <w:ind w:left="1"/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Description of Change: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C9FA9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Originator / Author Name: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5BDE2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Title / Department:</w:t>
            </w:r>
          </w:p>
        </w:tc>
      </w:tr>
      <w:tr w:rsidR="00907480" w:rsidRPr="00907480" w14:paraId="688FE40A" w14:textId="77777777" w:rsidTr="004671A0">
        <w:trPr>
          <w:trHeight w:val="485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88175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B4483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03BB8" w14:textId="77777777" w:rsidR="00907480" w:rsidRPr="00907480" w:rsidRDefault="00907480" w:rsidP="00E0190E">
            <w:pPr>
              <w:ind w:left="1"/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FCB7F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EB62F" w14:textId="77777777" w:rsidR="00907480" w:rsidRPr="00907480" w:rsidRDefault="00907480" w:rsidP="00E0190E">
            <w:pPr>
              <w:jc w:val="center"/>
              <w:rPr>
                <w:color w:val="000000"/>
                <w:sz w:val="20"/>
                <w:szCs w:val="20"/>
                <w:lang w:val="en-PH" w:eastAsia="en-US"/>
              </w:rPr>
            </w:pPr>
            <w:r w:rsidRPr="00907480">
              <w:rPr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57BB0947" w14:textId="77777777" w:rsidR="00500280" w:rsidRDefault="00500280" w:rsidP="00E0190E">
      <w:pPr>
        <w:rPr>
          <w:b/>
          <w:sz w:val="16"/>
          <w:szCs w:val="16"/>
        </w:rPr>
      </w:pPr>
    </w:p>
    <w:p w14:paraId="77EDF895" w14:textId="77777777" w:rsidR="00741752" w:rsidRPr="00411900" w:rsidRDefault="00741752" w:rsidP="00E0190E">
      <w:pPr>
        <w:spacing w:after="12"/>
        <w:jc w:val="both"/>
        <w:rPr>
          <w:rFonts w:eastAsia="MS Mincho"/>
          <w:sz w:val="20"/>
          <w:szCs w:val="20"/>
          <w:lang w:eastAsia="ja-JP"/>
        </w:rPr>
      </w:pPr>
      <w:r w:rsidRPr="00411900">
        <w:rPr>
          <w:rFonts w:eastAsia="MS Mincho"/>
          <w:b/>
          <w:sz w:val="16"/>
          <w:lang w:eastAsia="ja-JP"/>
        </w:rPr>
        <w:t xml:space="preserve">Requirements: </w:t>
      </w:r>
    </w:p>
    <w:p w14:paraId="7F6669EE" w14:textId="77777777" w:rsidR="00741752" w:rsidRPr="00411900" w:rsidRDefault="00741752" w:rsidP="00E0190E">
      <w:pPr>
        <w:numPr>
          <w:ilvl w:val="0"/>
          <w:numId w:val="10"/>
        </w:numPr>
        <w:shd w:val="clear" w:color="auto" w:fill="FFFFFF"/>
        <w:jc w:val="both"/>
        <w:rPr>
          <w:rFonts w:eastAsia="MS PGothic"/>
          <w:color w:val="000000"/>
          <w:sz w:val="16"/>
          <w:szCs w:val="16"/>
          <w:lang w:eastAsia="ja-JP"/>
        </w:rPr>
      </w:pPr>
      <w:r w:rsidRPr="00411900">
        <w:rPr>
          <w:rFonts w:eastAsia="MS PGothic"/>
          <w:color w:val="000000"/>
          <w:sz w:val="16"/>
          <w:szCs w:val="16"/>
          <w:lang w:eastAsia="ja-JP"/>
        </w:rPr>
        <w:t>The trainee (employee/visitor) has read or received a verbal translation of all or part of the policy, procedure, method, and/or SOP for which they are being trained. </w:t>
      </w:r>
    </w:p>
    <w:p w14:paraId="16FACEC4" w14:textId="77777777" w:rsidR="00741752" w:rsidRPr="00411900" w:rsidRDefault="00741752" w:rsidP="00E0190E">
      <w:pPr>
        <w:numPr>
          <w:ilvl w:val="0"/>
          <w:numId w:val="10"/>
        </w:numPr>
        <w:shd w:val="clear" w:color="auto" w:fill="FFFFFF"/>
        <w:jc w:val="both"/>
        <w:rPr>
          <w:rFonts w:eastAsia="MS PGothic"/>
          <w:color w:val="000000"/>
          <w:sz w:val="16"/>
          <w:szCs w:val="16"/>
          <w:lang w:eastAsia="ja-JP"/>
        </w:rPr>
      </w:pPr>
      <w:r w:rsidRPr="00411900">
        <w:rPr>
          <w:rFonts w:eastAsia="MS PGothic"/>
          <w:color w:val="000000"/>
          <w:sz w:val="16"/>
          <w:szCs w:val="16"/>
          <w:lang w:eastAsia="ja-JP"/>
        </w:rPr>
        <w:t>The trainee has observed a demonstration of the task they are to perform or the procedure for which they are being trained as required. </w:t>
      </w:r>
    </w:p>
    <w:p w14:paraId="2EDB000F" w14:textId="77777777" w:rsidR="00741752" w:rsidRDefault="00741752" w:rsidP="00E0190E">
      <w:pPr>
        <w:numPr>
          <w:ilvl w:val="0"/>
          <w:numId w:val="10"/>
        </w:numPr>
        <w:shd w:val="clear" w:color="auto" w:fill="FFFFFF"/>
        <w:jc w:val="both"/>
        <w:rPr>
          <w:rFonts w:eastAsia="MS PGothic"/>
          <w:color w:val="000000"/>
          <w:sz w:val="16"/>
          <w:szCs w:val="16"/>
          <w:lang w:eastAsia="ja-JP"/>
        </w:rPr>
      </w:pPr>
      <w:r w:rsidRPr="00411900">
        <w:rPr>
          <w:rFonts w:eastAsia="MS PGothic"/>
          <w:color w:val="000000"/>
          <w:sz w:val="16"/>
          <w:szCs w:val="16"/>
          <w:lang w:eastAsia="ja-JP"/>
        </w:rPr>
        <w:t>The trainee has demonstrated the ability to perform the task with acceptable proficiency and minimal supervision.</w:t>
      </w:r>
    </w:p>
    <w:p w14:paraId="4E2E745E" w14:textId="77777777" w:rsidR="00500280" w:rsidRDefault="00500280" w:rsidP="00E019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tbl>
      <w:tblPr>
        <w:tblStyle w:val="af"/>
        <w:tblW w:w="10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2340"/>
        <w:gridCol w:w="1800"/>
        <w:gridCol w:w="2525"/>
      </w:tblGrid>
      <w:tr w:rsidR="00500280" w14:paraId="2B926851" w14:textId="77777777">
        <w:trPr>
          <w:jc w:val="center"/>
        </w:trPr>
        <w:tc>
          <w:tcPr>
            <w:tcW w:w="3685" w:type="dxa"/>
          </w:tcPr>
          <w:p w14:paraId="67331CC1" w14:textId="77777777" w:rsidR="00500280" w:rsidRDefault="0000000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TRAINEE (Print Name):</w:t>
            </w:r>
          </w:p>
          <w:p w14:paraId="2EE2F374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53A26CBA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340" w:type="dxa"/>
          </w:tcPr>
          <w:p w14:paraId="1931EF45" w14:textId="77777777" w:rsidR="00500280" w:rsidRDefault="0000000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1800" w:type="dxa"/>
          </w:tcPr>
          <w:p w14:paraId="2BB4D96C" w14:textId="77777777" w:rsidR="00500280" w:rsidRDefault="0000000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Date:</w:t>
            </w:r>
          </w:p>
          <w:p w14:paraId="5405D648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7EFA5E05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65F5EC29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525" w:type="dxa"/>
          </w:tcPr>
          <w:p w14:paraId="2671D4F6" w14:textId="77777777" w:rsidR="00500280" w:rsidRDefault="0000000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Department:</w:t>
            </w:r>
          </w:p>
          <w:p w14:paraId="7803A2B4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3E85BC37" w14:textId="77777777" w:rsidR="00500280" w:rsidRDefault="00500280" w:rsidP="00E0190E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  <w:tr w:rsidR="00500280" w14:paraId="021F428B" w14:textId="77777777">
        <w:trPr>
          <w:jc w:val="center"/>
        </w:trPr>
        <w:tc>
          <w:tcPr>
            <w:tcW w:w="3685" w:type="dxa"/>
          </w:tcPr>
          <w:p w14:paraId="2AB8B934" w14:textId="77777777" w:rsidR="00500280" w:rsidRDefault="0000000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Trainer / Supervisor (Print Name):</w:t>
            </w:r>
          </w:p>
          <w:p w14:paraId="0BA5C833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1FE0ADD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39F3C549" w14:textId="77777777" w:rsidR="00500280" w:rsidRDefault="0000000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Trainer (Signature):</w:t>
            </w:r>
          </w:p>
        </w:tc>
        <w:tc>
          <w:tcPr>
            <w:tcW w:w="1800" w:type="dxa"/>
          </w:tcPr>
          <w:p w14:paraId="57E444E1" w14:textId="77777777" w:rsidR="00500280" w:rsidRDefault="0000000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  <w:p w14:paraId="6B3350E4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AB31CE9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468E7A5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525" w:type="dxa"/>
          </w:tcPr>
          <w:p w14:paraId="378B65FB" w14:textId="77777777" w:rsidR="00500280" w:rsidRDefault="0000000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Department:</w:t>
            </w:r>
          </w:p>
          <w:p w14:paraId="79D41B22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921D618" w14:textId="77777777" w:rsidR="00500280" w:rsidRDefault="00500280" w:rsidP="00E0190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F427852" w14:textId="77777777" w:rsidR="00500280" w:rsidRDefault="00500280" w:rsidP="00E0190E">
      <w:pPr>
        <w:rPr>
          <w:b/>
          <w:i/>
          <w:sz w:val="18"/>
          <w:szCs w:val="18"/>
        </w:rPr>
      </w:pPr>
    </w:p>
    <w:p w14:paraId="6DCF232E" w14:textId="21C4EE20" w:rsidR="00907480" w:rsidRPr="00907480" w:rsidRDefault="00907480" w:rsidP="00E0190E">
      <w:pPr>
        <w:ind w:left="10" w:hanging="10"/>
        <w:jc w:val="center"/>
        <w:rPr>
          <w:i/>
          <w:sz w:val="20"/>
          <w:szCs w:val="20"/>
          <w:lang w:val="en-PH" w:eastAsia="en-US"/>
        </w:rPr>
      </w:pPr>
      <w:r w:rsidRPr="00907480">
        <w:rPr>
          <w:i/>
          <w:sz w:val="20"/>
          <w:szCs w:val="20"/>
          <w:highlight w:val="yellow"/>
          <w:shd w:val="clear" w:color="auto" w:fill="FFFFFF"/>
          <w:lang w:val="en-PH" w:eastAsia="en-US"/>
        </w:rPr>
        <w:t>*Should you need assistance in customizing this document please email services@</w:t>
      </w:r>
      <w:r w:rsidR="00B87582">
        <w:rPr>
          <w:i/>
          <w:sz w:val="20"/>
          <w:szCs w:val="20"/>
          <w:highlight w:val="yellow"/>
          <w:shd w:val="clear" w:color="auto" w:fill="FFFFFF"/>
          <w:lang w:val="en-PH" w:eastAsia="en-US"/>
        </w:rPr>
        <w:t>consultareinc</w:t>
      </w:r>
      <w:r w:rsidRPr="00907480">
        <w:rPr>
          <w:i/>
          <w:sz w:val="20"/>
          <w:szCs w:val="20"/>
          <w:highlight w:val="yellow"/>
          <w:shd w:val="clear" w:color="auto" w:fill="FFFFFF"/>
          <w:lang w:val="en-PH" w:eastAsia="en-US"/>
        </w:rPr>
        <w:t>.com</w:t>
      </w:r>
    </w:p>
    <w:p w14:paraId="0A32E163" w14:textId="77777777" w:rsidR="00907480" w:rsidRDefault="00907480" w:rsidP="00E0190E">
      <w:pPr>
        <w:rPr>
          <w:b/>
          <w:i/>
          <w:sz w:val="18"/>
          <w:szCs w:val="18"/>
        </w:rPr>
      </w:pPr>
    </w:p>
    <w:sectPr w:rsidR="00907480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6777C" w14:textId="77777777" w:rsidR="000851DA" w:rsidRDefault="000851DA">
      <w:pPr>
        <w:spacing w:line="240" w:lineRule="auto"/>
      </w:pPr>
      <w:r>
        <w:separator/>
      </w:r>
    </w:p>
  </w:endnote>
  <w:endnote w:type="continuationSeparator" w:id="0">
    <w:p w14:paraId="345C710D" w14:textId="77777777" w:rsidR="000851DA" w:rsidRDefault="00085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00" w:firstRow="0" w:lastRow="0" w:firstColumn="0" w:lastColumn="0" w:noHBand="0" w:noVBand="1"/>
    </w:tblPr>
    <w:tblGrid>
      <w:gridCol w:w="2089"/>
      <w:gridCol w:w="5465"/>
      <w:gridCol w:w="2526"/>
    </w:tblGrid>
    <w:tr w:rsidR="00907480" w14:paraId="5B843855" w14:textId="77777777" w:rsidTr="0013612C">
      <w:trPr>
        <w:trHeight w:val="460"/>
      </w:trPr>
      <w:tc>
        <w:tcPr>
          <w:tcW w:w="1036" w:type="pct"/>
          <w:shd w:val="clear" w:color="auto" w:fill="auto"/>
        </w:tcPr>
        <w:p w14:paraId="2282D02D" w14:textId="77777777" w:rsidR="00907480" w:rsidRDefault="00907480" w:rsidP="00907480">
          <w:pPr>
            <w:tabs>
              <w:tab w:val="center" w:pos="4680"/>
              <w:tab w:val="right" w:pos="9360"/>
            </w:tabs>
            <w:ind w:left="-30"/>
            <w:rPr>
              <w:sz w:val="18"/>
              <w:szCs w:val="18"/>
              <w:highlight w:val="yellow"/>
            </w:rPr>
          </w:pPr>
          <w:bookmarkStart w:id="1" w:name="_heading=h.2et92p0" w:colFirst="0" w:colLast="0"/>
          <w:bookmarkEnd w:id="1"/>
          <w:r>
            <w:rPr>
              <w:sz w:val="18"/>
              <w:szCs w:val="18"/>
              <w:highlight w:val="yellow"/>
            </w:rPr>
            <w:t>YYYYMMDD</w:t>
          </w:r>
        </w:p>
      </w:tc>
      <w:tc>
        <w:tcPr>
          <w:tcW w:w="2711" w:type="pct"/>
          <w:shd w:val="clear" w:color="auto" w:fill="auto"/>
        </w:tcPr>
        <w:p w14:paraId="0F7917DB" w14:textId="77777777" w:rsidR="00907480" w:rsidRDefault="00907480" w:rsidP="00907480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3394E74E" w14:textId="77777777" w:rsidR="00907480" w:rsidRDefault="00907480" w:rsidP="00907480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 xml:space="preserve">FACILITY ADDRESS </w:t>
          </w:r>
        </w:p>
      </w:tc>
      <w:tc>
        <w:tcPr>
          <w:tcW w:w="1253" w:type="pct"/>
          <w:shd w:val="clear" w:color="auto" w:fill="auto"/>
        </w:tcPr>
        <w:p w14:paraId="727A5E65" w14:textId="203DA135" w:rsidR="00907480" w:rsidRDefault="00907480" w:rsidP="00907480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PCQI-QMS-2.3.4.</w:t>
          </w:r>
          <w:proofErr w:type="gramStart"/>
          <w:r>
            <w:rPr>
              <w:sz w:val="18"/>
              <w:szCs w:val="18"/>
              <w:highlight w:val="yellow"/>
            </w:rPr>
            <w:t>P</w:t>
          </w:r>
          <w:r w:rsidR="00E0190E">
            <w:rPr>
              <w:sz w:val="18"/>
              <w:szCs w:val="18"/>
              <w:highlight w:val="yellow"/>
            </w:rPr>
            <w:t>X</w:t>
          </w:r>
          <w:r>
            <w:rPr>
              <w:sz w:val="18"/>
              <w:szCs w:val="18"/>
              <w:highlight w:val="yellow"/>
            </w:rPr>
            <w:t>.L</w:t>
          </w:r>
          <w:r w:rsidR="00E0190E">
            <w:rPr>
              <w:sz w:val="18"/>
              <w:szCs w:val="18"/>
              <w:highlight w:val="yellow"/>
            </w:rPr>
            <w:t>X</w:t>
          </w:r>
          <w:proofErr w:type="gramEnd"/>
        </w:p>
      </w:tc>
    </w:tr>
  </w:tbl>
  <w:p w14:paraId="22C07A75" w14:textId="77777777" w:rsidR="00500280" w:rsidRDefault="005002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19BAD" w14:textId="77777777" w:rsidR="000851DA" w:rsidRDefault="000851DA">
      <w:pPr>
        <w:spacing w:line="240" w:lineRule="auto"/>
      </w:pPr>
      <w:r>
        <w:separator/>
      </w:r>
    </w:p>
  </w:footnote>
  <w:footnote w:type="continuationSeparator" w:id="0">
    <w:p w14:paraId="4DF37459" w14:textId="77777777" w:rsidR="000851DA" w:rsidRDefault="000851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EEC97" w14:textId="77777777" w:rsidR="00500280" w:rsidRDefault="00500280" w:rsidP="00E0190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color w:val="000000"/>
        <w:sz w:val="20"/>
        <w:szCs w:val="20"/>
      </w:rPr>
    </w:pPr>
  </w:p>
  <w:p w14:paraId="69C72F33" w14:textId="77777777" w:rsidR="00500280" w:rsidRDefault="00500280" w:rsidP="00E0190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color w:val="000000"/>
        <w:sz w:val="20"/>
        <w:szCs w:val="20"/>
      </w:rPr>
    </w:pPr>
  </w:p>
  <w:p w14:paraId="196AA945" w14:textId="77777777" w:rsidR="00500280" w:rsidRPr="00E0190E" w:rsidRDefault="00000000" w:rsidP="00E0190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Cs/>
        <w:color w:val="000000"/>
        <w:sz w:val="20"/>
        <w:szCs w:val="20"/>
      </w:rPr>
    </w:pPr>
    <w:r w:rsidRPr="00E0190E">
      <w:rPr>
        <w:bCs/>
        <w:color w:val="000000"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C594B"/>
    <w:multiLevelType w:val="multilevel"/>
    <w:tmpl w:val="BC488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2ECA"/>
    <w:multiLevelType w:val="multilevel"/>
    <w:tmpl w:val="6E1807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239F"/>
    <w:multiLevelType w:val="multilevel"/>
    <w:tmpl w:val="6344BA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DE5A74"/>
    <w:multiLevelType w:val="hybridMultilevel"/>
    <w:tmpl w:val="653C3E6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605CF"/>
    <w:multiLevelType w:val="hybridMultilevel"/>
    <w:tmpl w:val="A03A478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E78D7"/>
    <w:multiLevelType w:val="hybridMultilevel"/>
    <w:tmpl w:val="5BA67E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30EDE"/>
    <w:multiLevelType w:val="hybridMultilevel"/>
    <w:tmpl w:val="5C6AC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65B29"/>
    <w:multiLevelType w:val="multilevel"/>
    <w:tmpl w:val="F3602E40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83235"/>
    <w:multiLevelType w:val="multilevel"/>
    <w:tmpl w:val="A10245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F046E"/>
    <w:multiLevelType w:val="hybridMultilevel"/>
    <w:tmpl w:val="708AD8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82828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80F59"/>
    <w:multiLevelType w:val="multilevel"/>
    <w:tmpl w:val="14F6845C"/>
    <w:lvl w:ilvl="0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6A1FE0"/>
    <w:multiLevelType w:val="multilevel"/>
    <w:tmpl w:val="FEF00A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516144B"/>
    <w:multiLevelType w:val="multilevel"/>
    <w:tmpl w:val="4796C48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70B4B"/>
    <w:multiLevelType w:val="multilevel"/>
    <w:tmpl w:val="BAB0A62E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480" w:hanging="4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600" w:hanging="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num w:numId="1" w16cid:durableId="666057566">
    <w:abstractNumId w:val="16"/>
  </w:num>
  <w:num w:numId="2" w16cid:durableId="1701128357">
    <w:abstractNumId w:val="11"/>
  </w:num>
  <w:num w:numId="3" w16cid:durableId="1933051433">
    <w:abstractNumId w:val="13"/>
  </w:num>
  <w:num w:numId="4" w16cid:durableId="96607093">
    <w:abstractNumId w:val="1"/>
  </w:num>
  <w:num w:numId="5" w16cid:durableId="927470581">
    <w:abstractNumId w:val="18"/>
  </w:num>
  <w:num w:numId="6" w16cid:durableId="1242563748">
    <w:abstractNumId w:val="15"/>
  </w:num>
  <w:num w:numId="7" w16cid:durableId="119109588">
    <w:abstractNumId w:val="2"/>
  </w:num>
  <w:num w:numId="8" w16cid:durableId="18167955">
    <w:abstractNumId w:val="0"/>
  </w:num>
  <w:num w:numId="9" w16cid:durableId="1724207397">
    <w:abstractNumId w:val="19"/>
  </w:num>
  <w:num w:numId="10" w16cid:durableId="14096167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90943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32807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4580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27595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52871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62100589">
    <w:abstractNumId w:val="12"/>
  </w:num>
  <w:num w:numId="17" w16cid:durableId="1168982626">
    <w:abstractNumId w:val="4"/>
  </w:num>
  <w:num w:numId="18" w16cid:durableId="534076509">
    <w:abstractNumId w:val="14"/>
  </w:num>
  <w:num w:numId="19" w16cid:durableId="1083064309">
    <w:abstractNumId w:val="17"/>
  </w:num>
  <w:num w:numId="20" w16cid:durableId="158808649">
    <w:abstractNumId w:val="5"/>
  </w:num>
  <w:num w:numId="21" w16cid:durableId="1768041063">
    <w:abstractNumId w:val="6"/>
  </w:num>
  <w:num w:numId="22" w16cid:durableId="480659458">
    <w:abstractNumId w:val="9"/>
  </w:num>
  <w:num w:numId="23" w16cid:durableId="451902176">
    <w:abstractNumId w:val="10"/>
  </w:num>
  <w:num w:numId="24" w16cid:durableId="150567998">
    <w:abstractNumId w:val="8"/>
  </w:num>
  <w:num w:numId="25" w16cid:durableId="1855024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280"/>
    <w:rsid w:val="000851DA"/>
    <w:rsid w:val="00136027"/>
    <w:rsid w:val="0013612C"/>
    <w:rsid w:val="00312CB6"/>
    <w:rsid w:val="00357B42"/>
    <w:rsid w:val="003B6A68"/>
    <w:rsid w:val="003F66A0"/>
    <w:rsid w:val="004671A0"/>
    <w:rsid w:val="004B576F"/>
    <w:rsid w:val="00500280"/>
    <w:rsid w:val="005363F5"/>
    <w:rsid w:val="00585BE0"/>
    <w:rsid w:val="005C2D4E"/>
    <w:rsid w:val="006A7346"/>
    <w:rsid w:val="007350BB"/>
    <w:rsid w:val="00741752"/>
    <w:rsid w:val="00907480"/>
    <w:rsid w:val="00A739D5"/>
    <w:rsid w:val="00B73F80"/>
    <w:rsid w:val="00B87582"/>
    <w:rsid w:val="00CE37A4"/>
    <w:rsid w:val="00DE1D13"/>
    <w:rsid w:val="00DE75AE"/>
    <w:rsid w:val="00E0190E"/>
    <w:rsid w:val="00F4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39F2"/>
  <w15:docId w15:val="{E88A6AA5-7869-4DAC-85D4-AD324BAC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80"/>
  </w:style>
  <w:style w:type="paragraph" w:styleId="Heading1">
    <w:name w:val="heading 1"/>
    <w:basedOn w:val="Normal"/>
    <w:next w:val="Normal"/>
    <w:uiPriority w:val="9"/>
    <w:qFormat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character" w:styleId="HTMLCite">
    <w:name w:val="HTML Cite"/>
    <w:basedOn w:val="DefaultParagraphFont"/>
    <w:uiPriority w:val="99"/>
    <w:semiHidden/>
    <w:unhideWhenUsed/>
    <w:rsid w:val="007314E0"/>
    <w:rPr>
      <w:i/>
      <w:iCs/>
    </w:rPr>
  </w:style>
  <w:style w:type="paragraph" w:styleId="NoSpacing">
    <w:name w:val="No Spacing"/>
    <w:uiPriority w:val="1"/>
    <w:qFormat/>
    <w:rsid w:val="00540DC9"/>
    <w:pPr>
      <w:spacing w:line="240" w:lineRule="auto"/>
    </w:pPr>
    <w:rPr>
      <w:rFonts w:asciiTheme="minorHAnsi" w:hAnsiTheme="minorHAnsi" w:cstheme="minorBidi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UJB8z0cvegc6s1ZVoDkk4CjG5w==">AMUW2mWbSbT+W1l7bskl9BC7fPPy5LAQbpw+KKuQ/KAUGghU4TKhSCQ9Fsg0k7zZeGhP2MCQsIhB0FG/AIaFJVNaAs3BrZbDKhjFZWMSZ+kxJwIX6YzKAi5nDUTB55rhoKhVQ73QmJ0Ek6m9VaRErEHn6s77rSBOod3OMrV6izIyLB3W/F/pWpPldEcVCoNZRW5KdfGpUH8b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1351</Words>
  <Characters>7702</Characters>
  <Application>Microsoft Office Word</Application>
  <DocSecurity>0</DocSecurity>
  <Lines>64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 Group</dc:creator>
  <cp:lastModifiedBy>Leda Pena</cp:lastModifiedBy>
  <cp:revision>2</cp:revision>
  <dcterms:created xsi:type="dcterms:W3CDTF">2024-02-12T15:47:00Z</dcterms:created>
  <dcterms:modified xsi:type="dcterms:W3CDTF">2024-02-12T15:47:00Z</dcterms:modified>
</cp:coreProperties>
</file>