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3FB767" w14:textId="2E3129A8" w:rsidR="00F716B9" w:rsidRDefault="00D236BB" w:rsidP="005A3022">
      <w:pPr>
        <w:pStyle w:val="Header"/>
        <w:jc w:val="center"/>
        <w:rPr>
          <w:b/>
        </w:rPr>
      </w:pPr>
      <w:r w:rsidRPr="00D236BB">
        <w:rPr>
          <w:b/>
        </w:rPr>
        <w:t>Control of Foreign Matter Contamination</w:t>
      </w:r>
      <w:r>
        <w:rPr>
          <w:b/>
        </w:rPr>
        <w:t xml:space="preserve"> Lesson</w:t>
      </w:r>
    </w:p>
    <w:p w14:paraId="2F17D3AB" w14:textId="77777777" w:rsidR="00D236BB" w:rsidRDefault="00D236BB" w:rsidP="005A3022">
      <w:pPr>
        <w:pStyle w:val="Header"/>
        <w:jc w:val="center"/>
        <w:rPr>
          <w:b/>
        </w:rPr>
      </w:pPr>
    </w:p>
    <w:p w14:paraId="54B1659C" w14:textId="77777777" w:rsidR="00D236BB" w:rsidRPr="00FE1F78" w:rsidRDefault="00D236BB" w:rsidP="005A3022">
      <w:pPr>
        <w:pStyle w:val="ListParagraph"/>
        <w:numPr>
          <w:ilvl w:val="0"/>
          <w:numId w:val="2"/>
        </w:numPr>
        <w:ind w:leftChars="0" w:left="501"/>
        <w:contextualSpacing/>
        <w:jc w:val="both"/>
        <w:rPr>
          <w:sz w:val="20"/>
          <w:szCs w:val="20"/>
        </w:rPr>
      </w:pPr>
      <w:r w:rsidRPr="00FE1F78">
        <w:rPr>
          <w:sz w:val="20"/>
          <w:szCs w:val="20"/>
        </w:rPr>
        <w:t>Policy</w:t>
      </w:r>
    </w:p>
    <w:p w14:paraId="3494019E" w14:textId="05C37C2E" w:rsidR="00D236BB" w:rsidRPr="00FE1F78" w:rsidRDefault="00D236BB" w:rsidP="005A3022">
      <w:pPr>
        <w:pStyle w:val="ListParagraph"/>
        <w:numPr>
          <w:ilvl w:val="1"/>
          <w:numId w:val="2"/>
        </w:numPr>
        <w:ind w:leftChars="0" w:left="1221"/>
        <w:jc w:val="both"/>
        <w:rPr>
          <w:rFonts w:eastAsia="Times New Roman"/>
          <w:sz w:val="20"/>
          <w:szCs w:val="20"/>
          <w:lang w:eastAsia="en-US"/>
        </w:rPr>
      </w:pPr>
      <w:r w:rsidRPr="00FE1F78">
        <w:rPr>
          <w:rFonts w:eastAsia="Times New Roman"/>
          <w:sz w:val="20"/>
          <w:szCs w:val="20"/>
          <w:lang w:eastAsia="en-US"/>
        </w:rPr>
        <w:t>In all cases where there is</w:t>
      </w:r>
      <w:r>
        <w:rPr>
          <w:rFonts w:eastAsia="Times New Roman"/>
          <w:sz w:val="20"/>
          <w:szCs w:val="20"/>
          <w:lang w:eastAsia="en-US"/>
        </w:rPr>
        <w:t xml:space="preserve"> </w:t>
      </w:r>
      <w:r w:rsidR="00C83A43">
        <w:rPr>
          <w:rFonts w:eastAsia="Times New Roman"/>
          <w:sz w:val="20"/>
          <w:szCs w:val="20"/>
          <w:lang w:eastAsia="en-US"/>
        </w:rPr>
        <w:t xml:space="preserve">a </w:t>
      </w:r>
      <w:r w:rsidRPr="00FE1F78">
        <w:rPr>
          <w:rFonts w:eastAsia="Times New Roman"/>
          <w:sz w:val="20"/>
          <w:szCs w:val="20"/>
          <w:lang w:eastAsia="en-US"/>
        </w:rPr>
        <w:t>risk for potential foreign matter contamination, procedures must be in place to eliminate or minimize the risk of foreign materials entering the product. The supplier needs to be aware of potential sources of foreign matter contamination</w:t>
      </w:r>
      <w:r>
        <w:rPr>
          <w:rFonts w:eastAsia="Times New Roman"/>
          <w:sz w:val="20"/>
          <w:szCs w:val="20"/>
          <w:lang w:eastAsia="en-US"/>
        </w:rPr>
        <w:t>. However</w:t>
      </w:r>
      <w:r w:rsidRPr="00FE1F78">
        <w:rPr>
          <w:rFonts w:eastAsia="Times New Roman"/>
          <w:sz w:val="20"/>
          <w:szCs w:val="20"/>
          <w:lang w:eastAsia="en-US"/>
        </w:rPr>
        <w:t xml:space="preserve">, customer complaints (refer to 2.1.5) may provide an indication of the prevalence and priority. </w:t>
      </w:r>
    </w:p>
    <w:p w14:paraId="2D0ECC1D" w14:textId="76B1B7A6" w:rsidR="00D236BB" w:rsidRPr="00FE1F78" w:rsidRDefault="00D236BB" w:rsidP="005A3022">
      <w:pPr>
        <w:pStyle w:val="ListParagraph"/>
        <w:numPr>
          <w:ilvl w:val="1"/>
          <w:numId w:val="2"/>
        </w:numPr>
        <w:ind w:leftChars="0" w:left="1221"/>
        <w:jc w:val="both"/>
        <w:rPr>
          <w:sz w:val="20"/>
          <w:szCs w:val="20"/>
        </w:rPr>
      </w:pPr>
      <w:r w:rsidRPr="00FE1F78">
        <w:rPr>
          <w:sz w:val="20"/>
          <w:szCs w:val="20"/>
        </w:rPr>
        <w:t xml:space="preserve">The foreign matter (including glass) protocol </w:t>
      </w:r>
      <w:r w:rsidR="00C83A43">
        <w:rPr>
          <w:sz w:val="20"/>
          <w:szCs w:val="20"/>
        </w:rPr>
        <w:t>outlines</w:t>
      </w:r>
      <w:r w:rsidRPr="00FE1F78">
        <w:rPr>
          <w:sz w:val="20"/>
          <w:szCs w:val="20"/>
        </w:rPr>
        <w:t xml:space="preserve"> the sources of foreign materials, the methods of control</w:t>
      </w:r>
      <w:r>
        <w:rPr>
          <w:sz w:val="20"/>
          <w:szCs w:val="20"/>
        </w:rPr>
        <w:t>,</w:t>
      </w:r>
      <w:r w:rsidRPr="00FE1F78">
        <w:rPr>
          <w:sz w:val="20"/>
          <w:szCs w:val="20"/>
        </w:rPr>
        <w:t xml:space="preserve"> and the responsibility for acting when foreign materials or glass are detected in the manufacturing environment. Refer to </w:t>
      </w:r>
      <w:r w:rsidRPr="00C83A43">
        <w:rPr>
          <w:i/>
          <w:iCs/>
          <w:sz w:val="20"/>
          <w:szCs w:val="20"/>
        </w:rPr>
        <w:t>Glass and Brittle Plastic Control Policy</w:t>
      </w:r>
      <w:r w:rsidRPr="00FE1F78">
        <w:rPr>
          <w:sz w:val="20"/>
          <w:szCs w:val="20"/>
        </w:rPr>
        <w:t xml:space="preserve">, </w:t>
      </w:r>
      <w:r w:rsidRPr="00C83A43">
        <w:rPr>
          <w:i/>
          <w:iCs/>
          <w:sz w:val="20"/>
          <w:szCs w:val="20"/>
        </w:rPr>
        <w:t>Glass and Brittle Plastic Breakage Incident Report</w:t>
      </w:r>
      <w:r w:rsidRPr="00FE1F78">
        <w:rPr>
          <w:sz w:val="20"/>
          <w:szCs w:val="20"/>
        </w:rPr>
        <w:t xml:space="preserve">, </w:t>
      </w:r>
      <w:r w:rsidRPr="00C83A43">
        <w:rPr>
          <w:i/>
          <w:iCs/>
          <w:sz w:val="20"/>
          <w:szCs w:val="20"/>
        </w:rPr>
        <w:t>Glass and Plastic Brittle Inventory and Monitoring Log</w:t>
      </w:r>
      <w:r w:rsidRPr="00FE1F78">
        <w:rPr>
          <w:b/>
          <w:sz w:val="20"/>
          <w:szCs w:val="20"/>
        </w:rPr>
        <w:t xml:space="preserve"> </w:t>
      </w:r>
    </w:p>
    <w:p w14:paraId="2BB9337A" w14:textId="77777777" w:rsidR="00D236BB" w:rsidRPr="00FE1F78" w:rsidRDefault="00D236BB" w:rsidP="005A3022">
      <w:pPr>
        <w:pStyle w:val="ListParagraph"/>
        <w:numPr>
          <w:ilvl w:val="1"/>
          <w:numId w:val="2"/>
        </w:numPr>
        <w:ind w:leftChars="0" w:left="1221"/>
        <w:jc w:val="both"/>
        <w:rPr>
          <w:sz w:val="20"/>
          <w:szCs w:val="20"/>
        </w:rPr>
      </w:pPr>
      <w:r w:rsidRPr="00FE1F78">
        <w:rPr>
          <w:sz w:val="20"/>
          <w:szCs w:val="20"/>
        </w:rPr>
        <w:t xml:space="preserve">The protocol includes </w:t>
      </w:r>
      <w:r>
        <w:rPr>
          <w:sz w:val="20"/>
          <w:szCs w:val="20"/>
        </w:rPr>
        <w:t>removing</w:t>
      </w:r>
      <w:r w:rsidRPr="00FE1F78">
        <w:rPr>
          <w:sz w:val="20"/>
          <w:szCs w:val="20"/>
        </w:rPr>
        <w:t xml:space="preserve"> all tools and machine parts from the processing areas when maintenance is completed, implemented, and supervised. </w:t>
      </w:r>
      <w:r w:rsidRPr="00FE1F78">
        <w:rPr>
          <w:b/>
          <w:sz w:val="20"/>
          <w:szCs w:val="20"/>
        </w:rPr>
        <w:t xml:space="preserve"> </w:t>
      </w:r>
    </w:p>
    <w:p w14:paraId="7AF898F9" w14:textId="77777777" w:rsidR="00D236BB" w:rsidRPr="00FE1F78" w:rsidRDefault="00D236BB" w:rsidP="005A3022">
      <w:pPr>
        <w:pStyle w:val="ListParagraph"/>
        <w:numPr>
          <w:ilvl w:val="1"/>
          <w:numId w:val="2"/>
        </w:numPr>
        <w:ind w:leftChars="0" w:left="1221"/>
        <w:jc w:val="both"/>
        <w:rPr>
          <w:sz w:val="20"/>
          <w:szCs w:val="20"/>
        </w:rPr>
      </w:pPr>
      <w:r w:rsidRPr="00FE1F78">
        <w:rPr>
          <w:sz w:val="20"/>
          <w:szCs w:val="20"/>
        </w:rPr>
        <w:t xml:space="preserve">Plant and equipment are inspected regularly to ensure it remains in good condition so that nothing has detached, damaged, or deteriorated. </w:t>
      </w:r>
      <w:r w:rsidRPr="00FE1F78">
        <w:rPr>
          <w:b/>
          <w:sz w:val="20"/>
          <w:szCs w:val="20"/>
        </w:rPr>
        <w:t xml:space="preserve"> </w:t>
      </w:r>
    </w:p>
    <w:p w14:paraId="2E117781" w14:textId="77777777" w:rsidR="00D236BB" w:rsidRPr="00FE1F78" w:rsidRDefault="00D236BB" w:rsidP="005A3022">
      <w:pPr>
        <w:pStyle w:val="ListParagraph"/>
        <w:numPr>
          <w:ilvl w:val="1"/>
          <w:numId w:val="2"/>
        </w:numPr>
        <w:ind w:leftChars="0" w:left="1221"/>
        <w:jc w:val="both"/>
        <w:rPr>
          <w:sz w:val="20"/>
          <w:szCs w:val="20"/>
        </w:rPr>
      </w:pPr>
      <w:r w:rsidRPr="00FE1F78">
        <w:rPr>
          <w:sz w:val="20"/>
          <w:szCs w:val="20"/>
        </w:rPr>
        <w:t>Personnel are encouraged to report all recognized sources of potential contaminants</w:t>
      </w:r>
      <w:r>
        <w:rPr>
          <w:sz w:val="20"/>
          <w:szCs w:val="20"/>
        </w:rPr>
        <w:t>, including</w:t>
      </w:r>
      <w:r w:rsidRPr="00FE1F78">
        <w:rPr>
          <w:sz w:val="20"/>
          <w:szCs w:val="20"/>
        </w:rPr>
        <w:t xml:space="preserve"> potential deterioration of</w:t>
      </w:r>
      <w:r>
        <w:rPr>
          <w:sz w:val="20"/>
          <w:szCs w:val="20"/>
        </w:rPr>
        <w:t>,</w:t>
      </w:r>
      <w:r w:rsidRPr="00FE1F78">
        <w:rPr>
          <w:sz w:val="20"/>
          <w:szCs w:val="20"/>
        </w:rPr>
        <w:t xml:space="preserve"> e.g., metal blades in mixers and other areas where metal/metal wear can cause metal swarf to tear off.</w:t>
      </w:r>
      <w:r w:rsidRPr="00FE1F78">
        <w:rPr>
          <w:b/>
          <w:sz w:val="20"/>
          <w:szCs w:val="20"/>
        </w:rPr>
        <w:t xml:space="preserve"> </w:t>
      </w:r>
    </w:p>
    <w:p w14:paraId="6F224AD4" w14:textId="77777777" w:rsidR="00D236BB" w:rsidRPr="00FE1F78" w:rsidRDefault="00D236BB" w:rsidP="005A3022">
      <w:pPr>
        <w:pStyle w:val="ListParagraph"/>
        <w:numPr>
          <w:ilvl w:val="1"/>
          <w:numId w:val="2"/>
        </w:numPr>
        <w:ind w:leftChars="0" w:left="1221"/>
        <w:jc w:val="both"/>
        <w:rPr>
          <w:sz w:val="20"/>
          <w:szCs w:val="20"/>
        </w:rPr>
      </w:pPr>
      <w:r w:rsidRPr="00FE1F78">
        <w:rPr>
          <w:sz w:val="20"/>
          <w:szCs w:val="20"/>
        </w:rPr>
        <w:t xml:space="preserve">Temporary repairs are not utilized within general processing facilities. </w:t>
      </w:r>
    </w:p>
    <w:p w14:paraId="119DA559" w14:textId="77777777" w:rsidR="00D236BB" w:rsidRPr="00FE1F78" w:rsidRDefault="00D236BB" w:rsidP="005A3022">
      <w:pPr>
        <w:pStyle w:val="ListParagraph"/>
        <w:numPr>
          <w:ilvl w:val="1"/>
          <w:numId w:val="2"/>
        </w:numPr>
        <w:ind w:leftChars="0" w:left="1221"/>
        <w:jc w:val="both"/>
        <w:rPr>
          <w:sz w:val="20"/>
          <w:szCs w:val="20"/>
        </w:rPr>
      </w:pPr>
      <w:r w:rsidRPr="00FE1F78">
        <w:rPr>
          <w:sz w:val="20"/>
          <w:szCs w:val="20"/>
        </w:rPr>
        <w:t xml:space="preserve">The site includes within its maintenance process control measures to be taken when repairs are needed during </w:t>
      </w:r>
      <w:r>
        <w:rPr>
          <w:sz w:val="20"/>
          <w:szCs w:val="20"/>
        </w:rPr>
        <w:t xml:space="preserve">the </w:t>
      </w:r>
      <w:r w:rsidRPr="00FE1F78">
        <w:rPr>
          <w:sz w:val="20"/>
          <w:szCs w:val="20"/>
        </w:rPr>
        <w:t xml:space="preserve">process to protect </w:t>
      </w:r>
      <w:r>
        <w:rPr>
          <w:sz w:val="20"/>
          <w:szCs w:val="20"/>
        </w:rPr>
        <w:t xml:space="preserve">the </w:t>
      </w:r>
      <w:r w:rsidRPr="00FE1F78">
        <w:rPr>
          <w:sz w:val="20"/>
          <w:szCs w:val="20"/>
        </w:rPr>
        <w:t xml:space="preserve">product from foreign materials that could impact food safety. Refer to </w:t>
      </w:r>
      <w:r w:rsidRPr="00C83A43">
        <w:rPr>
          <w:i/>
          <w:iCs/>
          <w:sz w:val="20"/>
          <w:szCs w:val="20"/>
        </w:rPr>
        <w:t>Equipment, Utensils, and Protective Clothing Program</w:t>
      </w:r>
    </w:p>
    <w:p w14:paraId="67DD0466" w14:textId="77777777" w:rsidR="00D236BB" w:rsidRPr="00FE1F78" w:rsidRDefault="00D236BB" w:rsidP="005A3022">
      <w:pPr>
        <w:pStyle w:val="ListParagraph"/>
        <w:numPr>
          <w:ilvl w:val="1"/>
          <w:numId w:val="2"/>
        </w:numPr>
        <w:ind w:leftChars="0" w:left="1221"/>
        <w:jc w:val="both"/>
        <w:rPr>
          <w:sz w:val="20"/>
          <w:szCs w:val="20"/>
        </w:rPr>
      </w:pPr>
      <w:r w:rsidRPr="00FE1F78">
        <w:rPr>
          <w:sz w:val="20"/>
          <w:szCs w:val="20"/>
        </w:rPr>
        <w:t>Containers, equipment, and other utensils made of glass, brittle plastics, ceramics</w:t>
      </w:r>
      <w:r>
        <w:rPr>
          <w:sz w:val="20"/>
          <w:szCs w:val="20"/>
        </w:rPr>
        <w:t>,</w:t>
      </w:r>
      <w:r w:rsidRPr="00FE1F78">
        <w:rPr>
          <w:sz w:val="20"/>
          <w:szCs w:val="20"/>
        </w:rPr>
        <w:t xml:space="preserve"> or other like </w:t>
      </w:r>
      <w:r>
        <w:rPr>
          <w:sz w:val="20"/>
          <w:szCs w:val="20"/>
        </w:rPr>
        <w:t>materials</w:t>
      </w:r>
      <w:r w:rsidRPr="00FE1F78">
        <w:rPr>
          <w:sz w:val="20"/>
          <w:szCs w:val="20"/>
        </w:rPr>
        <w:t xml:space="preserve"> are not permitted in any processing or food handling area.</w:t>
      </w:r>
      <w:r w:rsidRPr="00FE1F78">
        <w:rPr>
          <w:b/>
          <w:sz w:val="20"/>
          <w:szCs w:val="20"/>
        </w:rPr>
        <w:t xml:space="preserve"> </w:t>
      </w:r>
    </w:p>
    <w:p w14:paraId="24FE9852" w14:textId="77777777" w:rsidR="00D236BB" w:rsidRPr="00C83A43" w:rsidRDefault="00D236BB" w:rsidP="005A3022">
      <w:pPr>
        <w:pStyle w:val="ListParagraph"/>
        <w:numPr>
          <w:ilvl w:val="1"/>
          <w:numId w:val="2"/>
        </w:numPr>
        <w:ind w:leftChars="0" w:left="1221"/>
        <w:jc w:val="both"/>
        <w:rPr>
          <w:i/>
          <w:iCs/>
          <w:sz w:val="20"/>
          <w:szCs w:val="20"/>
        </w:rPr>
      </w:pPr>
      <w:r w:rsidRPr="00FE1F78">
        <w:rPr>
          <w:sz w:val="20"/>
          <w:szCs w:val="20"/>
        </w:rPr>
        <w:t>Regular inspections are made to ensure that these areas are free of glass</w:t>
      </w:r>
      <w:r>
        <w:rPr>
          <w:sz w:val="20"/>
          <w:szCs w:val="20"/>
        </w:rPr>
        <w:t>,</w:t>
      </w:r>
      <w:r w:rsidRPr="00FE1F78">
        <w:rPr>
          <w:sz w:val="20"/>
          <w:szCs w:val="20"/>
        </w:rPr>
        <w:t xml:space="preserve"> and staff must be made aware of their responsibility to adhere to the </w:t>
      </w:r>
      <w:r>
        <w:rPr>
          <w:sz w:val="20"/>
          <w:szCs w:val="20"/>
        </w:rPr>
        <w:t>company’s</w:t>
      </w:r>
      <w:r w:rsidRPr="00FE1F78">
        <w:rPr>
          <w:sz w:val="20"/>
          <w:szCs w:val="20"/>
        </w:rPr>
        <w:t xml:space="preserve"> foreign matter and glass protocol. All overhead lighting must be protected and shielded. Refer to </w:t>
      </w:r>
      <w:r w:rsidRPr="00C83A43">
        <w:rPr>
          <w:i/>
          <w:iCs/>
          <w:sz w:val="20"/>
          <w:szCs w:val="20"/>
        </w:rPr>
        <w:t>Lightings and Light Fittings</w:t>
      </w:r>
      <w:r w:rsidRPr="00C83A43">
        <w:rPr>
          <w:b/>
          <w:i/>
          <w:iCs/>
          <w:sz w:val="20"/>
          <w:szCs w:val="20"/>
        </w:rPr>
        <w:t xml:space="preserve"> </w:t>
      </w:r>
    </w:p>
    <w:p w14:paraId="56263E68" w14:textId="77777777" w:rsidR="00D236BB" w:rsidRPr="00FE1F78" w:rsidRDefault="00D236BB" w:rsidP="005A3022">
      <w:pPr>
        <w:pStyle w:val="ListParagraph"/>
        <w:numPr>
          <w:ilvl w:val="1"/>
          <w:numId w:val="2"/>
        </w:numPr>
        <w:ind w:leftChars="0" w:left="1221"/>
        <w:jc w:val="both"/>
        <w:rPr>
          <w:sz w:val="20"/>
          <w:szCs w:val="20"/>
        </w:rPr>
      </w:pPr>
      <w:r w:rsidRPr="00FE1F78">
        <w:rPr>
          <w:sz w:val="20"/>
          <w:szCs w:val="20"/>
        </w:rPr>
        <w:t xml:space="preserve">The risk assessment of foreign material contamination and preventative controls are included </w:t>
      </w:r>
      <w:r w:rsidRPr="00957C73">
        <w:rPr>
          <w:sz w:val="20"/>
          <w:szCs w:val="20"/>
        </w:rPr>
        <w:t xml:space="preserve">in the development of the food safety plan (e.g., Wooden pallets inspected for broken or missing slats, </w:t>
      </w:r>
      <w:r w:rsidRPr="00FE1F78">
        <w:rPr>
          <w:sz w:val="20"/>
          <w:szCs w:val="20"/>
        </w:rPr>
        <w:t>missing pieces</w:t>
      </w:r>
      <w:r>
        <w:rPr>
          <w:sz w:val="20"/>
          <w:szCs w:val="20"/>
        </w:rPr>
        <w:t>,</w:t>
      </w:r>
      <w:r w:rsidRPr="00FE1F78">
        <w:rPr>
          <w:sz w:val="20"/>
          <w:szCs w:val="20"/>
        </w:rPr>
        <w:t xml:space="preserve"> and wood pieces protruding</w:t>
      </w:r>
      <w:r>
        <w:rPr>
          <w:sz w:val="20"/>
          <w:szCs w:val="20"/>
        </w:rPr>
        <w:t>,</w:t>
      </w:r>
      <w:r w:rsidRPr="00FE1F78">
        <w:rPr>
          <w:sz w:val="20"/>
          <w:szCs w:val="20"/>
        </w:rPr>
        <w:t xml:space="preserve"> which could pose a risk to products removed). </w:t>
      </w:r>
      <w:r w:rsidRPr="00FE1F78">
        <w:rPr>
          <w:b/>
          <w:sz w:val="20"/>
          <w:szCs w:val="20"/>
        </w:rPr>
        <w:t xml:space="preserve"> </w:t>
      </w:r>
    </w:p>
    <w:p w14:paraId="1434F39A" w14:textId="77777777" w:rsidR="00D236BB" w:rsidRPr="00FE1F78" w:rsidRDefault="00D236BB" w:rsidP="005A3022">
      <w:pPr>
        <w:contextualSpacing/>
        <w:jc w:val="both"/>
        <w:rPr>
          <w:sz w:val="20"/>
          <w:szCs w:val="20"/>
        </w:rPr>
      </w:pPr>
    </w:p>
    <w:p w14:paraId="4E7209ED" w14:textId="77777777" w:rsidR="00D236BB" w:rsidRPr="00FE1F78" w:rsidRDefault="00D236BB" w:rsidP="005A3022">
      <w:pPr>
        <w:pStyle w:val="ListParagraph"/>
        <w:numPr>
          <w:ilvl w:val="0"/>
          <w:numId w:val="2"/>
        </w:numPr>
        <w:ind w:leftChars="0" w:left="501"/>
        <w:contextualSpacing/>
        <w:jc w:val="both"/>
        <w:rPr>
          <w:sz w:val="20"/>
          <w:szCs w:val="20"/>
        </w:rPr>
      </w:pPr>
      <w:r w:rsidRPr="00FE1F78">
        <w:rPr>
          <w:sz w:val="20"/>
          <w:szCs w:val="20"/>
        </w:rPr>
        <w:t>Procedure</w:t>
      </w:r>
    </w:p>
    <w:p w14:paraId="07F39EAB" w14:textId="77777777" w:rsidR="00D236BB" w:rsidRPr="00FE1F78" w:rsidRDefault="00D236BB" w:rsidP="005A3022">
      <w:pPr>
        <w:pStyle w:val="ListParagraph"/>
        <w:numPr>
          <w:ilvl w:val="1"/>
          <w:numId w:val="2"/>
        </w:numPr>
        <w:ind w:leftChars="0" w:left="1221"/>
        <w:contextualSpacing/>
        <w:jc w:val="both"/>
        <w:rPr>
          <w:sz w:val="20"/>
          <w:szCs w:val="20"/>
        </w:rPr>
      </w:pPr>
      <w:r w:rsidRPr="00FE1F78">
        <w:rPr>
          <w:sz w:val="20"/>
          <w:szCs w:val="20"/>
        </w:rPr>
        <w:t>Prevention of Glass, Wood, Brittle Plastic</w:t>
      </w:r>
      <w:r>
        <w:rPr>
          <w:sz w:val="20"/>
          <w:szCs w:val="20"/>
        </w:rPr>
        <w:t>,</w:t>
      </w:r>
      <w:r w:rsidRPr="00FE1F78">
        <w:rPr>
          <w:sz w:val="20"/>
          <w:szCs w:val="20"/>
        </w:rPr>
        <w:t xml:space="preserve"> and Metal</w:t>
      </w:r>
    </w:p>
    <w:p w14:paraId="281ACA3C" w14:textId="77777777" w:rsidR="00D236BB" w:rsidRPr="00FE1F78" w:rsidRDefault="00D236BB" w:rsidP="005A3022">
      <w:pPr>
        <w:numPr>
          <w:ilvl w:val="2"/>
          <w:numId w:val="2"/>
        </w:numPr>
        <w:ind w:left="2070"/>
        <w:contextualSpacing/>
        <w:jc w:val="both"/>
        <w:rPr>
          <w:sz w:val="20"/>
          <w:szCs w:val="20"/>
        </w:rPr>
      </w:pPr>
      <w:r w:rsidRPr="00FE1F78">
        <w:rPr>
          <w:sz w:val="20"/>
          <w:szCs w:val="20"/>
        </w:rPr>
        <w:t xml:space="preserve">Foreign matter, such as glass, protocol </w:t>
      </w:r>
      <w:r>
        <w:rPr>
          <w:sz w:val="20"/>
          <w:szCs w:val="20"/>
        </w:rPr>
        <w:t>outlines</w:t>
      </w:r>
      <w:r w:rsidRPr="00FE1F78">
        <w:rPr>
          <w:sz w:val="20"/>
          <w:szCs w:val="20"/>
        </w:rPr>
        <w:t xml:space="preserve"> the sources of foreign materials, the methods of control</w:t>
      </w:r>
      <w:r>
        <w:rPr>
          <w:sz w:val="20"/>
          <w:szCs w:val="20"/>
        </w:rPr>
        <w:t>,</w:t>
      </w:r>
      <w:r w:rsidRPr="00FE1F78">
        <w:rPr>
          <w:sz w:val="20"/>
          <w:szCs w:val="20"/>
        </w:rPr>
        <w:t xml:space="preserve"> and the responsibility for acting when foreign materials or glass are detected in the manufacturing environment.</w:t>
      </w:r>
    </w:p>
    <w:p w14:paraId="26CD178C" w14:textId="77777777" w:rsidR="00D236BB" w:rsidRPr="00FE1F78" w:rsidRDefault="00D236BB" w:rsidP="005A3022">
      <w:pPr>
        <w:numPr>
          <w:ilvl w:val="3"/>
          <w:numId w:val="2"/>
        </w:numPr>
        <w:ind w:left="3150"/>
        <w:contextualSpacing/>
        <w:jc w:val="both"/>
        <w:rPr>
          <w:sz w:val="20"/>
          <w:szCs w:val="20"/>
        </w:rPr>
      </w:pPr>
      <w:r w:rsidRPr="00FE1F78">
        <w:rPr>
          <w:sz w:val="20"/>
          <w:szCs w:val="20"/>
        </w:rPr>
        <w:t xml:space="preserve">Refer to </w:t>
      </w:r>
      <w:r w:rsidRPr="00C83A43">
        <w:rPr>
          <w:i/>
          <w:iCs/>
          <w:sz w:val="20"/>
          <w:szCs w:val="20"/>
        </w:rPr>
        <w:t>Glass and Brittle Plastic Control Policy</w:t>
      </w:r>
    </w:p>
    <w:p w14:paraId="250D0EBB" w14:textId="3E8E9030" w:rsidR="00D236BB" w:rsidRPr="00C83A43" w:rsidRDefault="00C83A43" w:rsidP="005A3022">
      <w:pPr>
        <w:numPr>
          <w:ilvl w:val="3"/>
          <w:numId w:val="2"/>
        </w:numPr>
        <w:ind w:left="3150"/>
        <w:contextualSpacing/>
        <w:jc w:val="both"/>
        <w:rPr>
          <w:i/>
          <w:iCs/>
          <w:sz w:val="20"/>
          <w:szCs w:val="20"/>
        </w:rPr>
      </w:pPr>
      <w:r w:rsidRPr="00FE1F78">
        <w:rPr>
          <w:sz w:val="20"/>
          <w:szCs w:val="20"/>
        </w:rPr>
        <w:t xml:space="preserve">Refer to </w:t>
      </w:r>
      <w:r w:rsidR="00D236BB" w:rsidRPr="00C83A43">
        <w:rPr>
          <w:i/>
          <w:iCs/>
          <w:sz w:val="20"/>
          <w:szCs w:val="20"/>
        </w:rPr>
        <w:t>Glass and Brittle Plastic Breakage Incident Report.</w:t>
      </w:r>
    </w:p>
    <w:p w14:paraId="00FAF09B" w14:textId="7E3E5D99" w:rsidR="00D236BB" w:rsidRPr="00C83A43" w:rsidRDefault="00C83A43" w:rsidP="005A3022">
      <w:pPr>
        <w:numPr>
          <w:ilvl w:val="3"/>
          <w:numId w:val="2"/>
        </w:numPr>
        <w:ind w:left="3150"/>
        <w:contextualSpacing/>
        <w:jc w:val="both"/>
        <w:rPr>
          <w:i/>
          <w:iCs/>
          <w:sz w:val="20"/>
          <w:szCs w:val="20"/>
        </w:rPr>
      </w:pPr>
      <w:r w:rsidRPr="00FE1F78">
        <w:rPr>
          <w:sz w:val="20"/>
          <w:szCs w:val="20"/>
        </w:rPr>
        <w:t xml:space="preserve">Refer to </w:t>
      </w:r>
      <w:r w:rsidR="00D236BB" w:rsidRPr="00C83A43">
        <w:rPr>
          <w:i/>
          <w:iCs/>
          <w:sz w:val="20"/>
          <w:szCs w:val="20"/>
        </w:rPr>
        <w:t>Glass and Plastic Brittle Inventory and Monitoring Log</w:t>
      </w:r>
    </w:p>
    <w:p w14:paraId="35ED2787" w14:textId="77777777" w:rsidR="00D236BB" w:rsidRPr="00FE1F78" w:rsidRDefault="00D236BB" w:rsidP="005A3022">
      <w:pPr>
        <w:numPr>
          <w:ilvl w:val="2"/>
          <w:numId w:val="2"/>
        </w:numPr>
        <w:ind w:left="2070"/>
        <w:contextualSpacing/>
        <w:jc w:val="both"/>
        <w:rPr>
          <w:sz w:val="20"/>
          <w:szCs w:val="20"/>
        </w:rPr>
      </w:pPr>
      <w:r w:rsidRPr="00FE1F78">
        <w:rPr>
          <w:sz w:val="20"/>
          <w:szCs w:val="20"/>
        </w:rPr>
        <w:t xml:space="preserve">The protocol </w:t>
      </w:r>
      <w:r>
        <w:rPr>
          <w:sz w:val="20"/>
          <w:szCs w:val="20"/>
        </w:rPr>
        <w:t>includes</w:t>
      </w:r>
      <w:r w:rsidRPr="00FE1F78">
        <w:rPr>
          <w:sz w:val="20"/>
          <w:szCs w:val="20"/>
        </w:rPr>
        <w:t xml:space="preserve"> </w:t>
      </w:r>
      <w:r>
        <w:rPr>
          <w:sz w:val="20"/>
          <w:szCs w:val="20"/>
        </w:rPr>
        <w:t>removing</w:t>
      </w:r>
      <w:r w:rsidRPr="00FE1F78">
        <w:rPr>
          <w:sz w:val="20"/>
          <w:szCs w:val="20"/>
        </w:rPr>
        <w:t xml:space="preserve"> all tools and machine parts from the processing areas when maintenance has been completed, implemented, and supervised. </w:t>
      </w:r>
    </w:p>
    <w:p w14:paraId="661228E1" w14:textId="77777777" w:rsidR="00D236BB" w:rsidRPr="00FE1F78" w:rsidRDefault="00D236BB" w:rsidP="005A3022">
      <w:pPr>
        <w:numPr>
          <w:ilvl w:val="2"/>
          <w:numId w:val="2"/>
        </w:numPr>
        <w:ind w:left="2070"/>
        <w:contextualSpacing/>
        <w:jc w:val="both"/>
        <w:rPr>
          <w:sz w:val="20"/>
          <w:szCs w:val="20"/>
        </w:rPr>
      </w:pPr>
      <w:r w:rsidRPr="00FE1F78">
        <w:rPr>
          <w:sz w:val="20"/>
          <w:szCs w:val="20"/>
        </w:rPr>
        <w:t>Plant and equipment are inspected regularly to ensure it remains in good condition so that nothing has detached, damaged, or deteriorated.</w:t>
      </w:r>
    </w:p>
    <w:p w14:paraId="61B725F0" w14:textId="77777777" w:rsidR="00D236BB" w:rsidRPr="00FE1F78" w:rsidRDefault="00D236BB" w:rsidP="005A3022">
      <w:pPr>
        <w:numPr>
          <w:ilvl w:val="2"/>
          <w:numId w:val="2"/>
        </w:numPr>
        <w:ind w:left="2070"/>
        <w:contextualSpacing/>
        <w:jc w:val="both"/>
        <w:rPr>
          <w:sz w:val="20"/>
          <w:szCs w:val="20"/>
        </w:rPr>
      </w:pPr>
      <w:r w:rsidRPr="00FE1F78">
        <w:rPr>
          <w:sz w:val="20"/>
          <w:szCs w:val="20"/>
        </w:rPr>
        <w:t>Personnel are encouraged to report all recognized sources of potential contaminants</w:t>
      </w:r>
      <w:r>
        <w:rPr>
          <w:sz w:val="20"/>
          <w:szCs w:val="20"/>
        </w:rPr>
        <w:t>, including</w:t>
      </w:r>
      <w:r w:rsidRPr="00FE1F78">
        <w:rPr>
          <w:sz w:val="20"/>
          <w:szCs w:val="20"/>
        </w:rPr>
        <w:t xml:space="preserve"> potential deterioration of</w:t>
      </w:r>
      <w:r>
        <w:rPr>
          <w:sz w:val="20"/>
          <w:szCs w:val="20"/>
        </w:rPr>
        <w:t>,</w:t>
      </w:r>
      <w:r w:rsidRPr="00FE1F78">
        <w:rPr>
          <w:sz w:val="20"/>
          <w:szCs w:val="20"/>
        </w:rPr>
        <w:t xml:space="preserve"> e.g., metal blades in mixers and other areas where metal/metal wear can cause metal swarf to tear off.</w:t>
      </w:r>
    </w:p>
    <w:p w14:paraId="4A375F19" w14:textId="77777777" w:rsidR="00D236BB" w:rsidRPr="00FE1F78" w:rsidRDefault="00D236BB" w:rsidP="005A3022">
      <w:pPr>
        <w:numPr>
          <w:ilvl w:val="2"/>
          <w:numId w:val="2"/>
        </w:numPr>
        <w:ind w:left="2070"/>
        <w:contextualSpacing/>
        <w:jc w:val="both"/>
        <w:rPr>
          <w:sz w:val="20"/>
          <w:szCs w:val="20"/>
        </w:rPr>
      </w:pPr>
      <w:r w:rsidRPr="00FE1F78">
        <w:rPr>
          <w:sz w:val="20"/>
          <w:szCs w:val="20"/>
        </w:rPr>
        <w:t>Small parts such as bolts, nuts, screws, etc.</w:t>
      </w:r>
      <w:r>
        <w:rPr>
          <w:sz w:val="20"/>
          <w:szCs w:val="20"/>
        </w:rPr>
        <w:t>,</w:t>
      </w:r>
      <w:r w:rsidRPr="00FE1F78">
        <w:rPr>
          <w:sz w:val="20"/>
          <w:szCs w:val="20"/>
        </w:rPr>
        <w:t xml:space="preserve"> and small tools are kept in a </w:t>
      </w:r>
      <w:r>
        <w:rPr>
          <w:sz w:val="20"/>
          <w:szCs w:val="20"/>
        </w:rPr>
        <w:t>spill-proof</w:t>
      </w:r>
      <w:r w:rsidRPr="00FE1F78">
        <w:rPr>
          <w:sz w:val="20"/>
          <w:szCs w:val="20"/>
        </w:rPr>
        <w:t xml:space="preserve"> container to ensure they do not end up in any product. Tools and parts are inventoried upon entry and exit into production rooms. </w:t>
      </w:r>
    </w:p>
    <w:p w14:paraId="49482609" w14:textId="77777777" w:rsidR="00D236BB" w:rsidRPr="00FE1F78" w:rsidRDefault="00D236BB" w:rsidP="005A3022">
      <w:pPr>
        <w:numPr>
          <w:ilvl w:val="3"/>
          <w:numId w:val="2"/>
        </w:numPr>
        <w:ind w:left="3060"/>
        <w:contextualSpacing/>
        <w:jc w:val="both"/>
        <w:rPr>
          <w:sz w:val="20"/>
          <w:szCs w:val="20"/>
        </w:rPr>
      </w:pPr>
      <w:r w:rsidRPr="00FE1F78">
        <w:rPr>
          <w:sz w:val="20"/>
          <w:szCs w:val="20"/>
        </w:rPr>
        <w:lastRenderedPageBreak/>
        <w:t xml:space="preserve">Any missing parts or tools must be found, or </w:t>
      </w:r>
      <w:r>
        <w:rPr>
          <w:sz w:val="20"/>
          <w:szCs w:val="20"/>
        </w:rPr>
        <w:t xml:space="preserve">the </w:t>
      </w:r>
      <w:r w:rsidRPr="00FE1F78">
        <w:rPr>
          <w:sz w:val="20"/>
          <w:szCs w:val="20"/>
        </w:rPr>
        <w:t xml:space="preserve">product involved shall be deemed adulterated and properly discarded.  </w:t>
      </w:r>
    </w:p>
    <w:p w14:paraId="6FE80CF2" w14:textId="77777777" w:rsidR="00D236BB" w:rsidRPr="00FE1F78" w:rsidRDefault="00D236BB" w:rsidP="005A3022">
      <w:pPr>
        <w:numPr>
          <w:ilvl w:val="3"/>
          <w:numId w:val="2"/>
        </w:numPr>
        <w:ind w:left="3060"/>
        <w:contextualSpacing/>
        <w:jc w:val="both"/>
        <w:rPr>
          <w:sz w:val="20"/>
          <w:szCs w:val="20"/>
        </w:rPr>
      </w:pPr>
      <w:r w:rsidRPr="00FE1F78">
        <w:rPr>
          <w:sz w:val="20"/>
          <w:szCs w:val="20"/>
        </w:rPr>
        <w:t xml:space="preserve">Any missing parts or tools must be found to ensure </w:t>
      </w:r>
      <w:r>
        <w:rPr>
          <w:sz w:val="20"/>
          <w:szCs w:val="20"/>
        </w:rPr>
        <w:t xml:space="preserve">they do not end up in </w:t>
      </w:r>
      <w:r w:rsidRPr="00FE1F78">
        <w:rPr>
          <w:sz w:val="20"/>
          <w:szCs w:val="20"/>
        </w:rPr>
        <w:t xml:space="preserve">critical </w:t>
      </w:r>
      <w:r>
        <w:rPr>
          <w:sz w:val="20"/>
          <w:szCs w:val="20"/>
        </w:rPr>
        <w:t>equipment areas</w:t>
      </w:r>
      <w:r w:rsidRPr="00FE1F78">
        <w:rPr>
          <w:sz w:val="20"/>
          <w:szCs w:val="20"/>
        </w:rPr>
        <w:t xml:space="preserve">. </w:t>
      </w:r>
    </w:p>
    <w:p w14:paraId="34458C69" w14:textId="77777777" w:rsidR="00D236BB" w:rsidRPr="00FE1F78" w:rsidRDefault="00D236BB" w:rsidP="005A3022">
      <w:pPr>
        <w:numPr>
          <w:ilvl w:val="2"/>
          <w:numId w:val="2"/>
        </w:numPr>
        <w:ind w:left="2070"/>
        <w:contextualSpacing/>
        <w:jc w:val="both"/>
        <w:rPr>
          <w:sz w:val="20"/>
          <w:szCs w:val="20"/>
        </w:rPr>
      </w:pPr>
      <w:r w:rsidRPr="00FE1F78">
        <w:rPr>
          <w:sz w:val="20"/>
          <w:szCs w:val="20"/>
        </w:rPr>
        <w:t xml:space="preserve">Fabricated equipment covers are used wherever possible to prevent potential contamination from nuts, bolts, etc. </w:t>
      </w:r>
    </w:p>
    <w:p w14:paraId="6B287295" w14:textId="77777777" w:rsidR="00D236BB" w:rsidRPr="00FE1F78" w:rsidRDefault="00D236BB" w:rsidP="005A3022">
      <w:pPr>
        <w:numPr>
          <w:ilvl w:val="2"/>
          <w:numId w:val="2"/>
        </w:numPr>
        <w:ind w:left="2070"/>
        <w:contextualSpacing/>
        <w:jc w:val="both"/>
        <w:rPr>
          <w:sz w:val="20"/>
          <w:szCs w:val="20"/>
        </w:rPr>
      </w:pPr>
      <w:r w:rsidRPr="00FE1F78">
        <w:rPr>
          <w:sz w:val="20"/>
          <w:szCs w:val="20"/>
        </w:rPr>
        <w:t xml:space="preserve">Temporary repairs shall not be utilized within general processing facilities. </w:t>
      </w:r>
      <w:r w:rsidRPr="00957C73">
        <w:rPr>
          <w:sz w:val="20"/>
          <w:szCs w:val="20"/>
        </w:rPr>
        <w:t xml:space="preserve">Using plastic, tape, string, cardboard, or other non-permanent materials </w:t>
      </w:r>
      <w:r w:rsidRPr="00FE1F78">
        <w:rPr>
          <w:sz w:val="20"/>
          <w:szCs w:val="20"/>
        </w:rPr>
        <w:t xml:space="preserve">to repair or alter the operation or equipment must be avoided. </w:t>
      </w:r>
    </w:p>
    <w:p w14:paraId="09C0A130" w14:textId="77777777" w:rsidR="00D236BB" w:rsidRPr="00FE1F78" w:rsidRDefault="00D236BB" w:rsidP="005A3022">
      <w:pPr>
        <w:numPr>
          <w:ilvl w:val="3"/>
          <w:numId w:val="2"/>
        </w:numPr>
        <w:ind w:left="3060"/>
        <w:contextualSpacing/>
        <w:jc w:val="both"/>
        <w:rPr>
          <w:sz w:val="20"/>
          <w:szCs w:val="20"/>
        </w:rPr>
      </w:pPr>
      <w:r w:rsidRPr="00FE1F78">
        <w:rPr>
          <w:sz w:val="20"/>
          <w:szCs w:val="20"/>
        </w:rPr>
        <w:t>In the event temporary repairs are applied.  The area or equipment being repaired shall be identified and shall have the date of the repair discovered noted.</w:t>
      </w:r>
    </w:p>
    <w:p w14:paraId="3DF46702" w14:textId="77777777" w:rsidR="00D236BB" w:rsidRPr="00FE1F78" w:rsidRDefault="00D236BB" w:rsidP="005A3022">
      <w:pPr>
        <w:numPr>
          <w:ilvl w:val="2"/>
          <w:numId w:val="2"/>
        </w:numPr>
        <w:ind w:left="2070"/>
        <w:contextualSpacing/>
        <w:jc w:val="both"/>
        <w:rPr>
          <w:sz w:val="20"/>
          <w:szCs w:val="20"/>
        </w:rPr>
      </w:pPr>
      <w:r w:rsidRPr="00FE1F78">
        <w:rPr>
          <w:sz w:val="20"/>
          <w:szCs w:val="20"/>
        </w:rPr>
        <w:t xml:space="preserve">The site includes within its maintenance process control measures to be taken when repairs are needed during </w:t>
      </w:r>
      <w:r>
        <w:rPr>
          <w:sz w:val="20"/>
          <w:szCs w:val="20"/>
        </w:rPr>
        <w:t xml:space="preserve">the </w:t>
      </w:r>
      <w:r w:rsidRPr="00FE1F78">
        <w:rPr>
          <w:sz w:val="20"/>
          <w:szCs w:val="20"/>
        </w:rPr>
        <w:t xml:space="preserve">process to </w:t>
      </w:r>
      <w:r>
        <w:rPr>
          <w:sz w:val="20"/>
          <w:szCs w:val="20"/>
        </w:rPr>
        <w:t>protect</w:t>
      </w:r>
      <w:r w:rsidRPr="00FE1F78">
        <w:rPr>
          <w:sz w:val="20"/>
          <w:szCs w:val="20"/>
        </w:rPr>
        <w:t xml:space="preserve"> </w:t>
      </w:r>
      <w:r>
        <w:rPr>
          <w:sz w:val="20"/>
          <w:szCs w:val="20"/>
        </w:rPr>
        <w:t>products</w:t>
      </w:r>
      <w:r w:rsidRPr="00FE1F78">
        <w:rPr>
          <w:sz w:val="20"/>
          <w:szCs w:val="20"/>
        </w:rPr>
        <w:t xml:space="preserve"> from foreign materials that could impact food safety. </w:t>
      </w:r>
    </w:p>
    <w:p w14:paraId="642096E2" w14:textId="77777777" w:rsidR="00D236BB" w:rsidRPr="00C83A43" w:rsidRDefault="00D236BB" w:rsidP="005A3022">
      <w:pPr>
        <w:numPr>
          <w:ilvl w:val="3"/>
          <w:numId w:val="2"/>
        </w:numPr>
        <w:ind w:left="3060"/>
        <w:contextualSpacing/>
        <w:jc w:val="both"/>
        <w:rPr>
          <w:i/>
          <w:iCs/>
          <w:sz w:val="20"/>
          <w:szCs w:val="20"/>
        </w:rPr>
      </w:pPr>
      <w:r w:rsidRPr="00FE1F78">
        <w:rPr>
          <w:sz w:val="20"/>
          <w:szCs w:val="20"/>
        </w:rPr>
        <w:t xml:space="preserve">Refer to </w:t>
      </w:r>
      <w:r w:rsidRPr="00C83A43">
        <w:rPr>
          <w:i/>
          <w:iCs/>
          <w:sz w:val="20"/>
          <w:szCs w:val="20"/>
        </w:rPr>
        <w:t>Equipment, Utensils, and Protective Clothing Program</w:t>
      </w:r>
    </w:p>
    <w:p w14:paraId="5149502A" w14:textId="77777777" w:rsidR="00D236BB" w:rsidRPr="00FE1F78" w:rsidRDefault="00D236BB" w:rsidP="005A3022">
      <w:pPr>
        <w:numPr>
          <w:ilvl w:val="2"/>
          <w:numId w:val="2"/>
        </w:numPr>
        <w:ind w:left="2070"/>
        <w:contextualSpacing/>
        <w:jc w:val="both"/>
        <w:rPr>
          <w:sz w:val="20"/>
          <w:szCs w:val="20"/>
        </w:rPr>
      </w:pPr>
      <w:r w:rsidRPr="00FE1F78">
        <w:rPr>
          <w:sz w:val="20"/>
          <w:szCs w:val="20"/>
        </w:rPr>
        <w:t>Containers, equipment, and other utensils made of glass, porcelain, ceramics</w:t>
      </w:r>
      <w:r>
        <w:rPr>
          <w:sz w:val="20"/>
          <w:szCs w:val="20"/>
        </w:rPr>
        <w:t>,</w:t>
      </w:r>
      <w:r w:rsidRPr="00FE1F78">
        <w:rPr>
          <w:sz w:val="20"/>
          <w:szCs w:val="20"/>
        </w:rPr>
        <w:t xml:space="preserve"> or other </w:t>
      </w:r>
      <w:r>
        <w:rPr>
          <w:sz w:val="20"/>
          <w:szCs w:val="20"/>
        </w:rPr>
        <w:t xml:space="preserve">materials are </w:t>
      </w:r>
      <w:r w:rsidRPr="00FE1F78">
        <w:rPr>
          <w:sz w:val="20"/>
          <w:szCs w:val="20"/>
        </w:rPr>
        <w:t>not permitted in any processing or food handling area.</w:t>
      </w:r>
    </w:p>
    <w:p w14:paraId="049542F6" w14:textId="77777777" w:rsidR="00D236BB" w:rsidRPr="00FE1F78" w:rsidRDefault="00D236BB" w:rsidP="005A3022">
      <w:pPr>
        <w:numPr>
          <w:ilvl w:val="2"/>
          <w:numId w:val="2"/>
        </w:numPr>
        <w:ind w:left="2070"/>
        <w:contextualSpacing/>
        <w:jc w:val="both"/>
        <w:rPr>
          <w:sz w:val="20"/>
          <w:szCs w:val="20"/>
        </w:rPr>
      </w:pPr>
      <w:r w:rsidRPr="00FE1F78">
        <w:rPr>
          <w:sz w:val="20"/>
          <w:szCs w:val="20"/>
        </w:rPr>
        <w:t xml:space="preserve">Quality control staff must replace all laboratory glass containers with plastic containers if possible and avoid using glass instruments in processing areas. </w:t>
      </w:r>
    </w:p>
    <w:p w14:paraId="6D3699D3" w14:textId="77777777" w:rsidR="00D236BB" w:rsidRPr="00FE1F78" w:rsidRDefault="00D236BB" w:rsidP="005A3022">
      <w:pPr>
        <w:numPr>
          <w:ilvl w:val="2"/>
          <w:numId w:val="2"/>
        </w:numPr>
        <w:ind w:left="2070"/>
        <w:contextualSpacing/>
        <w:jc w:val="both"/>
        <w:rPr>
          <w:sz w:val="20"/>
          <w:szCs w:val="20"/>
        </w:rPr>
      </w:pPr>
      <w:r w:rsidRPr="00FE1F78">
        <w:rPr>
          <w:sz w:val="20"/>
          <w:szCs w:val="20"/>
        </w:rPr>
        <w:t>Regular inspections are made to ensure that these areas are free of glass</w:t>
      </w:r>
      <w:r>
        <w:rPr>
          <w:sz w:val="20"/>
          <w:szCs w:val="20"/>
        </w:rPr>
        <w:t>,</w:t>
      </w:r>
      <w:r w:rsidRPr="00FE1F78">
        <w:rPr>
          <w:sz w:val="20"/>
          <w:szCs w:val="20"/>
        </w:rPr>
        <w:t xml:space="preserve"> and staff must be made aware of their responsibility to adhere to the </w:t>
      </w:r>
      <w:r>
        <w:rPr>
          <w:sz w:val="20"/>
          <w:szCs w:val="20"/>
        </w:rPr>
        <w:t>company’s</w:t>
      </w:r>
      <w:r w:rsidRPr="00FE1F78">
        <w:rPr>
          <w:sz w:val="20"/>
          <w:szCs w:val="20"/>
        </w:rPr>
        <w:t xml:space="preserve"> foreign matter and glass protocol. </w:t>
      </w:r>
    </w:p>
    <w:p w14:paraId="62B83846" w14:textId="77777777" w:rsidR="00D236BB" w:rsidRPr="00FE1F78" w:rsidRDefault="00D236BB" w:rsidP="005A3022">
      <w:pPr>
        <w:numPr>
          <w:ilvl w:val="3"/>
          <w:numId w:val="2"/>
        </w:numPr>
        <w:ind w:left="3240"/>
        <w:contextualSpacing/>
        <w:jc w:val="both"/>
        <w:rPr>
          <w:sz w:val="20"/>
          <w:szCs w:val="20"/>
        </w:rPr>
      </w:pPr>
      <w:r w:rsidRPr="00FE1F78">
        <w:rPr>
          <w:sz w:val="20"/>
          <w:szCs w:val="20"/>
        </w:rPr>
        <w:t xml:space="preserve">Refer to </w:t>
      </w:r>
      <w:r w:rsidRPr="00C83A43">
        <w:rPr>
          <w:i/>
          <w:iCs/>
          <w:sz w:val="20"/>
          <w:szCs w:val="20"/>
        </w:rPr>
        <w:t>Glass and Plastic Brittle Inventory and Monitoring Log</w:t>
      </w:r>
    </w:p>
    <w:p w14:paraId="5053C2C0" w14:textId="77777777" w:rsidR="00D236BB" w:rsidRPr="00FE1F78" w:rsidRDefault="00D236BB" w:rsidP="005A3022">
      <w:pPr>
        <w:numPr>
          <w:ilvl w:val="2"/>
          <w:numId w:val="2"/>
        </w:numPr>
        <w:ind w:left="2070"/>
        <w:contextualSpacing/>
        <w:jc w:val="both"/>
        <w:rPr>
          <w:sz w:val="20"/>
          <w:szCs w:val="20"/>
        </w:rPr>
      </w:pPr>
      <w:r w:rsidRPr="00FE1F78">
        <w:rPr>
          <w:sz w:val="20"/>
          <w:szCs w:val="20"/>
        </w:rPr>
        <w:t>All overhead lighting must be protected and shielded.</w:t>
      </w:r>
    </w:p>
    <w:p w14:paraId="38631A1D" w14:textId="77777777" w:rsidR="00D236BB" w:rsidRPr="00C83A43" w:rsidRDefault="00D236BB" w:rsidP="005A3022">
      <w:pPr>
        <w:numPr>
          <w:ilvl w:val="3"/>
          <w:numId w:val="2"/>
        </w:numPr>
        <w:ind w:left="3240"/>
        <w:contextualSpacing/>
        <w:jc w:val="both"/>
        <w:rPr>
          <w:i/>
          <w:iCs/>
          <w:sz w:val="20"/>
          <w:szCs w:val="20"/>
        </w:rPr>
      </w:pPr>
      <w:r w:rsidRPr="00FE1F78">
        <w:rPr>
          <w:sz w:val="20"/>
          <w:szCs w:val="20"/>
        </w:rPr>
        <w:t xml:space="preserve">Refer to </w:t>
      </w:r>
      <w:r w:rsidRPr="00C83A43">
        <w:rPr>
          <w:i/>
          <w:iCs/>
          <w:sz w:val="20"/>
          <w:szCs w:val="20"/>
        </w:rPr>
        <w:t>Lightings and Light Fittings</w:t>
      </w:r>
    </w:p>
    <w:p w14:paraId="4CEDA69F" w14:textId="77777777" w:rsidR="00D236BB" w:rsidRPr="00FE1F78" w:rsidRDefault="00D236BB" w:rsidP="005A3022">
      <w:pPr>
        <w:numPr>
          <w:ilvl w:val="2"/>
          <w:numId w:val="2"/>
        </w:numPr>
        <w:ind w:left="2070"/>
        <w:contextualSpacing/>
        <w:jc w:val="both"/>
        <w:rPr>
          <w:sz w:val="20"/>
          <w:szCs w:val="20"/>
        </w:rPr>
      </w:pPr>
      <w:r w:rsidRPr="00957C73">
        <w:rPr>
          <w:sz w:val="20"/>
          <w:szCs w:val="20"/>
        </w:rPr>
        <w:t>Risk assessment of foreign material contamination and preventative controls are included in the development of the food safety plan</w:t>
      </w:r>
      <w:r w:rsidRPr="00FE1F78">
        <w:rPr>
          <w:sz w:val="20"/>
          <w:szCs w:val="20"/>
        </w:rPr>
        <w:t xml:space="preserve">. </w:t>
      </w:r>
    </w:p>
    <w:p w14:paraId="541E04AB" w14:textId="77777777" w:rsidR="00D236BB" w:rsidRPr="00FE1F78" w:rsidRDefault="00D236BB" w:rsidP="005A3022">
      <w:pPr>
        <w:numPr>
          <w:ilvl w:val="2"/>
          <w:numId w:val="2"/>
        </w:numPr>
        <w:ind w:left="2070"/>
        <w:contextualSpacing/>
        <w:jc w:val="both"/>
        <w:rPr>
          <w:sz w:val="20"/>
          <w:szCs w:val="20"/>
        </w:rPr>
      </w:pPr>
      <w:r w:rsidRPr="00FE1F78">
        <w:rPr>
          <w:sz w:val="20"/>
          <w:szCs w:val="20"/>
        </w:rPr>
        <w:t>Wooden pallets management</w:t>
      </w:r>
    </w:p>
    <w:p w14:paraId="1EA5E4F9" w14:textId="77777777" w:rsidR="00D236BB" w:rsidRPr="00FE1F78" w:rsidRDefault="00D236BB" w:rsidP="005A3022">
      <w:pPr>
        <w:numPr>
          <w:ilvl w:val="3"/>
          <w:numId w:val="2"/>
        </w:numPr>
        <w:ind w:left="3240"/>
        <w:contextualSpacing/>
        <w:jc w:val="both"/>
        <w:rPr>
          <w:sz w:val="20"/>
          <w:szCs w:val="20"/>
        </w:rPr>
      </w:pPr>
      <w:r w:rsidRPr="00FE1F78">
        <w:rPr>
          <w:sz w:val="20"/>
          <w:szCs w:val="20"/>
        </w:rPr>
        <w:t>Inspected for broken or missing slats</w:t>
      </w:r>
    </w:p>
    <w:p w14:paraId="5D4DD78F" w14:textId="77777777" w:rsidR="00D236BB" w:rsidRPr="00FE1F78" w:rsidRDefault="00D236BB" w:rsidP="005A3022">
      <w:pPr>
        <w:numPr>
          <w:ilvl w:val="3"/>
          <w:numId w:val="2"/>
        </w:numPr>
        <w:ind w:left="3240"/>
        <w:contextualSpacing/>
        <w:jc w:val="both"/>
        <w:rPr>
          <w:sz w:val="20"/>
          <w:szCs w:val="20"/>
        </w:rPr>
      </w:pPr>
      <w:r w:rsidRPr="00FE1F78">
        <w:rPr>
          <w:sz w:val="20"/>
          <w:szCs w:val="20"/>
        </w:rPr>
        <w:t>Inspected for missing pieces</w:t>
      </w:r>
    </w:p>
    <w:p w14:paraId="0E535E25" w14:textId="77777777" w:rsidR="00D236BB" w:rsidRPr="00FE1F78" w:rsidRDefault="00D236BB" w:rsidP="005A3022">
      <w:pPr>
        <w:numPr>
          <w:ilvl w:val="3"/>
          <w:numId w:val="2"/>
        </w:numPr>
        <w:ind w:left="3240"/>
        <w:contextualSpacing/>
        <w:jc w:val="both"/>
        <w:rPr>
          <w:sz w:val="20"/>
          <w:szCs w:val="20"/>
        </w:rPr>
      </w:pPr>
      <w:r w:rsidRPr="00FE1F78">
        <w:rPr>
          <w:sz w:val="20"/>
          <w:szCs w:val="20"/>
        </w:rPr>
        <w:t>Wood pieces protruding</w:t>
      </w:r>
      <w:r>
        <w:rPr>
          <w:sz w:val="20"/>
          <w:szCs w:val="20"/>
        </w:rPr>
        <w:t>,</w:t>
      </w:r>
      <w:r w:rsidRPr="00FE1F78">
        <w:rPr>
          <w:sz w:val="20"/>
          <w:szCs w:val="20"/>
        </w:rPr>
        <w:t xml:space="preserve"> which could pose a risk to products</w:t>
      </w:r>
      <w:r>
        <w:rPr>
          <w:sz w:val="20"/>
          <w:szCs w:val="20"/>
        </w:rPr>
        <w:t>,</w:t>
      </w:r>
      <w:r w:rsidRPr="00FE1F78">
        <w:rPr>
          <w:sz w:val="20"/>
          <w:szCs w:val="20"/>
        </w:rPr>
        <w:t xml:space="preserve"> are removed.</w:t>
      </w:r>
    </w:p>
    <w:p w14:paraId="2F4F7913" w14:textId="77777777" w:rsidR="00D236BB" w:rsidRPr="00FE1F78" w:rsidRDefault="00D236BB" w:rsidP="005A3022">
      <w:pPr>
        <w:numPr>
          <w:ilvl w:val="2"/>
          <w:numId w:val="2"/>
        </w:numPr>
        <w:ind w:left="2070"/>
        <w:contextualSpacing/>
        <w:jc w:val="both"/>
        <w:rPr>
          <w:sz w:val="20"/>
          <w:szCs w:val="20"/>
        </w:rPr>
      </w:pPr>
      <w:r w:rsidRPr="00FE1F78">
        <w:rPr>
          <w:sz w:val="20"/>
          <w:szCs w:val="20"/>
        </w:rPr>
        <w:t>Knives and cutting instruments are counted</w:t>
      </w:r>
      <w:r>
        <w:rPr>
          <w:sz w:val="20"/>
          <w:szCs w:val="20"/>
        </w:rPr>
        <w:t>, controlled,</w:t>
      </w:r>
      <w:r w:rsidRPr="00FE1F78">
        <w:rPr>
          <w:sz w:val="20"/>
          <w:szCs w:val="20"/>
        </w:rPr>
        <w:t xml:space="preserve"> and kept clean to avoid cross-contamination. </w:t>
      </w:r>
    </w:p>
    <w:p w14:paraId="16E49A42" w14:textId="77777777" w:rsidR="00D236BB" w:rsidRPr="00FE1F78" w:rsidRDefault="00D236BB" w:rsidP="005A3022">
      <w:pPr>
        <w:numPr>
          <w:ilvl w:val="3"/>
          <w:numId w:val="2"/>
        </w:numPr>
        <w:ind w:left="3240"/>
        <w:contextualSpacing/>
        <w:jc w:val="both"/>
        <w:rPr>
          <w:sz w:val="20"/>
          <w:szCs w:val="20"/>
        </w:rPr>
      </w:pPr>
      <w:r w:rsidRPr="00FE1F78">
        <w:rPr>
          <w:sz w:val="20"/>
          <w:szCs w:val="20"/>
        </w:rPr>
        <w:t>Monitored by QA</w:t>
      </w:r>
    </w:p>
    <w:p w14:paraId="5AFE8CF9" w14:textId="77777777" w:rsidR="00D236BB" w:rsidRPr="00FE1F78" w:rsidRDefault="00D236BB" w:rsidP="005A3022">
      <w:pPr>
        <w:pStyle w:val="ListParagraph"/>
        <w:numPr>
          <w:ilvl w:val="1"/>
          <w:numId w:val="2"/>
        </w:numPr>
        <w:ind w:leftChars="0" w:left="1221"/>
        <w:contextualSpacing/>
        <w:jc w:val="both"/>
        <w:rPr>
          <w:sz w:val="20"/>
          <w:szCs w:val="20"/>
        </w:rPr>
      </w:pPr>
      <w:r w:rsidRPr="00FE1F78">
        <w:rPr>
          <w:sz w:val="20"/>
          <w:szCs w:val="20"/>
        </w:rPr>
        <w:t>Foreign matter origination.</w:t>
      </w:r>
    </w:p>
    <w:p w14:paraId="727312BB" w14:textId="77777777" w:rsidR="00D236BB" w:rsidRPr="00FE1F78" w:rsidRDefault="00D236BB" w:rsidP="005A3022">
      <w:pPr>
        <w:pStyle w:val="ListParagraph"/>
        <w:numPr>
          <w:ilvl w:val="2"/>
          <w:numId w:val="2"/>
        </w:numPr>
        <w:ind w:leftChars="0" w:left="2070"/>
        <w:contextualSpacing/>
        <w:jc w:val="both"/>
        <w:rPr>
          <w:sz w:val="20"/>
          <w:szCs w:val="20"/>
        </w:rPr>
      </w:pPr>
      <w:r w:rsidRPr="00FE1F78">
        <w:rPr>
          <w:sz w:val="20"/>
          <w:szCs w:val="20"/>
        </w:rPr>
        <w:t xml:space="preserve">External sources such as pests, raw material, and packaging material (e.g., plastic and/or cardboard embedded in </w:t>
      </w:r>
      <w:r>
        <w:rPr>
          <w:sz w:val="20"/>
          <w:szCs w:val="20"/>
        </w:rPr>
        <w:t xml:space="preserve">the </w:t>
      </w:r>
      <w:r w:rsidRPr="00FE1F78">
        <w:rPr>
          <w:sz w:val="20"/>
          <w:szCs w:val="20"/>
        </w:rPr>
        <w:t>product by the supplier).</w:t>
      </w:r>
    </w:p>
    <w:p w14:paraId="43A28DD0" w14:textId="77777777" w:rsidR="00D236BB" w:rsidRPr="00FE1F78" w:rsidRDefault="00D236BB" w:rsidP="005A3022">
      <w:pPr>
        <w:pStyle w:val="ListParagraph"/>
        <w:numPr>
          <w:ilvl w:val="2"/>
          <w:numId w:val="2"/>
        </w:numPr>
        <w:ind w:leftChars="0" w:left="2070"/>
        <w:contextualSpacing/>
        <w:jc w:val="both"/>
        <w:rPr>
          <w:sz w:val="20"/>
          <w:szCs w:val="20"/>
        </w:rPr>
      </w:pPr>
      <w:r w:rsidRPr="00FE1F78">
        <w:rPr>
          <w:sz w:val="20"/>
          <w:szCs w:val="20"/>
        </w:rPr>
        <w:t>Internal sources of foreign matter include the building (e.g., rust, insects, and insulation), surface coatings (e.g., flaking paint, damaged render), equipment (e.g., nuts, pins, screws, washers, etc.), metal swarf, glass (e.g., from windows, or utensils) and wood (e.g., from pallets or brooms or other equipment).</w:t>
      </w:r>
    </w:p>
    <w:p w14:paraId="4E274465" w14:textId="77777777" w:rsidR="00D236BB" w:rsidRPr="00FE1F78" w:rsidRDefault="00D236BB" w:rsidP="005A3022">
      <w:pPr>
        <w:pStyle w:val="ListParagraph"/>
        <w:numPr>
          <w:ilvl w:val="1"/>
          <w:numId w:val="2"/>
        </w:numPr>
        <w:ind w:leftChars="0" w:left="1221"/>
        <w:contextualSpacing/>
        <w:jc w:val="both"/>
        <w:rPr>
          <w:sz w:val="20"/>
          <w:szCs w:val="20"/>
        </w:rPr>
      </w:pPr>
      <w:r w:rsidRPr="00FE1F78">
        <w:rPr>
          <w:sz w:val="20"/>
          <w:szCs w:val="20"/>
        </w:rPr>
        <w:t>Indicator Control</w:t>
      </w:r>
    </w:p>
    <w:p w14:paraId="5377BCBE" w14:textId="77777777" w:rsidR="00D236BB" w:rsidRPr="00FE1F78" w:rsidRDefault="00D236BB" w:rsidP="005A3022">
      <w:pPr>
        <w:pStyle w:val="ListParagraph"/>
        <w:numPr>
          <w:ilvl w:val="2"/>
          <w:numId w:val="2"/>
        </w:numPr>
        <w:ind w:leftChars="0" w:left="2070"/>
        <w:contextualSpacing/>
        <w:jc w:val="both"/>
        <w:rPr>
          <w:sz w:val="20"/>
          <w:szCs w:val="20"/>
        </w:rPr>
      </w:pPr>
      <w:r w:rsidRPr="00FE1F78">
        <w:rPr>
          <w:sz w:val="20"/>
          <w:szCs w:val="20"/>
        </w:rPr>
        <w:t xml:space="preserve">Customer Complaints </w:t>
      </w:r>
      <w:r>
        <w:rPr>
          <w:sz w:val="20"/>
          <w:szCs w:val="20"/>
        </w:rPr>
        <w:t>indicate</w:t>
      </w:r>
      <w:r w:rsidRPr="00FE1F78">
        <w:rPr>
          <w:sz w:val="20"/>
          <w:szCs w:val="20"/>
        </w:rPr>
        <w:t xml:space="preserve"> the prevalence and priority that foreign matter may have contaminated or adulterated the product.</w:t>
      </w:r>
    </w:p>
    <w:p w14:paraId="3390AE00" w14:textId="77777777" w:rsidR="00D236BB" w:rsidRPr="00FE1F78" w:rsidRDefault="00D236BB" w:rsidP="005A3022">
      <w:pPr>
        <w:numPr>
          <w:ilvl w:val="3"/>
          <w:numId w:val="2"/>
        </w:numPr>
        <w:ind w:left="3150"/>
        <w:contextualSpacing/>
        <w:jc w:val="both"/>
        <w:rPr>
          <w:sz w:val="20"/>
          <w:szCs w:val="20"/>
        </w:rPr>
      </w:pPr>
      <w:r w:rsidRPr="00FE1F78">
        <w:rPr>
          <w:sz w:val="20"/>
          <w:szCs w:val="20"/>
        </w:rPr>
        <w:t xml:space="preserve">Refer to </w:t>
      </w:r>
      <w:r w:rsidRPr="00C83A43">
        <w:rPr>
          <w:i/>
          <w:iCs/>
          <w:sz w:val="20"/>
          <w:szCs w:val="20"/>
        </w:rPr>
        <w:t>Customer Complaint Program</w:t>
      </w:r>
    </w:p>
    <w:p w14:paraId="506FFBD5" w14:textId="77777777" w:rsidR="00D236BB" w:rsidRPr="00FE1F78" w:rsidRDefault="00D236BB" w:rsidP="005A3022">
      <w:pPr>
        <w:numPr>
          <w:ilvl w:val="2"/>
          <w:numId w:val="2"/>
        </w:numPr>
        <w:ind w:left="2070"/>
        <w:contextualSpacing/>
        <w:jc w:val="both"/>
        <w:rPr>
          <w:sz w:val="20"/>
          <w:szCs w:val="20"/>
        </w:rPr>
      </w:pPr>
      <w:r w:rsidRPr="00FE1F78">
        <w:rPr>
          <w:sz w:val="20"/>
          <w:szCs w:val="20"/>
        </w:rPr>
        <w:t xml:space="preserve">Metal Detection provides </w:t>
      </w:r>
      <w:r>
        <w:rPr>
          <w:sz w:val="20"/>
          <w:szCs w:val="20"/>
        </w:rPr>
        <w:t xml:space="preserve">an </w:t>
      </w:r>
      <w:r w:rsidRPr="00FE1F78">
        <w:rPr>
          <w:sz w:val="20"/>
          <w:szCs w:val="20"/>
        </w:rPr>
        <w:t>indication of ferrous, non-ferrous, and stainless-steel foreign material detection to prevent contamination and adulteration of the product.</w:t>
      </w:r>
    </w:p>
    <w:p w14:paraId="731CFF4E" w14:textId="77777777" w:rsidR="00D236BB" w:rsidRPr="00C83A43" w:rsidRDefault="00D236BB" w:rsidP="005A3022">
      <w:pPr>
        <w:numPr>
          <w:ilvl w:val="3"/>
          <w:numId w:val="2"/>
        </w:numPr>
        <w:ind w:left="3150"/>
        <w:contextualSpacing/>
        <w:jc w:val="both"/>
        <w:rPr>
          <w:i/>
          <w:iCs/>
          <w:sz w:val="20"/>
          <w:szCs w:val="20"/>
        </w:rPr>
      </w:pPr>
      <w:r w:rsidRPr="00FE1F78">
        <w:rPr>
          <w:sz w:val="20"/>
          <w:szCs w:val="20"/>
        </w:rPr>
        <w:t xml:space="preserve">Refer to </w:t>
      </w:r>
      <w:r w:rsidRPr="00C83A43">
        <w:rPr>
          <w:i/>
          <w:iCs/>
          <w:sz w:val="20"/>
          <w:szCs w:val="20"/>
        </w:rPr>
        <w:t>Metal Detector Verification Form.</w:t>
      </w:r>
    </w:p>
    <w:p w14:paraId="3A7B46E0" w14:textId="7DBA461A" w:rsidR="00D236BB" w:rsidRDefault="00D236BB" w:rsidP="005A3022">
      <w:pPr>
        <w:ind w:left="3150"/>
        <w:contextualSpacing/>
        <w:jc w:val="both"/>
        <w:rPr>
          <w:sz w:val="20"/>
          <w:szCs w:val="20"/>
        </w:rPr>
      </w:pPr>
    </w:p>
    <w:p w14:paraId="6E204196" w14:textId="77777777" w:rsidR="00D236BB" w:rsidRPr="00FE1F78" w:rsidRDefault="00D236BB" w:rsidP="005A3022">
      <w:pPr>
        <w:ind w:left="3150"/>
        <w:contextualSpacing/>
        <w:jc w:val="both"/>
        <w:rPr>
          <w:sz w:val="20"/>
          <w:szCs w:val="20"/>
        </w:rPr>
      </w:pPr>
    </w:p>
    <w:p w14:paraId="265ADCD0" w14:textId="77777777" w:rsidR="00D236BB" w:rsidRPr="00FE1F78" w:rsidRDefault="00D236BB" w:rsidP="005A3022">
      <w:pPr>
        <w:numPr>
          <w:ilvl w:val="0"/>
          <w:numId w:val="2"/>
        </w:numPr>
        <w:ind w:left="501"/>
        <w:contextualSpacing/>
        <w:jc w:val="both"/>
        <w:rPr>
          <w:sz w:val="20"/>
          <w:szCs w:val="20"/>
        </w:rPr>
      </w:pPr>
      <w:r w:rsidRPr="00FE1F78">
        <w:rPr>
          <w:sz w:val="20"/>
          <w:szCs w:val="20"/>
        </w:rPr>
        <w:t>Responsibility</w:t>
      </w:r>
    </w:p>
    <w:p w14:paraId="06D5DE73" w14:textId="77777777" w:rsidR="00D236BB" w:rsidRPr="00FE1F78" w:rsidRDefault="00D236BB" w:rsidP="005A3022">
      <w:pPr>
        <w:numPr>
          <w:ilvl w:val="1"/>
          <w:numId w:val="2"/>
        </w:numPr>
        <w:ind w:left="1260" w:hanging="180"/>
        <w:contextualSpacing/>
        <w:jc w:val="both"/>
        <w:rPr>
          <w:sz w:val="20"/>
          <w:szCs w:val="20"/>
        </w:rPr>
      </w:pPr>
      <w:r w:rsidRPr="00FE1F78">
        <w:rPr>
          <w:sz w:val="20"/>
          <w:szCs w:val="20"/>
        </w:rPr>
        <w:t>All Personnel</w:t>
      </w:r>
    </w:p>
    <w:p w14:paraId="55C38ECF" w14:textId="77777777" w:rsidR="00D236BB" w:rsidRPr="00957C73" w:rsidRDefault="00D236BB" w:rsidP="005A3022">
      <w:pPr>
        <w:numPr>
          <w:ilvl w:val="2"/>
          <w:numId w:val="2"/>
        </w:numPr>
        <w:contextualSpacing/>
        <w:jc w:val="both"/>
        <w:rPr>
          <w:sz w:val="20"/>
          <w:szCs w:val="20"/>
        </w:rPr>
      </w:pPr>
      <w:r w:rsidRPr="00957C73">
        <w:rPr>
          <w:sz w:val="20"/>
          <w:szCs w:val="20"/>
        </w:rPr>
        <w:t>Shall adhere to this policy.</w:t>
      </w:r>
    </w:p>
    <w:p w14:paraId="4A4A7B68" w14:textId="77777777" w:rsidR="00D236BB" w:rsidRPr="00957C73" w:rsidRDefault="00D236BB" w:rsidP="005A3022">
      <w:pPr>
        <w:numPr>
          <w:ilvl w:val="1"/>
          <w:numId w:val="2"/>
        </w:numPr>
        <w:ind w:left="1260" w:hanging="180"/>
        <w:contextualSpacing/>
        <w:jc w:val="both"/>
        <w:rPr>
          <w:sz w:val="20"/>
          <w:szCs w:val="20"/>
        </w:rPr>
      </w:pPr>
      <w:r w:rsidRPr="00957C73">
        <w:rPr>
          <w:sz w:val="20"/>
          <w:szCs w:val="20"/>
        </w:rPr>
        <w:t xml:space="preserve">Quality Assurance Manager </w:t>
      </w:r>
    </w:p>
    <w:p w14:paraId="266D2750" w14:textId="77777777" w:rsidR="00D236BB" w:rsidRPr="00FE1F78" w:rsidRDefault="00D236BB" w:rsidP="005A3022">
      <w:pPr>
        <w:numPr>
          <w:ilvl w:val="2"/>
          <w:numId w:val="2"/>
        </w:numPr>
        <w:contextualSpacing/>
        <w:jc w:val="both"/>
        <w:rPr>
          <w:sz w:val="20"/>
          <w:szCs w:val="20"/>
        </w:rPr>
      </w:pPr>
      <w:r w:rsidRPr="00FE1F78">
        <w:rPr>
          <w:sz w:val="20"/>
          <w:szCs w:val="20"/>
        </w:rPr>
        <w:t xml:space="preserve">Visually inspect areas for compliance </w:t>
      </w:r>
      <w:r>
        <w:rPr>
          <w:sz w:val="20"/>
          <w:szCs w:val="20"/>
        </w:rPr>
        <w:t>with</w:t>
      </w:r>
      <w:r w:rsidRPr="00FE1F78">
        <w:rPr>
          <w:sz w:val="20"/>
          <w:szCs w:val="20"/>
        </w:rPr>
        <w:t xml:space="preserve"> this policy.</w:t>
      </w:r>
    </w:p>
    <w:p w14:paraId="4489FC6F" w14:textId="77777777" w:rsidR="00D236BB" w:rsidRPr="00FE1F78" w:rsidRDefault="00D236BB" w:rsidP="005A3022">
      <w:pPr>
        <w:numPr>
          <w:ilvl w:val="2"/>
          <w:numId w:val="2"/>
        </w:numPr>
        <w:contextualSpacing/>
        <w:jc w:val="both"/>
        <w:rPr>
          <w:sz w:val="20"/>
          <w:szCs w:val="20"/>
        </w:rPr>
      </w:pPr>
      <w:r w:rsidRPr="00FE1F78">
        <w:rPr>
          <w:sz w:val="20"/>
          <w:szCs w:val="20"/>
        </w:rPr>
        <w:t>Oversee (Verify) compliance of procedure.</w:t>
      </w:r>
    </w:p>
    <w:p w14:paraId="7CA5F607" w14:textId="77777777" w:rsidR="00D236BB" w:rsidRPr="00FE1F78" w:rsidRDefault="00D236BB" w:rsidP="005A3022">
      <w:pPr>
        <w:numPr>
          <w:ilvl w:val="2"/>
          <w:numId w:val="2"/>
        </w:numPr>
        <w:contextualSpacing/>
        <w:jc w:val="both"/>
        <w:rPr>
          <w:sz w:val="20"/>
          <w:szCs w:val="20"/>
        </w:rPr>
      </w:pPr>
      <w:r w:rsidRPr="00FE1F78">
        <w:rPr>
          <w:sz w:val="20"/>
          <w:szCs w:val="20"/>
        </w:rPr>
        <w:t xml:space="preserve">Ensure personnel </w:t>
      </w:r>
      <w:r>
        <w:rPr>
          <w:sz w:val="20"/>
          <w:szCs w:val="20"/>
        </w:rPr>
        <w:t>is</w:t>
      </w:r>
      <w:r w:rsidRPr="00FE1F78">
        <w:rPr>
          <w:sz w:val="20"/>
          <w:szCs w:val="20"/>
        </w:rPr>
        <w:t xml:space="preserve"> trained on this policy and procedures.</w:t>
      </w:r>
    </w:p>
    <w:p w14:paraId="05DC643B" w14:textId="77777777" w:rsidR="00D236BB" w:rsidRPr="00FE1F78" w:rsidRDefault="00D236BB" w:rsidP="005A3022">
      <w:pPr>
        <w:numPr>
          <w:ilvl w:val="2"/>
          <w:numId w:val="2"/>
        </w:numPr>
        <w:contextualSpacing/>
        <w:jc w:val="both"/>
        <w:rPr>
          <w:sz w:val="20"/>
          <w:szCs w:val="20"/>
        </w:rPr>
      </w:pPr>
      <w:r w:rsidRPr="00FE1F78">
        <w:rPr>
          <w:sz w:val="20"/>
          <w:szCs w:val="20"/>
        </w:rPr>
        <w:t xml:space="preserve">Monitor and take corrective action to ensure compliance </w:t>
      </w:r>
      <w:r>
        <w:rPr>
          <w:sz w:val="20"/>
          <w:szCs w:val="20"/>
        </w:rPr>
        <w:t>with</w:t>
      </w:r>
      <w:r w:rsidRPr="00FE1F78">
        <w:rPr>
          <w:sz w:val="20"/>
          <w:szCs w:val="20"/>
        </w:rPr>
        <w:t xml:space="preserve"> this policy.</w:t>
      </w:r>
    </w:p>
    <w:p w14:paraId="72FDDE4F" w14:textId="77777777" w:rsidR="00D236BB" w:rsidRPr="00FE1F78" w:rsidRDefault="00D236BB" w:rsidP="005A3022">
      <w:pPr>
        <w:numPr>
          <w:ilvl w:val="1"/>
          <w:numId w:val="2"/>
        </w:numPr>
        <w:ind w:left="1260" w:hanging="180"/>
        <w:contextualSpacing/>
        <w:jc w:val="both"/>
        <w:rPr>
          <w:sz w:val="20"/>
          <w:szCs w:val="20"/>
        </w:rPr>
      </w:pPr>
      <w:r w:rsidRPr="00FE1F78">
        <w:rPr>
          <w:sz w:val="20"/>
          <w:szCs w:val="20"/>
        </w:rPr>
        <w:t>Supervisors or department heads and team leaders are responsible.</w:t>
      </w:r>
    </w:p>
    <w:p w14:paraId="1046635B" w14:textId="3816E2FE" w:rsidR="00D236BB" w:rsidRPr="00FE1F78" w:rsidRDefault="00D236BB" w:rsidP="005A3022">
      <w:pPr>
        <w:numPr>
          <w:ilvl w:val="2"/>
          <w:numId w:val="2"/>
        </w:numPr>
        <w:contextualSpacing/>
        <w:jc w:val="both"/>
        <w:rPr>
          <w:sz w:val="20"/>
          <w:szCs w:val="20"/>
        </w:rPr>
      </w:pPr>
      <w:r w:rsidRPr="00FE1F78">
        <w:rPr>
          <w:sz w:val="20"/>
          <w:szCs w:val="20"/>
        </w:rPr>
        <w:t xml:space="preserve">Ensure (inspect) and verify </w:t>
      </w:r>
      <w:r>
        <w:rPr>
          <w:sz w:val="20"/>
          <w:szCs w:val="20"/>
        </w:rPr>
        <w:t xml:space="preserve">that </w:t>
      </w:r>
      <w:r w:rsidRPr="00FE1F78">
        <w:rPr>
          <w:sz w:val="20"/>
          <w:szCs w:val="20"/>
        </w:rPr>
        <w:t xml:space="preserve">this policy and procedure </w:t>
      </w:r>
      <w:r w:rsidR="00C83A43">
        <w:rPr>
          <w:sz w:val="20"/>
          <w:szCs w:val="20"/>
        </w:rPr>
        <w:t>are</w:t>
      </w:r>
      <w:r w:rsidRPr="00FE1F78">
        <w:rPr>
          <w:sz w:val="20"/>
          <w:szCs w:val="20"/>
        </w:rPr>
        <w:t xml:space="preserve"> adhered to.</w:t>
      </w:r>
    </w:p>
    <w:p w14:paraId="775E47D6" w14:textId="77777777" w:rsidR="00D236BB" w:rsidRPr="00FE1F78" w:rsidRDefault="00D236BB" w:rsidP="005A3022">
      <w:pPr>
        <w:numPr>
          <w:ilvl w:val="2"/>
          <w:numId w:val="2"/>
        </w:numPr>
        <w:contextualSpacing/>
        <w:jc w:val="both"/>
        <w:rPr>
          <w:sz w:val="20"/>
          <w:szCs w:val="20"/>
        </w:rPr>
      </w:pPr>
      <w:r w:rsidRPr="00FE1F78">
        <w:rPr>
          <w:sz w:val="20"/>
          <w:szCs w:val="20"/>
        </w:rPr>
        <w:t xml:space="preserve">Take corrective action to ensure compliance </w:t>
      </w:r>
      <w:r>
        <w:rPr>
          <w:sz w:val="20"/>
          <w:szCs w:val="20"/>
        </w:rPr>
        <w:t>with</w:t>
      </w:r>
      <w:r w:rsidRPr="00FE1F78">
        <w:rPr>
          <w:sz w:val="20"/>
          <w:szCs w:val="20"/>
        </w:rPr>
        <w:t xml:space="preserve"> this policy.</w:t>
      </w:r>
    </w:p>
    <w:p w14:paraId="76F6DC44" w14:textId="77777777" w:rsidR="00D236BB" w:rsidRPr="00FE1F78" w:rsidRDefault="00D236BB" w:rsidP="005A3022">
      <w:pPr>
        <w:numPr>
          <w:ilvl w:val="1"/>
          <w:numId w:val="2"/>
        </w:numPr>
        <w:ind w:left="1260" w:hanging="180"/>
        <w:contextualSpacing/>
        <w:jc w:val="both"/>
        <w:rPr>
          <w:sz w:val="20"/>
          <w:szCs w:val="20"/>
        </w:rPr>
      </w:pPr>
      <w:r w:rsidRPr="00FE1F78">
        <w:rPr>
          <w:sz w:val="20"/>
          <w:szCs w:val="20"/>
        </w:rPr>
        <w:t>Quality Control Personnel.</w:t>
      </w:r>
    </w:p>
    <w:p w14:paraId="776D22E6" w14:textId="77777777" w:rsidR="00D236BB" w:rsidRPr="00FE1F78" w:rsidRDefault="00D236BB" w:rsidP="005A3022">
      <w:pPr>
        <w:numPr>
          <w:ilvl w:val="2"/>
          <w:numId w:val="2"/>
        </w:numPr>
        <w:contextualSpacing/>
        <w:jc w:val="both"/>
        <w:rPr>
          <w:sz w:val="20"/>
          <w:szCs w:val="20"/>
        </w:rPr>
      </w:pPr>
      <w:r w:rsidRPr="00FE1F78">
        <w:rPr>
          <w:sz w:val="20"/>
          <w:szCs w:val="20"/>
        </w:rPr>
        <w:t>Validate training and adherence to policy and procedure.</w:t>
      </w:r>
    </w:p>
    <w:p w14:paraId="30E0B7AF" w14:textId="77777777" w:rsidR="00D236BB" w:rsidRPr="00FE1F78" w:rsidRDefault="00D236BB" w:rsidP="005A3022">
      <w:pPr>
        <w:numPr>
          <w:ilvl w:val="2"/>
          <w:numId w:val="2"/>
        </w:numPr>
        <w:contextualSpacing/>
        <w:jc w:val="both"/>
        <w:rPr>
          <w:sz w:val="20"/>
          <w:szCs w:val="20"/>
        </w:rPr>
      </w:pPr>
      <w:r w:rsidRPr="00FE1F78">
        <w:rPr>
          <w:sz w:val="20"/>
          <w:szCs w:val="20"/>
        </w:rPr>
        <w:t>Monitor and document non-conformance observation</w:t>
      </w:r>
      <w:r>
        <w:rPr>
          <w:sz w:val="20"/>
          <w:szCs w:val="20"/>
        </w:rPr>
        <w:t>,</w:t>
      </w:r>
      <w:r w:rsidRPr="00FE1F78">
        <w:rPr>
          <w:sz w:val="20"/>
          <w:szCs w:val="20"/>
        </w:rPr>
        <w:t xml:space="preserve"> also known as discrepancy</w:t>
      </w:r>
      <w:r>
        <w:rPr>
          <w:sz w:val="20"/>
          <w:szCs w:val="20"/>
        </w:rPr>
        <w:t>,</w:t>
      </w:r>
      <w:r w:rsidRPr="00FE1F78">
        <w:rPr>
          <w:sz w:val="20"/>
          <w:szCs w:val="20"/>
        </w:rPr>
        <w:t xml:space="preserve"> using </w:t>
      </w:r>
      <w:r>
        <w:rPr>
          <w:sz w:val="20"/>
          <w:szCs w:val="20"/>
        </w:rPr>
        <w:t xml:space="preserve">the </w:t>
      </w:r>
      <w:r w:rsidRPr="00FE1F78">
        <w:rPr>
          <w:sz w:val="20"/>
          <w:szCs w:val="20"/>
        </w:rPr>
        <w:t>Corrective Action Preventive Action-CAPA Report.</w:t>
      </w:r>
    </w:p>
    <w:p w14:paraId="37F37E3B" w14:textId="77777777" w:rsidR="00D236BB" w:rsidRPr="00FE1F78" w:rsidRDefault="00D236BB" w:rsidP="005A3022">
      <w:pPr>
        <w:numPr>
          <w:ilvl w:val="1"/>
          <w:numId w:val="2"/>
        </w:numPr>
        <w:ind w:left="1260" w:hanging="180"/>
        <w:contextualSpacing/>
        <w:jc w:val="both"/>
        <w:rPr>
          <w:sz w:val="20"/>
          <w:szCs w:val="20"/>
        </w:rPr>
      </w:pPr>
      <w:r w:rsidRPr="00FE1F78">
        <w:rPr>
          <w:sz w:val="20"/>
          <w:szCs w:val="20"/>
        </w:rPr>
        <w:t>QC / Compliance Department.</w:t>
      </w:r>
    </w:p>
    <w:p w14:paraId="133E661E" w14:textId="77777777" w:rsidR="00D236BB" w:rsidRPr="00FE1F78" w:rsidRDefault="00D236BB" w:rsidP="005A3022">
      <w:pPr>
        <w:numPr>
          <w:ilvl w:val="2"/>
          <w:numId w:val="2"/>
        </w:numPr>
        <w:contextualSpacing/>
        <w:jc w:val="both"/>
        <w:rPr>
          <w:sz w:val="20"/>
          <w:szCs w:val="20"/>
        </w:rPr>
      </w:pPr>
      <w:r w:rsidRPr="00FE1F78">
        <w:rPr>
          <w:sz w:val="20"/>
          <w:szCs w:val="20"/>
        </w:rPr>
        <w:t>Document control, records, and archive.</w:t>
      </w:r>
    </w:p>
    <w:p w14:paraId="5BE047B7" w14:textId="77777777" w:rsidR="00D236BB" w:rsidRPr="00FE1F78" w:rsidRDefault="00D236BB" w:rsidP="005A3022">
      <w:pPr>
        <w:contextualSpacing/>
        <w:jc w:val="both"/>
        <w:rPr>
          <w:sz w:val="20"/>
          <w:szCs w:val="20"/>
        </w:rPr>
      </w:pPr>
    </w:p>
    <w:p w14:paraId="462C27DF" w14:textId="77777777" w:rsidR="00D236BB" w:rsidRPr="00FE1F78" w:rsidRDefault="00D236BB" w:rsidP="005A3022">
      <w:pPr>
        <w:numPr>
          <w:ilvl w:val="0"/>
          <w:numId w:val="2"/>
        </w:numPr>
        <w:ind w:left="501"/>
        <w:contextualSpacing/>
        <w:jc w:val="both"/>
        <w:rPr>
          <w:sz w:val="20"/>
          <w:szCs w:val="20"/>
        </w:rPr>
      </w:pPr>
      <w:r w:rsidRPr="00FE1F78">
        <w:rPr>
          <w:sz w:val="20"/>
          <w:szCs w:val="20"/>
        </w:rPr>
        <w:t>Corrective Action</w:t>
      </w:r>
    </w:p>
    <w:p w14:paraId="27028189" w14:textId="77777777" w:rsidR="00D236BB" w:rsidRPr="00FE1F78" w:rsidRDefault="00D236BB" w:rsidP="005A3022">
      <w:pPr>
        <w:numPr>
          <w:ilvl w:val="1"/>
          <w:numId w:val="2"/>
        </w:numPr>
        <w:ind w:left="1221"/>
        <w:contextualSpacing/>
        <w:jc w:val="both"/>
        <w:rPr>
          <w:sz w:val="20"/>
          <w:szCs w:val="20"/>
        </w:rPr>
      </w:pPr>
      <w:r w:rsidRPr="00FE1F78">
        <w:rPr>
          <w:sz w:val="20"/>
          <w:szCs w:val="20"/>
        </w:rPr>
        <w:t>Train all personnel on this policy and reference SSOPs.</w:t>
      </w:r>
    </w:p>
    <w:p w14:paraId="26303159" w14:textId="77777777" w:rsidR="00D236BB" w:rsidRPr="00FE1F78" w:rsidRDefault="00D236BB" w:rsidP="005A3022">
      <w:pPr>
        <w:numPr>
          <w:ilvl w:val="1"/>
          <w:numId w:val="2"/>
        </w:numPr>
        <w:ind w:left="1221"/>
        <w:contextualSpacing/>
        <w:jc w:val="both"/>
        <w:rPr>
          <w:sz w:val="20"/>
          <w:szCs w:val="20"/>
        </w:rPr>
      </w:pPr>
      <w:r w:rsidRPr="00FE1F78">
        <w:rPr>
          <w:sz w:val="20"/>
          <w:szCs w:val="20"/>
        </w:rPr>
        <w:t>Non-compliance will require re-training</w:t>
      </w:r>
      <w:r>
        <w:rPr>
          <w:sz w:val="20"/>
          <w:szCs w:val="20"/>
        </w:rPr>
        <w:t>, dismissal from job duties,</w:t>
      </w:r>
      <w:r w:rsidRPr="00FE1F78">
        <w:rPr>
          <w:sz w:val="20"/>
          <w:szCs w:val="20"/>
        </w:rPr>
        <w:t xml:space="preserve"> or termination of employment.</w:t>
      </w:r>
    </w:p>
    <w:p w14:paraId="21E1EF3D" w14:textId="77777777" w:rsidR="00D236BB" w:rsidRPr="00FE1F78" w:rsidRDefault="00D236BB" w:rsidP="005A3022">
      <w:pPr>
        <w:numPr>
          <w:ilvl w:val="1"/>
          <w:numId w:val="2"/>
        </w:numPr>
        <w:ind w:left="1221"/>
        <w:jc w:val="both"/>
        <w:rPr>
          <w:sz w:val="20"/>
          <w:szCs w:val="20"/>
        </w:rPr>
      </w:pPr>
      <w:r w:rsidRPr="00FE1F78">
        <w:rPr>
          <w:sz w:val="20"/>
          <w:szCs w:val="20"/>
        </w:rPr>
        <w:t xml:space="preserve">Products affected by the non-conforming or out of specification due to foreign matter: </w:t>
      </w:r>
    </w:p>
    <w:p w14:paraId="73A3AAB5" w14:textId="77777777" w:rsidR="00D236BB" w:rsidRPr="00FE1F78" w:rsidRDefault="00D236BB" w:rsidP="005A3022">
      <w:pPr>
        <w:numPr>
          <w:ilvl w:val="2"/>
          <w:numId w:val="2"/>
        </w:numPr>
        <w:ind w:left="2070"/>
        <w:jc w:val="both"/>
        <w:rPr>
          <w:sz w:val="20"/>
          <w:szCs w:val="20"/>
        </w:rPr>
      </w:pPr>
      <w:r w:rsidRPr="00FE1F78">
        <w:rPr>
          <w:sz w:val="20"/>
          <w:szCs w:val="20"/>
        </w:rPr>
        <w:t xml:space="preserve">Quality verifies affected products for non-conformances. </w:t>
      </w:r>
    </w:p>
    <w:p w14:paraId="68D8E0C1" w14:textId="77777777" w:rsidR="00D236BB" w:rsidRPr="00FE1F78" w:rsidRDefault="00D236BB" w:rsidP="005A3022">
      <w:pPr>
        <w:numPr>
          <w:ilvl w:val="2"/>
          <w:numId w:val="2"/>
        </w:numPr>
        <w:ind w:left="2070"/>
        <w:jc w:val="both"/>
        <w:rPr>
          <w:sz w:val="20"/>
          <w:szCs w:val="20"/>
        </w:rPr>
      </w:pPr>
      <w:r w:rsidRPr="00FE1F78">
        <w:rPr>
          <w:sz w:val="20"/>
          <w:szCs w:val="20"/>
        </w:rPr>
        <w:t>Segregated and tagged for disposal</w:t>
      </w:r>
    </w:p>
    <w:p w14:paraId="633347D1" w14:textId="77777777" w:rsidR="00D236BB" w:rsidRPr="00FE1F78" w:rsidRDefault="00D236BB" w:rsidP="005A3022">
      <w:pPr>
        <w:contextualSpacing/>
        <w:jc w:val="both"/>
        <w:rPr>
          <w:sz w:val="20"/>
          <w:szCs w:val="20"/>
        </w:rPr>
      </w:pPr>
    </w:p>
    <w:p w14:paraId="415718DB" w14:textId="77777777" w:rsidR="00D236BB" w:rsidRPr="00FE1F78" w:rsidRDefault="00D236BB" w:rsidP="005A3022">
      <w:pPr>
        <w:numPr>
          <w:ilvl w:val="0"/>
          <w:numId w:val="2"/>
        </w:numPr>
        <w:ind w:left="501"/>
        <w:contextualSpacing/>
        <w:jc w:val="both"/>
        <w:rPr>
          <w:sz w:val="20"/>
          <w:szCs w:val="20"/>
        </w:rPr>
      </w:pPr>
      <w:r w:rsidRPr="00FE1F78">
        <w:rPr>
          <w:sz w:val="20"/>
          <w:szCs w:val="20"/>
        </w:rPr>
        <w:t>Review – Quality Department</w:t>
      </w:r>
    </w:p>
    <w:p w14:paraId="45617408" w14:textId="77777777" w:rsidR="00D236BB" w:rsidRPr="00FE1F78" w:rsidRDefault="00D236BB" w:rsidP="005A3022">
      <w:pPr>
        <w:numPr>
          <w:ilvl w:val="1"/>
          <w:numId w:val="2"/>
        </w:numPr>
        <w:ind w:left="1221"/>
        <w:contextualSpacing/>
        <w:jc w:val="both"/>
        <w:rPr>
          <w:sz w:val="20"/>
          <w:szCs w:val="20"/>
        </w:rPr>
      </w:pPr>
      <w:r w:rsidRPr="00FE1F78">
        <w:rPr>
          <w:sz w:val="20"/>
          <w:szCs w:val="20"/>
        </w:rPr>
        <w:t xml:space="preserve">Foreign matter control procedures are documented. </w:t>
      </w:r>
    </w:p>
    <w:p w14:paraId="46AD3504" w14:textId="77777777" w:rsidR="00D236BB" w:rsidRPr="00FE1F78" w:rsidRDefault="00D236BB" w:rsidP="005A3022">
      <w:pPr>
        <w:numPr>
          <w:ilvl w:val="1"/>
          <w:numId w:val="2"/>
        </w:numPr>
        <w:ind w:left="1221"/>
        <w:contextualSpacing/>
        <w:jc w:val="both"/>
        <w:rPr>
          <w:sz w:val="20"/>
          <w:szCs w:val="20"/>
        </w:rPr>
      </w:pPr>
      <w:r w:rsidRPr="00FE1F78">
        <w:rPr>
          <w:sz w:val="20"/>
          <w:szCs w:val="20"/>
        </w:rPr>
        <w:t xml:space="preserve">Foreign matter control procedures identify all potential sources of foreign matter contamination. </w:t>
      </w:r>
    </w:p>
    <w:p w14:paraId="7DD7B9AF" w14:textId="77777777" w:rsidR="00D236BB" w:rsidRPr="00FE1F78" w:rsidRDefault="00D236BB" w:rsidP="005A3022">
      <w:pPr>
        <w:numPr>
          <w:ilvl w:val="1"/>
          <w:numId w:val="2"/>
        </w:numPr>
        <w:ind w:left="1221"/>
        <w:contextualSpacing/>
        <w:jc w:val="both"/>
        <w:rPr>
          <w:sz w:val="20"/>
          <w:szCs w:val="20"/>
        </w:rPr>
      </w:pPr>
      <w:r w:rsidRPr="00FE1F78">
        <w:rPr>
          <w:sz w:val="20"/>
          <w:szCs w:val="20"/>
        </w:rPr>
        <w:t xml:space="preserve">Foreign matter control procedures are effectively implemented. </w:t>
      </w:r>
    </w:p>
    <w:p w14:paraId="57FB699B" w14:textId="77777777" w:rsidR="00D236BB" w:rsidRPr="00FE1F78" w:rsidRDefault="00D236BB" w:rsidP="005A3022">
      <w:pPr>
        <w:numPr>
          <w:ilvl w:val="1"/>
          <w:numId w:val="2"/>
        </w:numPr>
        <w:ind w:left="1221"/>
        <w:contextualSpacing/>
        <w:jc w:val="both"/>
        <w:rPr>
          <w:sz w:val="20"/>
          <w:szCs w:val="20"/>
        </w:rPr>
      </w:pPr>
      <w:r w:rsidRPr="00FE1F78">
        <w:rPr>
          <w:sz w:val="20"/>
          <w:szCs w:val="20"/>
        </w:rPr>
        <w:t xml:space="preserve">Foreign matter control procedures include responsibility for foreign matter control. </w:t>
      </w:r>
    </w:p>
    <w:p w14:paraId="630F4309" w14:textId="77777777" w:rsidR="00D236BB" w:rsidRPr="00FE1F78" w:rsidRDefault="00D236BB" w:rsidP="005A3022">
      <w:pPr>
        <w:numPr>
          <w:ilvl w:val="1"/>
          <w:numId w:val="2"/>
        </w:numPr>
        <w:ind w:left="1221"/>
        <w:contextualSpacing/>
        <w:jc w:val="both"/>
        <w:rPr>
          <w:sz w:val="20"/>
          <w:szCs w:val="20"/>
        </w:rPr>
      </w:pPr>
      <w:r w:rsidRPr="00FE1F78">
        <w:rPr>
          <w:sz w:val="20"/>
          <w:szCs w:val="20"/>
        </w:rPr>
        <w:t xml:space="preserve">Foreign matter control procedures are communicated to staff. </w:t>
      </w:r>
    </w:p>
    <w:p w14:paraId="5B8BA767" w14:textId="77777777" w:rsidR="00D236BB" w:rsidRPr="00FE1F78" w:rsidRDefault="00D236BB" w:rsidP="005A3022">
      <w:pPr>
        <w:numPr>
          <w:ilvl w:val="1"/>
          <w:numId w:val="2"/>
        </w:numPr>
        <w:ind w:left="1221"/>
        <w:contextualSpacing/>
        <w:jc w:val="both"/>
        <w:rPr>
          <w:sz w:val="20"/>
          <w:szCs w:val="20"/>
        </w:rPr>
      </w:pPr>
      <w:r w:rsidRPr="00FE1F78">
        <w:rPr>
          <w:sz w:val="20"/>
          <w:szCs w:val="20"/>
        </w:rPr>
        <w:t xml:space="preserve">Inspections are conducted to prevent foreign material contamination of </w:t>
      </w:r>
      <w:r>
        <w:rPr>
          <w:sz w:val="20"/>
          <w:szCs w:val="20"/>
        </w:rPr>
        <w:t xml:space="preserve">the </w:t>
      </w:r>
      <w:r w:rsidRPr="00FE1F78">
        <w:rPr>
          <w:sz w:val="20"/>
          <w:szCs w:val="20"/>
        </w:rPr>
        <w:t xml:space="preserve">product. </w:t>
      </w:r>
    </w:p>
    <w:p w14:paraId="17A21348" w14:textId="77777777" w:rsidR="00D236BB" w:rsidRPr="00FE1F78" w:rsidRDefault="00D236BB" w:rsidP="005A3022">
      <w:pPr>
        <w:numPr>
          <w:ilvl w:val="1"/>
          <w:numId w:val="2"/>
        </w:numPr>
        <w:ind w:left="1221"/>
        <w:contextualSpacing/>
        <w:jc w:val="both"/>
        <w:rPr>
          <w:sz w:val="20"/>
          <w:szCs w:val="20"/>
        </w:rPr>
      </w:pPr>
      <w:r w:rsidRPr="00FE1F78">
        <w:rPr>
          <w:sz w:val="20"/>
          <w:szCs w:val="20"/>
        </w:rPr>
        <w:t xml:space="preserve">Temporary repairs are not used within the processing areas or where food is handled or stored. </w:t>
      </w:r>
    </w:p>
    <w:p w14:paraId="3FCA641C" w14:textId="77777777" w:rsidR="00D236BB" w:rsidRPr="00FE1F78" w:rsidRDefault="00D236BB" w:rsidP="005A3022">
      <w:pPr>
        <w:numPr>
          <w:ilvl w:val="1"/>
          <w:numId w:val="2"/>
        </w:numPr>
        <w:ind w:left="1221"/>
        <w:contextualSpacing/>
        <w:jc w:val="both"/>
        <w:rPr>
          <w:sz w:val="20"/>
          <w:szCs w:val="20"/>
        </w:rPr>
      </w:pPr>
      <w:r w:rsidRPr="00FE1F78">
        <w:rPr>
          <w:sz w:val="20"/>
          <w:szCs w:val="20"/>
        </w:rPr>
        <w:t xml:space="preserve">A glass register has been developed. </w:t>
      </w:r>
    </w:p>
    <w:p w14:paraId="526F4D6E" w14:textId="77777777" w:rsidR="00D236BB" w:rsidRPr="00FE1F78" w:rsidRDefault="00D236BB" w:rsidP="005A3022">
      <w:pPr>
        <w:numPr>
          <w:ilvl w:val="1"/>
          <w:numId w:val="2"/>
        </w:numPr>
        <w:ind w:left="1221"/>
        <w:contextualSpacing/>
        <w:jc w:val="both"/>
        <w:rPr>
          <w:sz w:val="20"/>
          <w:szCs w:val="20"/>
        </w:rPr>
      </w:pPr>
      <w:r w:rsidRPr="00FE1F78">
        <w:rPr>
          <w:sz w:val="20"/>
          <w:szCs w:val="20"/>
        </w:rPr>
        <w:t xml:space="preserve">The glass register is complete and covers all glass located at the site. </w:t>
      </w:r>
    </w:p>
    <w:p w14:paraId="12FA44D6" w14:textId="77777777" w:rsidR="00D236BB" w:rsidRPr="00FE1F78" w:rsidRDefault="00D236BB" w:rsidP="005A3022">
      <w:pPr>
        <w:numPr>
          <w:ilvl w:val="1"/>
          <w:numId w:val="2"/>
        </w:numPr>
        <w:ind w:left="1221"/>
        <w:contextualSpacing/>
        <w:jc w:val="both"/>
        <w:rPr>
          <w:sz w:val="20"/>
          <w:szCs w:val="20"/>
        </w:rPr>
      </w:pPr>
      <w:r w:rsidRPr="00FE1F78">
        <w:rPr>
          <w:sz w:val="20"/>
          <w:szCs w:val="20"/>
        </w:rPr>
        <w:t xml:space="preserve">The glass register includes brittle plastic and other materials. </w:t>
      </w:r>
    </w:p>
    <w:p w14:paraId="262F9159" w14:textId="7EF6BD38" w:rsidR="00D236BB" w:rsidRPr="00FE1F78" w:rsidRDefault="00D236BB" w:rsidP="005A3022">
      <w:pPr>
        <w:numPr>
          <w:ilvl w:val="1"/>
          <w:numId w:val="2"/>
        </w:numPr>
        <w:ind w:left="1221"/>
        <w:contextualSpacing/>
        <w:jc w:val="both"/>
        <w:rPr>
          <w:sz w:val="20"/>
          <w:szCs w:val="20"/>
        </w:rPr>
      </w:pPr>
      <w:r w:rsidRPr="00FE1F78">
        <w:rPr>
          <w:sz w:val="20"/>
          <w:szCs w:val="20"/>
        </w:rPr>
        <w:t>Glass inspections</w:t>
      </w:r>
      <w:r w:rsidR="008C7E45" w:rsidRPr="008C7E45">
        <w:rPr>
          <w:sz w:val="20"/>
          <w:szCs w:val="20"/>
        </w:rPr>
        <w:t>, including instrument dial covers and thermometers, are conducted regularly</w:t>
      </w:r>
      <w:r w:rsidRPr="00FE1F78">
        <w:rPr>
          <w:sz w:val="20"/>
          <w:szCs w:val="20"/>
        </w:rPr>
        <w:t xml:space="preserve">. </w:t>
      </w:r>
    </w:p>
    <w:p w14:paraId="09E7C160" w14:textId="28BD2CF1" w:rsidR="00D236BB" w:rsidRPr="00FE1F78" w:rsidRDefault="008C7E45" w:rsidP="005A3022">
      <w:pPr>
        <w:numPr>
          <w:ilvl w:val="1"/>
          <w:numId w:val="2"/>
        </w:numPr>
        <w:ind w:left="1221"/>
        <w:contextualSpacing/>
        <w:jc w:val="both"/>
        <w:rPr>
          <w:sz w:val="20"/>
          <w:szCs w:val="20"/>
        </w:rPr>
      </w:pPr>
      <w:r>
        <w:rPr>
          <w:sz w:val="20"/>
          <w:szCs w:val="20"/>
        </w:rPr>
        <w:t>The wood</w:t>
      </w:r>
      <w:r w:rsidR="00D236BB" w:rsidRPr="00FE1F78">
        <w:rPr>
          <w:sz w:val="20"/>
          <w:szCs w:val="20"/>
        </w:rPr>
        <w:t xml:space="preserve"> used in </w:t>
      </w:r>
      <w:r w:rsidR="00D236BB">
        <w:rPr>
          <w:sz w:val="20"/>
          <w:szCs w:val="20"/>
        </w:rPr>
        <w:t>the processing/handling</w:t>
      </w:r>
      <w:r w:rsidR="00D236BB" w:rsidRPr="00FE1F78">
        <w:rPr>
          <w:sz w:val="20"/>
          <w:szCs w:val="20"/>
        </w:rPr>
        <w:t xml:space="preserve"> area </w:t>
      </w:r>
      <w:r w:rsidR="00D236BB">
        <w:rPr>
          <w:sz w:val="20"/>
          <w:szCs w:val="20"/>
        </w:rPr>
        <w:t>is well-maintained</w:t>
      </w:r>
      <w:r w:rsidR="00D236BB" w:rsidRPr="00FE1F78">
        <w:rPr>
          <w:sz w:val="20"/>
          <w:szCs w:val="20"/>
        </w:rPr>
        <w:t xml:space="preserve"> and clean. </w:t>
      </w:r>
    </w:p>
    <w:p w14:paraId="1AF242A4" w14:textId="77777777" w:rsidR="00D236BB" w:rsidRPr="00FE1F78" w:rsidRDefault="00D236BB" w:rsidP="005A3022">
      <w:pPr>
        <w:numPr>
          <w:ilvl w:val="1"/>
          <w:numId w:val="2"/>
        </w:numPr>
        <w:ind w:left="1221"/>
        <w:contextualSpacing/>
        <w:jc w:val="both"/>
        <w:rPr>
          <w:sz w:val="20"/>
          <w:szCs w:val="20"/>
        </w:rPr>
      </w:pPr>
      <w:r w:rsidRPr="00FE1F78">
        <w:rPr>
          <w:sz w:val="20"/>
          <w:szCs w:val="20"/>
        </w:rPr>
        <w:t xml:space="preserve">There are no loose materials on processing equipment. </w:t>
      </w:r>
    </w:p>
    <w:p w14:paraId="5AF33AFC" w14:textId="77777777" w:rsidR="00D236BB" w:rsidRPr="00FE1F78" w:rsidRDefault="00D236BB" w:rsidP="005A3022">
      <w:pPr>
        <w:numPr>
          <w:ilvl w:val="1"/>
          <w:numId w:val="2"/>
        </w:numPr>
        <w:ind w:left="1221"/>
        <w:contextualSpacing/>
        <w:jc w:val="both"/>
        <w:rPr>
          <w:sz w:val="20"/>
          <w:szCs w:val="20"/>
        </w:rPr>
      </w:pPr>
      <w:r w:rsidRPr="00FE1F78">
        <w:rPr>
          <w:sz w:val="20"/>
          <w:szCs w:val="20"/>
        </w:rPr>
        <w:t>Knives and cutting instruments are clean and sanitized.</w:t>
      </w:r>
    </w:p>
    <w:p w14:paraId="0153E335" w14:textId="77777777" w:rsidR="00716A79" w:rsidRPr="00E15FE8" w:rsidRDefault="00716A79" w:rsidP="005A3022">
      <w:pPr>
        <w:shd w:val="clear" w:color="auto" w:fill="FFFFFF"/>
        <w:contextualSpacing/>
        <w:jc w:val="both"/>
        <w:rPr>
          <w:sz w:val="20"/>
        </w:rPr>
      </w:pPr>
    </w:p>
    <w:p w14:paraId="40802C49" w14:textId="1CBA1936" w:rsidR="006449D6" w:rsidRPr="005A3022" w:rsidRDefault="007A5B3F" w:rsidP="005A3022">
      <w:pPr>
        <w:pStyle w:val="ListParagraph"/>
        <w:numPr>
          <w:ilvl w:val="0"/>
          <w:numId w:val="2"/>
        </w:numPr>
        <w:ind w:leftChars="0"/>
        <w:contextualSpacing/>
        <w:jc w:val="both"/>
        <w:rPr>
          <w:sz w:val="20"/>
          <w:szCs w:val="20"/>
        </w:rPr>
      </w:pPr>
      <w:r w:rsidRPr="00D236BB">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5A3022">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5A3022">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5A3022">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5A3022">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5A3022">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5A3022">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75BDC3A6" w:rsidR="007A5B3F" w:rsidRPr="00B162D6" w:rsidRDefault="00AB0C4C" w:rsidP="005A3022">
            <w:pPr>
              <w:widowControl w:val="0"/>
              <w:pBdr>
                <w:top w:val="nil"/>
                <w:left w:val="nil"/>
                <w:bottom w:val="nil"/>
                <w:right w:val="nil"/>
                <w:between w:val="nil"/>
              </w:pBdr>
              <w:jc w:val="center"/>
              <w:rPr>
                <w:sz w:val="20"/>
                <w:szCs w:val="20"/>
              </w:rPr>
            </w:pPr>
            <w:r>
              <w:rPr>
                <w:sz w:val="20"/>
                <w:szCs w:val="20"/>
              </w:rPr>
              <w:t>202</w:t>
            </w:r>
            <w:r w:rsidR="00936E8B">
              <w:rPr>
                <w:sz w:val="20"/>
                <w:szCs w:val="20"/>
              </w:rPr>
              <w:t>301</w:t>
            </w:r>
            <w:r w:rsidR="004E151A">
              <w:rPr>
                <w:sz w:val="20"/>
                <w:szCs w:val="20"/>
              </w:rPr>
              <w:t>16</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5A3022">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5A3022">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5A3022">
            <w:pPr>
              <w:widowControl w:val="0"/>
              <w:pBdr>
                <w:top w:val="nil"/>
                <w:left w:val="nil"/>
                <w:bottom w:val="nil"/>
                <w:right w:val="nil"/>
                <w:between w:val="nil"/>
              </w:pBdr>
              <w:jc w:val="center"/>
              <w:rPr>
                <w:sz w:val="20"/>
                <w:szCs w:val="20"/>
              </w:rPr>
            </w:pPr>
            <w:r w:rsidRPr="00B162D6">
              <w:rPr>
                <w:sz w:val="20"/>
                <w:szCs w:val="20"/>
              </w:rPr>
              <w:t>PCQI / Compliance</w:t>
            </w:r>
          </w:p>
        </w:tc>
      </w:tr>
    </w:tbl>
    <w:p w14:paraId="533DAF60" w14:textId="77777777" w:rsidR="00F716B9" w:rsidRDefault="00F716B9" w:rsidP="005A3022">
      <w:pPr>
        <w:spacing w:after="12"/>
        <w:jc w:val="both"/>
        <w:rPr>
          <w:b/>
          <w:sz w:val="16"/>
        </w:rPr>
      </w:pPr>
    </w:p>
    <w:p w14:paraId="0ECBF08E" w14:textId="5709CD75" w:rsidR="004D308C" w:rsidRDefault="004D308C" w:rsidP="005A3022">
      <w:pPr>
        <w:spacing w:after="12"/>
        <w:jc w:val="both"/>
        <w:rPr>
          <w:sz w:val="20"/>
          <w:szCs w:val="20"/>
        </w:rPr>
      </w:pPr>
      <w:r>
        <w:rPr>
          <w:b/>
          <w:sz w:val="16"/>
        </w:rPr>
        <w:t xml:space="preserve">Requirements: </w:t>
      </w:r>
    </w:p>
    <w:p w14:paraId="40D82BE3" w14:textId="77777777" w:rsidR="004D308C" w:rsidRPr="00960710" w:rsidRDefault="004D308C" w:rsidP="005A3022">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5A3022">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7CC73E50" w14:textId="493FBB97" w:rsidR="001C391F" w:rsidRPr="00B46B77" w:rsidRDefault="004D308C" w:rsidP="005A3022">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7318BDAB" w14:textId="6D1BDADD" w:rsidR="00C61217" w:rsidRPr="007A5B3F" w:rsidRDefault="00C61217" w:rsidP="005A3022"/>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46E1968" w14:textId="77777777" w:rsidR="00D577C0" w:rsidRDefault="00D577C0">
      <w:pPr>
        <w:spacing w:line="240" w:lineRule="auto"/>
      </w:pPr>
      <w:r>
        <w:separator/>
      </w:r>
    </w:p>
  </w:endnote>
  <w:endnote w:type="continuationSeparator" w:id="0">
    <w:p w14:paraId="65C885B8" w14:textId="77777777" w:rsidR="00D577C0" w:rsidRDefault="00D577C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1"/>
      <w:gridCol w:w="5450"/>
      <w:gridCol w:w="2380"/>
    </w:tblGrid>
    <w:tr w:rsidR="00071543" w:rsidRPr="000B4E09" w14:paraId="79DB7E14" w14:textId="77777777" w:rsidTr="00945AAC">
      <w:trPr>
        <w:trHeight w:val="279"/>
        <w:jc w:val="center"/>
      </w:trPr>
      <w:tc>
        <w:tcPr>
          <w:tcW w:w="1151" w:type="pct"/>
          <w:shd w:val="clear" w:color="auto" w:fill="auto"/>
        </w:tcPr>
        <w:p w14:paraId="49D8A287" w14:textId="065231CD"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936E8B">
            <w:rPr>
              <w:rFonts w:eastAsia="Calibri"/>
              <w:sz w:val="18"/>
              <w:szCs w:val="18"/>
            </w:rPr>
            <w:t>301</w:t>
          </w:r>
          <w:r w:rsidR="004E151A">
            <w:rPr>
              <w:rFonts w:eastAsia="Calibri"/>
              <w:sz w:val="18"/>
              <w:szCs w:val="18"/>
            </w:rPr>
            <w:t>16</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79"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70" w:type="pct"/>
          <w:shd w:val="clear" w:color="auto" w:fill="auto"/>
        </w:tcPr>
        <w:p w14:paraId="57A897FC" w14:textId="23BED8B7"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945AAC">
            <w:rPr>
              <w:rFonts w:eastAsia="Calibri"/>
              <w:sz w:val="18"/>
              <w:szCs w:val="18"/>
            </w:rPr>
            <w:t>11</w:t>
          </w:r>
          <w:r w:rsidR="00AB7B88">
            <w:rPr>
              <w:rFonts w:eastAsia="Calibri"/>
              <w:sz w:val="18"/>
              <w:szCs w:val="18"/>
            </w:rPr>
            <w:t>.</w:t>
          </w:r>
          <w:r w:rsidR="009077D8">
            <w:rPr>
              <w:rFonts w:eastAsia="Calibri"/>
              <w:sz w:val="18"/>
              <w:szCs w:val="18"/>
            </w:rPr>
            <w:t>7</w:t>
          </w:r>
          <w:r w:rsidR="00982AEA">
            <w:rPr>
              <w:rFonts w:eastAsia="Calibri"/>
              <w:sz w:val="18"/>
              <w:szCs w:val="18"/>
            </w:rPr>
            <w:t>.</w:t>
          </w:r>
          <w:proofErr w:type="gramStart"/>
          <w:r w:rsidR="00D236BB">
            <w:rPr>
              <w:rFonts w:eastAsia="Calibri"/>
              <w:sz w:val="18"/>
              <w:szCs w:val="18"/>
            </w:rPr>
            <w:t>3</w:t>
          </w:r>
          <w:r w:rsidR="00945AAC">
            <w:rPr>
              <w:rFonts w:eastAsia="Calibri"/>
              <w:sz w:val="18"/>
              <w:szCs w:val="18"/>
            </w:rPr>
            <w:t>.</w:t>
          </w:r>
          <w:r w:rsidRPr="0008568B">
            <w:rPr>
              <w:rFonts w:eastAsia="Calibri"/>
              <w:sz w:val="18"/>
              <w:szCs w:val="18"/>
            </w:rPr>
            <w:t>P</w:t>
          </w:r>
          <w:proofErr w:type="gramEnd"/>
          <w:r w:rsidR="006F1BAD">
            <w:rPr>
              <w:rFonts w:eastAsia="Calibri"/>
              <w:sz w:val="18"/>
              <w:szCs w:val="18"/>
            </w:rPr>
            <w:t>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718608" w14:textId="77777777" w:rsidR="00D577C0" w:rsidRDefault="00D577C0">
      <w:pPr>
        <w:spacing w:line="240" w:lineRule="auto"/>
      </w:pPr>
      <w:r>
        <w:separator/>
      </w:r>
    </w:p>
  </w:footnote>
  <w:footnote w:type="continuationSeparator" w:id="0">
    <w:p w14:paraId="761C030E" w14:textId="77777777" w:rsidR="00D577C0" w:rsidRDefault="00D577C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1F0D7A43"/>
    <w:multiLevelType w:val="hybridMultilevel"/>
    <w:tmpl w:val="BD96ABDE"/>
    <w:lvl w:ilvl="0" w:tplc="442C9B34">
      <w:start w:val="8"/>
      <w:numFmt w:val="bullet"/>
      <w:lvlText w:val="-"/>
      <w:lvlJc w:val="left"/>
      <w:pPr>
        <w:ind w:left="3960" w:hanging="360"/>
      </w:pPr>
      <w:rPr>
        <w:rFonts w:ascii="Arial" w:eastAsiaTheme="minorEastAsia" w:hAnsi="Arial" w:cs="Aria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 w15:restartNumberingAfterBreak="0">
    <w:nsid w:val="225A7DDB"/>
    <w:multiLevelType w:val="multilevel"/>
    <w:tmpl w:val="97B221C6"/>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160" w:hanging="360"/>
      </w:pPr>
      <w:rPr>
        <w:i w:val="0"/>
        <w:iCs w:val="0"/>
        <w:strike w:val="0"/>
        <w:dstrike w:val="0"/>
        <w:u w:val="none"/>
        <w:effect w:val="none"/>
      </w:rPr>
    </w:lvl>
    <w:lvl w:ilvl="3">
      <w:start w:val="1"/>
      <w:numFmt w:val="decimal"/>
      <w:lvlText w:val="%1.%2.%3.%4."/>
      <w:lvlJc w:val="right"/>
      <w:pPr>
        <w:ind w:left="2880" w:hanging="360"/>
      </w:pPr>
      <w:rPr>
        <w:i w:val="0"/>
        <w:iCs w:val="0"/>
        <w:strike w:val="0"/>
        <w:dstrike w:val="0"/>
        <w:u w:val="none"/>
        <w:effect w:val="none"/>
      </w:rPr>
    </w:lvl>
    <w:lvl w:ilvl="4">
      <w:start w:val="1"/>
      <w:numFmt w:val="decimal"/>
      <w:lvlText w:val="%1.%2.%3.%4.%5."/>
      <w:lvlJc w:val="right"/>
      <w:pPr>
        <w:ind w:left="5464" w:hanging="360"/>
      </w:pPr>
      <w:rPr>
        <w:i w:val="0"/>
        <w:iCs w:val="0"/>
        <w:strike w:val="0"/>
        <w:dstrike w:val="0"/>
        <w:u w:val="none"/>
        <w:effect w:val="none"/>
      </w:rPr>
    </w:lvl>
    <w:lvl w:ilvl="5">
      <w:start w:val="1"/>
      <w:numFmt w:val="decimal"/>
      <w:lvlText w:val="%1.%2.%3.%4.%5.%6."/>
      <w:lvlJc w:val="right"/>
      <w:pPr>
        <w:ind w:left="6598"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4" w15:restartNumberingAfterBreak="0">
    <w:nsid w:val="24952EFF"/>
    <w:multiLevelType w:val="multilevel"/>
    <w:tmpl w:val="2D50C938"/>
    <w:lvl w:ilvl="0">
      <w:start w:val="1"/>
      <w:numFmt w:val="decimal"/>
      <w:lvlText w:val="%1."/>
      <w:lvlJc w:val="left"/>
      <w:pPr>
        <w:ind w:left="360" w:hanging="360"/>
      </w:pPr>
    </w:lvl>
    <w:lvl w:ilvl="1">
      <w:start w:val="1"/>
      <w:numFmt w:val="decimal"/>
      <w:lvlText w:val="%1.%2."/>
      <w:lvlJc w:val="left"/>
      <w:pPr>
        <w:ind w:left="792" w:hanging="432"/>
      </w:pPr>
      <w:rPr>
        <w:i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2C7F3E96"/>
    <w:multiLevelType w:val="multilevel"/>
    <w:tmpl w:val="8BE6853A"/>
    <w:lvl w:ilvl="0">
      <w:start w:val="5"/>
      <w:numFmt w:val="decimal"/>
      <w:lvlText w:val="%1"/>
      <w:lvlJc w:val="left"/>
      <w:pPr>
        <w:ind w:left="435" w:hanging="435"/>
      </w:pPr>
    </w:lvl>
    <w:lvl w:ilvl="1">
      <w:start w:val="5"/>
      <w:numFmt w:val="decimal"/>
      <w:lvlText w:val="%1.%2"/>
      <w:lvlJc w:val="left"/>
      <w:pPr>
        <w:ind w:left="831" w:hanging="435"/>
      </w:pPr>
    </w:lvl>
    <w:lvl w:ilvl="2">
      <w:start w:val="1"/>
      <w:numFmt w:val="decimal"/>
      <w:lvlText w:val="%1.%2.%3"/>
      <w:lvlJc w:val="left"/>
      <w:pPr>
        <w:ind w:left="1512" w:hanging="720"/>
      </w:pPr>
    </w:lvl>
    <w:lvl w:ilvl="3">
      <w:start w:val="1"/>
      <w:numFmt w:val="decimal"/>
      <w:lvlText w:val="%1.%2.%3.%4"/>
      <w:lvlJc w:val="left"/>
      <w:pPr>
        <w:ind w:left="1908" w:hanging="720"/>
      </w:pPr>
    </w:lvl>
    <w:lvl w:ilvl="4">
      <w:start w:val="1"/>
      <w:numFmt w:val="decimal"/>
      <w:lvlText w:val="%1.%2.%3.%4.%5"/>
      <w:lvlJc w:val="left"/>
      <w:pPr>
        <w:ind w:left="2664" w:hanging="1080"/>
      </w:pPr>
    </w:lvl>
    <w:lvl w:ilvl="5">
      <w:start w:val="1"/>
      <w:numFmt w:val="decimal"/>
      <w:lvlText w:val="%1.%2.%3.%4.%5.%6"/>
      <w:lvlJc w:val="left"/>
      <w:pPr>
        <w:ind w:left="3060" w:hanging="1080"/>
      </w:pPr>
    </w:lvl>
    <w:lvl w:ilvl="6">
      <w:start w:val="1"/>
      <w:numFmt w:val="decimal"/>
      <w:lvlText w:val="%1.%2.%3.%4.%5.%6.%7"/>
      <w:lvlJc w:val="left"/>
      <w:pPr>
        <w:ind w:left="3816" w:hanging="1440"/>
      </w:pPr>
    </w:lvl>
    <w:lvl w:ilvl="7">
      <w:start w:val="1"/>
      <w:numFmt w:val="decimal"/>
      <w:lvlText w:val="%1.%2.%3.%4.%5.%6.%7.%8"/>
      <w:lvlJc w:val="left"/>
      <w:pPr>
        <w:ind w:left="4212" w:hanging="1440"/>
      </w:pPr>
    </w:lvl>
    <w:lvl w:ilvl="8">
      <w:start w:val="1"/>
      <w:numFmt w:val="decimal"/>
      <w:lvlText w:val="%1.%2.%3.%4.%5.%6.%7.%8.%9"/>
      <w:lvlJc w:val="left"/>
      <w:pPr>
        <w:ind w:left="4968" w:hanging="1800"/>
      </w:pPr>
    </w:lvl>
  </w:abstractNum>
  <w:abstractNum w:abstractNumId="7"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571E6BD2"/>
    <w:multiLevelType w:val="hybridMultilevel"/>
    <w:tmpl w:val="152A33F6"/>
    <w:lvl w:ilvl="0" w:tplc="9654A5B8">
      <w:start w:val="11"/>
      <w:numFmt w:val="bullet"/>
      <w:lvlText w:val="-"/>
      <w:lvlJc w:val="left"/>
      <w:pPr>
        <w:ind w:left="4320" w:hanging="360"/>
      </w:pPr>
      <w:rPr>
        <w:rFonts w:ascii="Arial" w:eastAsiaTheme="minorEastAsia" w:hAnsi="Arial" w:cs="Arial" w:hint="default"/>
      </w:rPr>
    </w:lvl>
    <w:lvl w:ilvl="1" w:tplc="04090003">
      <w:start w:val="1"/>
      <w:numFmt w:val="bullet"/>
      <w:lvlText w:val="o"/>
      <w:lvlJc w:val="left"/>
      <w:pPr>
        <w:ind w:left="5040" w:hanging="360"/>
      </w:pPr>
      <w:rPr>
        <w:rFonts w:ascii="Courier New" w:hAnsi="Courier New" w:cs="Times New Roman" w:hint="default"/>
      </w:rPr>
    </w:lvl>
    <w:lvl w:ilvl="2" w:tplc="04090005">
      <w:start w:val="1"/>
      <w:numFmt w:val="bullet"/>
      <w:lvlText w:val=""/>
      <w:lvlJc w:val="left"/>
      <w:pPr>
        <w:ind w:left="5760" w:hanging="360"/>
      </w:pPr>
      <w:rPr>
        <w:rFonts w:ascii="Wingdings" w:hAnsi="Wingdings" w:hint="default"/>
      </w:rPr>
    </w:lvl>
    <w:lvl w:ilvl="3" w:tplc="04090001">
      <w:start w:val="1"/>
      <w:numFmt w:val="bullet"/>
      <w:lvlText w:val=""/>
      <w:lvlJc w:val="left"/>
      <w:pPr>
        <w:ind w:left="6480" w:hanging="360"/>
      </w:pPr>
      <w:rPr>
        <w:rFonts w:ascii="Symbol" w:hAnsi="Symbol" w:hint="default"/>
      </w:rPr>
    </w:lvl>
    <w:lvl w:ilvl="4" w:tplc="04090003">
      <w:start w:val="1"/>
      <w:numFmt w:val="bullet"/>
      <w:lvlText w:val="o"/>
      <w:lvlJc w:val="left"/>
      <w:pPr>
        <w:ind w:left="7200" w:hanging="360"/>
      </w:pPr>
      <w:rPr>
        <w:rFonts w:ascii="Courier New" w:hAnsi="Courier New" w:cs="Times New Roman" w:hint="default"/>
      </w:rPr>
    </w:lvl>
    <w:lvl w:ilvl="5" w:tplc="04090005">
      <w:start w:val="1"/>
      <w:numFmt w:val="bullet"/>
      <w:lvlText w:val=""/>
      <w:lvlJc w:val="left"/>
      <w:pPr>
        <w:ind w:left="7920" w:hanging="360"/>
      </w:pPr>
      <w:rPr>
        <w:rFonts w:ascii="Wingdings" w:hAnsi="Wingdings" w:hint="default"/>
      </w:rPr>
    </w:lvl>
    <w:lvl w:ilvl="6" w:tplc="04090001">
      <w:start w:val="1"/>
      <w:numFmt w:val="bullet"/>
      <w:lvlText w:val=""/>
      <w:lvlJc w:val="left"/>
      <w:pPr>
        <w:ind w:left="8640" w:hanging="360"/>
      </w:pPr>
      <w:rPr>
        <w:rFonts w:ascii="Symbol" w:hAnsi="Symbol" w:hint="default"/>
      </w:rPr>
    </w:lvl>
    <w:lvl w:ilvl="7" w:tplc="04090003">
      <w:start w:val="1"/>
      <w:numFmt w:val="bullet"/>
      <w:lvlText w:val="o"/>
      <w:lvlJc w:val="left"/>
      <w:pPr>
        <w:ind w:left="9360" w:hanging="360"/>
      </w:pPr>
      <w:rPr>
        <w:rFonts w:ascii="Courier New" w:hAnsi="Courier New" w:cs="Times New Roman" w:hint="default"/>
      </w:rPr>
    </w:lvl>
    <w:lvl w:ilvl="8" w:tplc="04090005">
      <w:start w:val="1"/>
      <w:numFmt w:val="bullet"/>
      <w:lvlText w:val=""/>
      <w:lvlJc w:val="left"/>
      <w:pPr>
        <w:ind w:left="10080" w:hanging="360"/>
      </w:pPr>
      <w:rPr>
        <w:rFonts w:ascii="Wingdings" w:hAnsi="Wingdings" w:hint="default"/>
      </w:rPr>
    </w:lvl>
  </w:abstractNum>
  <w:abstractNum w:abstractNumId="9"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0" w15:restartNumberingAfterBreak="0">
    <w:nsid w:val="7E0E3D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553248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97171169">
    <w:abstractNumId w:val="3"/>
  </w:num>
  <w:num w:numId="3" w16cid:durableId="15176488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777036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8193348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1414711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30116398">
    <w:abstractNumId w:val="2"/>
  </w:num>
  <w:num w:numId="8" w16cid:durableId="97814374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43104137">
    <w:abstractNumId w:val="8"/>
  </w:num>
  <w:num w:numId="10" w16cid:durableId="144063777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5549246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073698021">
    <w:abstractNumId w:val="6"/>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93F"/>
    <w:rsid w:val="000A0DDB"/>
    <w:rsid w:val="000A1319"/>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7BF7"/>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5347"/>
    <w:rsid w:val="00146FE6"/>
    <w:rsid w:val="00154CCC"/>
    <w:rsid w:val="00155130"/>
    <w:rsid w:val="00155BFA"/>
    <w:rsid w:val="00156971"/>
    <w:rsid w:val="00160005"/>
    <w:rsid w:val="00162668"/>
    <w:rsid w:val="0016315F"/>
    <w:rsid w:val="001642D5"/>
    <w:rsid w:val="00173EA1"/>
    <w:rsid w:val="00174892"/>
    <w:rsid w:val="001767DC"/>
    <w:rsid w:val="00177485"/>
    <w:rsid w:val="0018137A"/>
    <w:rsid w:val="0018187D"/>
    <w:rsid w:val="00182138"/>
    <w:rsid w:val="0018296F"/>
    <w:rsid w:val="00182B5A"/>
    <w:rsid w:val="001838A1"/>
    <w:rsid w:val="00183EA2"/>
    <w:rsid w:val="00184BC2"/>
    <w:rsid w:val="0018583F"/>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200204"/>
    <w:rsid w:val="00201214"/>
    <w:rsid w:val="00204963"/>
    <w:rsid w:val="00205442"/>
    <w:rsid w:val="002060C9"/>
    <w:rsid w:val="00207AD4"/>
    <w:rsid w:val="00210977"/>
    <w:rsid w:val="00212AAF"/>
    <w:rsid w:val="00213364"/>
    <w:rsid w:val="002158A0"/>
    <w:rsid w:val="002162FA"/>
    <w:rsid w:val="002163AA"/>
    <w:rsid w:val="0021706A"/>
    <w:rsid w:val="002176F7"/>
    <w:rsid w:val="00217E84"/>
    <w:rsid w:val="002216AE"/>
    <w:rsid w:val="00222517"/>
    <w:rsid w:val="002244FA"/>
    <w:rsid w:val="00230B6E"/>
    <w:rsid w:val="00231498"/>
    <w:rsid w:val="00232061"/>
    <w:rsid w:val="002321A9"/>
    <w:rsid w:val="00232E64"/>
    <w:rsid w:val="00234754"/>
    <w:rsid w:val="00235F3F"/>
    <w:rsid w:val="0024223D"/>
    <w:rsid w:val="00244618"/>
    <w:rsid w:val="0024553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7F21"/>
    <w:rsid w:val="002C1F5E"/>
    <w:rsid w:val="002C350E"/>
    <w:rsid w:val="002C3561"/>
    <w:rsid w:val="002C6D11"/>
    <w:rsid w:val="002C7A71"/>
    <w:rsid w:val="002D0888"/>
    <w:rsid w:val="002D300B"/>
    <w:rsid w:val="002D60D3"/>
    <w:rsid w:val="002D6484"/>
    <w:rsid w:val="002E093B"/>
    <w:rsid w:val="002E1A34"/>
    <w:rsid w:val="002E343F"/>
    <w:rsid w:val="002E53B2"/>
    <w:rsid w:val="002E6A45"/>
    <w:rsid w:val="002F0848"/>
    <w:rsid w:val="002F0BE1"/>
    <w:rsid w:val="002F1D10"/>
    <w:rsid w:val="002F32F4"/>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534F3"/>
    <w:rsid w:val="00360B92"/>
    <w:rsid w:val="00362A4C"/>
    <w:rsid w:val="0036380E"/>
    <w:rsid w:val="0036797F"/>
    <w:rsid w:val="00370B89"/>
    <w:rsid w:val="00370E5C"/>
    <w:rsid w:val="00371488"/>
    <w:rsid w:val="00371DF1"/>
    <w:rsid w:val="0037286D"/>
    <w:rsid w:val="00377526"/>
    <w:rsid w:val="003803F5"/>
    <w:rsid w:val="003813E6"/>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04C7"/>
    <w:rsid w:val="003F107C"/>
    <w:rsid w:val="003F3D7C"/>
    <w:rsid w:val="003F6490"/>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57B7E"/>
    <w:rsid w:val="00463A7C"/>
    <w:rsid w:val="004660F5"/>
    <w:rsid w:val="004704BE"/>
    <w:rsid w:val="004711A7"/>
    <w:rsid w:val="0047222D"/>
    <w:rsid w:val="004748A9"/>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7007"/>
    <w:rsid w:val="004D308C"/>
    <w:rsid w:val="004D63E9"/>
    <w:rsid w:val="004E151A"/>
    <w:rsid w:val="004E2D83"/>
    <w:rsid w:val="004E33EC"/>
    <w:rsid w:val="004E3601"/>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16F"/>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022"/>
    <w:rsid w:val="005A3B7F"/>
    <w:rsid w:val="005A6B0F"/>
    <w:rsid w:val="005A75ED"/>
    <w:rsid w:val="005A7E8F"/>
    <w:rsid w:val="005B53B5"/>
    <w:rsid w:val="005B789B"/>
    <w:rsid w:val="005C0CD5"/>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373F6"/>
    <w:rsid w:val="00640D79"/>
    <w:rsid w:val="006449D6"/>
    <w:rsid w:val="00644E72"/>
    <w:rsid w:val="00650A8E"/>
    <w:rsid w:val="0065407A"/>
    <w:rsid w:val="006548E9"/>
    <w:rsid w:val="00655B6A"/>
    <w:rsid w:val="006565BE"/>
    <w:rsid w:val="00660069"/>
    <w:rsid w:val="00663343"/>
    <w:rsid w:val="00665066"/>
    <w:rsid w:val="00665DE0"/>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1BAD"/>
    <w:rsid w:val="006F3E07"/>
    <w:rsid w:val="006F532C"/>
    <w:rsid w:val="0070643A"/>
    <w:rsid w:val="00712675"/>
    <w:rsid w:val="0071291C"/>
    <w:rsid w:val="007156EB"/>
    <w:rsid w:val="0071632E"/>
    <w:rsid w:val="00716A79"/>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D45AB"/>
    <w:rsid w:val="007E0FF6"/>
    <w:rsid w:val="007E43C3"/>
    <w:rsid w:val="007E574C"/>
    <w:rsid w:val="007E5F75"/>
    <w:rsid w:val="007F08D3"/>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27C1F"/>
    <w:rsid w:val="0083045A"/>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2B3B"/>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C7E45"/>
    <w:rsid w:val="008D29B6"/>
    <w:rsid w:val="008D2BE9"/>
    <w:rsid w:val="008D47C9"/>
    <w:rsid w:val="008D549B"/>
    <w:rsid w:val="008E06D6"/>
    <w:rsid w:val="008F467E"/>
    <w:rsid w:val="008F4A90"/>
    <w:rsid w:val="008F68FA"/>
    <w:rsid w:val="00901752"/>
    <w:rsid w:val="00901FAA"/>
    <w:rsid w:val="009024C4"/>
    <w:rsid w:val="0090267F"/>
    <w:rsid w:val="00906A11"/>
    <w:rsid w:val="009077D8"/>
    <w:rsid w:val="009116DF"/>
    <w:rsid w:val="0091275C"/>
    <w:rsid w:val="00913DD3"/>
    <w:rsid w:val="00914E33"/>
    <w:rsid w:val="0091501A"/>
    <w:rsid w:val="0091798D"/>
    <w:rsid w:val="00920242"/>
    <w:rsid w:val="0092211D"/>
    <w:rsid w:val="00924648"/>
    <w:rsid w:val="00924921"/>
    <w:rsid w:val="00926A76"/>
    <w:rsid w:val="00930683"/>
    <w:rsid w:val="00931F4D"/>
    <w:rsid w:val="009332ED"/>
    <w:rsid w:val="009344C9"/>
    <w:rsid w:val="00934592"/>
    <w:rsid w:val="00936A1B"/>
    <w:rsid w:val="00936E8B"/>
    <w:rsid w:val="0094447E"/>
    <w:rsid w:val="00945AAC"/>
    <w:rsid w:val="0094601F"/>
    <w:rsid w:val="0094696E"/>
    <w:rsid w:val="00946C4F"/>
    <w:rsid w:val="009528B6"/>
    <w:rsid w:val="00954635"/>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7646"/>
    <w:rsid w:val="009F79C8"/>
    <w:rsid w:val="009F7B6E"/>
    <w:rsid w:val="00A0093A"/>
    <w:rsid w:val="00A07F97"/>
    <w:rsid w:val="00A114A0"/>
    <w:rsid w:val="00A1505D"/>
    <w:rsid w:val="00A16666"/>
    <w:rsid w:val="00A2337E"/>
    <w:rsid w:val="00A24ACF"/>
    <w:rsid w:val="00A25C01"/>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393"/>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74B4"/>
    <w:rsid w:val="00B71A7C"/>
    <w:rsid w:val="00B81D99"/>
    <w:rsid w:val="00B842DF"/>
    <w:rsid w:val="00B84849"/>
    <w:rsid w:val="00B86E7A"/>
    <w:rsid w:val="00B8723E"/>
    <w:rsid w:val="00B87B3C"/>
    <w:rsid w:val="00B9147B"/>
    <w:rsid w:val="00B91ADD"/>
    <w:rsid w:val="00B95BAB"/>
    <w:rsid w:val="00BA03DF"/>
    <w:rsid w:val="00BA049D"/>
    <w:rsid w:val="00BA18C8"/>
    <w:rsid w:val="00BA2F03"/>
    <w:rsid w:val="00BA6CCA"/>
    <w:rsid w:val="00BA7F61"/>
    <w:rsid w:val="00BB0152"/>
    <w:rsid w:val="00BB1830"/>
    <w:rsid w:val="00BB25E7"/>
    <w:rsid w:val="00BB308F"/>
    <w:rsid w:val="00BB6BF0"/>
    <w:rsid w:val="00BB7FA2"/>
    <w:rsid w:val="00BC196A"/>
    <w:rsid w:val="00BC2D3B"/>
    <w:rsid w:val="00BD370B"/>
    <w:rsid w:val="00BD4617"/>
    <w:rsid w:val="00BD63D0"/>
    <w:rsid w:val="00BD7196"/>
    <w:rsid w:val="00BD77FD"/>
    <w:rsid w:val="00BD79D8"/>
    <w:rsid w:val="00BE12FA"/>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23A95"/>
    <w:rsid w:val="00C25EF9"/>
    <w:rsid w:val="00C26805"/>
    <w:rsid w:val="00C268A7"/>
    <w:rsid w:val="00C3066B"/>
    <w:rsid w:val="00C31A8D"/>
    <w:rsid w:val="00C31C80"/>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A43"/>
    <w:rsid w:val="00C83E4B"/>
    <w:rsid w:val="00C86525"/>
    <w:rsid w:val="00C8713D"/>
    <w:rsid w:val="00C91D29"/>
    <w:rsid w:val="00C938D7"/>
    <w:rsid w:val="00C95ED2"/>
    <w:rsid w:val="00C97F82"/>
    <w:rsid w:val="00CA0B45"/>
    <w:rsid w:val="00CA0D12"/>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44A3"/>
    <w:rsid w:val="00CE58A6"/>
    <w:rsid w:val="00CE6397"/>
    <w:rsid w:val="00CF0F8C"/>
    <w:rsid w:val="00CF4561"/>
    <w:rsid w:val="00CF494A"/>
    <w:rsid w:val="00D00F81"/>
    <w:rsid w:val="00D04B23"/>
    <w:rsid w:val="00D04BDE"/>
    <w:rsid w:val="00D06346"/>
    <w:rsid w:val="00D14735"/>
    <w:rsid w:val="00D225FA"/>
    <w:rsid w:val="00D22E11"/>
    <w:rsid w:val="00D236BB"/>
    <w:rsid w:val="00D239F6"/>
    <w:rsid w:val="00D25B08"/>
    <w:rsid w:val="00D27400"/>
    <w:rsid w:val="00D27D75"/>
    <w:rsid w:val="00D30033"/>
    <w:rsid w:val="00D30267"/>
    <w:rsid w:val="00D30995"/>
    <w:rsid w:val="00D325B5"/>
    <w:rsid w:val="00D426F7"/>
    <w:rsid w:val="00D42C76"/>
    <w:rsid w:val="00D446FC"/>
    <w:rsid w:val="00D45BFA"/>
    <w:rsid w:val="00D45E4F"/>
    <w:rsid w:val="00D46BD3"/>
    <w:rsid w:val="00D50ACD"/>
    <w:rsid w:val="00D51D5B"/>
    <w:rsid w:val="00D577C0"/>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2689"/>
    <w:rsid w:val="00DF370D"/>
    <w:rsid w:val="00DF5D49"/>
    <w:rsid w:val="00E01210"/>
    <w:rsid w:val="00E01934"/>
    <w:rsid w:val="00E04CA7"/>
    <w:rsid w:val="00E07899"/>
    <w:rsid w:val="00E124ED"/>
    <w:rsid w:val="00E149F7"/>
    <w:rsid w:val="00E15ED1"/>
    <w:rsid w:val="00E15FE6"/>
    <w:rsid w:val="00E15FE8"/>
    <w:rsid w:val="00E1610A"/>
    <w:rsid w:val="00E20731"/>
    <w:rsid w:val="00E22492"/>
    <w:rsid w:val="00E23F32"/>
    <w:rsid w:val="00E314E7"/>
    <w:rsid w:val="00E32402"/>
    <w:rsid w:val="00E335BD"/>
    <w:rsid w:val="00E338AD"/>
    <w:rsid w:val="00E33940"/>
    <w:rsid w:val="00E36C53"/>
    <w:rsid w:val="00E409C7"/>
    <w:rsid w:val="00E41D56"/>
    <w:rsid w:val="00E52963"/>
    <w:rsid w:val="00E52D47"/>
    <w:rsid w:val="00E5450C"/>
    <w:rsid w:val="00E564E6"/>
    <w:rsid w:val="00E61591"/>
    <w:rsid w:val="00E62E1B"/>
    <w:rsid w:val="00E63A69"/>
    <w:rsid w:val="00E71C22"/>
    <w:rsid w:val="00E73735"/>
    <w:rsid w:val="00E741EB"/>
    <w:rsid w:val="00E80A55"/>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4C55"/>
    <w:rsid w:val="00ED7EBD"/>
    <w:rsid w:val="00EE11B8"/>
    <w:rsid w:val="00EE1E0E"/>
    <w:rsid w:val="00EE5CDA"/>
    <w:rsid w:val="00EE6B7F"/>
    <w:rsid w:val="00EE70BD"/>
    <w:rsid w:val="00EF0011"/>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2273D"/>
    <w:rsid w:val="00F30DA2"/>
    <w:rsid w:val="00F313E3"/>
    <w:rsid w:val="00F31F58"/>
    <w:rsid w:val="00F32898"/>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6B9"/>
    <w:rsid w:val="00F71C68"/>
    <w:rsid w:val="00F72724"/>
    <w:rsid w:val="00F72D99"/>
    <w:rsid w:val="00F73AB1"/>
    <w:rsid w:val="00F80759"/>
    <w:rsid w:val="00F81DBA"/>
    <w:rsid w:val="00F8265B"/>
    <w:rsid w:val="00F829A2"/>
    <w:rsid w:val="00F842AA"/>
    <w:rsid w:val="00F87847"/>
    <w:rsid w:val="00F87C08"/>
    <w:rsid w:val="00F90D1F"/>
    <w:rsid w:val="00F92400"/>
    <w:rsid w:val="00F95C72"/>
    <w:rsid w:val="00F97D68"/>
    <w:rsid w:val="00FA01F1"/>
    <w:rsid w:val="00FA0790"/>
    <w:rsid w:val="00FA48B9"/>
    <w:rsid w:val="00FA7CD1"/>
    <w:rsid w:val="00FB2A67"/>
    <w:rsid w:val="00FC1447"/>
    <w:rsid w:val="00FC2278"/>
    <w:rsid w:val="00FC445F"/>
    <w:rsid w:val="00FC4927"/>
    <w:rsid w:val="00FC5CAE"/>
    <w:rsid w:val="00FC651F"/>
    <w:rsid w:val="00FC706B"/>
    <w:rsid w:val="00FD18B2"/>
    <w:rsid w:val="00FD4A6D"/>
    <w:rsid w:val="00FD646E"/>
    <w:rsid w:val="00FD6E66"/>
    <w:rsid w:val="00FD7719"/>
    <w:rsid w:val="00FE278C"/>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62B3B"/>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34"/>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71578">
      <w:bodyDiv w:val="1"/>
      <w:marLeft w:val="0"/>
      <w:marRight w:val="0"/>
      <w:marTop w:val="0"/>
      <w:marBottom w:val="0"/>
      <w:divBdr>
        <w:top w:val="none" w:sz="0" w:space="0" w:color="auto"/>
        <w:left w:val="none" w:sz="0" w:space="0" w:color="auto"/>
        <w:bottom w:val="none" w:sz="0" w:space="0" w:color="auto"/>
        <w:right w:val="none" w:sz="0" w:space="0" w:color="auto"/>
      </w:divBdr>
    </w:div>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20013222">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64978124">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61715149">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13958275">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915165261">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977882681">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078329456">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297179460">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385256726">
      <w:bodyDiv w:val="1"/>
      <w:marLeft w:val="0"/>
      <w:marRight w:val="0"/>
      <w:marTop w:val="0"/>
      <w:marBottom w:val="0"/>
      <w:divBdr>
        <w:top w:val="none" w:sz="0" w:space="0" w:color="auto"/>
        <w:left w:val="none" w:sz="0" w:space="0" w:color="auto"/>
        <w:bottom w:val="none" w:sz="0" w:space="0" w:color="auto"/>
        <w:right w:val="none" w:sz="0" w:space="0" w:color="auto"/>
      </w:divBdr>
    </w:div>
    <w:div w:id="1388064167">
      <w:bodyDiv w:val="1"/>
      <w:marLeft w:val="0"/>
      <w:marRight w:val="0"/>
      <w:marTop w:val="0"/>
      <w:marBottom w:val="0"/>
      <w:divBdr>
        <w:top w:val="none" w:sz="0" w:space="0" w:color="auto"/>
        <w:left w:val="none" w:sz="0" w:space="0" w:color="auto"/>
        <w:bottom w:val="none" w:sz="0" w:space="0" w:color="auto"/>
        <w:right w:val="none" w:sz="0" w:space="0" w:color="auto"/>
      </w:divBdr>
    </w:div>
    <w:div w:id="1434983347">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753508474">
      <w:bodyDiv w:val="1"/>
      <w:marLeft w:val="0"/>
      <w:marRight w:val="0"/>
      <w:marTop w:val="0"/>
      <w:marBottom w:val="0"/>
      <w:divBdr>
        <w:top w:val="none" w:sz="0" w:space="0" w:color="auto"/>
        <w:left w:val="none" w:sz="0" w:space="0" w:color="auto"/>
        <w:bottom w:val="none" w:sz="0" w:space="0" w:color="auto"/>
        <w:right w:val="none" w:sz="0" w:space="0" w:color="auto"/>
      </w:divBdr>
    </w:div>
    <w:div w:id="1759013204">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06321562">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1390</Words>
  <Characters>7929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cherry.rose.damayo@outlook.com</cp:lastModifiedBy>
  <cp:revision>5</cp:revision>
  <cp:lastPrinted>2019-02-08T20:50:00Z</cp:lastPrinted>
  <dcterms:created xsi:type="dcterms:W3CDTF">2023-01-27T17:51:00Z</dcterms:created>
  <dcterms:modified xsi:type="dcterms:W3CDTF">2023-02-03T14:38:00Z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0a85b705188c2bcd8a6b672487274f46e848655cf90122f7ec5c4c8cd2116b8b</vt:lpwstr>
  </property>
</Properties>
</file>