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94990" w14:textId="62DB7E9C" w:rsidR="00A32CF6" w:rsidRPr="00383674" w:rsidRDefault="00D46C89" w:rsidP="00BF4527">
      <w:pPr>
        <w:spacing w:after="0" w:line="276" w:lineRule="auto"/>
        <w:jc w:val="center"/>
        <w:rPr>
          <w:rFonts w:ascii="Arial" w:hAnsi="Arial" w:cs="Arial"/>
          <w:b/>
          <w:bCs/>
        </w:rPr>
      </w:pPr>
      <w:r w:rsidRPr="00383674">
        <w:rPr>
          <w:rFonts w:ascii="Arial" w:hAnsi="Arial" w:cs="Arial"/>
          <w:b/>
          <w:bCs/>
        </w:rPr>
        <w:t xml:space="preserve">Ventilation – General Industry </w:t>
      </w:r>
      <w:r w:rsidR="00E87BFE" w:rsidRPr="00383674">
        <w:rPr>
          <w:rFonts w:ascii="Arial" w:hAnsi="Arial" w:cs="Arial"/>
          <w:b/>
          <w:bCs/>
        </w:rPr>
        <w:t>Training Material and Comprehension Quiz</w:t>
      </w:r>
    </w:p>
    <w:p w14:paraId="7614A28A" w14:textId="77777777" w:rsidR="00304F8D" w:rsidRPr="00383674" w:rsidRDefault="00304F8D" w:rsidP="00BF4527">
      <w:pPr>
        <w:spacing w:line="276" w:lineRule="auto"/>
        <w:rPr>
          <w:rFonts w:ascii="Arial" w:hAnsi="Arial" w:cs="Arial"/>
          <w:b/>
          <w:bCs/>
        </w:rPr>
      </w:pPr>
    </w:p>
    <w:p w14:paraId="4BDEA820" w14:textId="2BC284FB" w:rsidR="00A32CF6" w:rsidRPr="00383674" w:rsidRDefault="00A32CF6" w:rsidP="00BF4527">
      <w:pPr>
        <w:numPr>
          <w:ilvl w:val="0"/>
          <w:numId w:val="6"/>
        </w:numPr>
        <w:spacing w:after="0" w:line="276" w:lineRule="auto"/>
        <w:contextualSpacing/>
        <w:jc w:val="both"/>
        <w:rPr>
          <w:rFonts w:ascii="Arial" w:hAnsi="Arial" w:cs="Arial"/>
          <w:sz w:val="20"/>
          <w:szCs w:val="20"/>
        </w:rPr>
      </w:pPr>
      <w:r w:rsidRPr="00383674">
        <w:rPr>
          <w:rFonts w:ascii="Arial" w:hAnsi="Arial" w:cs="Arial"/>
          <w:sz w:val="20"/>
          <w:szCs w:val="20"/>
        </w:rPr>
        <w:t>Policy</w:t>
      </w:r>
    </w:p>
    <w:p w14:paraId="2B78593E" w14:textId="7862A287" w:rsidR="00D46C89" w:rsidRPr="00383674" w:rsidRDefault="00D46C89" w:rsidP="00BF4527">
      <w:pPr>
        <w:numPr>
          <w:ilvl w:val="1"/>
          <w:numId w:val="7"/>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Romero’s Food Products Inc. ensures proper operation ventilation standards, including abrasive blasting, grinding, polishing, buffing, and spray finishing promoting safe working conditions and proper environmental control.</w:t>
      </w:r>
    </w:p>
    <w:p w14:paraId="43047431" w14:textId="01E69050" w:rsidR="00D46C89" w:rsidRPr="00383674" w:rsidRDefault="00D46C89" w:rsidP="00BF4527">
      <w:pPr>
        <w:pStyle w:val="ListParagraph"/>
        <w:numPr>
          <w:ilvl w:val="1"/>
          <w:numId w:val="7"/>
        </w:numPr>
        <w:shd w:val="clear" w:color="auto" w:fill="FFFFFF"/>
        <w:ind w:leftChars="0" w:left="900" w:hanging="540"/>
        <w:jc w:val="both"/>
        <w:rPr>
          <w:sz w:val="20"/>
          <w:szCs w:val="20"/>
        </w:rPr>
      </w:pPr>
      <w:r w:rsidRPr="00383674">
        <w:rPr>
          <w:sz w:val="20"/>
          <w:szCs w:val="20"/>
        </w:rPr>
        <w:t>Local exhaust ventilation systems are designed to prevent dispersion into the air of dust, fumes, mists, vapors, and gases in concentrations causing harmful exposure. Such exhaust systems are designed so that dust, fumes, mists, vapors, or gases are not drawn through employees' work areas.</w:t>
      </w:r>
    </w:p>
    <w:p w14:paraId="1CEA5F62" w14:textId="77777777" w:rsidR="00D46C89" w:rsidRPr="00383674" w:rsidRDefault="00D46C89" w:rsidP="00BF4527">
      <w:pPr>
        <w:shd w:val="clear" w:color="auto" w:fill="FFFFFF"/>
        <w:spacing w:line="276" w:lineRule="auto"/>
        <w:ind w:left="900"/>
        <w:jc w:val="both"/>
        <w:rPr>
          <w:rFonts w:ascii="Arial" w:hAnsi="Arial" w:cs="Arial"/>
          <w:sz w:val="20"/>
          <w:szCs w:val="20"/>
          <w:lang w:val="en-US"/>
        </w:rPr>
      </w:pPr>
    </w:p>
    <w:p w14:paraId="6659F570" w14:textId="77777777" w:rsidR="00D46C89" w:rsidRPr="00383674" w:rsidRDefault="00D46C89" w:rsidP="00BF4527">
      <w:pPr>
        <w:numPr>
          <w:ilvl w:val="0"/>
          <w:numId w:val="7"/>
        </w:numPr>
        <w:shd w:val="clear" w:color="auto" w:fill="FFFFFF"/>
        <w:spacing w:after="0" w:line="276" w:lineRule="auto"/>
        <w:jc w:val="both"/>
        <w:rPr>
          <w:rFonts w:ascii="Arial" w:hAnsi="Arial" w:cs="Arial"/>
          <w:sz w:val="20"/>
          <w:szCs w:val="20"/>
          <w:lang w:val="en-US"/>
        </w:rPr>
      </w:pPr>
      <w:r w:rsidRPr="00383674">
        <w:rPr>
          <w:rFonts w:ascii="Arial" w:hAnsi="Arial" w:cs="Arial"/>
          <w:sz w:val="20"/>
          <w:szCs w:val="20"/>
          <w:lang w:val="en-US"/>
        </w:rPr>
        <w:t>Procedure</w:t>
      </w:r>
    </w:p>
    <w:p w14:paraId="2429A46D" w14:textId="77777777" w:rsidR="00D46C89" w:rsidRPr="00383674" w:rsidRDefault="00D46C89" w:rsidP="00BF4527">
      <w:pPr>
        <w:pStyle w:val="ListParagraph"/>
        <w:numPr>
          <w:ilvl w:val="1"/>
          <w:numId w:val="7"/>
        </w:numPr>
        <w:shd w:val="clear" w:color="auto" w:fill="FFFFFF"/>
        <w:ind w:leftChars="0" w:left="900" w:hanging="540"/>
        <w:jc w:val="both"/>
        <w:rPr>
          <w:sz w:val="20"/>
          <w:szCs w:val="20"/>
        </w:rPr>
      </w:pPr>
      <w:r w:rsidRPr="00383674">
        <w:rPr>
          <w:sz w:val="20"/>
          <w:szCs w:val="20"/>
        </w:rPr>
        <w:t>Abrasive Blasting</w:t>
      </w:r>
    </w:p>
    <w:p w14:paraId="6C95C229"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Abrasive blasting operations forcibly apply abrasive materials to surfaces using pneumatic pressure, hydraulic pressure, or centrifugal force.</w:t>
      </w:r>
    </w:p>
    <w:p w14:paraId="4846938F"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Abrasive blasting hazards</w:t>
      </w:r>
    </w:p>
    <w:p w14:paraId="5697A7BE"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Dust hazard - Abrasives and surface coatings on materials are shattered and pulverized during blasting operations. The dust formed will contain particles that could result in respiratory, fire, and/or explosion hazards.</w:t>
      </w:r>
    </w:p>
    <w:p w14:paraId="130B1937"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Noise hazard - Abrasive blasting operations can be loud and expose operators to potentially hazardous noise levels.</w:t>
      </w:r>
    </w:p>
    <w:p w14:paraId="2BD309C1"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Personal Protective Equipment</w:t>
      </w:r>
    </w:p>
    <w:p w14:paraId="5A2A027C" w14:textId="26BAAF4E"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 xml:space="preserve">Use only respirators approved by the National Institute for Occupational Safety and Health (NIOSH) under 42 CFR </w:t>
      </w:r>
      <w:r w:rsidR="00BF4527" w:rsidRPr="00383674">
        <w:rPr>
          <w:rFonts w:ascii="Arial" w:hAnsi="Arial" w:cs="Arial"/>
          <w:sz w:val="20"/>
          <w:szCs w:val="20"/>
          <w:lang w:val="en-US"/>
        </w:rPr>
        <w:t>84.</w:t>
      </w:r>
    </w:p>
    <w:p w14:paraId="18AE32EE"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All operators must wear abrasive-blasting respirators;</w:t>
      </w:r>
    </w:p>
    <w:p w14:paraId="6DE48CCE"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Use dust-filter respirators approved by NIOSH under 42 CFR 84 for short, intermittent, or occasional dust exposures;</w:t>
      </w:r>
    </w:p>
    <w:p w14:paraId="73FAAB73" w14:textId="55229112" w:rsidR="00D46C89" w:rsidRPr="00383674" w:rsidRDefault="008F522D"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Equip operators</w:t>
      </w:r>
      <w:r w:rsidR="00D46C89" w:rsidRPr="00383674">
        <w:rPr>
          <w:rFonts w:ascii="Arial" w:hAnsi="Arial" w:cs="Arial"/>
          <w:sz w:val="20"/>
          <w:szCs w:val="20"/>
          <w:lang w:val="en-US"/>
        </w:rPr>
        <w:t xml:space="preserve"> with heavy canvas or leather gloves and aprons or equivalent protection;</w:t>
      </w:r>
    </w:p>
    <w:p w14:paraId="72905B47"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Comply with the requirements specified by 29 CFR 1910.136 (b) (1) for protective foot wares;</w:t>
      </w:r>
    </w:p>
    <w:p w14:paraId="270AA06A" w14:textId="5CBCFBA6"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Conform to 1910.133 for eye and face protection.</w:t>
      </w:r>
    </w:p>
    <w:p w14:paraId="590EF2BC" w14:textId="6FA03340" w:rsidR="008F522D" w:rsidRPr="00383674" w:rsidRDefault="008F522D"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color w:val="000000"/>
          <w:sz w:val="20"/>
          <w:szCs w:val="20"/>
        </w:rPr>
        <w:t>Conform to 1910.135 for head protection.</w:t>
      </w:r>
    </w:p>
    <w:p w14:paraId="5DB8D274"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Blast-cleaning exposures</w:t>
      </w:r>
    </w:p>
    <w:p w14:paraId="166EA514"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Ensure exhaust ventilation for blast-cleaning enclosures by maintaining continuous inward airflow in all openings during blasting operations.</w:t>
      </w:r>
    </w:p>
    <w:p w14:paraId="2DBFAA30"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Exhaust ventilation system</w:t>
      </w:r>
    </w:p>
    <w:p w14:paraId="2CF0B693" w14:textId="63CA3E52"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 xml:space="preserve">Repair dust leaks </w:t>
      </w:r>
      <w:r w:rsidR="00BF4527" w:rsidRPr="00383674">
        <w:rPr>
          <w:rFonts w:ascii="Arial" w:hAnsi="Arial" w:cs="Arial"/>
          <w:sz w:val="20"/>
          <w:szCs w:val="20"/>
          <w:lang w:val="en-US"/>
        </w:rPr>
        <w:t>as soon as possible.</w:t>
      </w:r>
    </w:p>
    <w:p w14:paraId="2998F5A7" w14:textId="09E4C39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 xml:space="preserve">Check static pressure drop at exhaust ducts upon installation and periodically thereafter to </w:t>
      </w:r>
      <w:r w:rsidR="008F522D" w:rsidRPr="00383674">
        <w:rPr>
          <w:rFonts w:ascii="Arial" w:hAnsi="Arial" w:cs="Arial"/>
          <w:sz w:val="20"/>
          <w:szCs w:val="20"/>
          <w:lang w:val="en-US"/>
        </w:rPr>
        <w:t>ensure</w:t>
      </w:r>
      <w:r w:rsidRPr="00383674">
        <w:rPr>
          <w:rFonts w:ascii="Arial" w:hAnsi="Arial" w:cs="Arial"/>
          <w:sz w:val="20"/>
          <w:szCs w:val="20"/>
          <w:lang w:val="en-US"/>
        </w:rPr>
        <w:t xml:space="preserve"> satisfactory operation.</w:t>
      </w:r>
    </w:p>
    <w:p w14:paraId="6C14CFBF"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Operational procedures and general safety.</w:t>
      </w:r>
    </w:p>
    <w:p w14:paraId="7572C88C" w14:textId="0E6CFEF5" w:rsidR="00D46C89" w:rsidRPr="00383674" w:rsidRDefault="008F522D"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Ensure a</w:t>
      </w:r>
      <w:r w:rsidR="00D46C89" w:rsidRPr="00383674">
        <w:rPr>
          <w:rFonts w:ascii="Arial" w:hAnsi="Arial" w:cs="Arial"/>
          <w:sz w:val="20"/>
          <w:szCs w:val="20"/>
          <w:lang w:val="en-US"/>
        </w:rPr>
        <w:t>isles and walkways are clear of dust, dust spills, steel shots, or similar abrasives.</w:t>
      </w:r>
    </w:p>
    <w:p w14:paraId="067DAE89" w14:textId="7C9E0C7E" w:rsidR="008F522D" w:rsidRPr="00383674" w:rsidRDefault="008F522D"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color w:val="000000"/>
          <w:sz w:val="20"/>
          <w:szCs w:val="20"/>
        </w:rPr>
        <w:t>Check the use of barriers and curtain walls to isolate the blasting operation from other workers.</w:t>
      </w:r>
    </w:p>
    <w:p w14:paraId="4F848DEE" w14:textId="77777777" w:rsidR="00D46C89" w:rsidRPr="00383674" w:rsidRDefault="00D46C89" w:rsidP="00BF4527">
      <w:pPr>
        <w:numPr>
          <w:ilvl w:val="1"/>
          <w:numId w:val="7"/>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Grinding, Polishing, and Buffing Operations</w:t>
      </w:r>
    </w:p>
    <w:p w14:paraId="2B45D308"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Provide and use a local exhaust ventilation system to maintain employee exposures within the prescribed limits. </w:t>
      </w:r>
    </w:p>
    <w:p w14:paraId="30BD9F24"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Use exhaust hood enclosures and systems to remove dust, dirt, fumes, and gases generated by grinding, polishing, or buffing ferrous and nonferrous metals.</w:t>
      </w:r>
    </w:p>
    <w:p w14:paraId="758EFB9F"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lastRenderedPageBreak/>
        <w:t>Use hoods connected to exhaust systems to catch dust or dirt particles. Hoods are in the direction of the airflow.</w:t>
      </w:r>
    </w:p>
    <w:p w14:paraId="0957F0E9" w14:textId="122A41BE"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Design and test all exhaust systems for grinding, polishing, and buffing operations in accordance with American Standard Fundamentals Governing the Design and Operation of Local Exhaust Systems, Z9.2-1960</w:t>
      </w:r>
      <w:r w:rsidR="002F18B5" w:rsidRPr="00383674">
        <w:rPr>
          <w:rFonts w:ascii="Arial" w:hAnsi="Arial" w:cs="Arial"/>
          <w:sz w:val="20"/>
          <w:szCs w:val="20"/>
          <w:lang w:val="en-US"/>
        </w:rPr>
        <w:t>,</w:t>
      </w:r>
      <w:r w:rsidRPr="00383674">
        <w:rPr>
          <w:rFonts w:ascii="Arial" w:hAnsi="Arial" w:cs="Arial"/>
          <w:sz w:val="20"/>
          <w:szCs w:val="20"/>
          <w:lang w:val="en-US"/>
        </w:rPr>
        <w:t xml:space="preserve"> accordingly.</w:t>
      </w:r>
    </w:p>
    <w:p w14:paraId="0DC1CEB9" w14:textId="5E528FFD"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It is the dual function of grinding and abrasive cutting-off wheel hoods to protect the operator from the hazards of bursting wheels and provide a means for </w:t>
      </w:r>
      <w:r w:rsidR="002F18B5" w:rsidRPr="00383674">
        <w:rPr>
          <w:rFonts w:ascii="Arial" w:hAnsi="Arial" w:cs="Arial"/>
          <w:sz w:val="20"/>
          <w:szCs w:val="20"/>
          <w:lang w:val="en-US"/>
        </w:rPr>
        <w:t>removing</w:t>
      </w:r>
      <w:r w:rsidRPr="00383674">
        <w:rPr>
          <w:rFonts w:ascii="Arial" w:hAnsi="Arial" w:cs="Arial"/>
          <w:sz w:val="20"/>
          <w:szCs w:val="20"/>
          <w:lang w:val="en-US"/>
        </w:rPr>
        <w:t xml:space="preserve"> dust and dirt generated.</w:t>
      </w:r>
    </w:p>
    <w:p w14:paraId="5F244BE6" w14:textId="77777777" w:rsidR="00D46C89" w:rsidRPr="00383674" w:rsidRDefault="00D46C89" w:rsidP="00BF4527">
      <w:pPr>
        <w:numPr>
          <w:ilvl w:val="1"/>
          <w:numId w:val="7"/>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Spray Finishing Operations</w:t>
      </w:r>
    </w:p>
    <w:p w14:paraId="0E809558"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Use spray booths or spray rooms to enclose all spray finishing operations. </w:t>
      </w:r>
    </w:p>
    <w:p w14:paraId="75EDFBD3"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Design and construction of spray booths</w:t>
      </w:r>
    </w:p>
    <w:p w14:paraId="45E2C9F5"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No combustible materials are used in the construction of a spray booth and supply or the exhaust duct</w:t>
      </w:r>
    </w:p>
    <w:p w14:paraId="286AA308"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 xml:space="preserve">Keep walkways unobstructed. </w:t>
      </w:r>
    </w:p>
    <w:p w14:paraId="1DFD3A62"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 xml:space="preserve">Maintain clear work location in the booth to a booth exit or open booth front. </w:t>
      </w:r>
    </w:p>
    <w:p w14:paraId="16B5783A"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Place overspray filters in locations easily accessible for inspection, cleaning, and replacement and in accordance with 1910.107 (b)(5).</w:t>
      </w:r>
    </w:p>
    <w:p w14:paraId="4AD20C81"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Make water chamber closures 18 gages or heavier and adequately protected against corrosion for wet or water-wash spray booths.</w:t>
      </w:r>
    </w:p>
    <w:p w14:paraId="77369CFB"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Provide adequate means of scrubbing for chambers to remove particulate matter from the exhaust stream.</w:t>
      </w:r>
    </w:p>
    <w:p w14:paraId="05314D83"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Weld steel construction or non-combustible materials for collecting tanks.</w:t>
      </w:r>
    </w:p>
    <w:p w14:paraId="4F7745AC"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Construct tanks that discourage the accumulation of hazardous deposits.</w:t>
      </w:r>
    </w:p>
    <w:p w14:paraId="2DB8C255"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Make the size of pump manifolds, risers, and headers adequate to ensure sufficient water flow.</w:t>
      </w:r>
    </w:p>
    <w:p w14:paraId="24041178"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Design and construction of spray rooms</w:t>
      </w:r>
    </w:p>
    <w:p w14:paraId="4B1EF339"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Construct masonry, concrete or non-combustible materials for spray rooms and floors.</w:t>
      </w:r>
    </w:p>
    <w:p w14:paraId="7D65A83F"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Build non-combustible fire doors and shutters.</w:t>
      </w:r>
    </w:p>
    <w:p w14:paraId="3FF47139"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Maintain an atmosphere in the breathing zone of spray rooms.</w:t>
      </w:r>
    </w:p>
    <w:p w14:paraId="1FA866C2"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Conform to the requirements of spray booths for production spray-finishing operations.</w:t>
      </w:r>
    </w:p>
    <w:p w14:paraId="1A7AEC28"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Ventilation</w:t>
      </w:r>
    </w:p>
    <w:p w14:paraId="78C27F89"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rPr>
        <w:t>Provide ventilation in accordance with provisions of 1910.107(d).</w:t>
      </w:r>
    </w:p>
    <w:p w14:paraId="58A3B623"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rPr>
        <w:t>Provide sufficient strength and rigidity when using a fan plenum to equalize or control the distribution of exhaust air movement through the booth</w:t>
      </w:r>
    </w:p>
    <w:p w14:paraId="1B8F30DD"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rPr>
        <w:t>Use non-combustible materials to make inlets or supply ductwork to transport makeup air to spray booths or surrounding areas.</w:t>
      </w:r>
    </w:p>
    <w:p w14:paraId="5F524116" w14:textId="72509983"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rPr>
        <w:t>Support exhaust ductwor</w:t>
      </w:r>
      <w:r w:rsidR="00183B9A" w:rsidRPr="00383674">
        <w:rPr>
          <w:rFonts w:ascii="Arial" w:hAnsi="Arial" w:cs="Arial"/>
          <w:sz w:val="20"/>
          <w:szCs w:val="20"/>
        </w:rPr>
        <w:t>k</w:t>
      </w:r>
      <w:r w:rsidRPr="00383674">
        <w:rPr>
          <w:rFonts w:ascii="Arial" w:hAnsi="Arial" w:cs="Arial"/>
          <w:sz w:val="20"/>
          <w:szCs w:val="20"/>
        </w:rPr>
        <w:t xml:space="preserve"> throughout its length to sustain weight, normal accumulation, and negative pressure. Follow American National Standard Z9.2-1960 for proper elements of design.</w:t>
      </w:r>
    </w:p>
    <w:p w14:paraId="6E65E869" w14:textId="30A47004" w:rsidR="000235AD"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 xml:space="preserve">Fireproof roof and wall where ductwork </w:t>
      </w:r>
      <w:proofErr w:type="gramStart"/>
      <w:r w:rsidR="00183B9A" w:rsidRPr="00383674">
        <w:rPr>
          <w:rFonts w:ascii="Arial" w:hAnsi="Arial" w:cs="Arial"/>
          <w:sz w:val="20"/>
          <w:szCs w:val="20"/>
          <w:lang w:val="en-US"/>
        </w:rPr>
        <w:t>passes</w:t>
      </w:r>
      <w:proofErr w:type="gramEnd"/>
      <w:r w:rsidRPr="00383674">
        <w:rPr>
          <w:rFonts w:ascii="Arial" w:hAnsi="Arial" w:cs="Arial"/>
          <w:sz w:val="20"/>
          <w:szCs w:val="20"/>
          <w:lang w:val="en-US"/>
        </w:rPr>
        <w:t xml:space="preserve"> through with automatic fire dampers</w:t>
      </w:r>
      <w:r w:rsidR="000235AD" w:rsidRPr="00383674">
        <w:rPr>
          <w:rFonts w:ascii="Arial" w:hAnsi="Arial" w:cs="Arial"/>
          <w:sz w:val="20"/>
          <w:szCs w:val="20"/>
          <w:lang w:val="en-US"/>
        </w:rPr>
        <w:t>.</w:t>
      </w:r>
      <w:r w:rsidRPr="00383674">
        <w:rPr>
          <w:rFonts w:ascii="Arial" w:hAnsi="Arial" w:cs="Arial"/>
          <w:sz w:val="20"/>
          <w:szCs w:val="20"/>
          <w:lang w:val="en-US"/>
        </w:rPr>
        <w:t xml:space="preserve"> </w:t>
      </w:r>
    </w:p>
    <w:p w14:paraId="66FA6CF6" w14:textId="0722A888"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Do not connect ductwork used for ventilating to any ducts ventilating any other process</w:t>
      </w:r>
      <w:r w:rsidR="00183B9A" w:rsidRPr="00383674">
        <w:rPr>
          <w:rFonts w:ascii="Arial" w:hAnsi="Arial" w:cs="Arial"/>
          <w:sz w:val="20"/>
          <w:szCs w:val="20"/>
          <w:lang w:val="en-US"/>
        </w:rPr>
        <w:t>,</w:t>
      </w:r>
      <w:r w:rsidRPr="00383674">
        <w:rPr>
          <w:rFonts w:ascii="Arial" w:hAnsi="Arial" w:cs="Arial"/>
          <w:sz w:val="20"/>
          <w:szCs w:val="20"/>
          <w:lang w:val="en-US"/>
        </w:rPr>
        <w:t xml:space="preserve"> chimney</w:t>
      </w:r>
      <w:r w:rsidR="00183B9A" w:rsidRPr="00383674">
        <w:rPr>
          <w:rFonts w:ascii="Arial" w:hAnsi="Arial" w:cs="Arial"/>
          <w:sz w:val="20"/>
          <w:szCs w:val="20"/>
          <w:lang w:val="en-US"/>
        </w:rPr>
        <w:t>,</w:t>
      </w:r>
      <w:r w:rsidRPr="00383674">
        <w:rPr>
          <w:rFonts w:ascii="Arial" w:hAnsi="Arial" w:cs="Arial"/>
          <w:sz w:val="20"/>
          <w:szCs w:val="20"/>
          <w:lang w:val="en-US"/>
        </w:rPr>
        <w:t xml:space="preserve"> or flue used for conveying any combustion</w:t>
      </w:r>
      <w:r w:rsidR="000235AD" w:rsidRPr="00383674">
        <w:rPr>
          <w:rFonts w:ascii="Arial" w:hAnsi="Arial" w:cs="Arial"/>
          <w:sz w:val="20"/>
          <w:szCs w:val="20"/>
          <w:lang w:val="en-US"/>
        </w:rPr>
        <w:t xml:space="preserve"> products</w:t>
      </w:r>
      <w:r w:rsidRPr="00383674">
        <w:rPr>
          <w:rFonts w:ascii="Arial" w:hAnsi="Arial" w:cs="Arial"/>
          <w:sz w:val="20"/>
          <w:szCs w:val="20"/>
          <w:lang w:val="en-US"/>
        </w:rPr>
        <w:t>.</w:t>
      </w:r>
    </w:p>
    <w:p w14:paraId="30330A96"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Velocity and airflow requirements</w:t>
      </w:r>
    </w:p>
    <w:p w14:paraId="3129E194"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An adequate air replacement system is one that introduces replacement air upstream or above the object being sprayed.</w:t>
      </w:r>
    </w:p>
    <w:p w14:paraId="2EBFB060"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 xml:space="preserve">For the spray booth to have an adequate air replacement system, the velocity of air into all openings of a spray booth is not less than that specified in Table G-10 for the operating conditions specified. Refer to </w:t>
      </w:r>
      <w:r w:rsidRPr="00383674">
        <w:rPr>
          <w:rFonts w:ascii="Arial" w:hAnsi="Arial" w:cs="Arial"/>
          <w:i/>
          <w:iCs/>
          <w:sz w:val="20"/>
          <w:szCs w:val="20"/>
          <w:lang w:val="en-US"/>
        </w:rPr>
        <w:t>Ventilation - Spray Finishing Operations Procedure</w:t>
      </w:r>
    </w:p>
    <w:p w14:paraId="0ADE22E7" w14:textId="77777777" w:rsidR="00D46C89" w:rsidRPr="00383674" w:rsidRDefault="00D46C89" w:rsidP="00BF4527">
      <w:pPr>
        <w:numPr>
          <w:ilvl w:val="2"/>
          <w:numId w:val="7"/>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Makeup air</w:t>
      </w:r>
    </w:p>
    <w:p w14:paraId="06EDAB19"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Supply clean, fresh air, free of contamination from adjacent industrial exhaust systems, chimneys, stacks, or vents to a spray booth or room.</w:t>
      </w:r>
    </w:p>
    <w:p w14:paraId="66C993E1" w14:textId="77777777" w:rsidR="00D46C89"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lastRenderedPageBreak/>
        <w:t>Keep self-closing doors, dampers, or louvers of the spraying booth or room fully open to receive makeup air.</w:t>
      </w:r>
    </w:p>
    <w:p w14:paraId="33843219" w14:textId="5FFAC0A8" w:rsidR="00961361" w:rsidRPr="00383674" w:rsidRDefault="00D46C89" w:rsidP="00BF4527">
      <w:pPr>
        <w:numPr>
          <w:ilvl w:val="3"/>
          <w:numId w:val="7"/>
        </w:numPr>
        <w:shd w:val="clear" w:color="auto" w:fill="FFFFFF"/>
        <w:spacing w:after="0" w:line="276" w:lineRule="auto"/>
        <w:ind w:left="2340" w:hanging="810"/>
        <w:jc w:val="both"/>
        <w:rPr>
          <w:rFonts w:ascii="Arial" w:hAnsi="Arial" w:cs="Arial"/>
          <w:sz w:val="20"/>
          <w:szCs w:val="20"/>
          <w:lang w:val="en-US"/>
        </w:rPr>
      </w:pPr>
      <w:r w:rsidRPr="00383674">
        <w:rPr>
          <w:rFonts w:ascii="Arial" w:hAnsi="Arial" w:cs="Arial"/>
          <w:sz w:val="20"/>
          <w:szCs w:val="20"/>
          <w:lang w:val="en-US"/>
        </w:rPr>
        <w:t>Require cleaning or replacement of filters of air supply to spray booth and room.</w:t>
      </w:r>
    </w:p>
    <w:p w14:paraId="31BDE092" w14:textId="77777777" w:rsidR="00961361" w:rsidRPr="00383674" w:rsidRDefault="00961361" w:rsidP="00BF4527">
      <w:pPr>
        <w:shd w:val="clear" w:color="auto" w:fill="FFFFFF"/>
        <w:spacing w:after="0" w:line="276" w:lineRule="auto"/>
        <w:ind w:left="2340"/>
        <w:jc w:val="both"/>
        <w:rPr>
          <w:rFonts w:ascii="Arial" w:hAnsi="Arial" w:cs="Arial"/>
          <w:sz w:val="20"/>
          <w:szCs w:val="20"/>
          <w:lang w:val="en-US"/>
        </w:rPr>
      </w:pPr>
    </w:p>
    <w:p w14:paraId="64EF81AD" w14:textId="44E5809F" w:rsidR="00D46C89" w:rsidRPr="00383674" w:rsidRDefault="00D46C89" w:rsidP="00BF4527">
      <w:pPr>
        <w:numPr>
          <w:ilvl w:val="0"/>
          <w:numId w:val="7"/>
        </w:numPr>
        <w:shd w:val="clear" w:color="auto" w:fill="FFFFFF"/>
        <w:spacing w:after="0" w:line="276" w:lineRule="auto"/>
        <w:jc w:val="both"/>
        <w:rPr>
          <w:rFonts w:ascii="Arial" w:hAnsi="Arial" w:cs="Arial"/>
          <w:sz w:val="20"/>
          <w:szCs w:val="20"/>
          <w:lang w:val="en-US"/>
        </w:rPr>
      </w:pPr>
      <w:r w:rsidRPr="00383674">
        <w:rPr>
          <w:rFonts w:ascii="Arial" w:hAnsi="Arial" w:cs="Arial"/>
          <w:sz w:val="20"/>
          <w:szCs w:val="20"/>
          <w:lang w:val="en-US"/>
        </w:rPr>
        <w:t>Responsibility</w:t>
      </w:r>
    </w:p>
    <w:p w14:paraId="74E92C38" w14:textId="77777777" w:rsidR="00961361" w:rsidRPr="00383674" w:rsidRDefault="00961361" w:rsidP="00BF4527">
      <w:pPr>
        <w:pStyle w:val="ListParagraph"/>
        <w:numPr>
          <w:ilvl w:val="0"/>
          <w:numId w:val="8"/>
        </w:numPr>
        <w:shd w:val="clear" w:color="auto" w:fill="FFFFFF"/>
        <w:ind w:leftChars="0"/>
        <w:jc w:val="both"/>
        <w:rPr>
          <w:rFonts w:eastAsiaTheme="minorHAnsi"/>
          <w:vanish/>
          <w:sz w:val="20"/>
          <w:szCs w:val="20"/>
          <w:lang w:eastAsia="en-US"/>
        </w:rPr>
      </w:pPr>
      <w:bookmarkStart w:id="0" w:name="_Hlk100271452"/>
    </w:p>
    <w:p w14:paraId="63D006B6" w14:textId="77777777" w:rsidR="00961361" w:rsidRPr="00383674" w:rsidRDefault="00961361" w:rsidP="00BF4527">
      <w:pPr>
        <w:pStyle w:val="ListParagraph"/>
        <w:numPr>
          <w:ilvl w:val="0"/>
          <w:numId w:val="8"/>
        </w:numPr>
        <w:shd w:val="clear" w:color="auto" w:fill="FFFFFF"/>
        <w:ind w:leftChars="0"/>
        <w:jc w:val="both"/>
        <w:rPr>
          <w:rFonts w:eastAsiaTheme="minorHAnsi"/>
          <w:vanish/>
          <w:sz w:val="20"/>
          <w:szCs w:val="20"/>
          <w:lang w:eastAsia="en-US"/>
        </w:rPr>
      </w:pPr>
    </w:p>
    <w:p w14:paraId="5B049775" w14:textId="77777777" w:rsidR="00961361" w:rsidRPr="00383674" w:rsidRDefault="00961361" w:rsidP="00BF4527">
      <w:pPr>
        <w:pStyle w:val="ListParagraph"/>
        <w:numPr>
          <w:ilvl w:val="0"/>
          <w:numId w:val="8"/>
        </w:numPr>
        <w:shd w:val="clear" w:color="auto" w:fill="FFFFFF"/>
        <w:ind w:leftChars="0"/>
        <w:jc w:val="both"/>
        <w:rPr>
          <w:rFonts w:eastAsiaTheme="minorHAnsi"/>
          <w:vanish/>
          <w:sz w:val="20"/>
          <w:szCs w:val="20"/>
          <w:lang w:eastAsia="en-US"/>
        </w:rPr>
      </w:pPr>
    </w:p>
    <w:p w14:paraId="27FCF21C" w14:textId="0DECEAEB" w:rsidR="00D46C89" w:rsidRPr="00383674" w:rsidRDefault="00D46C89" w:rsidP="00BF4527">
      <w:pPr>
        <w:numPr>
          <w:ilvl w:val="1"/>
          <w:numId w:val="8"/>
        </w:numPr>
        <w:shd w:val="clear" w:color="auto" w:fill="FFFFFF"/>
        <w:spacing w:after="0" w:line="276" w:lineRule="auto"/>
        <w:ind w:left="792"/>
        <w:jc w:val="both"/>
        <w:rPr>
          <w:rFonts w:ascii="Arial" w:hAnsi="Arial" w:cs="Arial"/>
          <w:sz w:val="20"/>
          <w:szCs w:val="20"/>
          <w:lang w:val="en-US"/>
        </w:rPr>
      </w:pPr>
      <w:r w:rsidRPr="00383674">
        <w:rPr>
          <w:rFonts w:ascii="Arial" w:hAnsi="Arial" w:cs="Arial"/>
          <w:sz w:val="20"/>
          <w:szCs w:val="20"/>
          <w:lang w:val="en-US"/>
        </w:rPr>
        <w:t>M</w:t>
      </w:r>
      <w:r w:rsidR="002F18B5" w:rsidRPr="00383674">
        <w:rPr>
          <w:rFonts w:ascii="Arial" w:hAnsi="Arial" w:cs="Arial"/>
          <w:sz w:val="20"/>
          <w:szCs w:val="20"/>
          <w:lang w:val="en-US"/>
        </w:rPr>
        <w:t>anagement</w:t>
      </w:r>
    </w:p>
    <w:p w14:paraId="2DE0EC92" w14:textId="5B4CCB81"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Prevents employees from hazards associated with their work </w:t>
      </w:r>
      <w:r w:rsidR="00961361" w:rsidRPr="00383674">
        <w:rPr>
          <w:rFonts w:ascii="Arial" w:hAnsi="Arial" w:cs="Arial"/>
          <w:sz w:val="20"/>
          <w:szCs w:val="20"/>
          <w:lang w:val="en-US"/>
        </w:rPr>
        <w:t>environment.</w:t>
      </w:r>
    </w:p>
    <w:p w14:paraId="28E0730F" w14:textId="15DF82E5"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Provides personal protective equipment at no cost to the </w:t>
      </w:r>
      <w:r w:rsidR="00961361" w:rsidRPr="00383674">
        <w:rPr>
          <w:rFonts w:ascii="Arial" w:hAnsi="Arial" w:cs="Arial"/>
          <w:sz w:val="20"/>
          <w:szCs w:val="20"/>
          <w:lang w:val="en-US"/>
        </w:rPr>
        <w:t>employee.</w:t>
      </w:r>
    </w:p>
    <w:p w14:paraId="45AACE01" w14:textId="53971189"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Provides adequate and operational ventilation </w:t>
      </w:r>
      <w:r w:rsidR="00961361" w:rsidRPr="00383674">
        <w:rPr>
          <w:rFonts w:ascii="Arial" w:hAnsi="Arial" w:cs="Arial"/>
          <w:sz w:val="20"/>
          <w:szCs w:val="20"/>
          <w:lang w:val="en-US"/>
        </w:rPr>
        <w:t>systems.</w:t>
      </w:r>
    </w:p>
    <w:p w14:paraId="44ADE81C" w14:textId="77777777"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Follows the suitable design of the location and equipment and is constructed based on regulatory standards.</w:t>
      </w:r>
    </w:p>
    <w:bookmarkEnd w:id="0"/>
    <w:p w14:paraId="5EAE5BA7" w14:textId="77777777" w:rsidR="00D46C89"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Supervisors</w:t>
      </w:r>
    </w:p>
    <w:p w14:paraId="61FEFB92" w14:textId="524BD1B6"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Ensures all personnel </w:t>
      </w:r>
      <w:r w:rsidR="004F3F81" w:rsidRPr="00383674">
        <w:rPr>
          <w:rFonts w:ascii="Arial" w:hAnsi="Arial" w:cs="Arial"/>
          <w:sz w:val="20"/>
          <w:szCs w:val="20"/>
          <w:lang w:val="en-US"/>
        </w:rPr>
        <w:t>wear</w:t>
      </w:r>
      <w:r w:rsidRPr="00383674">
        <w:rPr>
          <w:rFonts w:ascii="Arial" w:hAnsi="Arial" w:cs="Arial"/>
          <w:sz w:val="20"/>
          <w:szCs w:val="20"/>
          <w:lang w:val="en-US"/>
        </w:rPr>
        <w:t xml:space="preserve"> personal protective </w:t>
      </w:r>
      <w:r w:rsidR="00961361" w:rsidRPr="00383674">
        <w:rPr>
          <w:rFonts w:ascii="Arial" w:hAnsi="Arial" w:cs="Arial"/>
          <w:sz w:val="20"/>
          <w:szCs w:val="20"/>
          <w:lang w:val="en-US"/>
        </w:rPr>
        <w:t>equipment.</w:t>
      </w:r>
    </w:p>
    <w:p w14:paraId="0E05EB15" w14:textId="69F86E7A"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Routinely inspects ventilation systems and ensures it is installed and fully </w:t>
      </w:r>
      <w:r w:rsidR="00961361" w:rsidRPr="00383674">
        <w:rPr>
          <w:rFonts w:ascii="Arial" w:hAnsi="Arial" w:cs="Arial"/>
          <w:sz w:val="20"/>
          <w:szCs w:val="20"/>
          <w:lang w:val="en-US"/>
        </w:rPr>
        <w:t>operational.</w:t>
      </w:r>
    </w:p>
    <w:p w14:paraId="14182C58" w14:textId="55E39B9A"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Ensures that employees perform proper housekeeping before, during, and after </w:t>
      </w:r>
      <w:r w:rsidR="00961361" w:rsidRPr="00383674">
        <w:rPr>
          <w:rFonts w:ascii="Arial" w:hAnsi="Arial" w:cs="Arial"/>
          <w:sz w:val="20"/>
          <w:szCs w:val="20"/>
          <w:lang w:val="en-US"/>
        </w:rPr>
        <w:t>operations.</w:t>
      </w:r>
    </w:p>
    <w:p w14:paraId="7E69E9C8" w14:textId="77777777"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Ensures that employees are trained in the use of ventilation systems and the signs of system failure.</w:t>
      </w:r>
    </w:p>
    <w:p w14:paraId="403A983D" w14:textId="77777777" w:rsidR="00D46C89"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Employees</w:t>
      </w:r>
    </w:p>
    <w:p w14:paraId="22EF3C4C" w14:textId="0CCCBC2C"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Wears proper personal protective </w:t>
      </w:r>
      <w:r w:rsidR="00961361" w:rsidRPr="00383674">
        <w:rPr>
          <w:rFonts w:ascii="Arial" w:hAnsi="Arial" w:cs="Arial"/>
          <w:sz w:val="20"/>
          <w:szCs w:val="20"/>
          <w:lang w:val="en-US"/>
        </w:rPr>
        <w:t>equipment.</w:t>
      </w:r>
    </w:p>
    <w:p w14:paraId="4EE8E4CF" w14:textId="6674E49E"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Immediately </w:t>
      </w:r>
      <w:r w:rsidR="004F3F81" w:rsidRPr="00383674">
        <w:rPr>
          <w:rFonts w:ascii="Arial" w:hAnsi="Arial" w:cs="Arial"/>
          <w:sz w:val="20"/>
          <w:szCs w:val="20"/>
          <w:lang w:val="en-US"/>
        </w:rPr>
        <w:t>report</w:t>
      </w:r>
      <w:r w:rsidRPr="00383674">
        <w:rPr>
          <w:rFonts w:ascii="Arial" w:hAnsi="Arial" w:cs="Arial"/>
          <w:sz w:val="20"/>
          <w:szCs w:val="20"/>
          <w:lang w:val="en-US"/>
        </w:rPr>
        <w:t xml:space="preserve"> incidents of dust leaks to </w:t>
      </w:r>
      <w:r w:rsidR="002F18B5" w:rsidRPr="00383674">
        <w:rPr>
          <w:rFonts w:ascii="Arial" w:hAnsi="Arial" w:cs="Arial"/>
          <w:sz w:val="20"/>
          <w:szCs w:val="20"/>
          <w:lang w:val="en-US"/>
        </w:rPr>
        <w:t xml:space="preserve">the </w:t>
      </w:r>
      <w:r w:rsidRPr="00383674">
        <w:rPr>
          <w:rFonts w:ascii="Arial" w:hAnsi="Arial" w:cs="Arial"/>
          <w:sz w:val="20"/>
          <w:szCs w:val="20"/>
          <w:lang w:val="en-US"/>
        </w:rPr>
        <w:t xml:space="preserve">supervisor, if </w:t>
      </w:r>
      <w:r w:rsidR="00961361" w:rsidRPr="00383674">
        <w:rPr>
          <w:rFonts w:ascii="Arial" w:hAnsi="Arial" w:cs="Arial"/>
          <w:sz w:val="20"/>
          <w:szCs w:val="20"/>
          <w:lang w:val="en-US"/>
        </w:rPr>
        <w:t>any.</w:t>
      </w:r>
    </w:p>
    <w:p w14:paraId="579EB1B0" w14:textId="3579ADEE"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 xml:space="preserve">Always </w:t>
      </w:r>
      <w:r w:rsidR="004F3F81" w:rsidRPr="00383674">
        <w:rPr>
          <w:rFonts w:ascii="Arial" w:hAnsi="Arial" w:cs="Arial"/>
          <w:sz w:val="20"/>
          <w:szCs w:val="20"/>
          <w:lang w:val="en-US"/>
        </w:rPr>
        <w:t>remove</w:t>
      </w:r>
      <w:r w:rsidRPr="00383674">
        <w:rPr>
          <w:rFonts w:ascii="Arial" w:hAnsi="Arial" w:cs="Arial"/>
          <w:sz w:val="20"/>
          <w:szCs w:val="20"/>
          <w:lang w:val="en-US"/>
        </w:rPr>
        <w:t xml:space="preserve"> accumulated dust in the </w:t>
      </w:r>
      <w:r w:rsidR="00961361" w:rsidRPr="00383674">
        <w:rPr>
          <w:rFonts w:ascii="Arial" w:hAnsi="Arial" w:cs="Arial"/>
          <w:sz w:val="20"/>
          <w:szCs w:val="20"/>
          <w:lang w:val="en-US"/>
        </w:rPr>
        <w:t>workplace.</w:t>
      </w:r>
    </w:p>
    <w:p w14:paraId="7E139AA1" w14:textId="77777777" w:rsidR="00D46C89" w:rsidRPr="00383674" w:rsidRDefault="00D46C89" w:rsidP="00BF4527">
      <w:pPr>
        <w:numPr>
          <w:ilvl w:val="2"/>
          <w:numId w:val="8"/>
        </w:numPr>
        <w:shd w:val="clear" w:color="auto" w:fill="FFFFFF"/>
        <w:spacing w:after="0" w:line="276" w:lineRule="auto"/>
        <w:ind w:left="1530" w:hanging="630"/>
        <w:jc w:val="both"/>
        <w:rPr>
          <w:rFonts w:ascii="Arial" w:hAnsi="Arial" w:cs="Arial"/>
          <w:sz w:val="20"/>
          <w:szCs w:val="20"/>
          <w:lang w:val="en-US"/>
        </w:rPr>
      </w:pPr>
      <w:r w:rsidRPr="00383674">
        <w:rPr>
          <w:rFonts w:ascii="Arial" w:hAnsi="Arial" w:cs="Arial"/>
          <w:sz w:val="20"/>
          <w:szCs w:val="20"/>
          <w:lang w:val="en-US"/>
        </w:rPr>
        <w:t>Attends re-training in case a system failure occurs.</w:t>
      </w:r>
    </w:p>
    <w:p w14:paraId="51200FB1" w14:textId="77777777" w:rsidR="00D46C89" w:rsidRPr="00383674" w:rsidRDefault="00D46C89" w:rsidP="00BF4527">
      <w:pPr>
        <w:shd w:val="clear" w:color="auto" w:fill="FFFFFF"/>
        <w:spacing w:after="0" w:line="276" w:lineRule="auto"/>
        <w:jc w:val="both"/>
        <w:rPr>
          <w:rFonts w:ascii="Arial" w:hAnsi="Arial" w:cs="Arial"/>
          <w:sz w:val="20"/>
          <w:szCs w:val="20"/>
          <w:lang w:val="en-US"/>
        </w:rPr>
      </w:pPr>
    </w:p>
    <w:p w14:paraId="5606E738" w14:textId="77777777" w:rsidR="00D46C89" w:rsidRPr="00383674" w:rsidRDefault="00D46C89" w:rsidP="00BF4527">
      <w:pPr>
        <w:numPr>
          <w:ilvl w:val="0"/>
          <w:numId w:val="8"/>
        </w:numPr>
        <w:shd w:val="clear" w:color="auto" w:fill="FFFFFF"/>
        <w:spacing w:after="0" w:line="276" w:lineRule="auto"/>
        <w:jc w:val="both"/>
        <w:rPr>
          <w:rFonts w:ascii="Arial" w:hAnsi="Arial" w:cs="Arial"/>
          <w:sz w:val="20"/>
          <w:szCs w:val="20"/>
          <w:lang w:val="en-US"/>
        </w:rPr>
      </w:pPr>
      <w:r w:rsidRPr="00383674">
        <w:rPr>
          <w:rFonts w:ascii="Arial" w:hAnsi="Arial" w:cs="Arial"/>
          <w:sz w:val="20"/>
          <w:szCs w:val="20"/>
          <w:lang w:val="en-US"/>
        </w:rPr>
        <w:t>Corrective Action</w:t>
      </w:r>
    </w:p>
    <w:p w14:paraId="61E13B17" w14:textId="57F6100A" w:rsidR="00D46C89"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In the event that a system failure occurs stop the operations and perform preventive maintenance. Do not resume operations until the repair is completed.</w:t>
      </w:r>
    </w:p>
    <w:p w14:paraId="18A4C2D7" w14:textId="77777777" w:rsidR="00D46C89"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Re-train personnel when deficiencies in the employee's understanding of the program are detected and reflected in their performance.</w:t>
      </w:r>
    </w:p>
    <w:p w14:paraId="03D371A6" w14:textId="77777777" w:rsidR="00D46C89" w:rsidRPr="00383674" w:rsidRDefault="00D46C89" w:rsidP="00BF4527">
      <w:pPr>
        <w:shd w:val="clear" w:color="auto" w:fill="FFFFFF"/>
        <w:spacing w:after="0" w:line="276" w:lineRule="auto"/>
        <w:jc w:val="both"/>
        <w:rPr>
          <w:rFonts w:ascii="Arial" w:hAnsi="Arial" w:cs="Arial"/>
          <w:sz w:val="20"/>
          <w:szCs w:val="20"/>
          <w:lang w:val="en-US"/>
        </w:rPr>
      </w:pPr>
    </w:p>
    <w:p w14:paraId="61BBA1FA" w14:textId="04214ECB" w:rsidR="00D46C89" w:rsidRPr="00383674" w:rsidRDefault="00D46C89" w:rsidP="00BF4527">
      <w:pPr>
        <w:numPr>
          <w:ilvl w:val="0"/>
          <w:numId w:val="8"/>
        </w:numPr>
        <w:shd w:val="clear" w:color="auto" w:fill="FFFFFF"/>
        <w:spacing w:after="0" w:line="276" w:lineRule="auto"/>
        <w:jc w:val="both"/>
        <w:rPr>
          <w:rFonts w:ascii="Arial" w:hAnsi="Arial" w:cs="Arial"/>
          <w:sz w:val="20"/>
          <w:szCs w:val="20"/>
          <w:lang w:val="en-US"/>
        </w:rPr>
      </w:pPr>
      <w:r w:rsidRPr="00383674">
        <w:rPr>
          <w:rFonts w:ascii="Arial" w:hAnsi="Arial" w:cs="Arial"/>
          <w:sz w:val="20"/>
          <w:szCs w:val="20"/>
          <w:lang w:val="en-US"/>
        </w:rPr>
        <w:t>Review</w:t>
      </w:r>
      <w:r w:rsidR="004F3F81" w:rsidRPr="00383674">
        <w:rPr>
          <w:rFonts w:ascii="Arial" w:hAnsi="Arial" w:cs="Arial"/>
          <w:sz w:val="20"/>
          <w:szCs w:val="20"/>
          <w:lang w:val="en-US"/>
        </w:rPr>
        <w:t xml:space="preserve"> </w:t>
      </w:r>
      <w:r w:rsidR="000235AD" w:rsidRPr="00383674">
        <w:rPr>
          <w:rFonts w:ascii="Arial" w:hAnsi="Arial" w:cs="Arial"/>
          <w:sz w:val="20"/>
          <w:szCs w:val="20"/>
          <w:lang w:val="en-US"/>
        </w:rPr>
        <w:t>- Quality</w:t>
      </w:r>
    </w:p>
    <w:p w14:paraId="7641E842" w14:textId="7FCABE39" w:rsidR="00D46C89"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Routinary inspection of ventilation systems</w:t>
      </w:r>
      <w:r w:rsidR="004F3F81" w:rsidRPr="00383674">
        <w:rPr>
          <w:rFonts w:ascii="Arial" w:hAnsi="Arial" w:cs="Arial"/>
          <w:sz w:val="20"/>
          <w:szCs w:val="20"/>
          <w:lang w:val="en-US"/>
        </w:rPr>
        <w:t>.</w:t>
      </w:r>
    </w:p>
    <w:p w14:paraId="59781028" w14:textId="67F76ECA" w:rsidR="00D46C89"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Complete and efficient PPEs are provided</w:t>
      </w:r>
      <w:r w:rsidR="004F3F81" w:rsidRPr="00383674">
        <w:rPr>
          <w:rFonts w:ascii="Arial" w:hAnsi="Arial" w:cs="Arial"/>
          <w:sz w:val="20"/>
          <w:szCs w:val="20"/>
          <w:lang w:val="en-US"/>
        </w:rPr>
        <w:t>.</w:t>
      </w:r>
    </w:p>
    <w:p w14:paraId="6E10A2D3" w14:textId="441C2C1B" w:rsidR="00D46C89"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Training for current and new employees is performed</w:t>
      </w:r>
      <w:r w:rsidR="004F3F81" w:rsidRPr="00383674">
        <w:rPr>
          <w:rFonts w:ascii="Arial" w:hAnsi="Arial" w:cs="Arial"/>
          <w:sz w:val="20"/>
          <w:szCs w:val="20"/>
          <w:lang w:val="en-US"/>
        </w:rPr>
        <w:t>.</w:t>
      </w:r>
    </w:p>
    <w:p w14:paraId="17266D1C" w14:textId="5AC0F8C3" w:rsidR="0097212D" w:rsidRPr="00383674" w:rsidRDefault="00D46C89" w:rsidP="00BF4527">
      <w:pPr>
        <w:numPr>
          <w:ilvl w:val="1"/>
          <w:numId w:val="8"/>
        </w:numPr>
        <w:shd w:val="clear" w:color="auto" w:fill="FFFFFF"/>
        <w:spacing w:after="0" w:line="276" w:lineRule="auto"/>
        <w:ind w:left="900" w:hanging="540"/>
        <w:jc w:val="both"/>
        <w:rPr>
          <w:rFonts w:ascii="Arial" w:hAnsi="Arial" w:cs="Arial"/>
          <w:sz w:val="20"/>
          <w:szCs w:val="20"/>
          <w:lang w:val="en-US"/>
        </w:rPr>
      </w:pPr>
      <w:r w:rsidRPr="00383674">
        <w:rPr>
          <w:rFonts w:ascii="Arial" w:hAnsi="Arial" w:cs="Arial"/>
          <w:sz w:val="20"/>
          <w:szCs w:val="20"/>
          <w:lang w:val="en-US"/>
        </w:rPr>
        <w:t>Review annually and update this program whenever operations change and are applicable to the facility.</w:t>
      </w:r>
    </w:p>
    <w:p w14:paraId="374A7C7A" w14:textId="77777777" w:rsidR="00BF4527" w:rsidRPr="00383674" w:rsidRDefault="00BF4527" w:rsidP="00BF4527">
      <w:pPr>
        <w:shd w:val="clear" w:color="auto" w:fill="FFFFFF"/>
        <w:spacing w:after="0" w:line="276" w:lineRule="auto"/>
        <w:ind w:left="900"/>
        <w:jc w:val="both"/>
        <w:rPr>
          <w:rFonts w:ascii="Arial" w:hAnsi="Arial" w:cs="Arial"/>
          <w:sz w:val="20"/>
          <w:szCs w:val="20"/>
          <w:lang w:val="en-US"/>
        </w:rPr>
      </w:pPr>
    </w:p>
    <w:p w14:paraId="05F9D137" w14:textId="35B5C5ED" w:rsidR="009E60C2" w:rsidRPr="00383674" w:rsidRDefault="009E60C2" w:rsidP="00BF4527">
      <w:pPr>
        <w:numPr>
          <w:ilvl w:val="0"/>
          <w:numId w:val="8"/>
        </w:numPr>
        <w:shd w:val="clear" w:color="auto" w:fill="FFFFFF"/>
        <w:spacing w:after="0" w:line="276" w:lineRule="auto"/>
        <w:jc w:val="both"/>
        <w:rPr>
          <w:rFonts w:ascii="Arial" w:hAnsi="Arial" w:cs="Arial"/>
          <w:sz w:val="20"/>
          <w:szCs w:val="20"/>
          <w:lang w:val="en-US"/>
        </w:rPr>
      </w:pPr>
      <w:r w:rsidRPr="00383674">
        <w:rPr>
          <w:rFonts w:ascii="Arial" w:hAnsi="Arial" w:cs="Arial"/>
          <w:sz w:val="20"/>
          <w:szCs w:val="20"/>
        </w:rPr>
        <w:t>History</w:t>
      </w:r>
    </w:p>
    <w:p w14:paraId="1976F203" w14:textId="77777777" w:rsidR="00961361" w:rsidRPr="00383674" w:rsidRDefault="00961361" w:rsidP="00BF4527">
      <w:pPr>
        <w:shd w:val="clear" w:color="auto" w:fill="FFFFFF"/>
        <w:spacing w:after="0" w:line="276" w:lineRule="auto"/>
        <w:ind w:left="360"/>
        <w:jc w:val="both"/>
        <w:rPr>
          <w:rFonts w:ascii="Arial" w:hAnsi="Arial" w:cs="Arial"/>
          <w:sz w:val="20"/>
          <w:szCs w:val="20"/>
          <w:lang w:val="en-US"/>
        </w:rPr>
      </w:pPr>
    </w:p>
    <w:tbl>
      <w:tblPr>
        <w:tblStyle w:val="TableGrid"/>
        <w:tblW w:w="9990" w:type="dxa"/>
        <w:tblInd w:w="85" w:type="dxa"/>
        <w:tblCellMar>
          <w:left w:w="98" w:type="dxa"/>
          <w:right w:w="115" w:type="dxa"/>
        </w:tblCellMar>
        <w:tblLook w:val="04A0" w:firstRow="1" w:lastRow="0" w:firstColumn="1" w:lastColumn="0" w:noHBand="0" w:noVBand="1"/>
      </w:tblPr>
      <w:tblGrid>
        <w:gridCol w:w="1369"/>
        <w:gridCol w:w="1546"/>
        <w:gridCol w:w="2720"/>
        <w:gridCol w:w="2399"/>
        <w:gridCol w:w="1956"/>
      </w:tblGrid>
      <w:tr w:rsidR="009E60C2" w:rsidRPr="00383674" w14:paraId="64ED95E0" w14:textId="77777777" w:rsidTr="002578E1">
        <w:trPr>
          <w:trHeight w:val="509"/>
        </w:trPr>
        <w:tc>
          <w:tcPr>
            <w:tcW w:w="1416" w:type="dxa"/>
            <w:tcBorders>
              <w:top w:val="single" w:sz="4" w:space="0" w:color="000000"/>
              <w:left w:val="single" w:sz="4" w:space="0" w:color="000000"/>
              <w:bottom w:val="single" w:sz="4" w:space="0" w:color="000000"/>
              <w:right w:val="single" w:sz="4" w:space="0" w:color="000000"/>
            </w:tcBorders>
            <w:vAlign w:val="center"/>
          </w:tcPr>
          <w:p w14:paraId="5BDBE86C"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Revision No.:</w:t>
            </w:r>
          </w:p>
        </w:tc>
        <w:tc>
          <w:tcPr>
            <w:tcW w:w="1599" w:type="dxa"/>
            <w:tcBorders>
              <w:top w:val="single" w:sz="4" w:space="0" w:color="000000"/>
              <w:left w:val="single" w:sz="4" w:space="0" w:color="000000"/>
              <w:bottom w:val="single" w:sz="4" w:space="0" w:color="000000"/>
              <w:right w:val="single" w:sz="4" w:space="0" w:color="000000"/>
            </w:tcBorders>
            <w:vAlign w:val="center"/>
          </w:tcPr>
          <w:p w14:paraId="1E704EFA" w14:textId="77777777" w:rsidR="009E60C2" w:rsidRPr="00383674" w:rsidRDefault="009E60C2" w:rsidP="00BF4527">
            <w:pPr>
              <w:spacing w:line="276" w:lineRule="auto"/>
              <w:jc w:val="center"/>
              <w:rPr>
                <w:rFonts w:ascii="Arial" w:hAnsi="Arial" w:cs="Arial"/>
                <w:sz w:val="20"/>
                <w:szCs w:val="20"/>
              </w:rPr>
            </w:pPr>
            <w:r w:rsidRPr="00383674">
              <w:rPr>
                <w:rFonts w:ascii="Arial" w:hAnsi="Arial" w:cs="Arial"/>
                <w:sz w:val="20"/>
                <w:szCs w:val="20"/>
              </w:rPr>
              <w:t>Revision Date:</w:t>
            </w:r>
          </w:p>
        </w:tc>
        <w:tc>
          <w:tcPr>
            <w:tcW w:w="2385" w:type="dxa"/>
            <w:tcBorders>
              <w:top w:val="single" w:sz="4" w:space="0" w:color="000000"/>
              <w:left w:val="single" w:sz="4" w:space="0" w:color="000000"/>
              <w:bottom w:val="single" w:sz="4" w:space="0" w:color="000000"/>
              <w:right w:val="single" w:sz="4" w:space="0" w:color="000000"/>
            </w:tcBorders>
            <w:vAlign w:val="center"/>
          </w:tcPr>
          <w:p w14:paraId="55929B32"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Description of Change:</w:t>
            </w:r>
          </w:p>
        </w:tc>
        <w:tc>
          <w:tcPr>
            <w:tcW w:w="2557" w:type="dxa"/>
            <w:tcBorders>
              <w:top w:val="single" w:sz="4" w:space="0" w:color="000000"/>
              <w:left w:val="single" w:sz="4" w:space="0" w:color="000000"/>
              <w:bottom w:val="single" w:sz="4" w:space="0" w:color="000000"/>
              <w:right w:val="single" w:sz="4" w:space="0" w:color="000000"/>
            </w:tcBorders>
            <w:vAlign w:val="center"/>
          </w:tcPr>
          <w:p w14:paraId="7458A6DA"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Originator / Author Name:</w:t>
            </w:r>
          </w:p>
        </w:tc>
        <w:tc>
          <w:tcPr>
            <w:tcW w:w="2033" w:type="dxa"/>
            <w:tcBorders>
              <w:top w:val="single" w:sz="4" w:space="0" w:color="000000"/>
              <w:left w:val="single" w:sz="4" w:space="0" w:color="000000"/>
              <w:bottom w:val="single" w:sz="4" w:space="0" w:color="000000"/>
              <w:right w:val="single" w:sz="4" w:space="0" w:color="000000"/>
            </w:tcBorders>
            <w:vAlign w:val="center"/>
          </w:tcPr>
          <w:p w14:paraId="0805E34C"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Title / Department:</w:t>
            </w:r>
          </w:p>
        </w:tc>
      </w:tr>
      <w:tr w:rsidR="009E60C2" w:rsidRPr="00383674" w14:paraId="6453D875" w14:textId="77777777" w:rsidTr="002578E1">
        <w:trPr>
          <w:trHeight w:val="510"/>
        </w:trPr>
        <w:tc>
          <w:tcPr>
            <w:tcW w:w="1416" w:type="dxa"/>
            <w:tcBorders>
              <w:top w:val="single" w:sz="4" w:space="0" w:color="000000"/>
              <w:left w:val="single" w:sz="4" w:space="0" w:color="000000"/>
              <w:bottom w:val="single" w:sz="4" w:space="0" w:color="000000"/>
              <w:right w:val="single" w:sz="4" w:space="0" w:color="000000"/>
            </w:tcBorders>
            <w:vAlign w:val="center"/>
          </w:tcPr>
          <w:p w14:paraId="099BA638"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0</w:t>
            </w:r>
          </w:p>
        </w:tc>
        <w:tc>
          <w:tcPr>
            <w:tcW w:w="1599" w:type="dxa"/>
            <w:tcBorders>
              <w:top w:val="single" w:sz="4" w:space="0" w:color="000000"/>
              <w:left w:val="single" w:sz="4" w:space="0" w:color="000000"/>
              <w:bottom w:val="single" w:sz="4" w:space="0" w:color="000000"/>
              <w:right w:val="single" w:sz="4" w:space="0" w:color="000000"/>
            </w:tcBorders>
            <w:vAlign w:val="center"/>
          </w:tcPr>
          <w:p w14:paraId="33445EC7" w14:textId="19DFF20F" w:rsidR="009E60C2" w:rsidRPr="00383674" w:rsidRDefault="00344367" w:rsidP="00BF4527">
            <w:pPr>
              <w:spacing w:line="276" w:lineRule="auto"/>
              <w:jc w:val="center"/>
              <w:rPr>
                <w:rFonts w:ascii="Arial" w:hAnsi="Arial" w:cs="Arial"/>
                <w:sz w:val="20"/>
                <w:szCs w:val="20"/>
              </w:rPr>
            </w:pPr>
            <w:r w:rsidRPr="00383674">
              <w:rPr>
                <w:rFonts w:ascii="Arial" w:hAnsi="Arial" w:cs="Arial"/>
                <w:sz w:val="20"/>
                <w:szCs w:val="20"/>
              </w:rPr>
              <w:t>20220903</w:t>
            </w:r>
          </w:p>
        </w:tc>
        <w:tc>
          <w:tcPr>
            <w:tcW w:w="2385" w:type="dxa"/>
            <w:tcBorders>
              <w:top w:val="single" w:sz="4" w:space="0" w:color="000000"/>
              <w:left w:val="single" w:sz="4" w:space="0" w:color="000000"/>
              <w:bottom w:val="single" w:sz="4" w:space="0" w:color="000000"/>
              <w:right w:val="single" w:sz="4" w:space="0" w:color="000000"/>
            </w:tcBorders>
            <w:vAlign w:val="center"/>
          </w:tcPr>
          <w:p w14:paraId="60F4C71E"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Original</w:t>
            </w:r>
          </w:p>
        </w:tc>
        <w:tc>
          <w:tcPr>
            <w:tcW w:w="2557" w:type="dxa"/>
            <w:tcBorders>
              <w:top w:val="single" w:sz="4" w:space="0" w:color="000000"/>
              <w:left w:val="single" w:sz="4" w:space="0" w:color="000000"/>
              <w:bottom w:val="single" w:sz="4" w:space="0" w:color="000000"/>
              <w:right w:val="single" w:sz="4" w:space="0" w:color="000000"/>
            </w:tcBorders>
            <w:vAlign w:val="center"/>
          </w:tcPr>
          <w:p w14:paraId="2987A709"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Arnel Ryan</w:t>
            </w:r>
          </w:p>
        </w:tc>
        <w:tc>
          <w:tcPr>
            <w:tcW w:w="2033" w:type="dxa"/>
            <w:tcBorders>
              <w:top w:val="single" w:sz="4" w:space="0" w:color="000000"/>
              <w:left w:val="single" w:sz="4" w:space="0" w:color="000000"/>
              <w:bottom w:val="single" w:sz="4" w:space="0" w:color="000000"/>
              <w:right w:val="single" w:sz="4" w:space="0" w:color="000000"/>
            </w:tcBorders>
            <w:vAlign w:val="center"/>
          </w:tcPr>
          <w:p w14:paraId="541FD5A4" w14:textId="77777777" w:rsidR="009E60C2" w:rsidRPr="00383674" w:rsidRDefault="009E60C2" w:rsidP="00BF4527">
            <w:pPr>
              <w:spacing w:line="276" w:lineRule="auto"/>
              <w:ind w:left="2"/>
              <w:jc w:val="center"/>
              <w:rPr>
                <w:rFonts w:ascii="Arial" w:hAnsi="Arial" w:cs="Arial"/>
                <w:sz w:val="20"/>
                <w:szCs w:val="20"/>
              </w:rPr>
            </w:pPr>
            <w:r w:rsidRPr="00383674">
              <w:rPr>
                <w:rFonts w:ascii="Arial" w:hAnsi="Arial" w:cs="Arial"/>
                <w:sz w:val="20"/>
                <w:szCs w:val="20"/>
              </w:rPr>
              <w:t>PCQI / Compliance</w:t>
            </w:r>
          </w:p>
        </w:tc>
      </w:tr>
      <w:tr w:rsidR="00E87BFE" w:rsidRPr="00383674" w14:paraId="15B15434" w14:textId="77777777" w:rsidTr="002578E1">
        <w:trPr>
          <w:trHeight w:val="510"/>
        </w:trPr>
        <w:tc>
          <w:tcPr>
            <w:tcW w:w="1416" w:type="dxa"/>
            <w:tcBorders>
              <w:top w:val="single" w:sz="4" w:space="0" w:color="000000"/>
              <w:left w:val="single" w:sz="4" w:space="0" w:color="000000"/>
              <w:bottom w:val="single" w:sz="4" w:space="0" w:color="000000"/>
              <w:right w:val="single" w:sz="4" w:space="0" w:color="000000"/>
            </w:tcBorders>
            <w:vAlign w:val="center"/>
          </w:tcPr>
          <w:p w14:paraId="4A4ADC92" w14:textId="4EF8182B" w:rsidR="00E87BFE" w:rsidRPr="00383674" w:rsidRDefault="00E87BFE" w:rsidP="00E87BFE">
            <w:pPr>
              <w:spacing w:line="276" w:lineRule="auto"/>
              <w:ind w:left="2"/>
              <w:jc w:val="center"/>
              <w:rPr>
                <w:rFonts w:ascii="Arial" w:hAnsi="Arial" w:cs="Arial"/>
                <w:sz w:val="20"/>
                <w:szCs w:val="20"/>
              </w:rPr>
            </w:pPr>
            <w:r w:rsidRPr="00383674">
              <w:rPr>
                <w:rFonts w:ascii="Arial" w:hAnsi="Arial" w:cs="Arial"/>
                <w:sz w:val="20"/>
                <w:szCs w:val="20"/>
              </w:rPr>
              <w:t>1</w:t>
            </w:r>
          </w:p>
        </w:tc>
        <w:tc>
          <w:tcPr>
            <w:tcW w:w="1599" w:type="dxa"/>
            <w:tcBorders>
              <w:top w:val="single" w:sz="4" w:space="0" w:color="000000"/>
              <w:left w:val="single" w:sz="4" w:space="0" w:color="000000"/>
              <w:bottom w:val="single" w:sz="4" w:space="0" w:color="000000"/>
              <w:right w:val="single" w:sz="4" w:space="0" w:color="000000"/>
            </w:tcBorders>
            <w:vAlign w:val="center"/>
          </w:tcPr>
          <w:p w14:paraId="34FCA2FC" w14:textId="404AC8C9" w:rsidR="00E87BFE" w:rsidRPr="00383674" w:rsidRDefault="00E87BFE" w:rsidP="00E87BFE">
            <w:pPr>
              <w:spacing w:line="276" w:lineRule="auto"/>
              <w:jc w:val="center"/>
              <w:rPr>
                <w:rFonts w:ascii="Arial" w:hAnsi="Arial" w:cs="Arial"/>
                <w:sz w:val="20"/>
                <w:szCs w:val="20"/>
              </w:rPr>
            </w:pPr>
            <w:r w:rsidRPr="00383674">
              <w:rPr>
                <w:rFonts w:ascii="Arial" w:hAnsi="Arial" w:cs="Arial"/>
                <w:sz w:val="20"/>
                <w:szCs w:val="20"/>
              </w:rPr>
              <w:t>20241213</w:t>
            </w:r>
          </w:p>
        </w:tc>
        <w:tc>
          <w:tcPr>
            <w:tcW w:w="2385" w:type="dxa"/>
            <w:tcBorders>
              <w:top w:val="single" w:sz="4" w:space="0" w:color="000000"/>
              <w:left w:val="single" w:sz="4" w:space="0" w:color="000000"/>
              <w:bottom w:val="single" w:sz="4" w:space="0" w:color="000000"/>
              <w:right w:val="single" w:sz="4" w:space="0" w:color="000000"/>
            </w:tcBorders>
            <w:vAlign w:val="center"/>
          </w:tcPr>
          <w:p w14:paraId="03C073F6" w14:textId="77777777" w:rsidR="00E87BFE" w:rsidRPr="00383674" w:rsidRDefault="00E87BFE" w:rsidP="00E87BFE">
            <w:pPr>
              <w:pStyle w:val="ListParagraph"/>
              <w:numPr>
                <w:ilvl w:val="0"/>
                <w:numId w:val="9"/>
              </w:numPr>
              <w:ind w:leftChars="0" w:left="392"/>
              <w:rPr>
                <w:sz w:val="20"/>
                <w:szCs w:val="20"/>
                <w:lang w:eastAsia="en-PH"/>
              </w:rPr>
            </w:pPr>
            <w:r w:rsidRPr="00383674">
              <w:rPr>
                <w:sz w:val="20"/>
                <w:szCs w:val="20"/>
                <w:lang w:eastAsia="en-PH"/>
              </w:rPr>
              <w:t>Aligned with Program</w:t>
            </w:r>
          </w:p>
          <w:p w14:paraId="35C5645A" w14:textId="77777777" w:rsidR="00E87BFE" w:rsidRPr="00383674" w:rsidRDefault="00E87BFE" w:rsidP="00E87BFE">
            <w:pPr>
              <w:pStyle w:val="ListParagraph"/>
              <w:numPr>
                <w:ilvl w:val="0"/>
                <w:numId w:val="9"/>
              </w:numPr>
              <w:ind w:leftChars="0" w:left="392"/>
              <w:rPr>
                <w:sz w:val="20"/>
                <w:szCs w:val="20"/>
                <w:lang w:eastAsia="en-PH"/>
              </w:rPr>
            </w:pPr>
            <w:r w:rsidRPr="00383674">
              <w:rPr>
                <w:sz w:val="20"/>
                <w:szCs w:val="20"/>
                <w:lang w:eastAsia="en-PH"/>
              </w:rPr>
              <w:t>Changed title part from Lesson to Training Material and Comprehension Quiz</w:t>
            </w:r>
          </w:p>
          <w:p w14:paraId="344F30E9" w14:textId="77777777" w:rsidR="00E87BFE" w:rsidRPr="00383674" w:rsidRDefault="00E87BFE" w:rsidP="00E87BFE">
            <w:pPr>
              <w:pStyle w:val="ListParagraph"/>
              <w:numPr>
                <w:ilvl w:val="0"/>
                <w:numId w:val="9"/>
              </w:numPr>
              <w:ind w:leftChars="0" w:left="392"/>
              <w:rPr>
                <w:sz w:val="20"/>
                <w:szCs w:val="20"/>
                <w:lang w:eastAsia="en-PH"/>
              </w:rPr>
            </w:pPr>
            <w:r w:rsidRPr="00383674">
              <w:rPr>
                <w:sz w:val="20"/>
                <w:szCs w:val="20"/>
                <w:lang w:eastAsia="en-PH"/>
              </w:rPr>
              <w:t xml:space="preserve">Changed email from etrr@consultareinc.com to rfp@consultareinc.com </w:t>
            </w:r>
          </w:p>
          <w:p w14:paraId="0B6464FA" w14:textId="77777777" w:rsidR="00E87BFE" w:rsidRPr="00383674" w:rsidRDefault="00E87BFE" w:rsidP="00E87BFE">
            <w:pPr>
              <w:pStyle w:val="ListParagraph"/>
              <w:numPr>
                <w:ilvl w:val="0"/>
                <w:numId w:val="9"/>
              </w:numPr>
              <w:ind w:leftChars="0" w:left="392"/>
              <w:rPr>
                <w:sz w:val="20"/>
                <w:szCs w:val="20"/>
                <w:lang w:eastAsia="en-PH"/>
              </w:rPr>
            </w:pPr>
            <w:r w:rsidRPr="00383674">
              <w:rPr>
                <w:sz w:val="20"/>
                <w:szCs w:val="20"/>
                <w:lang w:eastAsia="en-PH"/>
              </w:rPr>
              <w:lastRenderedPageBreak/>
              <w:t>Added title to Comprehension Quiz</w:t>
            </w:r>
          </w:p>
          <w:p w14:paraId="5B055E22" w14:textId="3E518FA2" w:rsidR="00E87BFE" w:rsidRPr="00383674" w:rsidRDefault="00E87BFE" w:rsidP="00E87BFE">
            <w:pPr>
              <w:pStyle w:val="ListParagraph"/>
              <w:numPr>
                <w:ilvl w:val="0"/>
                <w:numId w:val="9"/>
              </w:numPr>
              <w:ind w:leftChars="0" w:left="392"/>
              <w:rPr>
                <w:sz w:val="20"/>
                <w:szCs w:val="20"/>
                <w:lang w:eastAsia="en-PH"/>
              </w:rPr>
            </w:pPr>
            <w:r w:rsidRPr="00383674">
              <w:rPr>
                <w:sz w:val="20"/>
                <w:szCs w:val="20"/>
                <w:lang w:eastAsia="en-PH"/>
              </w:rPr>
              <w:t>Added answer key</w:t>
            </w:r>
          </w:p>
        </w:tc>
        <w:tc>
          <w:tcPr>
            <w:tcW w:w="2557" w:type="dxa"/>
            <w:tcBorders>
              <w:top w:val="single" w:sz="4" w:space="0" w:color="000000"/>
              <w:left w:val="single" w:sz="4" w:space="0" w:color="000000"/>
              <w:bottom w:val="single" w:sz="4" w:space="0" w:color="000000"/>
              <w:right w:val="single" w:sz="4" w:space="0" w:color="000000"/>
            </w:tcBorders>
            <w:vAlign w:val="center"/>
          </w:tcPr>
          <w:p w14:paraId="77F92E37" w14:textId="6B83FB5F" w:rsidR="00E87BFE" w:rsidRPr="00383674" w:rsidRDefault="00E87BFE" w:rsidP="00E87BFE">
            <w:pPr>
              <w:spacing w:line="276" w:lineRule="auto"/>
              <w:ind w:left="2"/>
              <w:jc w:val="center"/>
              <w:rPr>
                <w:rFonts w:ascii="Arial" w:hAnsi="Arial" w:cs="Arial"/>
                <w:sz w:val="20"/>
                <w:szCs w:val="20"/>
              </w:rPr>
            </w:pPr>
            <w:r w:rsidRPr="00383674">
              <w:rPr>
                <w:rFonts w:ascii="Arial" w:hAnsi="Arial" w:cs="Arial"/>
                <w:sz w:val="20"/>
                <w:szCs w:val="20"/>
              </w:rPr>
              <w:lastRenderedPageBreak/>
              <w:t>Arnel Ryan</w:t>
            </w:r>
          </w:p>
        </w:tc>
        <w:tc>
          <w:tcPr>
            <w:tcW w:w="2033" w:type="dxa"/>
            <w:tcBorders>
              <w:top w:val="single" w:sz="4" w:space="0" w:color="000000"/>
              <w:left w:val="single" w:sz="4" w:space="0" w:color="000000"/>
              <w:bottom w:val="single" w:sz="4" w:space="0" w:color="000000"/>
              <w:right w:val="single" w:sz="4" w:space="0" w:color="000000"/>
            </w:tcBorders>
            <w:vAlign w:val="center"/>
          </w:tcPr>
          <w:p w14:paraId="2D6EFB74" w14:textId="414F62E0" w:rsidR="00E87BFE" w:rsidRPr="00383674" w:rsidRDefault="00E87BFE" w:rsidP="00E87BFE">
            <w:pPr>
              <w:spacing w:line="276" w:lineRule="auto"/>
              <w:ind w:left="2"/>
              <w:jc w:val="center"/>
              <w:rPr>
                <w:rFonts w:ascii="Arial" w:hAnsi="Arial" w:cs="Arial"/>
                <w:sz w:val="20"/>
                <w:szCs w:val="20"/>
              </w:rPr>
            </w:pPr>
            <w:r w:rsidRPr="00383674">
              <w:rPr>
                <w:rFonts w:ascii="Arial" w:hAnsi="Arial" w:cs="Arial"/>
                <w:sz w:val="20"/>
                <w:szCs w:val="20"/>
              </w:rPr>
              <w:t>PCQI / Compliance</w:t>
            </w:r>
          </w:p>
        </w:tc>
      </w:tr>
    </w:tbl>
    <w:p w14:paraId="21202A21" w14:textId="77777777" w:rsidR="00961361" w:rsidRPr="00383674" w:rsidRDefault="00961361" w:rsidP="00BF4527">
      <w:pPr>
        <w:pStyle w:val="ListParagraph"/>
        <w:ind w:left="880"/>
        <w:jc w:val="both"/>
        <w:rPr>
          <w:sz w:val="20"/>
          <w:szCs w:val="20"/>
        </w:rPr>
      </w:pPr>
    </w:p>
    <w:p w14:paraId="4CB70B3C" w14:textId="77777777" w:rsidR="009E60C2" w:rsidRPr="00383674" w:rsidRDefault="009E60C2" w:rsidP="00BF4527">
      <w:pPr>
        <w:spacing w:after="12" w:line="276" w:lineRule="auto"/>
        <w:jc w:val="both"/>
        <w:rPr>
          <w:rFonts w:ascii="Arial" w:hAnsi="Arial" w:cs="Arial"/>
          <w:sz w:val="20"/>
          <w:szCs w:val="20"/>
        </w:rPr>
      </w:pPr>
      <w:bookmarkStart w:id="1" w:name="_Hlk95463753"/>
      <w:r w:rsidRPr="00383674">
        <w:rPr>
          <w:rFonts w:ascii="Arial" w:hAnsi="Arial" w:cs="Arial"/>
          <w:b/>
          <w:sz w:val="16"/>
        </w:rPr>
        <w:t xml:space="preserve">Requirements: </w:t>
      </w:r>
    </w:p>
    <w:bookmarkEnd w:id="1"/>
    <w:p w14:paraId="2536D6F0" w14:textId="3AFB13B7" w:rsidR="009E60C2" w:rsidRPr="00383674" w:rsidRDefault="009E60C2" w:rsidP="00BF4527">
      <w:pPr>
        <w:numPr>
          <w:ilvl w:val="0"/>
          <w:numId w:val="4"/>
        </w:numPr>
        <w:spacing w:after="1" w:line="276" w:lineRule="auto"/>
        <w:ind w:hanging="360"/>
        <w:jc w:val="both"/>
        <w:rPr>
          <w:rFonts w:ascii="Arial" w:hAnsi="Arial" w:cs="Arial"/>
        </w:rPr>
      </w:pPr>
      <w:r w:rsidRPr="00383674">
        <w:rPr>
          <w:rFonts w:ascii="Arial" w:hAnsi="Arial" w:cs="Arial"/>
          <w:sz w:val="16"/>
        </w:rPr>
        <w:t>The trainee has read or received a verbal translation of all or part of the policy, procedure, method, and</w:t>
      </w:r>
      <w:r w:rsidR="002F18B5" w:rsidRPr="00383674">
        <w:rPr>
          <w:rFonts w:ascii="Arial" w:hAnsi="Arial" w:cs="Arial"/>
          <w:sz w:val="16"/>
        </w:rPr>
        <w:t>/</w:t>
      </w:r>
      <w:r w:rsidRPr="00383674">
        <w:rPr>
          <w:rFonts w:ascii="Arial" w:hAnsi="Arial" w:cs="Arial"/>
          <w:sz w:val="16"/>
        </w:rPr>
        <w:t xml:space="preserve">or SOP for which they are being trained.  </w:t>
      </w:r>
    </w:p>
    <w:p w14:paraId="43E07C5F" w14:textId="77777777" w:rsidR="009E60C2" w:rsidRPr="00383674" w:rsidRDefault="009E60C2" w:rsidP="00BF4527">
      <w:pPr>
        <w:numPr>
          <w:ilvl w:val="0"/>
          <w:numId w:val="4"/>
        </w:numPr>
        <w:spacing w:after="1" w:line="276" w:lineRule="auto"/>
        <w:ind w:hanging="360"/>
        <w:jc w:val="both"/>
        <w:rPr>
          <w:rFonts w:ascii="Arial" w:hAnsi="Arial" w:cs="Arial"/>
        </w:rPr>
      </w:pPr>
      <w:r w:rsidRPr="00383674">
        <w:rPr>
          <w:rFonts w:ascii="Arial" w:hAnsi="Arial" w:cs="Arial"/>
          <w:sz w:val="16"/>
        </w:rPr>
        <w:t xml:space="preserve">The trainee has demonstrated the task they are to perform or the procedure for which they are being trained as required.  </w:t>
      </w:r>
    </w:p>
    <w:p w14:paraId="55E8C5FD" w14:textId="59255BFF" w:rsidR="00961361" w:rsidRPr="00383674" w:rsidRDefault="009E60C2" w:rsidP="00E87BFE">
      <w:pPr>
        <w:numPr>
          <w:ilvl w:val="0"/>
          <w:numId w:val="4"/>
        </w:numPr>
        <w:spacing w:after="0" w:line="276" w:lineRule="auto"/>
        <w:ind w:hanging="360"/>
        <w:jc w:val="both"/>
        <w:rPr>
          <w:rFonts w:ascii="Arial" w:hAnsi="Arial" w:cs="Arial"/>
        </w:rPr>
      </w:pPr>
      <w:r w:rsidRPr="00383674">
        <w:rPr>
          <w:rFonts w:ascii="Arial" w:hAnsi="Arial" w:cs="Arial"/>
          <w:sz w:val="16"/>
        </w:rPr>
        <w:t xml:space="preserve">The trainee has demonstrated the ability to perform the task with acceptable proficiency and </w:t>
      </w:r>
      <w:r w:rsidR="002F18B5" w:rsidRPr="00383674">
        <w:rPr>
          <w:rFonts w:ascii="Arial" w:hAnsi="Arial" w:cs="Arial"/>
          <w:sz w:val="16"/>
        </w:rPr>
        <w:t>minimal supervision</w:t>
      </w:r>
      <w:r w:rsidRPr="00383674">
        <w:rPr>
          <w:rFonts w:ascii="Arial" w:hAnsi="Arial" w:cs="Arial"/>
          <w:sz w:val="16"/>
        </w:rPr>
        <w:t xml:space="preserve">. </w:t>
      </w:r>
    </w:p>
    <w:p w14:paraId="2F947A49" w14:textId="77777777" w:rsidR="009E60C2" w:rsidRPr="00383674" w:rsidRDefault="009E60C2" w:rsidP="00BF4527">
      <w:pPr>
        <w:spacing w:after="21" w:line="276" w:lineRule="auto"/>
        <w:jc w:val="both"/>
        <w:rPr>
          <w:rFonts w:ascii="Arial" w:hAnsi="Arial" w:cs="Arial"/>
          <w:sz w:val="20"/>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E60C2" w:rsidRPr="00383674" w14:paraId="1E087D37" w14:textId="77777777" w:rsidTr="002578E1">
        <w:trPr>
          <w:jc w:val="center"/>
        </w:trPr>
        <w:tc>
          <w:tcPr>
            <w:tcW w:w="3900" w:type="dxa"/>
            <w:tcBorders>
              <w:top w:val="single" w:sz="4" w:space="0" w:color="auto"/>
              <w:bottom w:val="single" w:sz="4" w:space="0" w:color="auto"/>
              <w:right w:val="single" w:sz="4" w:space="0" w:color="auto"/>
            </w:tcBorders>
          </w:tcPr>
          <w:p w14:paraId="6E2405BA"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r w:rsidRPr="00383674">
              <w:rPr>
                <w:rFonts w:ascii="Arial" w:eastAsiaTheme="minorEastAsia" w:hAnsi="Arial" w:cs="Arial"/>
                <w:b/>
                <w:bCs/>
                <w:i/>
                <w:iCs/>
                <w:sz w:val="20"/>
                <w:szCs w:val="20"/>
                <w:lang w:val="en-US"/>
              </w:rPr>
              <w:t>TRAINEE (Print Name):</w:t>
            </w:r>
          </w:p>
          <w:p w14:paraId="76FCAE26"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p>
          <w:p w14:paraId="56B1D220" w14:textId="3F96197B"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p>
          <w:p w14:paraId="7C5C5042" w14:textId="77777777" w:rsidR="00BF4527" w:rsidRPr="00383674" w:rsidRDefault="00BF4527" w:rsidP="00BF4527">
            <w:pPr>
              <w:autoSpaceDE w:val="0"/>
              <w:autoSpaceDN w:val="0"/>
              <w:adjustRightInd w:val="0"/>
              <w:spacing w:after="0" w:line="276" w:lineRule="auto"/>
              <w:rPr>
                <w:rFonts w:ascii="Arial" w:eastAsiaTheme="minorEastAsia" w:hAnsi="Arial" w:cs="Arial"/>
                <w:b/>
                <w:bCs/>
                <w:i/>
                <w:iCs/>
                <w:sz w:val="20"/>
                <w:szCs w:val="20"/>
                <w:lang w:val="en-US"/>
              </w:rPr>
            </w:pPr>
          </w:p>
          <w:p w14:paraId="7ED70C3C"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1AFD483E"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r w:rsidRPr="00383674">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01C9427A"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r w:rsidRPr="00383674">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2107EE88"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r w:rsidRPr="00383674">
              <w:rPr>
                <w:rFonts w:ascii="Arial" w:eastAsiaTheme="minorEastAsia" w:hAnsi="Arial" w:cs="Arial"/>
                <w:b/>
                <w:bCs/>
                <w:i/>
                <w:iCs/>
                <w:sz w:val="20"/>
                <w:szCs w:val="20"/>
                <w:lang w:val="en-US"/>
              </w:rPr>
              <w:t>Department:</w:t>
            </w:r>
          </w:p>
          <w:p w14:paraId="48569154"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p>
          <w:p w14:paraId="3C121DA8" w14:textId="77777777" w:rsidR="009E60C2" w:rsidRPr="00383674" w:rsidRDefault="009E60C2" w:rsidP="00BF4527">
            <w:pPr>
              <w:autoSpaceDE w:val="0"/>
              <w:autoSpaceDN w:val="0"/>
              <w:adjustRightInd w:val="0"/>
              <w:spacing w:after="0" w:line="276" w:lineRule="auto"/>
              <w:rPr>
                <w:rFonts w:ascii="Arial" w:eastAsiaTheme="minorEastAsia" w:hAnsi="Arial" w:cs="Arial"/>
                <w:b/>
                <w:bCs/>
                <w:i/>
                <w:iCs/>
                <w:sz w:val="20"/>
                <w:szCs w:val="20"/>
                <w:lang w:val="en-US"/>
              </w:rPr>
            </w:pPr>
          </w:p>
        </w:tc>
      </w:tr>
      <w:tr w:rsidR="009E60C2" w:rsidRPr="00383674" w14:paraId="1DECD4E7" w14:textId="77777777" w:rsidTr="002578E1">
        <w:trPr>
          <w:jc w:val="center"/>
        </w:trPr>
        <w:tc>
          <w:tcPr>
            <w:tcW w:w="3900" w:type="dxa"/>
            <w:tcBorders>
              <w:top w:val="single" w:sz="4" w:space="0" w:color="auto"/>
              <w:bottom w:val="single" w:sz="4" w:space="0" w:color="auto"/>
              <w:right w:val="single" w:sz="4" w:space="0" w:color="auto"/>
            </w:tcBorders>
          </w:tcPr>
          <w:p w14:paraId="46B86FE3"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r w:rsidRPr="00383674">
              <w:rPr>
                <w:rFonts w:ascii="Arial" w:eastAsiaTheme="minorEastAsia" w:hAnsi="Arial" w:cs="Arial"/>
                <w:sz w:val="20"/>
                <w:szCs w:val="20"/>
                <w:lang w:val="en-US"/>
              </w:rPr>
              <w:t>Trainer / Supervisor (Print Name):</w:t>
            </w:r>
          </w:p>
          <w:p w14:paraId="2CA92731"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p>
          <w:p w14:paraId="70514077" w14:textId="7C7FE63D"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p>
          <w:p w14:paraId="51B0B283" w14:textId="77777777" w:rsidR="00BF4527" w:rsidRPr="00383674" w:rsidRDefault="00BF4527" w:rsidP="00BF4527">
            <w:pPr>
              <w:autoSpaceDE w:val="0"/>
              <w:autoSpaceDN w:val="0"/>
              <w:adjustRightInd w:val="0"/>
              <w:spacing w:after="0" w:line="276" w:lineRule="auto"/>
              <w:rPr>
                <w:rFonts w:ascii="Arial" w:eastAsiaTheme="minorEastAsia" w:hAnsi="Arial" w:cs="Arial"/>
                <w:sz w:val="20"/>
                <w:szCs w:val="20"/>
                <w:lang w:val="en-US"/>
              </w:rPr>
            </w:pPr>
          </w:p>
          <w:p w14:paraId="782301E0"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20BD6E6"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r w:rsidRPr="00383674">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4B401E61"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r w:rsidRPr="00383674">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75DA4D92"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r w:rsidRPr="00383674">
              <w:rPr>
                <w:rFonts w:ascii="Arial" w:eastAsiaTheme="minorEastAsia" w:hAnsi="Arial" w:cs="Arial"/>
                <w:sz w:val="20"/>
                <w:szCs w:val="20"/>
                <w:lang w:val="en-US"/>
              </w:rPr>
              <w:t>Department:</w:t>
            </w:r>
          </w:p>
          <w:p w14:paraId="52DECE2D"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p>
          <w:p w14:paraId="4898832B" w14:textId="77777777" w:rsidR="009E60C2" w:rsidRPr="00383674" w:rsidRDefault="009E60C2" w:rsidP="00BF4527">
            <w:pPr>
              <w:autoSpaceDE w:val="0"/>
              <w:autoSpaceDN w:val="0"/>
              <w:adjustRightInd w:val="0"/>
              <w:spacing w:after="0" w:line="276" w:lineRule="auto"/>
              <w:rPr>
                <w:rFonts w:ascii="Arial" w:eastAsiaTheme="minorEastAsia" w:hAnsi="Arial" w:cs="Arial"/>
                <w:sz w:val="20"/>
                <w:szCs w:val="20"/>
                <w:lang w:val="en-US"/>
              </w:rPr>
            </w:pPr>
          </w:p>
        </w:tc>
      </w:tr>
    </w:tbl>
    <w:p w14:paraId="21B051F3" w14:textId="77777777" w:rsidR="009E60C2" w:rsidRPr="00383674" w:rsidRDefault="009E60C2" w:rsidP="00BF4527">
      <w:pPr>
        <w:spacing w:after="16" w:line="276" w:lineRule="auto"/>
        <w:jc w:val="both"/>
        <w:rPr>
          <w:rFonts w:ascii="Arial" w:hAnsi="Arial" w:cs="Arial"/>
        </w:rPr>
      </w:pPr>
    </w:p>
    <w:p w14:paraId="5B7A82D3" w14:textId="2E136BED" w:rsidR="009E60C2" w:rsidRPr="00383674" w:rsidRDefault="009E60C2" w:rsidP="004F3F81">
      <w:pPr>
        <w:spacing w:after="16" w:line="276" w:lineRule="auto"/>
        <w:jc w:val="center"/>
        <w:rPr>
          <w:rFonts w:ascii="Arial" w:hAnsi="Arial" w:cs="Arial"/>
          <w:b/>
          <w:bCs/>
          <w:i/>
          <w:iCs/>
          <w:color w:val="0563C1" w:themeColor="hyperlink"/>
          <w:sz w:val="20"/>
          <w:szCs w:val="20"/>
          <w:u w:val="single"/>
        </w:rPr>
      </w:pPr>
      <w:r w:rsidRPr="00383674">
        <w:rPr>
          <w:rFonts w:ascii="Arial" w:hAnsi="Arial" w:cs="Arial"/>
          <w:b/>
          <w:bCs/>
          <w:i/>
          <w:iCs/>
          <w:sz w:val="20"/>
          <w:szCs w:val="20"/>
        </w:rPr>
        <w:t xml:space="preserve">UPON COMPLETION – EMAIL TO </w:t>
      </w:r>
      <w:r w:rsidR="00E87BFE" w:rsidRPr="00383674">
        <w:rPr>
          <w:rFonts w:ascii="Arial" w:hAnsi="Arial" w:cs="Arial"/>
          <w:b/>
          <w:bCs/>
          <w:i/>
          <w:iCs/>
          <w:sz w:val="20"/>
          <w:szCs w:val="20"/>
        </w:rPr>
        <w:t>rfp</w:t>
      </w:r>
      <w:r w:rsidR="00897DB3" w:rsidRPr="00383674">
        <w:rPr>
          <w:rFonts w:ascii="Arial" w:hAnsi="Arial" w:cs="Arial"/>
          <w:b/>
          <w:bCs/>
          <w:i/>
          <w:iCs/>
          <w:sz w:val="20"/>
          <w:szCs w:val="20"/>
        </w:rPr>
        <w:t>@consultareinc.com</w:t>
      </w:r>
    </w:p>
    <w:p w14:paraId="63721D4C" w14:textId="6C5FA286" w:rsidR="00961361" w:rsidRPr="00383674" w:rsidRDefault="00961361" w:rsidP="00BF4527">
      <w:pPr>
        <w:spacing w:line="276" w:lineRule="auto"/>
        <w:rPr>
          <w:rFonts w:ascii="Arial" w:hAnsi="Arial" w:cs="Arial"/>
          <w:b/>
          <w:bCs/>
          <w:sz w:val="20"/>
          <w:szCs w:val="20"/>
        </w:rPr>
      </w:pPr>
    </w:p>
    <w:p w14:paraId="2BEAE179" w14:textId="6CD89CEC" w:rsidR="002F18B5" w:rsidRPr="00383674" w:rsidRDefault="002F18B5" w:rsidP="00BF4527">
      <w:pPr>
        <w:spacing w:line="276" w:lineRule="auto"/>
        <w:rPr>
          <w:rFonts w:ascii="Arial" w:hAnsi="Arial" w:cs="Arial"/>
          <w:b/>
          <w:bCs/>
          <w:sz w:val="20"/>
          <w:szCs w:val="20"/>
        </w:rPr>
      </w:pPr>
    </w:p>
    <w:p w14:paraId="4D08EBE4" w14:textId="6A4E61DE" w:rsidR="002F18B5" w:rsidRPr="00383674" w:rsidRDefault="002F18B5" w:rsidP="00BF4527">
      <w:pPr>
        <w:spacing w:line="276" w:lineRule="auto"/>
        <w:rPr>
          <w:rFonts w:ascii="Arial" w:hAnsi="Arial" w:cs="Arial"/>
          <w:b/>
          <w:bCs/>
          <w:sz w:val="20"/>
          <w:szCs w:val="20"/>
        </w:rPr>
      </w:pPr>
    </w:p>
    <w:p w14:paraId="5C0D6BE5" w14:textId="09F11FC3" w:rsidR="002F18B5" w:rsidRPr="00383674" w:rsidRDefault="002F18B5" w:rsidP="00BF4527">
      <w:pPr>
        <w:spacing w:line="276" w:lineRule="auto"/>
        <w:rPr>
          <w:rFonts w:ascii="Arial" w:hAnsi="Arial" w:cs="Arial"/>
          <w:b/>
          <w:bCs/>
          <w:sz w:val="20"/>
          <w:szCs w:val="20"/>
        </w:rPr>
      </w:pPr>
    </w:p>
    <w:p w14:paraId="025C4114" w14:textId="28394973" w:rsidR="002F18B5" w:rsidRPr="00383674" w:rsidRDefault="002F18B5" w:rsidP="00BF4527">
      <w:pPr>
        <w:spacing w:line="276" w:lineRule="auto"/>
        <w:rPr>
          <w:rFonts w:ascii="Arial" w:hAnsi="Arial" w:cs="Arial"/>
          <w:b/>
          <w:bCs/>
          <w:sz w:val="20"/>
          <w:szCs w:val="20"/>
        </w:rPr>
      </w:pPr>
    </w:p>
    <w:p w14:paraId="38C38890" w14:textId="405AC73E" w:rsidR="002F18B5" w:rsidRPr="00383674" w:rsidRDefault="002F18B5" w:rsidP="00BF4527">
      <w:pPr>
        <w:spacing w:line="276" w:lineRule="auto"/>
        <w:rPr>
          <w:rFonts w:ascii="Arial" w:hAnsi="Arial" w:cs="Arial"/>
          <w:b/>
          <w:bCs/>
          <w:sz w:val="20"/>
          <w:szCs w:val="20"/>
        </w:rPr>
      </w:pPr>
    </w:p>
    <w:p w14:paraId="759A6193" w14:textId="3E9E2C41" w:rsidR="002F18B5" w:rsidRPr="00383674" w:rsidRDefault="002F18B5" w:rsidP="00BF4527">
      <w:pPr>
        <w:spacing w:line="276" w:lineRule="auto"/>
        <w:rPr>
          <w:rFonts w:ascii="Arial" w:hAnsi="Arial" w:cs="Arial"/>
          <w:b/>
          <w:bCs/>
          <w:sz w:val="20"/>
          <w:szCs w:val="20"/>
        </w:rPr>
      </w:pPr>
    </w:p>
    <w:p w14:paraId="55148A29" w14:textId="10052ADA" w:rsidR="002F18B5" w:rsidRPr="00383674" w:rsidRDefault="002F18B5" w:rsidP="00BF4527">
      <w:pPr>
        <w:spacing w:line="276" w:lineRule="auto"/>
        <w:rPr>
          <w:rFonts w:ascii="Arial" w:hAnsi="Arial" w:cs="Arial"/>
          <w:b/>
          <w:bCs/>
          <w:sz w:val="20"/>
          <w:szCs w:val="20"/>
        </w:rPr>
      </w:pPr>
    </w:p>
    <w:p w14:paraId="3149AC83" w14:textId="726BE3B8" w:rsidR="002F18B5" w:rsidRPr="00383674" w:rsidRDefault="002F18B5" w:rsidP="00BF4527">
      <w:pPr>
        <w:spacing w:line="276" w:lineRule="auto"/>
        <w:rPr>
          <w:rFonts w:ascii="Arial" w:hAnsi="Arial" w:cs="Arial"/>
          <w:b/>
          <w:bCs/>
          <w:sz w:val="20"/>
          <w:szCs w:val="20"/>
        </w:rPr>
      </w:pPr>
    </w:p>
    <w:p w14:paraId="300C0AA6" w14:textId="59013F12" w:rsidR="002F18B5" w:rsidRPr="00383674" w:rsidRDefault="002F18B5" w:rsidP="00BF4527">
      <w:pPr>
        <w:spacing w:line="276" w:lineRule="auto"/>
        <w:rPr>
          <w:rFonts w:ascii="Arial" w:hAnsi="Arial" w:cs="Arial"/>
          <w:b/>
          <w:bCs/>
          <w:sz w:val="20"/>
          <w:szCs w:val="20"/>
        </w:rPr>
      </w:pPr>
    </w:p>
    <w:p w14:paraId="1FDD7B4B" w14:textId="0ECFB95A" w:rsidR="002F18B5" w:rsidRPr="00383674" w:rsidRDefault="002F18B5" w:rsidP="00BF4527">
      <w:pPr>
        <w:spacing w:line="276" w:lineRule="auto"/>
        <w:rPr>
          <w:rFonts w:ascii="Arial" w:hAnsi="Arial" w:cs="Arial"/>
          <w:b/>
          <w:bCs/>
          <w:sz w:val="20"/>
          <w:szCs w:val="20"/>
        </w:rPr>
      </w:pPr>
    </w:p>
    <w:p w14:paraId="520661A6" w14:textId="59DD00BC" w:rsidR="002F18B5" w:rsidRPr="00383674" w:rsidRDefault="002F18B5" w:rsidP="00BF4527">
      <w:pPr>
        <w:spacing w:line="276" w:lineRule="auto"/>
        <w:rPr>
          <w:rFonts w:ascii="Arial" w:hAnsi="Arial" w:cs="Arial"/>
          <w:b/>
          <w:bCs/>
          <w:sz w:val="20"/>
          <w:szCs w:val="20"/>
        </w:rPr>
      </w:pPr>
    </w:p>
    <w:p w14:paraId="0E720790" w14:textId="4798DBEE" w:rsidR="002F18B5" w:rsidRPr="00383674" w:rsidRDefault="002F18B5" w:rsidP="00BF4527">
      <w:pPr>
        <w:spacing w:line="276" w:lineRule="auto"/>
        <w:rPr>
          <w:rFonts w:ascii="Arial" w:hAnsi="Arial" w:cs="Arial"/>
          <w:b/>
          <w:bCs/>
          <w:sz w:val="20"/>
          <w:szCs w:val="20"/>
        </w:rPr>
      </w:pPr>
    </w:p>
    <w:p w14:paraId="28A24F42" w14:textId="77777777" w:rsidR="004F3F81" w:rsidRPr="00383674" w:rsidRDefault="004F3F81" w:rsidP="00BF4527">
      <w:pPr>
        <w:spacing w:line="276" w:lineRule="auto"/>
        <w:rPr>
          <w:rFonts w:ascii="Arial" w:hAnsi="Arial" w:cs="Arial"/>
          <w:b/>
          <w:bCs/>
          <w:sz w:val="20"/>
          <w:szCs w:val="20"/>
        </w:rPr>
      </w:pPr>
    </w:p>
    <w:p w14:paraId="7AB0C81A" w14:textId="77777777" w:rsidR="004F3F81" w:rsidRPr="00383674" w:rsidRDefault="004F3F81" w:rsidP="00BF4527">
      <w:pPr>
        <w:spacing w:line="276" w:lineRule="auto"/>
        <w:rPr>
          <w:rFonts w:ascii="Arial" w:hAnsi="Arial" w:cs="Arial"/>
          <w:b/>
          <w:bCs/>
          <w:sz w:val="20"/>
          <w:szCs w:val="20"/>
        </w:rPr>
      </w:pPr>
    </w:p>
    <w:p w14:paraId="00718570" w14:textId="77777777" w:rsidR="004F3F81" w:rsidRPr="00383674" w:rsidRDefault="004F3F81" w:rsidP="00BF4527">
      <w:pPr>
        <w:spacing w:line="276" w:lineRule="auto"/>
        <w:rPr>
          <w:rFonts w:ascii="Arial" w:hAnsi="Arial" w:cs="Arial"/>
          <w:b/>
          <w:bCs/>
          <w:sz w:val="20"/>
          <w:szCs w:val="20"/>
        </w:rPr>
      </w:pPr>
    </w:p>
    <w:p w14:paraId="061BED13" w14:textId="77777777" w:rsidR="002F18B5" w:rsidRPr="00383674" w:rsidRDefault="002F18B5" w:rsidP="00BF4527">
      <w:pPr>
        <w:spacing w:line="276" w:lineRule="auto"/>
        <w:rPr>
          <w:rFonts w:ascii="Arial" w:hAnsi="Arial" w:cs="Arial"/>
          <w:b/>
          <w:bCs/>
          <w:sz w:val="20"/>
          <w:szCs w:val="20"/>
        </w:rPr>
      </w:pPr>
    </w:p>
    <w:tbl>
      <w:tblPr>
        <w:tblStyle w:val="TableGrid"/>
        <w:tblW w:w="10351" w:type="dxa"/>
        <w:tblInd w:w="-134" w:type="dxa"/>
        <w:tblCellMar>
          <w:top w:w="11" w:type="dxa"/>
          <w:left w:w="108" w:type="dxa"/>
          <w:right w:w="115" w:type="dxa"/>
        </w:tblCellMar>
        <w:tblLook w:val="04A0" w:firstRow="1" w:lastRow="0" w:firstColumn="1" w:lastColumn="0" w:noHBand="0" w:noVBand="1"/>
      </w:tblPr>
      <w:tblGrid>
        <w:gridCol w:w="6770"/>
        <w:gridCol w:w="3581"/>
      </w:tblGrid>
      <w:tr w:rsidR="009E60C2" w:rsidRPr="00383674" w14:paraId="63729CBE" w14:textId="77777777" w:rsidTr="002578E1">
        <w:trPr>
          <w:trHeight w:val="770"/>
        </w:trPr>
        <w:tc>
          <w:tcPr>
            <w:tcW w:w="6769" w:type="dxa"/>
            <w:tcBorders>
              <w:top w:val="single" w:sz="4" w:space="0" w:color="000000"/>
              <w:left w:val="single" w:sz="4" w:space="0" w:color="000000"/>
              <w:bottom w:val="single" w:sz="4" w:space="0" w:color="000000"/>
              <w:right w:val="single" w:sz="4" w:space="0" w:color="000000"/>
            </w:tcBorders>
          </w:tcPr>
          <w:p w14:paraId="3680E087" w14:textId="77777777" w:rsidR="009E60C2" w:rsidRPr="00383674" w:rsidRDefault="009E60C2" w:rsidP="00BF4527">
            <w:pPr>
              <w:spacing w:line="276" w:lineRule="auto"/>
              <w:jc w:val="both"/>
              <w:rPr>
                <w:rFonts w:ascii="Arial" w:hAnsi="Arial" w:cs="Arial"/>
                <w:sz w:val="20"/>
              </w:rPr>
            </w:pPr>
            <w:r w:rsidRPr="00383674">
              <w:rPr>
                <w:rFonts w:ascii="Arial" w:hAnsi="Arial" w:cs="Arial"/>
                <w:b/>
                <w:sz w:val="20"/>
              </w:rPr>
              <w:lastRenderedPageBreak/>
              <w:t xml:space="preserve">NAME (Print): </w:t>
            </w:r>
          </w:p>
          <w:p w14:paraId="09326FB7" w14:textId="77777777" w:rsidR="009E60C2" w:rsidRPr="00383674" w:rsidRDefault="009E60C2" w:rsidP="00BF4527">
            <w:pPr>
              <w:spacing w:line="276" w:lineRule="auto"/>
              <w:jc w:val="both"/>
              <w:rPr>
                <w:rFonts w:ascii="Arial" w:hAnsi="Arial" w:cs="Arial"/>
                <w:sz w:val="20"/>
              </w:rPr>
            </w:pPr>
            <w:r w:rsidRPr="00383674">
              <w:rPr>
                <w:rFonts w:ascii="Arial" w:hAnsi="Arial" w:cs="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6EF47CB2" w14:textId="77777777" w:rsidR="009E60C2" w:rsidRPr="00383674" w:rsidRDefault="009E60C2" w:rsidP="00BF4527">
            <w:pPr>
              <w:spacing w:line="276" w:lineRule="auto"/>
              <w:jc w:val="both"/>
              <w:rPr>
                <w:rFonts w:ascii="Arial" w:hAnsi="Arial" w:cs="Arial"/>
                <w:sz w:val="20"/>
              </w:rPr>
            </w:pPr>
            <w:r w:rsidRPr="00383674">
              <w:rPr>
                <w:rFonts w:ascii="Arial" w:hAnsi="Arial" w:cs="Arial"/>
                <w:b/>
                <w:sz w:val="20"/>
              </w:rPr>
              <w:t xml:space="preserve">Date: </w:t>
            </w:r>
          </w:p>
          <w:p w14:paraId="3460A1DD" w14:textId="77777777" w:rsidR="009E60C2" w:rsidRPr="00383674" w:rsidRDefault="009E60C2" w:rsidP="00BF4527">
            <w:pPr>
              <w:spacing w:line="276" w:lineRule="auto"/>
              <w:jc w:val="both"/>
              <w:rPr>
                <w:rFonts w:ascii="Arial" w:hAnsi="Arial" w:cs="Arial"/>
                <w:sz w:val="20"/>
              </w:rPr>
            </w:pPr>
            <w:r w:rsidRPr="00383674">
              <w:rPr>
                <w:rFonts w:ascii="Arial" w:hAnsi="Arial" w:cs="Arial"/>
                <w:b/>
                <w:sz w:val="20"/>
              </w:rPr>
              <w:t xml:space="preserve"> </w:t>
            </w:r>
          </w:p>
          <w:p w14:paraId="7A2E7605" w14:textId="77777777" w:rsidR="009E60C2" w:rsidRPr="00383674" w:rsidRDefault="009E60C2" w:rsidP="00BF4527">
            <w:pPr>
              <w:spacing w:line="276" w:lineRule="auto"/>
              <w:jc w:val="both"/>
              <w:rPr>
                <w:rFonts w:ascii="Arial" w:hAnsi="Arial" w:cs="Arial"/>
                <w:sz w:val="20"/>
              </w:rPr>
            </w:pPr>
            <w:r w:rsidRPr="00383674">
              <w:rPr>
                <w:rFonts w:ascii="Arial" w:hAnsi="Arial" w:cs="Arial"/>
                <w:b/>
                <w:sz w:val="20"/>
              </w:rPr>
              <w:t xml:space="preserve"> </w:t>
            </w:r>
          </w:p>
        </w:tc>
      </w:tr>
    </w:tbl>
    <w:p w14:paraId="3EF419D6" w14:textId="77777777" w:rsidR="009E60C2" w:rsidRPr="00383674" w:rsidRDefault="009E60C2" w:rsidP="00BF4527">
      <w:pPr>
        <w:spacing w:after="16" w:line="276" w:lineRule="auto"/>
        <w:jc w:val="both"/>
        <w:rPr>
          <w:rFonts w:ascii="Arial" w:hAnsi="Arial" w:cs="Arial"/>
        </w:rPr>
      </w:pPr>
      <w:r w:rsidRPr="00383674">
        <w:rPr>
          <w:rFonts w:ascii="Arial" w:hAnsi="Arial" w:cs="Arial"/>
        </w:rPr>
        <w:t xml:space="preserve"> </w:t>
      </w:r>
    </w:p>
    <w:p w14:paraId="35900767" w14:textId="72AC3187" w:rsidR="009E60C2" w:rsidRPr="00383674" w:rsidRDefault="00E87BFE" w:rsidP="00BF4527">
      <w:pPr>
        <w:pStyle w:val="Heading1"/>
        <w:spacing w:line="276" w:lineRule="auto"/>
        <w:ind w:left="13" w:right="0"/>
      </w:pPr>
      <w:r w:rsidRPr="00383674">
        <w:rPr>
          <w:bCs/>
        </w:rPr>
        <w:t xml:space="preserve">Ventilation – General Industry </w:t>
      </w:r>
      <w:r w:rsidR="009E60C2" w:rsidRPr="00383674">
        <w:t>Comprehension Quiz</w:t>
      </w:r>
    </w:p>
    <w:p w14:paraId="7178BA08" w14:textId="77777777" w:rsidR="009E60C2" w:rsidRPr="00383674" w:rsidRDefault="009E60C2" w:rsidP="000E0D3D">
      <w:pPr>
        <w:spacing w:after="0" w:line="276" w:lineRule="auto"/>
        <w:jc w:val="both"/>
        <w:rPr>
          <w:rFonts w:ascii="Arial" w:hAnsi="Arial" w:cs="Arial"/>
          <w:sz w:val="20"/>
          <w:szCs w:val="20"/>
        </w:rPr>
      </w:pPr>
      <w:r w:rsidRPr="00383674">
        <w:rPr>
          <w:rFonts w:ascii="Arial" w:hAnsi="Arial" w:cs="Arial"/>
          <w:sz w:val="20"/>
          <w:szCs w:val="20"/>
        </w:rPr>
        <w:t xml:space="preserve"> </w:t>
      </w:r>
    </w:p>
    <w:p w14:paraId="3F85A6EA" w14:textId="77777777" w:rsidR="009E60C2" w:rsidRPr="00383674" w:rsidRDefault="009E60C2" w:rsidP="000E0D3D">
      <w:pPr>
        <w:spacing w:after="0" w:line="276" w:lineRule="auto"/>
        <w:ind w:left="10"/>
        <w:jc w:val="both"/>
        <w:rPr>
          <w:rFonts w:ascii="Arial" w:hAnsi="Arial" w:cs="Arial"/>
          <w:sz w:val="20"/>
          <w:szCs w:val="20"/>
        </w:rPr>
      </w:pPr>
      <w:r w:rsidRPr="00383674">
        <w:rPr>
          <w:rFonts w:ascii="Arial" w:hAnsi="Arial" w:cs="Arial"/>
          <w:b/>
          <w:sz w:val="20"/>
          <w:szCs w:val="20"/>
        </w:rPr>
        <w:t>Direction:</w:t>
      </w:r>
      <w:r w:rsidRPr="00383674">
        <w:rPr>
          <w:rFonts w:ascii="Arial" w:hAnsi="Arial" w:cs="Arial"/>
          <w:sz w:val="20"/>
          <w:szCs w:val="20"/>
        </w:rPr>
        <w:t xml:space="preserve"> Choose the best answer and encircle the letter. </w:t>
      </w:r>
    </w:p>
    <w:p w14:paraId="056128F7" w14:textId="77777777" w:rsidR="009E60C2" w:rsidRPr="00383674" w:rsidRDefault="009E60C2" w:rsidP="000E0D3D">
      <w:pPr>
        <w:spacing w:after="0" w:line="276" w:lineRule="auto"/>
        <w:jc w:val="both"/>
        <w:rPr>
          <w:rFonts w:ascii="Arial" w:hAnsi="Arial" w:cs="Arial"/>
          <w:sz w:val="20"/>
          <w:szCs w:val="20"/>
        </w:rPr>
      </w:pPr>
      <w:r w:rsidRPr="00383674">
        <w:rPr>
          <w:rFonts w:ascii="Arial" w:hAnsi="Arial" w:cs="Arial"/>
          <w:sz w:val="20"/>
          <w:szCs w:val="20"/>
        </w:rPr>
        <w:t xml:space="preserve"> </w:t>
      </w:r>
    </w:p>
    <w:p w14:paraId="6F7045CD" w14:textId="622EEE41" w:rsidR="00961361" w:rsidRPr="00383674" w:rsidRDefault="009E60C2" w:rsidP="000E0D3D">
      <w:pPr>
        <w:numPr>
          <w:ilvl w:val="0"/>
          <w:numId w:val="5"/>
        </w:numPr>
        <w:spacing w:after="0" w:line="276" w:lineRule="auto"/>
        <w:ind w:hanging="345"/>
        <w:jc w:val="both"/>
        <w:rPr>
          <w:rFonts w:ascii="Arial" w:hAnsi="Arial" w:cs="Arial"/>
          <w:b/>
          <w:bCs/>
          <w:sz w:val="20"/>
          <w:szCs w:val="20"/>
        </w:rPr>
      </w:pPr>
      <w:r w:rsidRPr="00383674">
        <w:rPr>
          <w:rFonts w:ascii="Arial" w:eastAsia="Times New Roman" w:hAnsi="Arial" w:cs="Arial"/>
          <w:b/>
          <w:bCs/>
          <w:kern w:val="28"/>
          <w:sz w:val="20"/>
          <w:szCs w:val="20"/>
        </w:rPr>
        <w:t>______</w:t>
      </w:r>
      <w:r w:rsidR="00961361" w:rsidRPr="00383674">
        <w:rPr>
          <w:rFonts w:ascii="Arial" w:eastAsia="Times New Roman" w:hAnsi="Arial" w:cs="Arial"/>
          <w:b/>
          <w:bCs/>
          <w:kern w:val="28"/>
          <w:sz w:val="20"/>
          <w:szCs w:val="20"/>
        </w:rPr>
        <w:t>_____</w:t>
      </w:r>
      <w:r w:rsidRPr="00383674">
        <w:rPr>
          <w:rFonts w:ascii="Arial" w:eastAsia="Times New Roman" w:hAnsi="Arial" w:cs="Arial"/>
          <w:b/>
          <w:bCs/>
          <w:kern w:val="28"/>
          <w:sz w:val="20"/>
          <w:szCs w:val="20"/>
        </w:rPr>
        <w:t xml:space="preserve"> </w:t>
      </w:r>
      <w:proofErr w:type="gramStart"/>
      <w:r w:rsidR="000E0D3D" w:rsidRPr="00383674">
        <w:rPr>
          <w:rFonts w:ascii="Arial" w:hAnsi="Arial" w:cs="Arial"/>
          <w:b/>
          <w:bCs/>
          <w:sz w:val="20"/>
          <w:szCs w:val="20"/>
        </w:rPr>
        <w:t>i</w:t>
      </w:r>
      <w:r w:rsidR="00961361" w:rsidRPr="00383674">
        <w:rPr>
          <w:rFonts w:ascii="Arial" w:hAnsi="Arial" w:cs="Arial"/>
          <w:b/>
          <w:bCs/>
          <w:sz w:val="20"/>
          <w:szCs w:val="20"/>
        </w:rPr>
        <w:t>s</w:t>
      </w:r>
      <w:proofErr w:type="gramEnd"/>
      <w:r w:rsidR="00961361" w:rsidRPr="00383674">
        <w:rPr>
          <w:rFonts w:ascii="Arial" w:hAnsi="Arial" w:cs="Arial"/>
          <w:b/>
          <w:bCs/>
          <w:sz w:val="20"/>
          <w:szCs w:val="20"/>
        </w:rPr>
        <w:t xml:space="preserve"> </w:t>
      </w:r>
      <w:r w:rsidR="004F3F81" w:rsidRPr="00383674">
        <w:rPr>
          <w:rFonts w:ascii="Arial" w:hAnsi="Arial" w:cs="Arial"/>
          <w:b/>
          <w:bCs/>
          <w:sz w:val="20"/>
          <w:szCs w:val="20"/>
          <w:lang w:val="en-US"/>
        </w:rPr>
        <w:t>a</w:t>
      </w:r>
      <w:r w:rsidR="00961361" w:rsidRPr="00383674">
        <w:rPr>
          <w:rFonts w:ascii="Arial" w:hAnsi="Arial" w:cs="Arial"/>
          <w:b/>
          <w:bCs/>
          <w:sz w:val="20"/>
          <w:szCs w:val="20"/>
          <w:lang w:val="en-US"/>
        </w:rPr>
        <w:t>brasive blasting operations can be loud and expose operators to potentially hazardous noise levels.</w:t>
      </w:r>
    </w:p>
    <w:p w14:paraId="2AB9B36F" w14:textId="5954CB21" w:rsidR="009E60C2" w:rsidRPr="00383674" w:rsidRDefault="00961361" w:rsidP="000E0D3D">
      <w:pPr>
        <w:numPr>
          <w:ilvl w:val="1"/>
          <w:numId w:val="5"/>
        </w:numPr>
        <w:spacing w:after="0" w:line="276" w:lineRule="auto"/>
        <w:ind w:hanging="360"/>
        <w:jc w:val="both"/>
        <w:rPr>
          <w:rFonts w:ascii="Arial" w:hAnsi="Arial" w:cs="Arial"/>
          <w:sz w:val="20"/>
          <w:szCs w:val="20"/>
        </w:rPr>
      </w:pPr>
      <w:r w:rsidRPr="00383674">
        <w:rPr>
          <w:rFonts w:ascii="Arial" w:hAnsi="Arial" w:cs="Arial"/>
          <w:sz w:val="20"/>
          <w:szCs w:val="20"/>
        </w:rPr>
        <w:t xml:space="preserve">Dust Hazard </w:t>
      </w:r>
    </w:p>
    <w:p w14:paraId="05038C81" w14:textId="33F54A5D" w:rsidR="009E60C2" w:rsidRPr="00383674" w:rsidRDefault="00961361" w:rsidP="000E0D3D">
      <w:pPr>
        <w:numPr>
          <w:ilvl w:val="1"/>
          <w:numId w:val="5"/>
        </w:numPr>
        <w:spacing w:after="0" w:line="276" w:lineRule="auto"/>
        <w:ind w:hanging="360"/>
        <w:jc w:val="both"/>
        <w:rPr>
          <w:rFonts w:ascii="Arial" w:hAnsi="Arial" w:cs="Arial"/>
          <w:sz w:val="20"/>
          <w:szCs w:val="20"/>
        </w:rPr>
      </w:pPr>
      <w:r w:rsidRPr="00383674">
        <w:rPr>
          <w:rFonts w:ascii="Arial" w:hAnsi="Arial" w:cs="Arial"/>
          <w:sz w:val="20"/>
          <w:szCs w:val="20"/>
        </w:rPr>
        <w:t xml:space="preserve">Noise Hazard </w:t>
      </w:r>
    </w:p>
    <w:p w14:paraId="7431F39F" w14:textId="77777777" w:rsidR="009E60C2" w:rsidRPr="00383674" w:rsidRDefault="009E60C2" w:rsidP="000E0D3D">
      <w:pPr>
        <w:spacing w:after="0" w:line="276" w:lineRule="auto"/>
        <w:jc w:val="both"/>
        <w:rPr>
          <w:rFonts w:ascii="Arial" w:hAnsi="Arial" w:cs="Arial"/>
          <w:sz w:val="20"/>
          <w:szCs w:val="20"/>
        </w:rPr>
      </w:pPr>
    </w:p>
    <w:p w14:paraId="4AF38FD0" w14:textId="15454E63" w:rsidR="004F393F" w:rsidRPr="00383674" w:rsidRDefault="004F393F" w:rsidP="000E0D3D">
      <w:pPr>
        <w:pStyle w:val="ListParagraph"/>
        <w:numPr>
          <w:ilvl w:val="0"/>
          <w:numId w:val="5"/>
        </w:numPr>
        <w:ind w:leftChars="0" w:hanging="345"/>
        <w:jc w:val="both"/>
        <w:rPr>
          <w:b/>
          <w:bCs/>
          <w:sz w:val="20"/>
          <w:szCs w:val="20"/>
        </w:rPr>
      </w:pPr>
      <w:r w:rsidRPr="00383674">
        <w:rPr>
          <w:b/>
          <w:bCs/>
          <w:sz w:val="20"/>
          <w:szCs w:val="20"/>
        </w:rPr>
        <w:t xml:space="preserve">Who will ensure that all personnel </w:t>
      </w:r>
      <w:r w:rsidR="00D77B13" w:rsidRPr="00383674">
        <w:rPr>
          <w:b/>
          <w:bCs/>
          <w:sz w:val="20"/>
          <w:szCs w:val="20"/>
        </w:rPr>
        <w:t>wear</w:t>
      </w:r>
      <w:r w:rsidRPr="00383674">
        <w:rPr>
          <w:b/>
          <w:bCs/>
          <w:sz w:val="20"/>
          <w:szCs w:val="20"/>
        </w:rPr>
        <w:t xml:space="preserve"> personal protective equipment?</w:t>
      </w:r>
    </w:p>
    <w:p w14:paraId="569A7207" w14:textId="636B124D" w:rsidR="009E60C2" w:rsidRPr="00383674" w:rsidRDefault="004F393F" w:rsidP="000E0D3D">
      <w:pPr>
        <w:pStyle w:val="ListParagraph"/>
        <w:numPr>
          <w:ilvl w:val="1"/>
          <w:numId w:val="5"/>
        </w:numPr>
        <w:ind w:leftChars="0" w:hanging="345"/>
        <w:contextualSpacing/>
        <w:rPr>
          <w:sz w:val="20"/>
          <w:szCs w:val="20"/>
        </w:rPr>
      </w:pPr>
      <w:r w:rsidRPr="00383674">
        <w:rPr>
          <w:sz w:val="20"/>
          <w:szCs w:val="20"/>
        </w:rPr>
        <w:t xml:space="preserve">Management </w:t>
      </w:r>
    </w:p>
    <w:p w14:paraId="1DAA0AD0" w14:textId="2EE8D868" w:rsidR="004F393F" w:rsidRPr="00383674" w:rsidRDefault="004F393F" w:rsidP="000E0D3D">
      <w:pPr>
        <w:pStyle w:val="ListParagraph"/>
        <w:numPr>
          <w:ilvl w:val="1"/>
          <w:numId w:val="5"/>
        </w:numPr>
        <w:ind w:leftChars="0" w:hanging="345"/>
        <w:contextualSpacing/>
        <w:rPr>
          <w:sz w:val="20"/>
          <w:szCs w:val="20"/>
        </w:rPr>
      </w:pPr>
      <w:r w:rsidRPr="00383674">
        <w:rPr>
          <w:sz w:val="20"/>
          <w:szCs w:val="20"/>
        </w:rPr>
        <w:t>Employer</w:t>
      </w:r>
    </w:p>
    <w:p w14:paraId="7E155267" w14:textId="3D1E1E7B" w:rsidR="009E60C2" w:rsidRPr="00383674" w:rsidRDefault="004F393F" w:rsidP="000E0D3D">
      <w:pPr>
        <w:pStyle w:val="ListParagraph"/>
        <w:numPr>
          <w:ilvl w:val="1"/>
          <w:numId w:val="5"/>
        </w:numPr>
        <w:ind w:leftChars="0" w:hanging="345"/>
        <w:contextualSpacing/>
        <w:rPr>
          <w:sz w:val="20"/>
          <w:szCs w:val="20"/>
        </w:rPr>
      </w:pPr>
      <w:r w:rsidRPr="00383674">
        <w:rPr>
          <w:sz w:val="20"/>
          <w:szCs w:val="20"/>
        </w:rPr>
        <w:t>Supervisors</w:t>
      </w:r>
    </w:p>
    <w:p w14:paraId="6D9F0B46" w14:textId="77777777" w:rsidR="002C5D5E" w:rsidRPr="00383674" w:rsidRDefault="002C5D5E" w:rsidP="000E0D3D">
      <w:pPr>
        <w:pStyle w:val="ListParagraph"/>
        <w:ind w:leftChars="0" w:left="1065"/>
        <w:contextualSpacing/>
        <w:rPr>
          <w:sz w:val="20"/>
          <w:szCs w:val="20"/>
        </w:rPr>
      </w:pPr>
    </w:p>
    <w:p w14:paraId="23F475B2" w14:textId="1B96A974" w:rsidR="004F393F" w:rsidRPr="00383674" w:rsidRDefault="004F393F" w:rsidP="000E0D3D">
      <w:pPr>
        <w:pStyle w:val="ListParagraph"/>
        <w:numPr>
          <w:ilvl w:val="0"/>
          <w:numId w:val="5"/>
        </w:numPr>
        <w:ind w:leftChars="0" w:hanging="345"/>
        <w:jc w:val="both"/>
        <w:rPr>
          <w:rFonts w:eastAsia="Times New Roman"/>
          <w:b/>
          <w:bCs/>
          <w:kern w:val="28"/>
          <w:sz w:val="20"/>
          <w:szCs w:val="20"/>
        </w:rPr>
      </w:pPr>
      <w:r w:rsidRPr="00383674">
        <w:rPr>
          <w:rFonts w:eastAsia="Times New Roman"/>
          <w:b/>
          <w:bCs/>
          <w:kern w:val="28"/>
          <w:sz w:val="20"/>
          <w:szCs w:val="20"/>
        </w:rPr>
        <w:t xml:space="preserve">__________ </w:t>
      </w:r>
      <w:r w:rsidR="004F3F81" w:rsidRPr="00383674">
        <w:rPr>
          <w:b/>
          <w:bCs/>
          <w:sz w:val="20"/>
          <w:szCs w:val="20"/>
        </w:rPr>
        <w:t>s</w:t>
      </w:r>
      <w:r w:rsidRPr="00383674">
        <w:rPr>
          <w:b/>
          <w:bCs/>
          <w:sz w:val="20"/>
          <w:szCs w:val="20"/>
        </w:rPr>
        <w:t>upport exhaust ductwork adequately throughout its length to sustain its weight, normal accumulation, and negative pressure.</w:t>
      </w:r>
    </w:p>
    <w:p w14:paraId="15742EF2" w14:textId="11A79B95" w:rsidR="009E60C2" w:rsidRPr="00383674" w:rsidRDefault="004F393F" w:rsidP="000E0D3D">
      <w:pPr>
        <w:pStyle w:val="ListParagraph"/>
        <w:numPr>
          <w:ilvl w:val="1"/>
          <w:numId w:val="5"/>
        </w:numPr>
        <w:ind w:leftChars="0" w:hanging="345"/>
        <w:contextualSpacing/>
        <w:rPr>
          <w:sz w:val="20"/>
          <w:szCs w:val="20"/>
        </w:rPr>
      </w:pPr>
      <w:r w:rsidRPr="00383674">
        <w:rPr>
          <w:sz w:val="20"/>
          <w:szCs w:val="20"/>
        </w:rPr>
        <w:t>Ventilation</w:t>
      </w:r>
    </w:p>
    <w:p w14:paraId="660850D5" w14:textId="18327D37" w:rsidR="004F393F" w:rsidRPr="00383674" w:rsidRDefault="004F393F" w:rsidP="000E0D3D">
      <w:pPr>
        <w:pStyle w:val="ListParagraph"/>
        <w:numPr>
          <w:ilvl w:val="1"/>
          <w:numId w:val="5"/>
        </w:numPr>
        <w:ind w:leftChars="0" w:hanging="345"/>
        <w:contextualSpacing/>
        <w:rPr>
          <w:sz w:val="20"/>
          <w:szCs w:val="20"/>
        </w:rPr>
      </w:pPr>
      <w:r w:rsidRPr="00383674">
        <w:rPr>
          <w:sz w:val="20"/>
          <w:szCs w:val="20"/>
        </w:rPr>
        <w:t>Exhaust Ventilation System</w:t>
      </w:r>
    </w:p>
    <w:p w14:paraId="63FA58A8" w14:textId="1580503B" w:rsidR="004F393F" w:rsidRPr="00383674" w:rsidRDefault="00AA532D" w:rsidP="000E0D3D">
      <w:pPr>
        <w:pStyle w:val="ListParagraph"/>
        <w:numPr>
          <w:ilvl w:val="1"/>
          <w:numId w:val="5"/>
        </w:numPr>
        <w:ind w:leftChars="0" w:hanging="345"/>
        <w:contextualSpacing/>
        <w:rPr>
          <w:sz w:val="20"/>
          <w:szCs w:val="20"/>
        </w:rPr>
      </w:pPr>
      <w:r w:rsidRPr="00383674">
        <w:rPr>
          <w:sz w:val="20"/>
          <w:szCs w:val="20"/>
        </w:rPr>
        <w:t xml:space="preserve">Blast Cleaning Exposure </w:t>
      </w:r>
    </w:p>
    <w:p w14:paraId="318F7D8F" w14:textId="37EB7FBB" w:rsidR="009E60C2" w:rsidRPr="00383674" w:rsidRDefault="009E60C2" w:rsidP="000E0D3D">
      <w:pPr>
        <w:pStyle w:val="ListParagraph"/>
        <w:ind w:leftChars="0" w:left="1065"/>
        <w:contextualSpacing/>
        <w:rPr>
          <w:sz w:val="20"/>
          <w:szCs w:val="20"/>
        </w:rPr>
      </w:pPr>
    </w:p>
    <w:p w14:paraId="77BBFFBE" w14:textId="769453F5" w:rsidR="004F393F" w:rsidRPr="00383674" w:rsidRDefault="004F393F" w:rsidP="000E0D3D">
      <w:pPr>
        <w:pStyle w:val="ListParagraph"/>
        <w:numPr>
          <w:ilvl w:val="0"/>
          <w:numId w:val="5"/>
        </w:numPr>
        <w:ind w:leftChars="0" w:hanging="345"/>
        <w:contextualSpacing/>
        <w:jc w:val="both"/>
        <w:rPr>
          <w:rFonts w:eastAsia="Times New Roman"/>
          <w:b/>
          <w:bCs/>
          <w:color w:val="000000" w:themeColor="text1"/>
          <w:sz w:val="20"/>
          <w:szCs w:val="20"/>
        </w:rPr>
      </w:pPr>
      <w:r w:rsidRPr="00383674">
        <w:rPr>
          <w:b/>
          <w:bCs/>
          <w:sz w:val="20"/>
          <w:szCs w:val="20"/>
        </w:rPr>
        <w:t>Romero’s Food Products Inc. ensures proper operation ventilation standards, including abrasive blasting, grinding, polishing, buffing, and spray finishing promoting safe working conditions and proper environmental control.</w:t>
      </w:r>
    </w:p>
    <w:p w14:paraId="29F29D5B" w14:textId="77777777" w:rsidR="009E60C2" w:rsidRPr="00383674" w:rsidRDefault="009E60C2" w:rsidP="000E0D3D">
      <w:pPr>
        <w:pStyle w:val="ListParagraph"/>
        <w:numPr>
          <w:ilvl w:val="1"/>
          <w:numId w:val="5"/>
        </w:numPr>
        <w:ind w:leftChars="0" w:hanging="345"/>
        <w:contextualSpacing/>
        <w:rPr>
          <w:sz w:val="20"/>
          <w:szCs w:val="20"/>
        </w:rPr>
      </w:pPr>
      <w:r w:rsidRPr="00383674">
        <w:rPr>
          <w:sz w:val="20"/>
          <w:szCs w:val="20"/>
        </w:rPr>
        <w:t>True</w:t>
      </w:r>
    </w:p>
    <w:p w14:paraId="5B8B8346" w14:textId="77777777" w:rsidR="009E60C2" w:rsidRPr="00383674" w:rsidRDefault="009E60C2" w:rsidP="000E0D3D">
      <w:pPr>
        <w:pStyle w:val="ListParagraph"/>
        <w:numPr>
          <w:ilvl w:val="1"/>
          <w:numId w:val="5"/>
        </w:numPr>
        <w:ind w:leftChars="0" w:hanging="345"/>
        <w:contextualSpacing/>
        <w:rPr>
          <w:sz w:val="20"/>
          <w:szCs w:val="20"/>
        </w:rPr>
      </w:pPr>
      <w:r w:rsidRPr="00383674">
        <w:rPr>
          <w:sz w:val="20"/>
          <w:szCs w:val="20"/>
        </w:rPr>
        <w:t xml:space="preserve">False </w:t>
      </w:r>
    </w:p>
    <w:p w14:paraId="1237FEC2" w14:textId="77777777" w:rsidR="009E60C2" w:rsidRPr="00383674" w:rsidRDefault="009E60C2" w:rsidP="000E0D3D">
      <w:pPr>
        <w:pStyle w:val="ListParagraph"/>
        <w:ind w:left="880"/>
        <w:rPr>
          <w:rFonts w:eastAsia="Times New Roman"/>
          <w:b/>
          <w:bCs/>
          <w:color w:val="000000" w:themeColor="text1"/>
          <w:sz w:val="20"/>
          <w:szCs w:val="20"/>
        </w:rPr>
      </w:pPr>
    </w:p>
    <w:p w14:paraId="69AEBE34" w14:textId="35667FCE" w:rsidR="00AA532D" w:rsidRPr="00383674" w:rsidRDefault="008E42FF" w:rsidP="000E0D3D">
      <w:pPr>
        <w:pStyle w:val="ListParagraph"/>
        <w:numPr>
          <w:ilvl w:val="0"/>
          <w:numId w:val="5"/>
        </w:numPr>
        <w:ind w:leftChars="0" w:hanging="345"/>
        <w:jc w:val="both"/>
        <w:rPr>
          <w:b/>
          <w:bCs/>
          <w:sz w:val="20"/>
          <w:szCs w:val="20"/>
        </w:rPr>
      </w:pPr>
      <w:r w:rsidRPr="00383674">
        <w:rPr>
          <w:b/>
          <w:bCs/>
          <w:sz w:val="20"/>
          <w:szCs w:val="20"/>
        </w:rPr>
        <w:t xml:space="preserve">Who </w:t>
      </w:r>
      <w:r w:rsidR="00D77B13" w:rsidRPr="00383674">
        <w:rPr>
          <w:b/>
          <w:bCs/>
          <w:sz w:val="20"/>
          <w:szCs w:val="20"/>
        </w:rPr>
        <w:t>is</w:t>
      </w:r>
      <w:r w:rsidR="002F18B5" w:rsidRPr="00383674">
        <w:rPr>
          <w:b/>
          <w:bCs/>
          <w:sz w:val="20"/>
          <w:szCs w:val="20"/>
        </w:rPr>
        <w:t xml:space="preserve"> the </w:t>
      </w:r>
      <w:r w:rsidRPr="00383674">
        <w:rPr>
          <w:b/>
          <w:bCs/>
          <w:sz w:val="20"/>
          <w:szCs w:val="20"/>
        </w:rPr>
        <w:t>responsible</w:t>
      </w:r>
      <w:r w:rsidR="002F18B5" w:rsidRPr="00383674">
        <w:rPr>
          <w:b/>
          <w:bCs/>
          <w:sz w:val="20"/>
          <w:szCs w:val="20"/>
        </w:rPr>
        <w:t xml:space="preserve"> person</w:t>
      </w:r>
      <w:r w:rsidRPr="00383674">
        <w:rPr>
          <w:b/>
          <w:bCs/>
          <w:sz w:val="20"/>
          <w:szCs w:val="20"/>
        </w:rPr>
        <w:t xml:space="preserve"> </w:t>
      </w:r>
      <w:r w:rsidR="00D77B13" w:rsidRPr="00383674">
        <w:rPr>
          <w:b/>
          <w:bCs/>
          <w:sz w:val="20"/>
          <w:szCs w:val="20"/>
        </w:rPr>
        <w:t>for providing</w:t>
      </w:r>
      <w:r w:rsidR="00AA532D" w:rsidRPr="00383674">
        <w:rPr>
          <w:b/>
          <w:bCs/>
          <w:sz w:val="20"/>
          <w:szCs w:val="20"/>
        </w:rPr>
        <w:t xml:space="preserve"> adequate and operational ventilation systems? </w:t>
      </w:r>
    </w:p>
    <w:p w14:paraId="1634AD36" w14:textId="1997A126" w:rsidR="009E60C2" w:rsidRPr="00383674" w:rsidRDefault="00AA532D" w:rsidP="000E0D3D">
      <w:pPr>
        <w:pStyle w:val="ListParagraph"/>
        <w:numPr>
          <w:ilvl w:val="1"/>
          <w:numId w:val="5"/>
        </w:numPr>
        <w:ind w:leftChars="0" w:hanging="345"/>
        <w:contextualSpacing/>
        <w:rPr>
          <w:sz w:val="20"/>
          <w:szCs w:val="20"/>
        </w:rPr>
      </w:pPr>
      <w:r w:rsidRPr="00383674">
        <w:rPr>
          <w:sz w:val="20"/>
          <w:szCs w:val="20"/>
        </w:rPr>
        <w:t xml:space="preserve">Supervisor </w:t>
      </w:r>
    </w:p>
    <w:p w14:paraId="690DF576" w14:textId="71CCFF31" w:rsidR="00AA532D" w:rsidRPr="00383674" w:rsidRDefault="00AA532D" w:rsidP="000E0D3D">
      <w:pPr>
        <w:pStyle w:val="ListParagraph"/>
        <w:numPr>
          <w:ilvl w:val="1"/>
          <w:numId w:val="5"/>
        </w:numPr>
        <w:ind w:leftChars="0" w:hanging="345"/>
        <w:contextualSpacing/>
        <w:rPr>
          <w:sz w:val="20"/>
          <w:szCs w:val="20"/>
        </w:rPr>
      </w:pPr>
      <w:r w:rsidRPr="00383674">
        <w:rPr>
          <w:sz w:val="20"/>
          <w:szCs w:val="20"/>
        </w:rPr>
        <w:t>Management</w:t>
      </w:r>
    </w:p>
    <w:p w14:paraId="6066FFDF" w14:textId="349C2129" w:rsidR="00AA532D" w:rsidRPr="00383674" w:rsidRDefault="00AA532D" w:rsidP="000E0D3D">
      <w:pPr>
        <w:pStyle w:val="ListParagraph"/>
        <w:numPr>
          <w:ilvl w:val="1"/>
          <w:numId w:val="5"/>
        </w:numPr>
        <w:ind w:leftChars="0" w:hanging="345"/>
        <w:contextualSpacing/>
        <w:rPr>
          <w:sz w:val="20"/>
          <w:szCs w:val="20"/>
        </w:rPr>
      </w:pPr>
      <w:r w:rsidRPr="00383674">
        <w:rPr>
          <w:sz w:val="20"/>
          <w:szCs w:val="20"/>
        </w:rPr>
        <w:t xml:space="preserve">Employee </w:t>
      </w:r>
    </w:p>
    <w:p w14:paraId="7DE5B64C" w14:textId="77777777" w:rsidR="009E60C2" w:rsidRPr="00383674" w:rsidRDefault="009E60C2" w:rsidP="000E0D3D">
      <w:pPr>
        <w:spacing w:after="0" w:line="276" w:lineRule="auto"/>
        <w:jc w:val="both"/>
        <w:rPr>
          <w:rFonts w:ascii="Arial" w:hAnsi="Arial" w:cs="Arial"/>
        </w:rPr>
      </w:pPr>
      <w:r w:rsidRPr="00383674">
        <w:rPr>
          <w:rFonts w:ascii="Arial" w:hAnsi="Arial" w:cs="Arial"/>
        </w:rPr>
        <w:t xml:space="preserve"> </w:t>
      </w:r>
    </w:p>
    <w:p w14:paraId="5A6ABB95" w14:textId="3AD2A8F8" w:rsidR="009E60C2" w:rsidRPr="004F3F81" w:rsidRDefault="009E60C2" w:rsidP="004F3F81">
      <w:pPr>
        <w:spacing w:after="16" w:line="276" w:lineRule="auto"/>
        <w:jc w:val="center"/>
        <w:rPr>
          <w:rFonts w:ascii="Arial" w:hAnsi="Arial" w:cs="Arial"/>
          <w:sz w:val="20"/>
          <w:szCs w:val="20"/>
        </w:rPr>
      </w:pPr>
      <w:r w:rsidRPr="00383674">
        <w:rPr>
          <w:rFonts w:ascii="Arial" w:hAnsi="Arial" w:cs="Arial"/>
          <w:b/>
          <w:bCs/>
          <w:i/>
          <w:iCs/>
          <w:sz w:val="20"/>
          <w:szCs w:val="20"/>
        </w:rPr>
        <w:t xml:space="preserve">UPON COMPLETION – EMAIL TO </w:t>
      </w:r>
      <w:r w:rsidR="00E87BFE" w:rsidRPr="00383674">
        <w:rPr>
          <w:rFonts w:ascii="Arial" w:hAnsi="Arial" w:cs="Arial"/>
          <w:b/>
          <w:bCs/>
          <w:i/>
          <w:iCs/>
          <w:sz w:val="20"/>
          <w:szCs w:val="20"/>
        </w:rPr>
        <w:t>rfp</w:t>
      </w:r>
      <w:r w:rsidRPr="00383674">
        <w:rPr>
          <w:rFonts w:ascii="Arial" w:hAnsi="Arial" w:cs="Arial"/>
          <w:b/>
          <w:bCs/>
          <w:i/>
          <w:iCs/>
          <w:sz w:val="20"/>
          <w:szCs w:val="20"/>
        </w:rPr>
        <w:t>@consultareinc.com</w:t>
      </w:r>
    </w:p>
    <w:p w14:paraId="70E733FC" w14:textId="5883FBD8" w:rsidR="009E60C2" w:rsidRDefault="009E60C2" w:rsidP="00BF4527">
      <w:pPr>
        <w:spacing w:line="276" w:lineRule="auto"/>
        <w:rPr>
          <w:rFonts w:ascii="Arial" w:hAnsi="Arial" w:cs="Arial"/>
          <w:b/>
          <w:bCs/>
          <w:sz w:val="20"/>
          <w:szCs w:val="20"/>
        </w:rPr>
      </w:pPr>
    </w:p>
    <w:p w14:paraId="5A61613D" w14:textId="64DC3DD8" w:rsidR="00D77B13" w:rsidRDefault="00D77B13" w:rsidP="00BF4527">
      <w:pPr>
        <w:spacing w:line="276" w:lineRule="auto"/>
        <w:rPr>
          <w:rFonts w:ascii="Arial" w:hAnsi="Arial" w:cs="Arial"/>
          <w:b/>
          <w:bCs/>
          <w:sz w:val="20"/>
          <w:szCs w:val="20"/>
        </w:rPr>
      </w:pPr>
    </w:p>
    <w:p w14:paraId="703D7BC1" w14:textId="01C197B9" w:rsidR="00D77B13" w:rsidRDefault="00D77B13" w:rsidP="00BF4527">
      <w:pPr>
        <w:spacing w:line="276" w:lineRule="auto"/>
        <w:rPr>
          <w:rFonts w:ascii="Arial" w:hAnsi="Arial" w:cs="Arial"/>
          <w:b/>
          <w:bCs/>
          <w:sz w:val="20"/>
          <w:szCs w:val="20"/>
        </w:rPr>
      </w:pPr>
    </w:p>
    <w:p w14:paraId="7AE64A60" w14:textId="6FC05197" w:rsidR="00D77B13" w:rsidRDefault="00D77B13" w:rsidP="00BF4527">
      <w:pPr>
        <w:spacing w:line="276" w:lineRule="auto"/>
        <w:rPr>
          <w:rFonts w:ascii="Arial" w:hAnsi="Arial" w:cs="Arial"/>
          <w:b/>
          <w:bCs/>
          <w:sz w:val="20"/>
          <w:szCs w:val="20"/>
        </w:rPr>
      </w:pPr>
    </w:p>
    <w:p w14:paraId="72E8C7C6" w14:textId="77777777" w:rsidR="004F3F81" w:rsidRDefault="004F3F81" w:rsidP="00BF4527">
      <w:pPr>
        <w:spacing w:line="276" w:lineRule="auto"/>
        <w:rPr>
          <w:rFonts w:ascii="Arial" w:hAnsi="Arial" w:cs="Arial"/>
          <w:b/>
          <w:bCs/>
          <w:sz w:val="20"/>
          <w:szCs w:val="20"/>
        </w:rPr>
      </w:pPr>
    </w:p>
    <w:p w14:paraId="5A8D7353" w14:textId="77777777" w:rsidR="004F3F81" w:rsidRDefault="004F3F81" w:rsidP="00BF4527">
      <w:pPr>
        <w:spacing w:line="276" w:lineRule="auto"/>
        <w:rPr>
          <w:rFonts w:ascii="Arial" w:hAnsi="Arial" w:cs="Arial"/>
          <w:b/>
          <w:bCs/>
          <w:sz w:val="20"/>
          <w:szCs w:val="20"/>
        </w:rPr>
      </w:pPr>
    </w:p>
    <w:p w14:paraId="76ACB7F5" w14:textId="77777777" w:rsidR="00D77B13" w:rsidRPr="00A32CF6" w:rsidRDefault="00D77B13" w:rsidP="00BF4527">
      <w:pPr>
        <w:spacing w:line="276" w:lineRule="auto"/>
        <w:rPr>
          <w:rFonts w:ascii="Arial" w:hAnsi="Arial" w:cs="Arial"/>
          <w:b/>
          <w:bCs/>
          <w:sz w:val="20"/>
          <w:szCs w:val="20"/>
        </w:rPr>
      </w:pPr>
    </w:p>
    <w:sectPr w:rsidR="00D77B13" w:rsidRPr="00A32CF6" w:rsidSect="00A32CF6">
      <w:headerReference w:type="default" r:id="rId7"/>
      <w:footerReference w:type="default" r:id="rId8"/>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602BF" w14:textId="77777777" w:rsidR="0041225F" w:rsidRDefault="0041225F" w:rsidP="00A32CF6">
      <w:pPr>
        <w:spacing w:after="0" w:line="240" w:lineRule="auto"/>
      </w:pPr>
      <w:r>
        <w:separator/>
      </w:r>
    </w:p>
  </w:endnote>
  <w:endnote w:type="continuationSeparator" w:id="0">
    <w:p w14:paraId="3C931D58" w14:textId="77777777" w:rsidR="0041225F" w:rsidRDefault="0041225F" w:rsidP="00A3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9E60C2" w:rsidRPr="00DA71F3" w14:paraId="2935125A" w14:textId="77777777" w:rsidTr="002578E1">
      <w:trPr>
        <w:trHeight w:val="305"/>
      </w:trPr>
      <w:tc>
        <w:tcPr>
          <w:tcW w:w="2152" w:type="dxa"/>
          <w:shd w:val="clear" w:color="auto" w:fill="auto"/>
        </w:tcPr>
        <w:p w14:paraId="6B634263" w14:textId="3EE62C54" w:rsidR="009E60C2" w:rsidRPr="00383674" w:rsidRDefault="000953DA" w:rsidP="009E60C2">
          <w:pPr>
            <w:pStyle w:val="NoSpacing"/>
            <w:rPr>
              <w:rFonts w:ascii="Arial" w:hAnsi="Arial" w:cs="Arial"/>
              <w:sz w:val="18"/>
              <w:szCs w:val="18"/>
            </w:rPr>
          </w:pPr>
          <w:r w:rsidRPr="00383674">
            <w:rPr>
              <w:rFonts w:ascii="Arial" w:hAnsi="Arial" w:cs="Arial"/>
              <w:sz w:val="18"/>
              <w:szCs w:val="18"/>
            </w:rPr>
            <w:t>20241213.R1</w:t>
          </w:r>
        </w:p>
      </w:tc>
      <w:tc>
        <w:tcPr>
          <w:tcW w:w="5394" w:type="dxa"/>
          <w:shd w:val="clear" w:color="auto" w:fill="auto"/>
        </w:tcPr>
        <w:p w14:paraId="59F6C5D3" w14:textId="77777777" w:rsidR="009E60C2" w:rsidRPr="00DA71F3" w:rsidRDefault="009E60C2" w:rsidP="009E60C2">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6B102536" w14:textId="77777777" w:rsidR="009E60C2" w:rsidRPr="00DA71F3" w:rsidRDefault="009E60C2" w:rsidP="009E60C2">
          <w:pPr>
            <w:pStyle w:val="NoSpacing"/>
            <w:jc w:val="center"/>
            <w:rPr>
              <w:rFonts w:ascii="Arial" w:hAnsi="Arial" w:cs="Arial"/>
              <w:sz w:val="18"/>
              <w:szCs w:val="18"/>
            </w:rPr>
          </w:pPr>
          <w:r w:rsidRPr="00DA71F3">
            <w:rPr>
              <w:rFonts w:ascii="Arial" w:eastAsia="MS PGothic" w:hAnsi="Arial" w:cs="Arial"/>
              <w:sz w:val="18"/>
              <w:szCs w:val="18"/>
            </w:rPr>
            <w:t>15155 Valley View Ave. Santa Fe Springs CA 90670</w:t>
          </w:r>
        </w:p>
      </w:tc>
      <w:tc>
        <w:tcPr>
          <w:tcW w:w="2582" w:type="dxa"/>
          <w:shd w:val="clear" w:color="auto" w:fill="auto"/>
        </w:tcPr>
        <w:p w14:paraId="65708898" w14:textId="0C68CE64" w:rsidR="009E60C2" w:rsidRPr="00DA71F3" w:rsidRDefault="00D46C89" w:rsidP="001E2F98">
          <w:pPr>
            <w:pStyle w:val="NoSpacing"/>
            <w:jc w:val="right"/>
            <w:rPr>
              <w:rFonts w:ascii="Arial" w:hAnsi="Arial" w:cs="Arial"/>
              <w:sz w:val="18"/>
              <w:szCs w:val="18"/>
            </w:rPr>
          </w:pPr>
          <w:r w:rsidRPr="00D46C89">
            <w:rPr>
              <w:rFonts w:ascii="Arial" w:hAnsi="Arial" w:cs="Arial"/>
              <w:sz w:val="18"/>
              <w:szCs w:val="18"/>
            </w:rPr>
            <w:t>RFP-OSHA-1910.</w:t>
          </w:r>
          <w:proofErr w:type="gramStart"/>
          <w:r w:rsidRPr="00D46C89">
            <w:rPr>
              <w:rFonts w:ascii="Arial" w:hAnsi="Arial" w:cs="Arial"/>
              <w:sz w:val="18"/>
              <w:szCs w:val="18"/>
            </w:rPr>
            <w:t>94.P</w:t>
          </w:r>
          <w:proofErr w:type="gramEnd"/>
          <w:r w:rsidRPr="00D46C89">
            <w:rPr>
              <w:rFonts w:ascii="Arial" w:hAnsi="Arial" w:cs="Arial"/>
              <w:sz w:val="18"/>
              <w:szCs w:val="18"/>
            </w:rPr>
            <w:t>0</w:t>
          </w:r>
          <w:r w:rsidR="009E60C2" w:rsidRPr="00DA71F3">
            <w:rPr>
              <w:rFonts w:ascii="Arial" w:hAnsi="Arial" w:cs="Arial"/>
              <w:sz w:val="18"/>
              <w:szCs w:val="18"/>
            </w:rPr>
            <w:t>.L0</w:t>
          </w:r>
        </w:p>
      </w:tc>
    </w:tr>
  </w:tbl>
  <w:p w14:paraId="24A68AA7" w14:textId="77777777" w:rsidR="009E60C2" w:rsidRDefault="009E60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4BE7A" w14:textId="77777777" w:rsidR="0041225F" w:rsidRDefault="0041225F" w:rsidP="00A32CF6">
      <w:pPr>
        <w:spacing w:after="0" w:line="240" w:lineRule="auto"/>
      </w:pPr>
      <w:r>
        <w:separator/>
      </w:r>
    </w:p>
  </w:footnote>
  <w:footnote w:type="continuationSeparator" w:id="0">
    <w:p w14:paraId="7B6384C5" w14:textId="77777777" w:rsidR="0041225F" w:rsidRDefault="0041225F" w:rsidP="00A32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9D28C" w14:textId="69D369F2" w:rsidR="00A32CF6" w:rsidRDefault="00A32CF6">
    <w:pPr>
      <w:pStyle w:val="Header"/>
    </w:pPr>
    <w:r>
      <w:rPr>
        <w:noProof/>
        <w:lang w:eastAsia="en-PH"/>
      </w:rPr>
      <w:drawing>
        <wp:anchor distT="0" distB="0" distL="114300" distR="114300" simplePos="0" relativeHeight="251659264" behindDoc="1" locked="0" layoutInCell="1" allowOverlap="1" wp14:anchorId="6E9460B9" wp14:editId="7BFE9E29">
          <wp:simplePos x="0" y="0"/>
          <wp:positionH relativeFrom="margin">
            <wp:align>center</wp:align>
          </wp:positionH>
          <wp:positionV relativeFrom="paragraph">
            <wp:posOffset>-95885</wp:posOffset>
          </wp:positionV>
          <wp:extent cx="914400" cy="914400"/>
          <wp:effectExtent l="0" t="0" r="0" b="0"/>
          <wp:wrapNone/>
          <wp:docPr id="11" name="Picture 1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8E622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8839ED"/>
    <w:multiLevelType w:val="multilevel"/>
    <w:tmpl w:val="97DA0A0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A90D1F"/>
    <w:multiLevelType w:val="hybridMultilevel"/>
    <w:tmpl w:val="060C557E"/>
    <w:lvl w:ilvl="0" w:tplc="3409000F">
      <w:start w:val="1"/>
      <w:numFmt w:val="decimal"/>
      <w:lvlText w:val="%1."/>
      <w:lvlJc w:val="left"/>
      <w:pPr>
        <w:ind w:left="722" w:hanging="360"/>
      </w:pPr>
    </w:lvl>
    <w:lvl w:ilvl="1" w:tplc="34090019" w:tentative="1">
      <w:start w:val="1"/>
      <w:numFmt w:val="lowerLetter"/>
      <w:lvlText w:val="%2."/>
      <w:lvlJc w:val="left"/>
      <w:pPr>
        <w:ind w:left="1442" w:hanging="360"/>
      </w:pPr>
    </w:lvl>
    <w:lvl w:ilvl="2" w:tplc="3409001B" w:tentative="1">
      <w:start w:val="1"/>
      <w:numFmt w:val="lowerRoman"/>
      <w:lvlText w:val="%3."/>
      <w:lvlJc w:val="right"/>
      <w:pPr>
        <w:ind w:left="2162" w:hanging="180"/>
      </w:pPr>
    </w:lvl>
    <w:lvl w:ilvl="3" w:tplc="3409000F" w:tentative="1">
      <w:start w:val="1"/>
      <w:numFmt w:val="decimal"/>
      <w:lvlText w:val="%4."/>
      <w:lvlJc w:val="left"/>
      <w:pPr>
        <w:ind w:left="2882" w:hanging="360"/>
      </w:pPr>
    </w:lvl>
    <w:lvl w:ilvl="4" w:tplc="34090019" w:tentative="1">
      <w:start w:val="1"/>
      <w:numFmt w:val="lowerLetter"/>
      <w:lvlText w:val="%5."/>
      <w:lvlJc w:val="left"/>
      <w:pPr>
        <w:ind w:left="3602" w:hanging="360"/>
      </w:pPr>
    </w:lvl>
    <w:lvl w:ilvl="5" w:tplc="3409001B" w:tentative="1">
      <w:start w:val="1"/>
      <w:numFmt w:val="lowerRoman"/>
      <w:lvlText w:val="%6."/>
      <w:lvlJc w:val="right"/>
      <w:pPr>
        <w:ind w:left="4322" w:hanging="180"/>
      </w:pPr>
    </w:lvl>
    <w:lvl w:ilvl="6" w:tplc="3409000F" w:tentative="1">
      <w:start w:val="1"/>
      <w:numFmt w:val="decimal"/>
      <w:lvlText w:val="%7."/>
      <w:lvlJc w:val="left"/>
      <w:pPr>
        <w:ind w:left="5042" w:hanging="360"/>
      </w:pPr>
    </w:lvl>
    <w:lvl w:ilvl="7" w:tplc="34090019" w:tentative="1">
      <w:start w:val="1"/>
      <w:numFmt w:val="lowerLetter"/>
      <w:lvlText w:val="%8."/>
      <w:lvlJc w:val="left"/>
      <w:pPr>
        <w:ind w:left="5762" w:hanging="360"/>
      </w:pPr>
    </w:lvl>
    <w:lvl w:ilvl="8" w:tplc="3409001B" w:tentative="1">
      <w:start w:val="1"/>
      <w:numFmt w:val="lowerRoman"/>
      <w:lvlText w:val="%9."/>
      <w:lvlJc w:val="right"/>
      <w:pPr>
        <w:ind w:left="6482" w:hanging="180"/>
      </w:pPr>
    </w:lvl>
  </w:abstractNum>
  <w:abstractNum w:abstractNumId="4" w15:restartNumberingAfterBreak="0">
    <w:nsid w:val="1700197C"/>
    <w:multiLevelType w:val="multilevel"/>
    <w:tmpl w:val="CE6A35BE"/>
    <w:lvl w:ilvl="0">
      <w:start w:val="1"/>
      <w:numFmt w:val="decimal"/>
      <w:lvlText w:val="%1."/>
      <w:lvlJc w:val="right"/>
      <w:pPr>
        <w:ind w:left="360" w:hanging="216"/>
      </w:pPr>
      <w:rPr>
        <w:rFonts w:hint="default"/>
        <w:u w:val="none"/>
      </w:rPr>
    </w:lvl>
    <w:lvl w:ilvl="1">
      <w:start w:val="1"/>
      <w:numFmt w:val="decimal"/>
      <w:lvlText w:val="%1.%2."/>
      <w:lvlJc w:val="right"/>
      <w:pPr>
        <w:ind w:left="936" w:hanging="216"/>
      </w:pPr>
      <w:rPr>
        <w:rFonts w:hint="default"/>
        <w:i w:val="0"/>
        <w:u w:val="none"/>
      </w:rPr>
    </w:lvl>
    <w:lvl w:ilvl="2">
      <w:start w:val="1"/>
      <w:numFmt w:val="decimal"/>
      <w:lvlText w:val="%1.%2.%3."/>
      <w:lvlJc w:val="right"/>
      <w:pPr>
        <w:ind w:left="1746" w:hanging="216"/>
      </w:pPr>
      <w:rPr>
        <w:rFonts w:hint="default"/>
        <w:u w:val="none"/>
      </w:rPr>
    </w:lvl>
    <w:lvl w:ilvl="3">
      <w:start w:val="1"/>
      <w:numFmt w:val="decimal"/>
      <w:lvlText w:val="%1.%2.%3.%4."/>
      <w:lvlJc w:val="right"/>
      <w:pPr>
        <w:ind w:left="2646" w:hanging="216"/>
      </w:pPr>
      <w:rPr>
        <w:rFonts w:hint="default"/>
        <w:u w:val="none"/>
      </w:rPr>
    </w:lvl>
    <w:lvl w:ilvl="4">
      <w:start w:val="1"/>
      <w:numFmt w:val="decimal"/>
      <w:lvlText w:val="%1.%2.%3.%4.%5."/>
      <w:lvlJc w:val="right"/>
      <w:pPr>
        <w:ind w:left="3456" w:hanging="216"/>
      </w:pPr>
      <w:rPr>
        <w:rFonts w:hint="default"/>
        <w:u w:val="none"/>
      </w:rPr>
    </w:lvl>
    <w:lvl w:ilvl="5">
      <w:start w:val="1"/>
      <w:numFmt w:val="decimal"/>
      <w:lvlText w:val="%1.%2.%3.%4.%5.%6."/>
      <w:lvlJc w:val="right"/>
      <w:pPr>
        <w:ind w:left="3240" w:hanging="216"/>
      </w:pPr>
      <w:rPr>
        <w:rFonts w:hint="default"/>
        <w:u w:val="none"/>
      </w:rPr>
    </w:lvl>
    <w:lvl w:ilvl="6">
      <w:start w:val="1"/>
      <w:numFmt w:val="decimal"/>
      <w:lvlText w:val="%1.%2.%3.%4.%5.%6.%7."/>
      <w:lvlJc w:val="right"/>
      <w:pPr>
        <w:ind w:left="3816" w:hanging="216"/>
      </w:pPr>
      <w:rPr>
        <w:rFonts w:hint="default"/>
        <w:u w:val="none"/>
      </w:rPr>
    </w:lvl>
    <w:lvl w:ilvl="7">
      <w:start w:val="1"/>
      <w:numFmt w:val="decimal"/>
      <w:lvlText w:val="%1.%2.%3.%4.%5.%6.%7.%8."/>
      <w:lvlJc w:val="right"/>
      <w:pPr>
        <w:ind w:left="4392" w:hanging="216"/>
      </w:pPr>
      <w:rPr>
        <w:rFonts w:hint="default"/>
        <w:u w:val="none"/>
      </w:rPr>
    </w:lvl>
    <w:lvl w:ilvl="8">
      <w:start w:val="1"/>
      <w:numFmt w:val="decimal"/>
      <w:lvlText w:val="%1.%2.%3.%4.%5.%6.%7.%8.%9."/>
      <w:lvlJc w:val="right"/>
      <w:pPr>
        <w:ind w:left="4968" w:hanging="216"/>
      </w:pPr>
      <w:rPr>
        <w:rFonts w:hint="default"/>
        <w:u w:val="none"/>
      </w:r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38D033A9"/>
    <w:multiLevelType w:val="multilevel"/>
    <w:tmpl w:val="D2B05088"/>
    <w:lvl w:ilvl="0">
      <w:start w:val="1"/>
      <w:numFmt w:val="decimal"/>
      <w:lvlText w:val="%1."/>
      <w:lvlJc w:val="left"/>
      <w:pPr>
        <w:ind w:left="360" w:hanging="360"/>
      </w:pPr>
    </w:lvl>
    <w:lvl w:ilvl="1">
      <w:start w:val="1"/>
      <w:numFmt w:val="decimal"/>
      <w:lvlText w:val="%1.%2."/>
      <w:lvlJc w:val="left"/>
      <w:pPr>
        <w:ind w:left="2592" w:hanging="432"/>
      </w:pPr>
      <w:rPr>
        <w:b w:val="0"/>
        <w:bCs w:val="0"/>
        <w:color w:val="auto"/>
      </w:rPr>
    </w:lvl>
    <w:lvl w:ilvl="2">
      <w:start w:val="1"/>
      <w:numFmt w:val="decimal"/>
      <w:lvlText w:val="%1.%2.%3."/>
      <w:lvlJc w:val="left"/>
      <w:pPr>
        <w:ind w:left="1314" w:hanging="504"/>
      </w:pPr>
    </w:lvl>
    <w:lvl w:ilvl="3">
      <w:start w:val="1"/>
      <w:numFmt w:val="decimal"/>
      <w:lvlText w:val="%1.%2.%3.%4."/>
      <w:lvlJc w:val="left"/>
      <w:pPr>
        <w:ind w:left="3258" w:hanging="648"/>
      </w:pPr>
    </w:lvl>
    <w:lvl w:ilvl="4">
      <w:start w:val="1"/>
      <w:numFmt w:val="decimal"/>
      <w:lvlText w:val="%1.%2.%3.%4.%5."/>
      <w:lvlJc w:val="left"/>
      <w:pPr>
        <w:ind w:left="2232" w:hanging="792"/>
      </w:pPr>
    </w:lvl>
    <w:lvl w:ilvl="5">
      <w:start w:val="1"/>
      <w:numFmt w:val="lowerLetter"/>
      <w:lvlText w:val="%6."/>
      <w:lvlJc w:val="left"/>
      <w:pPr>
        <w:ind w:left="2160" w:hanging="360"/>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8" w15:restartNumberingAfterBreak="0">
    <w:nsid w:val="534B18CC"/>
    <w:multiLevelType w:val="multilevel"/>
    <w:tmpl w:val="6A547BE8"/>
    <w:lvl w:ilvl="0">
      <w:start w:val="1"/>
      <w:numFmt w:val="decimal"/>
      <w:lvlText w:val="%1."/>
      <w:lvlJc w:val="left"/>
      <w:pPr>
        <w:ind w:left="360" w:hanging="360"/>
      </w:pPr>
    </w:lvl>
    <w:lvl w:ilvl="1">
      <w:start w:val="1"/>
      <w:numFmt w:val="decimal"/>
      <w:lvlText w:val="%1.%2."/>
      <w:lvlJc w:val="left"/>
      <w:pPr>
        <w:ind w:left="2592" w:hanging="432"/>
      </w:pPr>
      <w:rPr>
        <w:b w:val="0"/>
        <w:bCs w:val="0"/>
        <w:i w:val="0"/>
        <w:iCs w:val="0"/>
        <w:color w:val="auto"/>
      </w:rPr>
    </w:lvl>
    <w:lvl w:ilvl="2">
      <w:start w:val="1"/>
      <w:numFmt w:val="decimal"/>
      <w:lvlText w:val="%1.%2.%3."/>
      <w:lvlJc w:val="left"/>
      <w:pPr>
        <w:ind w:left="1224" w:hanging="504"/>
      </w:pPr>
    </w:lvl>
    <w:lvl w:ilvl="3">
      <w:start w:val="1"/>
      <w:numFmt w:val="decimal"/>
      <w:lvlText w:val="%1.%2.%3.%4."/>
      <w:lvlJc w:val="left"/>
      <w:pPr>
        <w:ind w:left="3258" w:hanging="648"/>
      </w:pPr>
    </w:lvl>
    <w:lvl w:ilvl="4">
      <w:start w:val="1"/>
      <w:numFmt w:val="decimal"/>
      <w:lvlText w:val="%1.%2.%3.%4.%5."/>
      <w:lvlJc w:val="left"/>
      <w:pPr>
        <w:ind w:left="2232" w:hanging="792"/>
      </w:pPr>
    </w:lvl>
    <w:lvl w:ilvl="5">
      <w:start w:val="1"/>
      <w:numFmt w:val="lowerLetter"/>
      <w:lvlText w:val="%6."/>
      <w:lvlJc w:val="left"/>
      <w:pPr>
        <w:ind w:left="2160" w:hanging="360"/>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BB42D41"/>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num w:numId="1">
    <w:abstractNumId w:val="5"/>
  </w:num>
  <w:num w:numId="2">
    <w:abstractNumId w:val="4"/>
  </w:num>
  <w:num w:numId="3">
    <w:abstractNumId w:val="2"/>
  </w:num>
  <w:num w:numId="4">
    <w:abstractNumId w:val="0"/>
  </w:num>
  <w:num w:numId="5">
    <w:abstractNumId w:val="7"/>
  </w:num>
  <w:num w:numId="6">
    <w:abstractNumId w:val="1"/>
  </w:num>
  <w:num w:numId="7">
    <w:abstractNumId w:val="6"/>
  </w:num>
  <w:num w:numId="8">
    <w:abstractNumId w:val="8"/>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01"/>
    <w:rsid w:val="000235AD"/>
    <w:rsid w:val="00063930"/>
    <w:rsid w:val="00085DB1"/>
    <w:rsid w:val="000953DA"/>
    <w:rsid w:val="000E0D3D"/>
    <w:rsid w:val="00100F18"/>
    <w:rsid w:val="0014357B"/>
    <w:rsid w:val="00170C42"/>
    <w:rsid w:val="00183B9A"/>
    <w:rsid w:val="001E2F98"/>
    <w:rsid w:val="001F62EA"/>
    <w:rsid w:val="00244DEE"/>
    <w:rsid w:val="002C5D5E"/>
    <w:rsid w:val="002E37D0"/>
    <w:rsid w:val="002F18B5"/>
    <w:rsid w:val="00304F8D"/>
    <w:rsid w:val="00344367"/>
    <w:rsid w:val="00383674"/>
    <w:rsid w:val="0041225F"/>
    <w:rsid w:val="00430EB2"/>
    <w:rsid w:val="00490F01"/>
    <w:rsid w:val="004E5CCC"/>
    <w:rsid w:val="004F393F"/>
    <w:rsid w:val="004F3F81"/>
    <w:rsid w:val="004F57CF"/>
    <w:rsid w:val="005B229C"/>
    <w:rsid w:val="00611047"/>
    <w:rsid w:val="007342EC"/>
    <w:rsid w:val="007B42E8"/>
    <w:rsid w:val="00822580"/>
    <w:rsid w:val="00892077"/>
    <w:rsid w:val="00897DB3"/>
    <w:rsid w:val="008E42FF"/>
    <w:rsid w:val="008F522D"/>
    <w:rsid w:val="00961361"/>
    <w:rsid w:val="0097212D"/>
    <w:rsid w:val="009B02E4"/>
    <w:rsid w:val="009E60C2"/>
    <w:rsid w:val="00A32CF6"/>
    <w:rsid w:val="00A826FE"/>
    <w:rsid w:val="00A95DEC"/>
    <w:rsid w:val="00AA532D"/>
    <w:rsid w:val="00B834F9"/>
    <w:rsid w:val="00BB08A2"/>
    <w:rsid w:val="00BB2533"/>
    <w:rsid w:val="00BF4527"/>
    <w:rsid w:val="00C92F99"/>
    <w:rsid w:val="00D46C89"/>
    <w:rsid w:val="00D70DD3"/>
    <w:rsid w:val="00D77B13"/>
    <w:rsid w:val="00E254F4"/>
    <w:rsid w:val="00E67970"/>
    <w:rsid w:val="00E87BFE"/>
    <w:rsid w:val="00ED5596"/>
    <w:rsid w:val="00F31329"/>
    <w:rsid w:val="00F358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DE9F68"/>
  <w15:chartTrackingRefBased/>
  <w15:docId w15:val="{66A2BD35-1174-4C9E-94AB-C000861A3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9E60C2"/>
    <w:pPr>
      <w:keepNext/>
      <w:keepLines/>
      <w:spacing w:after="0"/>
      <w:ind w:left="10" w:right="1" w:hanging="10"/>
      <w:jc w:val="center"/>
      <w:outlineLvl w:val="0"/>
    </w:pPr>
    <w:rPr>
      <w:rFonts w:ascii="Arial" w:eastAsia="Arial" w:hAnsi="Arial" w:cs="Arial"/>
      <w:b/>
      <w:color w:val="000000"/>
      <w:lang w:eastAsia="en-PH"/>
    </w:rPr>
  </w:style>
  <w:style w:type="paragraph" w:styleId="Heading2">
    <w:name w:val="heading 2"/>
    <w:next w:val="Normal"/>
    <w:link w:val="Heading2Char"/>
    <w:uiPriority w:val="9"/>
    <w:unhideWhenUsed/>
    <w:qFormat/>
    <w:rsid w:val="009E60C2"/>
    <w:pPr>
      <w:keepNext/>
      <w:keepLines/>
      <w:spacing w:after="9"/>
      <w:ind w:left="10" w:right="4" w:hanging="10"/>
      <w:jc w:val="center"/>
      <w:outlineLvl w:val="1"/>
    </w:pPr>
    <w:rPr>
      <w:rFonts w:ascii="Arial" w:eastAsia="Arial" w:hAnsi="Arial" w:cs="Arial"/>
      <w:b/>
      <w:i/>
      <w:color w:val="000000"/>
      <w:sz w:val="18"/>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CF6"/>
  </w:style>
  <w:style w:type="paragraph" w:styleId="Footer">
    <w:name w:val="footer"/>
    <w:basedOn w:val="Normal"/>
    <w:link w:val="FooterChar"/>
    <w:uiPriority w:val="99"/>
    <w:unhideWhenUsed/>
    <w:rsid w:val="00A3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CF6"/>
  </w:style>
  <w:style w:type="paragraph" w:styleId="ListParagraph">
    <w:name w:val="List Paragraph"/>
    <w:basedOn w:val="Normal"/>
    <w:uiPriority w:val="99"/>
    <w:qFormat/>
    <w:rsid w:val="00A32CF6"/>
    <w:pPr>
      <w:spacing w:after="0" w:line="276" w:lineRule="auto"/>
      <w:ind w:leftChars="400" w:left="708"/>
    </w:pPr>
    <w:rPr>
      <w:rFonts w:ascii="Arial" w:eastAsiaTheme="minorEastAsia" w:hAnsi="Arial" w:cs="Arial"/>
      <w:lang w:val="en-US" w:eastAsia="ja-JP"/>
    </w:rPr>
  </w:style>
  <w:style w:type="paragraph" w:styleId="NoSpacing">
    <w:name w:val="No Spacing"/>
    <w:uiPriority w:val="1"/>
    <w:qFormat/>
    <w:rsid w:val="009E60C2"/>
    <w:pPr>
      <w:spacing w:after="0" w:line="240" w:lineRule="auto"/>
    </w:pPr>
  </w:style>
  <w:style w:type="table" w:customStyle="1" w:styleId="TableGrid">
    <w:name w:val="TableGrid"/>
    <w:rsid w:val="009E60C2"/>
    <w:pPr>
      <w:spacing w:after="0" w:line="240" w:lineRule="auto"/>
    </w:pPr>
    <w:rPr>
      <w:rFonts w:eastAsiaTheme="minorEastAsia"/>
      <w:lang w:eastAsia="en-PH"/>
    </w:rPr>
    <w:tblPr>
      <w:tblCellMar>
        <w:top w:w="0" w:type="dxa"/>
        <w:left w:w="0" w:type="dxa"/>
        <w:bottom w:w="0" w:type="dxa"/>
        <w:right w:w="0" w:type="dxa"/>
      </w:tblCellMar>
    </w:tblPr>
  </w:style>
  <w:style w:type="character" w:styleId="Hyperlink">
    <w:name w:val="Hyperlink"/>
    <w:basedOn w:val="DefaultParagraphFont"/>
    <w:uiPriority w:val="99"/>
    <w:unhideWhenUsed/>
    <w:rsid w:val="009E60C2"/>
    <w:rPr>
      <w:color w:val="0563C1" w:themeColor="hyperlink"/>
      <w:u w:val="single"/>
    </w:rPr>
  </w:style>
  <w:style w:type="character" w:customStyle="1" w:styleId="Heading1Char">
    <w:name w:val="Heading 1 Char"/>
    <w:basedOn w:val="DefaultParagraphFont"/>
    <w:link w:val="Heading1"/>
    <w:uiPriority w:val="9"/>
    <w:rsid w:val="009E60C2"/>
    <w:rPr>
      <w:rFonts w:ascii="Arial" w:eastAsia="Arial" w:hAnsi="Arial" w:cs="Arial"/>
      <w:b/>
      <w:color w:val="000000"/>
      <w:lang w:eastAsia="en-PH"/>
    </w:rPr>
  </w:style>
  <w:style w:type="character" w:customStyle="1" w:styleId="Heading2Char">
    <w:name w:val="Heading 2 Char"/>
    <w:basedOn w:val="DefaultParagraphFont"/>
    <w:link w:val="Heading2"/>
    <w:uiPriority w:val="9"/>
    <w:rsid w:val="009E60C2"/>
    <w:rPr>
      <w:rFonts w:ascii="Arial" w:eastAsia="Arial" w:hAnsi="Arial" w:cs="Arial"/>
      <w:b/>
      <w:i/>
      <w:color w:val="000000"/>
      <w:sz w:val="18"/>
      <w:lang w:eastAsia="en-PH"/>
    </w:rPr>
  </w:style>
  <w:style w:type="character" w:styleId="UnresolvedMention">
    <w:name w:val="Unresolved Mention"/>
    <w:basedOn w:val="DefaultParagraphFont"/>
    <w:uiPriority w:val="99"/>
    <w:semiHidden/>
    <w:unhideWhenUsed/>
    <w:rsid w:val="00897D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1351</Words>
  <Characters>8134</Characters>
  <Application>Microsoft Office Word</Application>
  <DocSecurity>0</DocSecurity>
  <Lines>246</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Precious Coriene</cp:lastModifiedBy>
  <cp:revision>13</cp:revision>
  <dcterms:created xsi:type="dcterms:W3CDTF">2022-09-07T16:23:00Z</dcterms:created>
  <dcterms:modified xsi:type="dcterms:W3CDTF">2024-12-17T23:22:00Z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711c86eca01c6b527d983155cd26a828a4c8b0b99fe14ddd9641ea9154565322</vt:lpwstr>
  </property>
</Properties>
</file>