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4382D" w14:textId="77777777" w:rsidR="00872411" w:rsidRDefault="00A1661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Homework 2 Report - Income Prediction</w:t>
      </w:r>
    </w:p>
    <w:p w14:paraId="68D1D8A1" w14:textId="7C828BB5" w:rsidR="00872411" w:rsidRPr="003B0AAF" w:rsidRDefault="00A16615" w:rsidP="003B0AAF">
      <w:pPr>
        <w:jc w:val="right"/>
        <w:rPr>
          <w:rFonts w:ascii="SimSun" w:eastAsia="SimSun" w:hAnsi="SimSun" w:cs="SimSu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E3238C">
        <w:rPr>
          <w:rFonts w:ascii="Gungsuh" w:eastAsia="Gungsuh" w:hAnsi="Gungsuh" w:cs="Gungsuh"/>
          <w:sz w:val="24"/>
          <w:szCs w:val="24"/>
        </w:rPr>
        <w:t>r06921038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E3238C">
        <w:rPr>
          <w:rFonts w:ascii="Gungsuh" w:eastAsia="Gungsuh" w:hAnsi="Gungsuh" w:cs="Gungsuh"/>
          <w:sz w:val="24"/>
          <w:szCs w:val="24"/>
        </w:rPr>
        <w:t>系級：電機</w:t>
      </w:r>
      <w:r w:rsidR="00E3238C">
        <w:rPr>
          <w:rFonts w:ascii="SimSun" w:eastAsia="SimSun" w:hAnsi="SimSun" w:cs="SimSun" w:hint="eastAsia"/>
          <w:sz w:val="24"/>
          <w:szCs w:val="24"/>
        </w:rPr>
        <w:t>所碩一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E3238C">
        <w:rPr>
          <w:rFonts w:ascii="SimSun" w:eastAsia="SimSun" w:hAnsi="SimSun" w:cs="SimSun" w:hint="eastAsia"/>
          <w:sz w:val="24"/>
          <w:szCs w:val="24"/>
        </w:rPr>
        <w:t>謝宗宏</w:t>
      </w:r>
    </w:p>
    <w:p w14:paraId="5570971E" w14:textId="7BF6D6EF" w:rsidR="00872411" w:rsidRDefault="00A16615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Microsoft JhengHei"/>
          <w:color w:val="666666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666666"/>
          <w:sz w:val="24"/>
          <w:szCs w:val="24"/>
        </w:rPr>
        <w:t>請比較</w:t>
      </w:r>
      <w:r>
        <w:rPr>
          <w:rFonts w:ascii="MS Mincho" w:eastAsia="MS Mincho" w:hAnsi="MS Mincho" w:cs="MS Mincho"/>
          <w:color w:val="666666"/>
          <w:sz w:val="24"/>
          <w:szCs w:val="24"/>
        </w:rPr>
        <w:t>你</w:t>
      </w:r>
      <w:r>
        <w:rPr>
          <w:rFonts w:ascii="Gungsuh" w:eastAsia="Gungsuh" w:hAnsi="Gungsuh" w:cs="Gungsuh"/>
          <w:color w:val="666666"/>
          <w:sz w:val="24"/>
          <w:szCs w:val="24"/>
        </w:rPr>
        <w:t>實作的</w:t>
      </w:r>
      <w:r>
        <w:rPr>
          <w:rFonts w:ascii="Gungsuh" w:eastAsia="Gungsuh" w:hAnsi="Gungsuh" w:cs="Gungsuh"/>
          <w:color w:val="666666"/>
          <w:sz w:val="24"/>
          <w:szCs w:val="24"/>
        </w:rPr>
        <w:t>generative model</w:t>
      </w:r>
      <w:r>
        <w:rPr>
          <w:rFonts w:ascii="Gungsuh" w:eastAsia="Gungsuh" w:hAnsi="Gungsuh" w:cs="Gungsuh"/>
          <w:color w:val="666666"/>
          <w:sz w:val="24"/>
          <w:szCs w:val="24"/>
        </w:rPr>
        <w:t>、</w:t>
      </w:r>
      <w:r>
        <w:rPr>
          <w:rFonts w:ascii="Gungsuh" w:eastAsia="Gungsuh" w:hAnsi="Gungsuh" w:cs="Gungsuh"/>
          <w:color w:val="666666"/>
          <w:sz w:val="24"/>
          <w:szCs w:val="24"/>
        </w:rPr>
        <w:t>logistic regression</w:t>
      </w:r>
      <w:r>
        <w:rPr>
          <w:rFonts w:ascii="Gungsuh" w:eastAsia="Gungsuh" w:hAnsi="Gungsuh" w:cs="Gungsuh"/>
          <w:color w:val="666666"/>
          <w:sz w:val="24"/>
          <w:szCs w:val="24"/>
        </w:rPr>
        <w:t>的準確率，何者較佳？</w:t>
      </w:r>
      <w:r w:rsidR="00E3238C">
        <w:rPr>
          <w:rFonts w:ascii="Gungsuh" w:eastAsia="Gungsuh" w:hAnsi="Gungsuh" w:cs="Gungsuh"/>
          <w:color w:val="666666"/>
          <w:sz w:val="24"/>
          <w:szCs w:val="24"/>
        </w:rPr>
        <w:br/>
      </w:r>
      <w:r w:rsidR="00E3238C">
        <w:rPr>
          <w:rFonts w:ascii="SimSun" w:eastAsia="SimSun" w:hAnsi="SimSun" w:cs="SimSun"/>
          <w:color w:val="666666"/>
          <w:sz w:val="24"/>
          <w:szCs w:val="24"/>
        </w:rPr>
        <w:t>logistic regression</w:t>
      </w:r>
      <w:r w:rsidR="007D3F6D">
        <w:rPr>
          <w:rFonts w:ascii="SimSun" w:eastAsia="SimSun" w:hAnsi="SimSun" w:cs="SimSun" w:hint="eastAsia"/>
          <w:color w:val="666666"/>
          <w:sz w:val="24"/>
          <w:szCs w:val="24"/>
        </w:rPr>
        <w:t xml:space="preserve"> 得到的</w:t>
      </w:r>
      <w:r w:rsidR="00E3238C">
        <w:rPr>
          <w:rFonts w:ascii="SimSun" w:eastAsia="SimSun" w:hAnsi="SimSun" w:cs="SimSun" w:hint="eastAsia"/>
          <w:color w:val="666666"/>
          <w:sz w:val="24"/>
          <w:szCs w:val="24"/>
        </w:rPr>
        <w:t xml:space="preserve"> public score 為 </w:t>
      </w:r>
      <w:r w:rsidR="00CD030B">
        <w:rPr>
          <w:rFonts w:ascii="SimSun" w:eastAsia="SimSun" w:hAnsi="SimSun" w:cs="SimSun"/>
          <w:color w:val="666666"/>
          <w:sz w:val="24"/>
          <w:szCs w:val="24"/>
        </w:rPr>
        <w:t xml:space="preserve">0.85761 </w:t>
      </w:r>
      <w:r w:rsidR="002C2C43">
        <w:rPr>
          <w:rFonts w:ascii="SimSun" w:eastAsia="SimSun" w:hAnsi="SimSun" w:cs="SimSun" w:hint="eastAsia"/>
          <w:color w:val="666666"/>
          <w:sz w:val="24"/>
          <w:szCs w:val="24"/>
        </w:rPr>
        <w:t>、</w:t>
      </w:r>
      <w:r w:rsidR="002C2C43">
        <w:rPr>
          <w:rFonts w:ascii="SimSun" w:eastAsia="SimSun" w:hAnsi="SimSun" w:cs="SimSun"/>
          <w:color w:val="666666"/>
          <w:sz w:val="24"/>
          <w:szCs w:val="24"/>
        </w:rPr>
        <w:t xml:space="preserve">private score </w:t>
      </w:r>
      <w:r w:rsidR="002C2C43">
        <w:rPr>
          <w:rFonts w:ascii="SimSun" w:eastAsia="SimSun" w:hAnsi="SimSun" w:cs="SimSun" w:hint="eastAsia"/>
          <w:color w:val="666666"/>
          <w:sz w:val="24"/>
          <w:szCs w:val="24"/>
        </w:rPr>
        <w:t>為</w:t>
      </w:r>
      <w:r w:rsidR="007D3F6D" w:rsidRPr="007D3F6D">
        <w:rPr>
          <w:rFonts w:ascii="SimSun" w:eastAsia="SimSun" w:hAnsi="SimSun" w:cs="SimSun"/>
          <w:color w:val="666666"/>
          <w:sz w:val="24"/>
          <w:szCs w:val="24"/>
        </w:rPr>
        <w:t>0.84842</w:t>
      </w:r>
      <w:r w:rsidR="007D3F6D">
        <w:rPr>
          <w:rFonts w:ascii="SimSun" w:eastAsia="SimSun" w:hAnsi="SimSun" w:cs="SimSun" w:hint="eastAsia"/>
          <w:color w:val="666666"/>
          <w:sz w:val="24"/>
          <w:szCs w:val="24"/>
        </w:rPr>
        <w:t>。</w:t>
      </w:r>
      <w:r w:rsidR="002C2C43">
        <w:rPr>
          <w:rFonts w:ascii="SimSun" w:eastAsia="SimSun" w:hAnsi="SimSun" w:cs="SimSun"/>
          <w:color w:val="666666"/>
          <w:sz w:val="24"/>
          <w:szCs w:val="24"/>
        </w:rPr>
        <w:br/>
      </w:r>
      <w:r w:rsidR="00CD030B">
        <w:rPr>
          <w:rFonts w:ascii="SimSun" w:eastAsia="SimSun" w:hAnsi="SimSun" w:cs="SimSun"/>
          <w:color w:val="666666"/>
          <w:sz w:val="24"/>
          <w:szCs w:val="24"/>
        </w:rPr>
        <w:t xml:space="preserve">generative model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得到的 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 xml:space="preserve">public score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為 </w:t>
      </w:r>
      <w:r w:rsidR="00470E2A" w:rsidRPr="00470E2A">
        <w:rPr>
          <w:rFonts w:ascii="SimSun" w:eastAsia="SimSun" w:hAnsi="SimSun" w:cs="SimSun"/>
          <w:color w:val="666666"/>
          <w:sz w:val="24"/>
          <w:szCs w:val="24"/>
        </w:rPr>
        <w:t>0.84557</w:t>
      </w:r>
      <w:r w:rsidR="002C2C43">
        <w:rPr>
          <w:rFonts w:ascii="SimSun" w:eastAsia="SimSun" w:hAnsi="SimSun" w:cs="SimSun" w:hint="eastAsia"/>
          <w:color w:val="666666"/>
          <w:sz w:val="24"/>
          <w:szCs w:val="24"/>
        </w:rPr>
        <w:t>、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 </w:t>
      </w:r>
      <w:r w:rsidR="002C2C43">
        <w:rPr>
          <w:rFonts w:ascii="SimSun" w:eastAsia="SimSun" w:hAnsi="SimSun" w:cs="SimSun"/>
          <w:color w:val="666666"/>
          <w:sz w:val="24"/>
          <w:szCs w:val="24"/>
        </w:rPr>
        <w:t xml:space="preserve">private score </w:t>
      </w:r>
      <w:r w:rsidR="002C2C43">
        <w:rPr>
          <w:rFonts w:ascii="SimSun" w:eastAsia="SimSun" w:hAnsi="SimSun" w:cs="SimSun" w:hint="eastAsia"/>
          <w:color w:val="666666"/>
          <w:sz w:val="24"/>
          <w:szCs w:val="24"/>
        </w:rPr>
        <w:t>為</w:t>
      </w:r>
      <w:r w:rsidR="002C2C43" w:rsidRPr="002C2C43">
        <w:rPr>
          <w:rFonts w:ascii="SimSun" w:eastAsia="SimSun" w:hAnsi="SimSun" w:cs="SimSun"/>
          <w:color w:val="666666"/>
          <w:sz w:val="24"/>
          <w:szCs w:val="24"/>
        </w:rPr>
        <w:t>0.84191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>。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br/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>由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logistic regression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>得到的準確率較佳，可能原因是，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generative model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 xml:space="preserve">對於 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data distribution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 xml:space="preserve">的假設其實並不準確 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(Gaussian distribution)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 xml:space="preserve">，而且由於這次的實作我讓不同的 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classes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 xml:space="preserve">共用了 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covariance matrix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>的參數，有可能限制了</w:t>
      </w:r>
      <w:r w:rsidR="006007F5">
        <w:rPr>
          <w:rFonts w:ascii="SimSun" w:eastAsia="SimSun" w:hAnsi="SimSun" w:cs="SimSun"/>
          <w:color w:val="666666"/>
          <w:sz w:val="24"/>
          <w:szCs w:val="24"/>
        </w:rPr>
        <w:t xml:space="preserve">generative model </w:t>
      </w:r>
      <w:r w:rsidR="006007F5">
        <w:rPr>
          <w:rFonts w:ascii="SimSun" w:eastAsia="SimSun" w:hAnsi="SimSun" w:cs="SimSun" w:hint="eastAsia"/>
          <w:color w:val="666666"/>
          <w:sz w:val="24"/>
          <w:szCs w:val="24"/>
        </w:rPr>
        <w:t>的表達能力。</w:t>
      </w:r>
    </w:p>
    <w:p w14:paraId="5B6232B0" w14:textId="77777777" w:rsidR="00872411" w:rsidRDefault="00872411">
      <w:pPr>
        <w:widowControl w:val="0"/>
        <w:spacing w:after="3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11CB656" w14:textId="1C7C4465" w:rsidR="00427388" w:rsidRPr="00427388" w:rsidRDefault="00A16615" w:rsidP="00427388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Times New Roman" w:eastAsia="Times New Roman" w:hAnsi="Times New Roman" w:cs="Times New Roman"/>
          <w:color w:val="695D4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 xml:space="preserve">1%) </w:t>
      </w:r>
      <w:r>
        <w:rPr>
          <w:rFonts w:ascii="Gungsuh" w:eastAsia="Gungsuh" w:hAnsi="Gungsuh" w:cs="Gungsuh"/>
          <w:color w:val="666666"/>
          <w:sz w:val="24"/>
          <w:szCs w:val="24"/>
        </w:rPr>
        <w:t>請說明</w:t>
      </w:r>
      <w:r>
        <w:rPr>
          <w:rFonts w:ascii="MS Mincho" w:eastAsia="MS Mincho" w:hAnsi="MS Mincho" w:cs="MS Mincho"/>
          <w:color w:val="666666"/>
          <w:sz w:val="24"/>
          <w:szCs w:val="24"/>
        </w:rPr>
        <w:t>你</w:t>
      </w:r>
      <w:r>
        <w:rPr>
          <w:rFonts w:ascii="Gungsuh" w:eastAsia="Gungsuh" w:hAnsi="Gungsuh" w:cs="Gungsuh"/>
          <w:color w:val="666666"/>
          <w:sz w:val="24"/>
          <w:szCs w:val="24"/>
        </w:rPr>
        <w:t>實作的</w:t>
      </w:r>
      <w:r>
        <w:rPr>
          <w:rFonts w:ascii="Gungsuh" w:eastAsia="Gungsuh" w:hAnsi="Gungsuh" w:cs="Gungsuh"/>
          <w:color w:val="666666"/>
          <w:sz w:val="24"/>
          <w:szCs w:val="24"/>
        </w:rPr>
        <w:t>best model</w:t>
      </w:r>
      <w:r>
        <w:rPr>
          <w:rFonts w:ascii="Gungsuh" w:eastAsia="Gungsuh" w:hAnsi="Gungsuh" w:cs="Gungsuh"/>
          <w:color w:val="666666"/>
          <w:sz w:val="24"/>
          <w:szCs w:val="24"/>
        </w:rPr>
        <w:t>，其訓練方式和準確率</w:t>
      </w:r>
      <w:r>
        <w:rPr>
          <w:rFonts w:ascii="MS Mincho" w:eastAsia="MS Mincho" w:hAnsi="MS Mincho" w:cs="MS Mincho"/>
          <w:color w:val="666666"/>
          <w:sz w:val="24"/>
          <w:szCs w:val="24"/>
        </w:rPr>
        <w:t>為</w:t>
      </w:r>
      <w:r>
        <w:rPr>
          <w:rFonts w:ascii="Gungsuh" w:eastAsia="Gungsuh" w:hAnsi="Gungsuh" w:cs="Gungsuh"/>
          <w:color w:val="666666"/>
          <w:sz w:val="24"/>
          <w:szCs w:val="24"/>
        </w:rPr>
        <w:t>何？</w:t>
      </w:r>
      <w:r w:rsidR="00D675B2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D675B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使用 </w:t>
      </w:r>
      <w:r w:rsidR="00D675B2">
        <w:rPr>
          <w:rFonts w:ascii="Microsoft JhengHei" w:eastAsia="Microsoft JhengHei" w:hAnsi="Microsoft JhengHei" w:cs="Microsoft JhengHei"/>
          <w:sz w:val="24"/>
          <w:szCs w:val="24"/>
        </w:rPr>
        <w:t xml:space="preserve">feature normalization (mean=0, </w:t>
      </w:r>
      <w:proofErr w:type="spellStart"/>
      <w:r w:rsidR="00D675B2">
        <w:rPr>
          <w:rFonts w:ascii="Microsoft JhengHei" w:eastAsia="Microsoft JhengHei" w:hAnsi="Microsoft JhengHei" w:cs="Microsoft JhengHei"/>
          <w:sz w:val="24"/>
          <w:szCs w:val="24"/>
        </w:rPr>
        <w:t>std</w:t>
      </w:r>
      <w:proofErr w:type="spellEnd"/>
      <w:r w:rsidR="00D675B2">
        <w:rPr>
          <w:rFonts w:ascii="Microsoft JhengHei" w:eastAsia="Microsoft JhengHei" w:hAnsi="Microsoft JhengHei" w:cs="Microsoft JhengHei"/>
          <w:sz w:val="24"/>
          <w:szCs w:val="24"/>
        </w:rPr>
        <w:t>=1) , L2 regularization (lambda=32)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, 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使用 </w:t>
      </w:r>
      <w:proofErr w:type="spellStart"/>
      <w:r w:rsidR="00034C42">
        <w:rPr>
          <w:rFonts w:ascii="Microsoft JhengHei" w:eastAsia="Microsoft JhengHei" w:hAnsi="Microsoft JhengHei" w:cs="Microsoft JhengHei"/>
          <w:sz w:val="24"/>
          <w:szCs w:val="24"/>
        </w:rPr>
        <w:t>adagrad</w:t>
      </w:r>
      <w:proofErr w:type="spellEnd"/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。 比較不同的是我總共 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train 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了兩次，第一次的 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weight 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>初始化成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 0, learning rate=0.15</w:t>
      </w:r>
      <w:r w:rsidR="00043FF6">
        <w:rPr>
          <w:rFonts w:ascii="Microsoft JhengHei" w:eastAsia="Microsoft JhengHei" w:hAnsi="Microsoft JhengHei" w:cs="Microsoft JhengHei"/>
          <w:sz w:val="24"/>
          <w:szCs w:val="24"/>
        </w:rPr>
        <w:t>, iteration=</w:t>
      </w:r>
      <w:r w:rsidR="0002507B">
        <w:rPr>
          <w:rFonts w:ascii="Microsoft JhengHei" w:eastAsia="Microsoft JhengHei" w:hAnsi="Microsoft JhengHei" w:cs="Microsoft JhengHei"/>
          <w:sz w:val="24"/>
          <w:szCs w:val="24"/>
        </w:rPr>
        <w:t>10000</w:t>
      </w:r>
      <w:r w:rsidR="00ED6F93">
        <w:rPr>
          <w:rFonts w:ascii="Microsoft JhengHei" w:eastAsia="Microsoft JhengHei" w:hAnsi="Microsoft JhengHei" w:cs="Microsoft JhengHei" w:hint="eastAsia"/>
          <w:sz w:val="24"/>
          <w:szCs w:val="24"/>
        </w:rPr>
        <w:t>。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>第二次從第一次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training 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得到的 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 xml:space="preserve">weight 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>開始</w:t>
      </w:r>
      <w:r w:rsidR="00034C42">
        <w:rPr>
          <w:rFonts w:ascii="Microsoft JhengHei" w:eastAsia="Microsoft JhengHei" w:hAnsi="Microsoft JhengHei" w:cs="Microsoft JhengHei"/>
          <w:sz w:val="24"/>
          <w:szCs w:val="24"/>
        </w:rPr>
        <w:t>, learning rate=0.0001</w:t>
      </w:r>
      <w:r w:rsidR="00CC2D76">
        <w:rPr>
          <w:rFonts w:ascii="Microsoft JhengHei" w:eastAsia="Microsoft JhengHei" w:hAnsi="Microsoft JhengHei" w:cs="Microsoft JhengHei"/>
          <w:sz w:val="24"/>
          <w:szCs w:val="24"/>
        </w:rPr>
        <w:t>, iteration=</w:t>
      </w:r>
      <w:r w:rsidR="00C92AE8">
        <w:rPr>
          <w:rFonts w:ascii="Microsoft JhengHei" w:eastAsia="Microsoft JhengHei" w:hAnsi="Microsoft JhengHei" w:cs="Microsoft JhengHei"/>
          <w:sz w:val="24"/>
          <w:szCs w:val="24"/>
        </w:rPr>
        <w:t>3</w:t>
      </w:r>
      <w:r w:rsidR="00CC2D76">
        <w:rPr>
          <w:rFonts w:ascii="Microsoft JhengHei" w:eastAsia="Microsoft JhengHei" w:hAnsi="Microsoft JhengHei" w:cs="Microsoft JhengHei"/>
          <w:sz w:val="24"/>
          <w:szCs w:val="24"/>
        </w:rPr>
        <w:t>0000</w:t>
      </w:r>
      <w:r w:rsidR="00034C42">
        <w:rPr>
          <w:rFonts w:ascii="Microsoft JhengHei" w:eastAsia="Microsoft JhengHei" w:hAnsi="Microsoft JhengHei" w:cs="Microsoft JhengHei" w:hint="eastAsia"/>
          <w:sz w:val="24"/>
          <w:szCs w:val="24"/>
        </w:rPr>
        <w:t>。</w:t>
      </w:r>
      <w:r w:rsidR="003A6B6C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3A6B6C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準確率 </w:t>
      </w:r>
      <w:r w:rsidR="003A6B6C">
        <w:rPr>
          <w:rFonts w:ascii="Microsoft JhengHei" w:eastAsia="Microsoft JhengHei" w:hAnsi="Microsoft JhengHei" w:cs="Microsoft JhengHei"/>
          <w:sz w:val="24"/>
          <w:szCs w:val="24"/>
        </w:rPr>
        <w:t>(public, private)</w:t>
      </w:r>
      <w:r w:rsidR="003A6B6C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 = (</w:t>
      </w:r>
      <w:r w:rsidR="004A4051">
        <w:rPr>
          <w:rFonts w:ascii="Microsoft JhengHei" w:eastAsia="Microsoft JhengHei" w:hAnsi="Microsoft JhengHei" w:cs="Microsoft JhengHei"/>
          <w:sz w:val="24"/>
          <w:szCs w:val="24"/>
        </w:rPr>
        <w:t>0.85761, 0.84842</w:t>
      </w:r>
      <w:r w:rsidR="003A6B6C">
        <w:rPr>
          <w:rFonts w:ascii="Microsoft JhengHei" w:eastAsia="Microsoft JhengHei" w:hAnsi="Microsoft JhengHei" w:cs="Microsoft JhengHei" w:hint="eastAsia"/>
          <w:sz w:val="24"/>
          <w:szCs w:val="24"/>
        </w:rPr>
        <w:t>)</w:t>
      </w:r>
    </w:p>
    <w:p w14:paraId="594AEACC" w14:textId="77777777" w:rsidR="00872411" w:rsidRDefault="00872411">
      <w:pPr>
        <w:widowControl w:val="0"/>
        <w:spacing w:after="3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A1E8374" w14:textId="1551ED92" w:rsidR="00872411" w:rsidRDefault="00A16615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666666"/>
          <w:sz w:val="24"/>
          <w:szCs w:val="24"/>
        </w:rPr>
        <w:t>請實作輸入特徵標準化</w:t>
      </w:r>
      <w:r>
        <w:rPr>
          <w:rFonts w:ascii="Gungsuh" w:eastAsia="Gungsuh" w:hAnsi="Gungsuh" w:cs="Gungsuh"/>
          <w:color w:val="666666"/>
          <w:sz w:val="24"/>
          <w:szCs w:val="24"/>
        </w:rPr>
        <w:t>(feature normalization)</w:t>
      </w:r>
      <w:r>
        <w:rPr>
          <w:rFonts w:ascii="Gungsuh" w:eastAsia="Gungsuh" w:hAnsi="Gungsuh" w:cs="Gungsuh"/>
          <w:color w:val="666666"/>
          <w:sz w:val="24"/>
          <w:szCs w:val="24"/>
        </w:rPr>
        <w:t>，並討論其對於</w:t>
      </w:r>
      <w:r>
        <w:rPr>
          <w:rFonts w:ascii="MS Mincho" w:eastAsia="MS Mincho" w:hAnsi="MS Mincho" w:cs="MS Mincho"/>
          <w:color w:val="666666"/>
          <w:sz w:val="24"/>
          <w:szCs w:val="24"/>
        </w:rPr>
        <w:t>你</w:t>
      </w:r>
      <w:r>
        <w:rPr>
          <w:rFonts w:ascii="Gungsuh" w:eastAsia="Gungsuh" w:hAnsi="Gungsuh" w:cs="Gungsuh"/>
          <w:color w:val="666666"/>
          <w:sz w:val="24"/>
          <w:szCs w:val="24"/>
        </w:rPr>
        <w:t>的模型準確率的影響。</w:t>
      </w:r>
      <w:r>
        <w:rPr>
          <w:rFonts w:ascii="Gungsuh" w:eastAsia="Gungsuh" w:hAnsi="Gungsuh" w:cs="Gungsuh"/>
          <w:color w:val="66666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>有關</w:t>
      </w:r>
      <w:r>
        <w:rPr>
          <w:rFonts w:ascii="Gungsuh" w:eastAsia="Gungsuh" w:hAnsi="Gungsuh" w:cs="Gungsuh"/>
          <w:color w:val="666666"/>
          <w:sz w:val="24"/>
          <w:szCs w:val="24"/>
        </w:rPr>
        <w:t>normalization</w:t>
      </w:r>
      <w:r>
        <w:rPr>
          <w:rFonts w:ascii="Gungsuh" w:eastAsia="Gungsuh" w:hAnsi="Gungsuh" w:cs="Gungsuh"/>
          <w:color w:val="666666"/>
          <w:sz w:val="24"/>
          <w:szCs w:val="24"/>
        </w:rPr>
        <w:t>請參考：</w:t>
      </w:r>
      <w:r>
        <w:fldChar w:fldCharType="begin"/>
      </w:r>
      <w:r>
        <w:instrText xml:space="preserve"> HYPERLINK "https://goo.gl/XBM3aE"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t>https://goo.gl/XBM3aE</w:t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  <w:r w:rsidR="00470E2A">
        <w:rPr>
          <w:rFonts w:ascii="Times New Roman" w:eastAsia="Times New Roman" w:hAnsi="Times New Roman" w:cs="Times New Roman" w:hint="eastAsia"/>
          <w:color w:val="666666"/>
          <w:sz w:val="24"/>
          <w:szCs w:val="24"/>
        </w:rPr>
        <w:t xml:space="preserve">  </w:t>
      </w:r>
      <w:r w:rsidR="00470E2A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="0038109C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共同設定： </w:t>
      </w:r>
      <w:r w:rsidR="0038109C">
        <w:rPr>
          <w:rFonts w:ascii="Microsoft JhengHei" w:eastAsia="Microsoft JhengHei" w:hAnsi="Microsoft JhengHei" w:cs="Microsoft JhengHei"/>
          <w:sz w:val="24"/>
          <w:szCs w:val="24"/>
        </w:rPr>
        <w:t>lambda=32, error tolerance=0.0001, stochastic average gradient</w:t>
      </w:r>
      <w:r w:rsidR="007F2D3A">
        <w:rPr>
          <w:rFonts w:ascii="Microsoft JhengHei" w:eastAsia="Microsoft JhengHei" w:hAnsi="Microsoft JhengHei" w:cs="Microsoft JhengHei"/>
          <w:sz w:val="24"/>
          <w:szCs w:val="24"/>
        </w:rPr>
        <w:t xml:space="preserve"> descent, max iteration=10000</w:t>
      </w:r>
      <w:r w:rsidR="007F2D3A">
        <w:rPr>
          <w:rFonts w:ascii="Microsoft JhengHei" w:eastAsia="Microsoft JhengHei" w:hAnsi="Microsoft JhengHei" w:cs="Microsoft JhengHei" w:hint="eastAsia"/>
          <w:sz w:val="24"/>
          <w:szCs w:val="24"/>
        </w:rPr>
        <w:t>。</w:t>
      </w:r>
      <w:r w:rsidR="0038109C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1D4CA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沒有使用 </w:t>
      </w:r>
      <w:r w:rsidR="001D4CA2">
        <w:rPr>
          <w:rFonts w:ascii="Microsoft JhengHei" w:eastAsia="Microsoft JhengHei" w:hAnsi="Microsoft JhengHei" w:cs="Microsoft JhengHei"/>
          <w:sz w:val="24"/>
          <w:szCs w:val="24"/>
        </w:rPr>
        <w:t>feature normalization</w:t>
      </w:r>
      <w:r w:rsidR="00B577BC">
        <w:rPr>
          <w:rFonts w:ascii="Microsoft JhengHei" w:eastAsia="Microsoft JhengHei" w:hAnsi="Microsoft JhengHei" w:cs="Microsoft JhengHei" w:hint="eastAsia"/>
          <w:sz w:val="24"/>
          <w:szCs w:val="24"/>
        </w:rPr>
        <w:t>時：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1D4CA2">
        <w:rPr>
          <w:rFonts w:ascii="Microsoft JhengHei" w:eastAsia="Microsoft JhengHei" w:hAnsi="Microsoft JhengHei" w:cs="Microsoft JhengHei"/>
          <w:sz w:val="24"/>
          <w:szCs w:val="24"/>
        </w:rPr>
        <w:t xml:space="preserve">10-fold cross validation </w:t>
      </w:r>
      <w:r w:rsidR="001D4CA2">
        <w:rPr>
          <w:rFonts w:ascii="Microsoft JhengHei" w:eastAsia="Microsoft JhengHei" w:hAnsi="Microsoft JhengHei" w:cs="Microsoft JhengHei" w:hint="eastAsia"/>
          <w:sz w:val="24"/>
          <w:szCs w:val="24"/>
        </w:rPr>
        <w:t>的</w:t>
      </w:r>
      <w:r w:rsidR="007F2D3A">
        <w:rPr>
          <w:rFonts w:ascii="Microsoft JhengHei" w:eastAsia="Microsoft JhengHei" w:hAnsi="Microsoft JhengHei" w:cs="Microsoft JhengHei" w:hint="eastAsia"/>
          <w:sz w:val="24"/>
          <w:szCs w:val="24"/>
        </w:rPr>
        <w:t>平均</w:t>
      </w:r>
      <w:r w:rsidR="001D4CA2">
        <w:rPr>
          <w:rFonts w:ascii="Microsoft JhengHei" w:eastAsia="Microsoft JhengHei" w:hAnsi="Microsoft JhengHei" w:cs="Microsoft JhengHei"/>
          <w:sz w:val="24"/>
          <w:szCs w:val="24"/>
        </w:rPr>
        <w:t xml:space="preserve">accuracy </w:t>
      </w:r>
      <w:r w:rsidR="001D4CA2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 為</w:t>
      </w:r>
      <w:r w:rsidR="001D4CA2" w:rsidRPr="001D4CA2">
        <w:rPr>
          <w:rFonts w:ascii="Microsoft JhengHei" w:eastAsia="Microsoft JhengHei" w:hAnsi="Microsoft JhengHei" w:cs="Microsoft JhengHei"/>
          <w:sz w:val="24"/>
          <w:szCs w:val="24"/>
        </w:rPr>
        <w:t>0.79576</w:t>
      </w:r>
      <w:r w:rsidR="001D4CA2">
        <w:rPr>
          <w:rFonts w:ascii="Microsoft JhengHei" w:eastAsia="Microsoft JhengHei" w:hAnsi="Microsoft JhengHei" w:cs="Microsoft JhengHei" w:hint="eastAsia"/>
          <w:sz w:val="24"/>
          <w:szCs w:val="24"/>
        </w:rPr>
        <w:t>。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br/>
      </w:r>
      <w:proofErr w:type="spellStart"/>
      <w:r w:rsidR="00B577BC">
        <w:rPr>
          <w:rFonts w:ascii="Microsoft JhengHei" w:eastAsia="Microsoft JhengHei" w:hAnsi="Microsoft JhengHei" w:cs="Microsoft JhengHei"/>
          <w:sz w:val="24"/>
          <w:szCs w:val="24"/>
        </w:rPr>
        <w:t>kaggle</w:t>
      </w:r>
      <w:proofErr w:type="spellEnd"/>
      <w:r w:rsidR="00B577BC">
        <w:rPr>
          <w:rFonts w:ascii="Microsoft JhengHei" w:eastAsia="Microsoft JhengHei" w:hAnsi="Microsoft JhengHei" w:cs="Microsoft JhengHei"/>
          <w:sz w:val="24"/>
          <w:szCs w:val="24"/>
        </w:rPr>
        <w:t xml:space="preserve"> (public, private) = (</w:t>
      </w:r>
      <w:r w:rsidR="00B577BC" w:rsidRPr="00B577BC">
        <w:rPr>
          <w:rFonts w:ascii="Microsoft JhengHei" w:eastAsia="Microsoft JhengHei" w:hAnsi="Microsoft JhengHei" w:cs="Microsoft JhengHei"/>
          <w:sz w:val="24"/>
          <w:szCs w:val="24"/>
        </w:rPr>
        <w:t xml:space="preserve">0.80061 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t xml:space="preserve">, </w:t>
      </w:r>
      <w:r w:rsidR="00B577BC" w:rsidRPr="00B577BC">
        <w:rPr>
          <w:rFonts w:ascii="Microsoft JhengHei" w:eastAsia="Microsoft JhengHei" w:hAnsi="Microsoft JhengHei" w:cs="Microsoft JhengHei"/>
          <w:sz w:val="24"/>
          <w:szCs w:val="24"/>
        </w:rPr>
        <w:t>0.79511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t>)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1D4CA2">
        <w:rPr>
          <w:rFonts w:ascii="Microsoft JhengHei" w:eastAsia="Microsoft JhengHei" w:hAnsi="Microsoft JhengHei" w:cs="Microsoft JhengHei" w:hint="eastAsia"/>
          <w:sz w:val="24"/>
          <w:szCs w:val="24"/>
        </w:rPr>
        <w:t>使用</w:t>
      </w:r>
      <w:r w:rsidR="001D4CA2">
        <w:rPr>
          <w:rFonts w:ascii="Microsoft JhengHei" w:eastAsia="Microsoft JhengHei" w:hAnsi="Microsoft JhengHei" w:cs="Microsoft JhengHei"/>
          <w:sz w:val="24"/>
          <w:szCs w:val="24"/>
        </w:rPr>
        <w:t xml:space="preserve"> feature normalization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 w:rsidR="00B577BC">
        <w:rPr>
          <w:rFonts w:ascii="Microsoft JhengHei" w:eastAsia="Microsoft JhengHei" w:hAnsi="Microsoft JhengHei" w:cs="Microsoft JhengHei" w:hint="eastAsia"/>
          <w:sz w:val="24"/>
          <w:szCs w:val="24"/>
        </w:rPr>
        <w:t>時：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t xml:space="preserve">10-fold cross validation </w:t>
      </w:r>
      <w:r w:rsidR="00B577BC">
        <w:rPr>
          <w:rFonts w:ascii="Microsoft JhengHei" w:eastAsia="Microsoft JhengHei" w:hAnsi="Microsoft JhengHei" w:cs="Microsoft JhengHei" w:hint="eastAsia"/>
          <w:sz w:val="24"/>
          <w:szCs w:val="24"/>
        </w:rPr>
        <w:t>的</w:t>
      </w:r>
      <w:r w:rsidR="007F2D3A">
        <w:rPr>
          <w:rFonts w:ascii="Microsoft JhengHei" w:eastAsia="Microsoft JhengHei" w:hAnsi="Microsoft JhengHei" w:cs="Microsoft JhengHei" w:hint="eastAsia"/>
          <w:sz w:val="24"/>
          <w:szCs w:val="24"/>
        </w:rPr>
        <w:t>平均</w:t>
      </w:r>
      <w:r w:rsidR="00B577BC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 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t xml:space="preserve">accuracy </w:t>
      </w:r>
      <w:r w:rsidR="00B577BC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 為</w:t>
      </w:r>
      <w:r w:rsidR="00B577BC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 </w:t>
      </w:r>
      <w:r w:rsidR="007F2D3A" w:rsidRPr="007F2D3A">
        <w:rPr>
          <w:rFonts w:ascii="Microsoft JhengHei" w:eastAsia="Microsoft JhengHei" w:hAnsi="Microsoft JhengHei" w:cs="Microsoft JhengHei"/>
          <w:sz w:val="24"/>
          <w:szCs w:val="24"/>
        </w:rPr>
        <w:t>0.852523</w:t>
      </w:r>
      <w:r w:rsidR="00B577BC">
        <w:rPr>
          <w:rFonts w:ascii="Microsoft JhengHei" w:eastAsia="Microsoft JhengHei" w:hAnsi="Microsoft JhengHei" w:cs="Microsoft JhengHei"/>
          <w:sz w:val="24"/>
          <w:szCs w:val="24"/>
        </w:rPr>
        <w:br/>
      </w:r>
      <w:proofErr w:type="spellStart"/>
      <w:r w:rsidR="00B577BC">
        <w:rPr>
          <w:rFonts w:ascii="Microsoft JhengHei" w:eastAsia="Microsoft JhengHei" w:hAnsi="Microsoft JhengHei" w:cs="Microsoft JhengHei"/>
          <w:sz w:val="24"/>
          <w:szCs w:val="24"/>
        </w:rPr>
        <w:t>kaggle</w:t>
      </w:r>
      <w:proofErr w:type="spellEnd"/>
      <w:r w:rsidR="00B577BC">
        <w:rPr>
          <w:rFonts w:ascii="Microsoft JhengHei" w:eastAsia="Microsoft JhengHei" w:hAnsi="Microsoft JhengHei" w:cs="Microsoft JhengHei"/>
          <w:sz w:val="24"/>
          <w:szCs w:val="24"/>
        </w:rPr>
        <w:t xml:space="preserve"> (public, private) =</w:t>
      </w:r>
      <w:r w:rsidR="007F2D3A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 </w:t>
      </w:r>
      <w:r w:rsidR="007F2D3A">
        <w:rPr>
          <w:rFonts w:ascii="Microsoft JhengHei" w:eastAsia="Microsoft JhengHei" w:hAnsi="Microsoft JhengHei" w:cs="Microsoft JhengHei"/>
          <w:sz w:val="24"/>
          <w:szCs w:val="24"/>
        </w:rPr>
        <w:t>(</w:t>
      </w:r>
      <w:r w:rsidR="007F2D3A" w:rsidRPr="007F2D3A">
        <w:rPr>
          <w:rFonts w:ascii="Microsoft JhengHei" w:eastAsia="Microsoft JhengHei" w:hAnsi="Microsoft JhengHei" w:cs="Microsoft JhengHei"/>
          <w:sz w:val="24"/>
          <w:szCs w:val="24"/>
        </w:rPr>
        <w:t>0.85761</w:t>
      </w:r>
      <w:r w:rsidR="007F2D3A">
        <w:rPr>
          <w:rFonts w:ascii="Microsoft JhengHei" w:eastAsia="Microsoft JhengHei" w:hAnsi="Microsoft JhengHei" w:cs="Microsoft JhengHei"/>
          <w:sz w:val="24"/>
          <w:szCs w:val="24"/>
        </w:rPr>
        <w:t xml:space="preserve">, </w:t>
      </w:r>
      <w:r w:rsidR="007F2D3A" w:rsidRPr="007F2D3A">
        <w:rPr>
          <w:rFonts w:ascii="Microsoft JhengHei" w:eastAsia="Microsoft JhengHei" w:hAnsi="Microsoft JhengHei" w:cs="Microsoft JhengHei"/>
          <w:sz w:val="24"/>
          <w:szCs w:val="24"/>
        </w:rPr>
        <w:t>0.84842</w:t>
      </w:r>
      <w:r w:rsidR="007F2D3A">
        <w:rPr>
          <w:rFonts w:ascii="Microsoft JhengHei" w:eastAsia="Microsoft JhengHei" w:hAnsi="Microsoft JhengHei" w:cs="Microsoft JhengHei"/>
          <w:sz w:val="24"/>
          <w:szCs w:val="24"/>
        </w:rPr>
        <w:t>)</w:t>
      </w:r>
      <w:r w:rsidR="009F5417">
        <w:rPr>
          <w:rFonts w:ascii="Microsoft JhengHei" w:eastAsia="Microsoft JhengHei" w:hAnsi="Microsoft JhengHei" w:cs="Microsoft JhengHei"/>
          <w:sz w:val="24"/>
          <w:szCs w:val="24"/>
        </w:rPr>
        <w:br/>
      </w:r>
      <w:r w:rsidR="009F5417">
        <w:rPr>
          <w:rFonts w:ascii="Microsoft JhengHei" w:eastAsia="Microsoft JhengHei" w:hAnsi="Microsoft JhengHei" w:cs="Microsoft JhengHei" w:hint="eastAsia"/>
          <w:sz w:val="24"/>
          <w:szCs w:val="24"/>
        </w:rPr>
        <w:t xml:space="preserve">可推測使用 </w:t>
      </w:r>
      <w:r w:rsidR="009F5417">
        <w:rPr>
          <w:rFonts w:ascii="Microsoft JhengHei" w:eastAsia="Microsoft JhengHei" w:hAnsi="Microsoft JhengHei" w:cs="Microsoft JhengHei"/>
          <w:sz w:val="24"/>
          <w:szCs w:val="24"/>
        </w:rPr>
        <w:t xml:space="preserve">feature normalization </w:t>
      </w:r>
      <w:r w:rsidR="009F5417">
        <w:rPr>
          <w:rFonts w:ascii="Microsoft JhengHei" w:eastAsia="Microsoft JhengHei" w:hAnsi="Microsoft JhengHei" w:cs="Microsoft JhengHei" w:hint="eastAsia"/>
          <w:sz w:val="24"/>
          <w:szCs w:val="24"/>
        </w:rPr>
        <w:t>對於準確率的提升確實有幫助。</w:t>
      </w:r>
    </w:p>
    <w:p w14:paraId="6FA5CFD4" w14:textId="77777777" w:rsidR="00872411" w:rsidRDefault="00872411">
      <w:pPr>
        <w:widowControl w:val="0"/>
        <w:spacing w:after="3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4722FE49" w14:textId="4841542A" w:rsidR="00872411" w:rsidRDefault="00A16615">
      <w:pPr>
        <w:widowControl w:val="0"/>
        <w:numPr>
          <w:ilvl w:val="0"/>
          <w:numId w:val="1"/>
        </w:numPr>
        <w:spacing w:after="320"/>
        <w:contextualSpacing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666666"/>
          <w:sz w:val="24"/>
          <w:szCs w:val="24"/>
        </w:rPr>
        <w:t>請實作</w:t>
      </w:r>
      <w:r>
        <w:rPr>
          <w:rFonts w:ascii="Gungsuh" w:eastAsia="Gungsuh" w:hAnsi="Gungsuh" w:cs="Gungsuh"/>
          <w:color w:val="666666"/>
          <w:sz w:val="24"/>
          <w:szCs w:val="24"/>
        </w:rPr>
        <w:t>logistic regression</w:t>
      </w:r>
      <w:r>
        <w:rPr>
          <w:rFonts w:ascii="Gungsuh" w:eastAsia="Gungsuh" w:hAnsi="Gungsuh" w:cs="Gungsuh"/>
          <w:color w:val="666666"/>
          <w:sz w:val="24"/>
          <w:szCs w:val="24"/>
        </w:rPr>
        <w:t>的正規化</w:t>
      </w:r>
      <w:r>
        <w:rPr>
          <w:rFonts w:ascii="Gungsuh" w:eastAsia="Gungsuh" w:hAnsi="Gungsuh" w:cs="Gungsuh"/>
          <w:color w:val="666666"/>
          <w:sz w:val="24"/>
          <w:szCs w:val="24"/>
        </w:rPr>
        <w:t>(regularization)</w:t>
      </w:r>
      <w:r>
        <w:rPr>
          <w:rFonts w:ascii="Gungsuh" w:eastAsia="Gungsuh" w:hAnsi="Gungsuh" w:cs="Gungsuh"/>
          <w:color w:val="666666"/>
          <w:sz w:val="24"/>
          <w:szCs w:val="24"/>
        </w:rPr>
        <w:t>，並討論其對於</w:t>
      </w:r>
      <w:r>
        <w:rPr>
          <w:rFonts w:ascii="MS Mincho" w:eastAsia="MS Mincho" w:hAnsi="MS Mincho" w:cs="MS Mincho"/>
          <w:color w:val="666666"/>
          <w:sz w:val="24"/>
          <w:szCs w:val="24"/>
        </w:rPr>
        <w:t>你</w:t>
      </w:r>
      <w:r>
        <w:rPr>
          <w:rFonts w:ascii="Gungsuh" w:eastAsia="Gungsuh" w:hAnsi="Gungsuh" w:cs="Gungsuh"/>
          <w:color w:val="666666"/>
          <w:sz w:val="24"/>
          <w:szCs w:val="24"/>
        </w:rPr>
        <w:t>的模型準確率的影響。</w:t>
      </w:r>
      <w:r>
        <w:rPr>
          <w:rFonts w:ascii="Gungsuh" w:eastAsia="Gungsuh" w:hAnsi="Gungsuh" w:cs="Gungsuh"/>
          <w:color w:val="666666"/>
          <w:sz w:val="24"/>
          <w:szCs w:val="24"/>
        </w:rPr>
        <w:t>(</w:t>
      </w:r>
      <w:r>
        <w:rPr>
          <w:rFonts w:ascii="Gungsuh" w:eastAsia="Gungsuh" w:hAnsi="Gungsuh" w:cs="Gungsuh"/>
          <w:color w:val="666666"/>
          <w:sz w:val="24"/>
          <w:szCs w:val="24"/>
        </w:rPr>
        <w:t>有關</w:t>
      </w:r>
      <w:r>
        <w:rPr>
          <w:rFonts w:ascii="Gungsuh" w:eastAsia="Gungsuh" w:hAnsi="Gungsuh" w:cs="Gungsuh"/>
          <w:color w:val="666666"/>
          <w:sz w:val="24"/>
          <w:szCs w:val="24"/>
        </w:rPr>
        <w:t>regularization</w:t>
      </w:r>
      <w:r>
        <w:rPr>
          <w:rFonts w:ascii="Gungsuh" w:eastAsia="Gungsuh" w:hAnsi="Gungsuh" w:cs="Gungsuh"/>
          <w:color w:val="666666"/>
          <w:sz w:val="24"/>
          <w:szCs w:val="24"/>
        </w:rPr>
        <w:t>請參考：</w:t>
      </w:r>
      <w:r>
        <w:fldChar w:fldCharType="begin"/>
      </w:r>
      <w:r>
        <w:instrText xml:space="preserve"> HYPERLINK "https://goo.gl/SSWGhf"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t>https://goo.gl/SSWGhf</w:t>
      </w:r>
      <w:r>
        <w:rPr>
          <w:rFonts w:ascii="Times New Roman" w:eastAsia="Times New Roman" w:hAnsi="Times New Roman" w:cs="Times New Roman"/>
          <w:color w:val="01AFD1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P.35)</w:t>
      </w:r>
      <w:r w:rsidR="00470E2A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="00861510">
        <w:rPr>
          <w:rFonts w:ascii="SimSun" w:eastAsia="SimSun" w:hAnsi="SimSun" w:cs="SimSun" w:hint="eastAsia"/>
          <w:color w:val="666666"/>
          <w:sz w:val="24"/>
          <w:szCs w:val="24"/>
        </w:rPr>
        <w:t xml:space="preserve">使用 </w:t>
      </w:r>
      <w:r w:rsidR="00861510">
        <w:rPr>
          <w:rFonts w:ascii="SimSun" w:eastAsia="SimSun" w:hAnsi="SimSun" w:cs="SimSun"/>
          <w:color w:val="666666"/>
          <w:sz w:val="24"/>
          <w:szCs w:val="24"/>
        </w:rPr>
        <w:t>L2 regularization</w:t>
      </w:r>
      <w:r w:rsidR="00861510">
        <w:rPr>
          <w:rFonts w:ascii="SimSun" w:eastAsia="SimSun" w:hAnsi="SimSun" w:cs="SimSun" w:hint="eastAsia"/>
          <w:color w:val="666666"/>
          <w:sz w:val="24"/>
          <w:szCs w:val="24"/>
        </w:rPr>
        <w:t xml:space="preserve"> 。以下</w:t>
      </w:r>
      <w:r w:rsidR="00557FEC">
        <w:rPr>
          <w:rFonts w:ascii="MS Mincho" w:eastAsia="MS Mincho" w:hAnsi="MS Mincho" w:cs="MS Mincho"/>
          <w:color w:val="666666"/>
          <w:sz w:val="24"/>
          <w:szCs w:val="24"/>
        </w:rPr>
        <w:t>為</w:t>
      </w:r>
      <w:r w:rsidR="00557FEC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lambda (regularization </w:t>
      </w:r>
      <w:r w:rsidR="00861510">
        <w:rPr>
          <w:rFonts w:ascii="MS Mincho" w:eastAsia="MS Mincho" w:hAnsi="MS Mincho" w:cs="MS Mincho"/>
          <w:color w:val="666666"/>
          <w:sz w:val="24"/>
          <w:szCs w:val="24"/>
        </w:rPr>
        <w:t>參數</w:t>
      </w:r>
      <w:r w:rsidR="00557FEC">
        <w:rPr>
          <w:rFonts w:ascii="Times New Roman" w:eastAsia="Times New Roman" w:hAnsi="Times New Roman" w:cs="Times New Roman"/>
          <w:color w:val="666666"/>
          <w:sz w:val="24"/>
          <w:szCs w:val="24"/>
        </w:rPr>
        <w:t>)</w:t>
      </w:r>
      <w:r w:rsidR="00861510">
        <w:rPr>
          <w:rFonts w:ascii="Times New Roman" w:eastAsia="Times New Roman" w:hAnsi="Times New Roman" w:cs="Times New Roman" w:hint="eastAsia"/>
          <w:color w:val="666666"/>
          <w:sz w:val="24"/>
          <w:szCs w:val="24"/>
        </w:rPr>
        <w:t xml:space="preserve"> </w:t>
      </w:r>
      <w:r w:rsidR="00470E2A">
        <w:rPr>
          <w:rFonts w:ascii="MS Mincho" w:eastAsia="MS Mincho" w:hAnsi="MS Mincho" w:cs="MS Mincho"/>
          <w:color w:val="666666"/>
          <w:sz w:val="24"/>
          <w:szCs w:val="24"/>
        </w:rPr>
        <w:t>對於</w:t>
      </w:r>
      <w:r w:rsidR="00861510">
        <w:rPr>
          <w:rFonts w:ascii="MS Mincho" w:eastAsia="MS Mincho" w:hAnsi="MS Mincho" w:cs="MS Mincho" w:hint="eastAsia"/>
          <w:color w:val="666666"/>
          <w:sz w:val="24"/>
          <w:szCs w:val="24"/>
        </w:rPr>
        <w:t xml:space="preserve"> </w:t>
      </w:r>
      <w:r w:rsidR="00861510">
        <w:rPr>
          <w:rFonts w:ascii="MS Mincho" w:eastAsia="MS Mincho" w:hAnsi="MS Mincho" w:cs="MS Mincho"/>
          <w:color w:val="666666"/>
          <w:sz w:val="24"/>
          <w:szCs w:val="24"/>
        </w:rPr>
        <w:t xml:space="preserve">10-fold cross validation </w:t>
      </w:r>
      <w:r w:rsidR="00861510">
        <w:rPr>
          <w:rFonts w:ascii="SimSun" w:eastAsia="SimSun" w:hAnsi="SimSun" w:cs="SimSun" w:hint="eastAsia"/>
          <w:color w:val="666666"/>
          <w:sz w:val="24"/>
          <w:szCs w:val="24"/>
        </w:rPr>
        <w:t xml:space="preserve">的 </w:t>
      </w:r>
      <w:r w:rsidR="00861510">
        <w:rPr>
          <w:rFonts w:ascii="SimSun" w:eastAsia="SimSun" w:hAnsi="SimSun" w:cs="SimSun"/>
          <w:color w:val="666666"/>
          <w:sz w:val="24"/>
          <w:szCs w:val="24"/>
        </w:rPr>
        <w:t xml:space="preserve">accuracy </w:t>
      </w:r>
      <w:r w:rsidR="00861510">
        <w:rPr>
          <w:rFonts w:ascii="SimSun" w:eastAsia="SimSun" w:hAnsi="SimSun" w:cs="SimSun" w:hint="eastAsia"/>
          <w:color w:val="666666"/>
          <w:sz w:val="24"/>
          <w:szCs w:val="24"/>
        </w:rPr>
        <w:t>作圖 。</w:t>
      </w:r>
      <w:r w:rsidR="008978C1">
        <w:rPr>
          <w:rFonts w:ascii="SimSun" w:eastAsia="SimSun" w:hAnsi="SimSun" w:cs="SimSun"/>
          <w:color w:val="666666"/>
          <w:sz w:val="24"/>
          <w:szCs w:val="24"/>
        </w:rPr>
        <w:t>lambda = [0, 0.1, 1, 10, 100]</w:t>
      </w:r>
      <w:r w:rsidR="009C6467">
        <w:rPr>
          <w:rFonts w:ascii="SimSun" w:eastAsia="SimSun" w:hAnsi="SimSun" w:cs="SimSun" w:hint="eastAsia"/>
          <w:color w:val="666666"/>
          <w:sz w:val="24"/>
          <w:szCs w:val="24"/>
        </w:rPr>
        <w:t xml:space="preserve"> </w:t>
      </w:r>
      <w:r w:rsidR="00EA4E59">
        <w:rPr>
          <w:rFonts w:ascii="SimSun" w:eastAsia="SimSun" w:hAnsi="SimSun" w:cs="SimSun" w:hint="eastAsia"/>
          <w:color w:val="666666"/>
          <w:sz w:val="24"/>
          <w:szCs w:val="24"/>
        </w:rPr>
        <w:t>。</w:t>
      </w:r>
      <w:r w:rsidR="00AC36B4">
        <w:rPr>
          <w:rFonts w:ascii="SimSun" w:eastAsia="SimSun" w:hAnsi="SimSun" w:cs="SimSun"/>
          <w:color w:val="666666"/>
          <w:sz w:val="24"/>
          <w:szCs w:val="24"/>
        </w:rPr>
        <w:br/>
      </w:r>
      <w:r w:rsidR="00AC36B4">
        <w:rPr>
          <w:rFonts w:ascii="SimSun" w:eastAsia="SimSun" w:hAnsi="SimSun" w:cs="SimSun" w:hint="eastAsia"/>
          <w:color w:val="666666"/>
          <w:sz w:val="24"/>
          <w:szCs w:val="24"/>
        </w:rPr>
        <w:t>可看出</w:t>
      </w:r>
      <w:r w:rsidR="00AC36B4">
        <w:rPr>
          <w:rFonts w:ascii="SimSun" w:eastAsia="SimSun" w:hAnsi="SimSun" w:cs="SimSun"/>
          <w:color w:val="666666"/>
          <w:sz w:val="24"/>
          <w:szCs w:val="24"/>
        </w:rPr>
        <w:t xml:space="preserve"> lambda </w:t>
      </w:r>
      <w:r w:rsidR="00AC36B4">
        <w:rPr>
          <w:rFonts w:ascii="SimSun" w:eastAsia="SimSun" w:hAnsi="SimSun" w:cs="SimSun" w:hint="eastAsia"/>
          <w:color w:val="666666"/>
          <w:sz w:val="24"/>
          <w:szCs w:val="24"/>
        </w:rPr>
        <w:t>大約在</w:t>
      </w:r>
      <w:r w:rsidR="00AC36B4">
        <w:rPr>
          <w:rFonts w:ascii="SimSun" w:eastAsia="SimSun" w:hAnsi="SimSun" w:cs="SimSun"/>
          <w:color w:val="666666"/>
          <w:sz w:val="24"/>
          <w:szCs w:val="24"/>
        </w:rPr>
        <w:t xml:space="preserve"> 10</w:t>
      </w:r>
      <w:r w:rsidR="00AC36B4">
        <w:rPr>
          <w:rFonts w:ascii="SimSun" w:eastAsia="SimSun" w:hAnsi="SimSun" w:cs="SimSun" w:hint="eastAsia"/>
          <w:color w:val="666666"/>
          <w:sz w:val="24"/>
          <w:szCs w:val="24"/>
        </w:rPr>
        <w:t xml:space="preserve"> 這個數量級附近時的準確率最高，</w:t>
      </w:r>
      <w:r w:rsidR="00ED6F93">
        <w:rPr>
          <w:rFonts w:ascii="SimSun" w:eastAsia="SimSun" w:hAnsi="SimSun" w:cs="SimSun" w:hint="eastAsia"/>
          <w:color w:val="666666"/>
          <w:sz w:val="24"/>
          <w:szCs w:val="24"/>
        </w:rPr>
        <w:t>也比不使用</w:t>
      </w:r>
      <w:r w:rsidR="00ED6F93">
        <w:rPr>
          <w:rFonts w:ascii="SimSun" w:eastAsia="SimSun" w:hAnsi="SimSun" w:cs="SimSun"/>
          <w:color w:val="666666"/>
          <w:sz w:val="24"/>
          <w:szCs w:val="24"/>
        </w:rPr>
        <w:t>regularization (lambda=0)</w:t>
      </w:r>
      <w:r w:rsidR="00ED6F93">
        <w:rPr>
          <w:rFonts w:ascii="SimSun" w:eastAsia="SimSun" w:hAnsi="SimSun" w:cs="SimSun" w:hint="eastAsia"/>
          <w:color w:val="666666"/>
          <w:sz w:val="24"/>
          <w:szCs w:val="24"/>
        </w:rPr>
        <w:t xml:space="preserve"> 時的準確率高。此外</w:t>
      </w:r>
      <w:r w:rsidR="00ED6F93">
        <w:rPr>
          <w:rFonts w:ascii="SimSun" w:eastAsia="SimSun" w:hAnsi="SimSun" w:cs="SimSun"/>
          <w:color w:val="666666"/>
          <w:sz w:val="24"/>
          <w:szCs w:val="24"/>
        </w:rPr>
        <w:t>regularizati</w:t>
      </w:r>
      <w:bookmarkStart w:id="0" w:name="_GoBack"/>
      <w:bookmarkEnd w:id="0"/>
      <w:r w:rsidR="00ED6F93">
        <w:rPr>
          <w:rFonts w:ascii="SimSun" w:eastAsia="SimSun" w:hAnsi="SimSun" w:cs="SimSun"/>
          <w:color w:val="666666"/>
          <w:sz w:val="24"/>
          <w:szCs w:val="24"/>
        </w:rPr>
        <w:t>on</w:t>
      </w:r>
      <w:r w:rsidR="00AC36B4">
        <w:rPr>
          <w:rFonts w:ascii="SimSun" w:eastAsia="SimSun" w:hAnsi="SimSun" w:cs="SimSun" w:hint="eastAsia"/>
          <w:color w:val="666666"/>
          <w:sz w:val="24"/>
          <w:szCs w:val="24"/>
        </w:rPr>
        <w:t>過小</w:t>
      </w:r>
      <w:r w:rsidR="00ED6F93">
        <w:rPr>
          <w:rFonts w:ascii="SimSun" w:eastAsia="SimSun" w:hAnsi="SimSun" w:cs="SimSun" w:hint="eastAsia"/>
          <w:color w:val="666666"/>
          <w:sz w:val="24"/>
          <w:szCs w:val="24"/>
        </w:rPr>
        <w:t>或</w:t>
      </w:r>
      <w:r w:rsidR="00AC36B4">
        <w:rPr>
          <w:rFonts w:ascii="SimSun" w:eastAsia="SimSun" w:hAnsi="SimSun" w:cs="SimSun" w:hint="eastAsia"/>
          <w:color w:val="666666"/>
          <w:sz w:val="24"/>
          <w:szCs w:val="24"/>
        </w:rPr>
        <w:t>過大</w:t>
      </w:r>
      <w:r w:rsidR="00AC36B4">
        <w:rPr>
          <w:rFonts w:ascii="SimSun" w:eastAsia="SimSun" w:hAnsi="SimSun" w:cs="SimSun"/>
          <w:color w:val="666666"/>
          <w:sz w:val="24"/>
          <w:szCs w:val="24"/>
        </w:rPr>
        <w:t xml:space="preserve">performance </w:t>
      </w:r>
      <w:r w:rsidR="00AC36B4">
        <w:rPr>
          <w:rFonts w:ascii="SimSun" w:eastAsia="SimSun" w:hAnsi="SimSun" w:cs="SimSun" w:hint="eastAsia"/>
          <w:color w:val="666666"/>
          <w:sz w:val="24"/>
          <w:szCs w:val="24"/>
        </w:rPr>
        <w:t>都會下降 。</w:t>
      </w:r>
      <w:r w:rsidR="00557FEC">
        <w:rPr>
          <w:rFonts w:ascii="MS Mincho" w:eastAsia="MS Mincho" w:hAnsi="MS Mincho" w:cs="MS Mincho"/>
          <w:color w:val="666666"/>
          <w:sz w:val="24"/>
          <w:szCs w:val="24"/>
        </w:rPr>
        <w:br/>
      </w:r>
      <w:r w:rsidR="00557FEC">
        <w:rPr>
          <w:rFonts w:ascii="Microsoft JhengHei" w:eastAsia="Microsoft JhengHei" w:hAnsi="Microsoft JhengHei" w:cs="Microsoft JhengHei"/>
          <w:noProof/>
          <w:sz w:val="24"/>
          <w:szCs w:val="24"/>
        </w:rPr>
        <w:drawing>
          <wp:inline distT="0" distB="0" distL="0" distR="0" wp14:anchorId="1F65E839" wp14:editId="59D6D59F">
            <wp:extent cx="2563690" cy="1598464"/>
            <wp:effectExtent l="0" t="0" r="190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4-05 下午1.53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448" cy="160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238B" w14:textId="77777777" w:rsidR="00872411" w:rsidRDefault="00872411">
      <w:pPr>
        <w:widowControl w:val="0"/>
        <w:spacing w:after="32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E93923B" w14:textId="4D8E91F4" w:rsidR="00872411" w:rsidRPr="00324B4B" w:rsidRDefault="00A16615" w:rsidP="00324B4B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rFonts w:ascii="Gungsuh" w:eastAsia="Gungsuh" w:hAnsi="Gungsuh" w:cs="Gungsuh"/>
          <w:color w:val="666666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666666"/>
          <w:sz w:val="24"/>
          <w:szCs w:val="24"/>
        </w:rPr>
        <w:t>請討論</w:t>
      </w:r>
      <w:r>
        <w:rPr>
          <w:rFonts w:ascii="MS Mincho" w:eastAsia="MS Mincho" w:hAnsi="MS Mincho" w:cs="MS Mincho"/>
          <w:color w:val="666666"/>
          <w:sz w:val="24"/>
          <w:szCs w:val="24"/>
        </w:rPr>
        <w:t>你</w:t>
      </w:r>
      <w:r>
        <w:rPr>
          <w:rFonts w:ascii="Gungsuh" w:eastAsia="Gungsuh" w:hAnsi="Gungsuh" w:cs="Gungsuh"/>
          <w:color w:val="666666"/>
          <w:sz w:val="24"/>
          <w:szCs w:val="24"/>
        </w:rPr>
        <w:t>認</w:t>
      </w:r>
      <w:r>
        <w:rPr>
          <w:rFonts w:ascii="MS Mincho" w:eastAsia="MS Mincho" w:hAnsi="MS Mincho" w:cs="MS Mincho"/>
          <w:color w:val="666666"/>
          <w:sz w:val="24"/>
          <w:szCs w:val="24"/>
        </w:rPr>
        <w:t>為哪</w:t>
      </w:r>
      <w:r>
        <w:rPr>
          <w:rFonts w:ascii="Gungsuh" w:eastAsia="Gungsuh" w:hAnsi="Gungsuh" w:cs="Gungsuh"/>
          <w:color w:val="666666"/>
          <w:sz w:val="24"/>
          <w:szCs w:val="24"/>
        </w:rPr>
        <w:t>個</w:t>
      </w:r>
      <w:r>
        <w:rPr>
          <w:rFonts w:ascii="Gungsuh" w:eastAsia="Gungsuh" w:hAnsi="Gungsuh" w:cs="Gungsuh"/>
          <w:color w:val="666666"/>
          <w:sz w:val="24"/>
          <w:szCs w:val="24"/>
        </w:rPr>
        <w:t>attribute</w:t>
      </w:r>
      <w:r>
        <w:rPr>
          <w:rFonts w:ascii="Gungsuh" w:eastAsia="Gungsuh" w:hAnsi="Gungsuh" w:cs="Gungsuh"/>
          <w:color w:val="666666"/>
          <w:sz w:val="24"/>
          <w:szCs w:val="24"/>
        </w:rPr>
        <w:t>對結果影響最大？</w:t>
      </w:r>
      <w:r w:rsidR="00CF4AAA">
        <w:rPr>
          <w:rFonts w:ascii="Gungsuh" w:eastAsia="Gungsuh" w:hAnsi="Gungsuh" w:cs="Gungsuh"/>
          <w:color w:val="666666"/>
          <w:sz w:val="24"/>
          <w:szCs w:val="24"/>
        </w:rPr>
        <w:br/>
      </w:r>
      <w:r w:rsidR="00CF4AAA">
        <w:rPr>
          <w:rFonts w:ascii="SimSun" w:eastAsia="SimSun" w:hAnsi="SimSun" w:cs="SimSun" w:hint="eastAsia"/>
          <w:color w:val="666666"/>
          <w:sz w:val="24"/>
          <w:szCs w:val="24"/>
        </w:rPr>
        <w:t>從兩個面向來考慮：</w:t>
      </w:r>
      <w:r w:rsidR="00470E2A">
        <w:rPr>
          <w:rFonts w:ascii="Gungsuh" w:eastAsia="Gungsuh" w:hAnsi="Gungsuh" w:cs="Gungsuh"/>
          <w:color w:val="666666"/>
          <w:sz w:val="24"/>
          <w:szCs w:val="24"/>
        </w:rPr>
        <w:br/>
      </w:r>
      <w:r w:rsidR="00CF4AAA">
        <w:rPr>
          <w:rFonts w:ascii="SimSun" w:eastAsia="SimSun" w:hAnsi="SimSun" w:cs="SimSun"/>
          <w:color w:val="666666"/>
          <w:sz w:val="24"/>
          <w:szCs w:val="24"/>
        </w:rPr>
        <w:t>(a.)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我使用了 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 xml:space="preserve">recursive feature elimination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，逐步刪掉影響力較低的 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>features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 ，而當決定最後只留下一個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 xml:space="preserve"> feature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時，留下的 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 xml:space="preserve">feature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為 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>‘</w:t>
      </w:r>
      <w:proofErr w:type="spellStart"/>
      <w:r w:rsidR="00470E2A">
        <w:rPr>
          <w:rFonts w:ascii="SimSun" w:eastAsia="SimSun" w:hAnsi="SimSun" w:cs="SimSun"/>
          <w:color w:val="666666"/>
          <w:sz w:val="24"/>
          <w:szCs w:val="24"/>
        </w:rPr>
        <w:t>capital_gain</w:t>
      </w:r>
      <w:proofErr w:type="spellEnd"/>
      <w:r w:rsidR="00470E2A">
        <w:rPr>
          <w:rFonts w:ascii="SimSun" w:eastAsia="SimSun" w:hAnsi="SimSun" w:cs="SimSun"/>
          <w:color w:val="666666"/>
          <w:sz w:val="24"/>
          <w:szCs w:val="24"/>
        </w:rPr>
        <w:t>’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>因此該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 xml:space="preserve">feature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 xml:space="preserve">應為影響最大的 </w:t>
      </w:r>
      <w:r w:rsidR="00470E2A">
        <w:rPr>
          <w:rFonts w:ascii="SimSun" w:eastAsia="SimSun" w:hAnsi="SimSun" w:cs="SimSun"/>
          <w:color w:val="666666"/>
          <w:sz w:val="24"/>
          <w:szCs w:val="24"/>
        </w:rPr>
        <w:t xml:space="preserve">feature </w:t>
      </w:r>
      <w:r w:rsidR="00470E2A">
        <w:rPr>
          <w:rFonts w:ascii="SimSun" w:eastAsia="SimSun" w:hAnsi="SimSun" w:cs="SimSun" w:hint="eastAsia"/>
          <w:color w:val="666666"/>
          <w:sz w:val="24"/>
          <w:szCs w:val="24"/>
        </w:rPr>
        <w:t>。</w:t>
      </w:r>
      <w:r w:rsidR="003F4991">
        <w:rPr>
          <w:rFonts w:ascii="SimSun" w:eastAsia="SimSun" w:hAnsi="SimSun" w:cs="SimSun"/>
          <w:color w:val="666666"/>
          <w:sz w:val="24"/>
          <w:szCs w:val="24"/>
        </w:rPr>
        <w:br/>
      </w:r>
      <w:r w:rsidR="007929ED">
        <w:rPr>
          <w:rFonts w:ascii="SimSun" w:eastAsia="SimSun" w:hAnsi="SimSun" w:cs="SimSun"/>
          <w:color w:val="666666"/>
          <w:sz w:val="24"/>
          <w:szCs w:val="24"/>
        </w:rPr>
        <w:br/>
      </w:r>
      <w:r w:rsidR="00CF4AAA">
        <w:rPr>
          <w:rFonts w:ascii="SimSun" w:eastAsia="SimSun" w:hAnsi="SimSun" w:cs="SimSun"/>
          <w:color w:val="666666"/>
          <w:sz w:val="24"/>
          <w:szCs w:val="24"/>
        </w:rPr>
        <w:t>(b.)</w:t>
      </w:r>
      <w:r w:rsidR="007929ED">
        <w:rPr>
          <w:rFonts w:ascii="SimSun" w:eastAsia="SimSun" w:hAnsi="SimSun" w:cs="SimSun" w:hint="eastAsia"/>
          <w:color w:val="666666"/>
          <w:sz w:val="24"/>
          <w:szCs w:val="24"/>
        </w:rPr>
        <w:t xml:space="preserve">此外 ，若是從 </w:t>
      </w:r>
      <w:r w:rsidR="007929ED">
        <w:rPr>
          <w:rFonts w:ascii="SimSun" w:eastAsia="SimSun" w:hAnsi="SimSun" w:cs="SimSun"/>
          <w:color w:val="666666"/>
          <w:sz w:val="24"/>
          <w:szCs w:val="24"/>
        </w:rPr>
        <w:t xml:space="preserve">training </w:t>
      </w:r>
      <w:r w:rsidR="007929ED">
        <w:rPr>
          <w:rFonts w:ascii="SimSun" w:eastAsia="SimSun" w:hAnsi="SimSun" w:cs="SimSun" w:hint="eastAsia"/>
          <w:color w:val="666666"/>
          <w:sz w:val="24"/>
          <w:szCs w:val="24"/>
        </w:rPr>
        <w:t>的參數來看 ，</w:t>
      </w:r>
      <w:r w:rsidR="007929ED">
        <w:rPr>
          <w:rFonts w:ascii="SimSun" w:eastAsia="SimSun" w:hAnsi="SimSun" w:cs="SimSun"/>
          <w:color w:val="666666"/>
          <w:sz w:val="24"/>
          <w:szCs w:val="24"/>
        </w:rPr>
        <w:t xml:space="preserve">weight </w:t>
      </w:r>
      <w:r w:rsidR="00584C76">
        <w:rPr>
          <w:rFonts w:ascii="SimSun" w:eastAsia="SimSun" w:hAnsi="SimSun" w:cs="SimSun"/>
          <w:color w:val="666666"/>
          <w:sz w:val="24"/>
          <w:szCs w:val="24"/>
        </w:rPr>
        <w:t>(</w:t>
      </w:r>
      <w:r w:rsidR="00584C76">
        <w:rPr>
          <w:rFonts w:ascii="SimSun" w:eastAsia="SimSun" w:hAnsi="SimSun" w:cs="SimSun" w:hint="eastAsia"/>
          <w:color w:val="666666"/>
          <w:sz w:val="24"/>
          <w:szCs w:val="24"/>
        </w:rPr>
        <w:t>代表此參數的影響力</w:t>
      </w:r>
      <w:r w:rsidR="00584C76">
        <w:rPr>
          <w:rFonts w:ascii="SimSun" w:eastAsia="SimSun" w:hAnsi="SimSun" w:cs="SimSun"/>
          <w:color w:val="666666"/>
          <w:sz w:val="24"/>
          <w:szCs w:val="24"/>
        </w:rPr>
        <w:t>)</w:t>
      </w:r>
      <w:r w:rsidR="007929ED">
        <w:rPr>
          <w:rFonts w:ascii="SimSun" w:eastAsia="SimSun" w:hAnsi="SimSun" w:cs="SimSun" w:hint="eastAsia"/>
          <w:color w:val="666666"/>
          <w:sz w:val="24"/>
          <w:szCs w:val="24"/>
        </w:rPr>
        <w:t xml:space="preserve">最大的 </w:t>
      </w:r>
      <w:r w:rsidR="00584C76">
        <w:rPr>
          <w:rFonts w:ascii="SimSun" w:eastAsia="SimSun" w:hAnsi="SimSun" w:cs="SimSun"/>
          <w:color w:val="666666"/>
          <w:sz w:val="24"/>
          <w:szCs w:val="24"/>
        </w:rPr>
        <w:t xml:space="preserve">feature </w:t>
      </w:r>
      <w:r w:rsidR="007929ED">
        <w:rPr>
          <w:rFonts w:ascii="SimSun" w:eastAsia="SimSun" w:hAnsi="SimSun" w:cs="SimSun" w:hint="eastAsia"/>
          <w:color w:val="666666"/>
          <w:sz w:val="24"/>
          <w:szCs w:val="24"/>
        </w:rPr>
        <w:t xml:space="preserve">在index </w:t>
      </w:r>
      <w:r w:rsidR="007929ED">
        <w:rPr>
          <w:rFonts w:ascii="SimSun" w:eastAsia="SimSun" w:hAnsi="SimSun" w:cs="SimSun"/>
          <w:color w:val="666666"/>
          <w:sz w:val="24"/>
          <w:szCs w:val="24"/>
        </w:rPr>
        <w:t>78</w:t>
      </w:r>
      <w:r w:rsidR="007929ED">
        <w:rPr>
          <w:rFonts w:ascii="SimSun" w:eastAsia="SimSun" w:hAnsi="SimSun" w:cs="SimSun" w:hint="eastAsia"/>
          <w:color w:val="666666"/>
          <w:sz w:val="24"/>
          <w:szCs w:val="24"/>
        </w:rPr>
        <w:t xml:space="preserve">，對應到的參數也確實是 </w:t>
      </w:r>
      <w:r w:rsidR="007929ED">
        <w:rPr>
          <w:rFonts w:ascii="SimSun" w:eastAsia="SimSun" w:hAnsi="SimSun" w:cs="SimSun"/>
          <w:color w:val="666666"/>
          <w:sz w:val="24"/>
          <w:szCs w:val="24"/>
        </w:rPr>
        <w:t>‘</w:t>
      </w:r>
      <w:proofErr w:type="spellStart"/>
      <w:r w:rsidR="007929ED">
        <w:rPr>
          <w:rFonts w:ascii="SimSun" w:eastAsia="SimSun" w:hAnsi="SimSun" w:cs="SimSun"/>
          <w:color w:val="666666"/>
          <w:sz w:val="24"/>
          <w:szCs w:val="24"/>
        </w:rPr>
        <w:t>capital_gain</w:t>
      </w:r>
      <w:proofErr w:type="spellEnd"/>
      <w:r w:rsidR="007929ED">
        <w:rPr>
          <w:rFonts w:ascii="SimSun" w:eastAsia="SimSun" w:hAnsi="SimSun" w:cs="SimSun"/>
          <w:color w:val="666666"/>
          <w:sz w:val="24"/>
          <w:szCs w:val="24"/>
        </w:rPr>
        <w:t>’</w:t>
      </w:r>
      <w:r w:rsidR="007929ED">
        <w:rPr>
          <w:rFonts w:ascii="SimSun" w:eastAsia="SimSun" w:hAnsi="SimSun" w:cs="SimSun" w:hint="eastAsia"/>
          <w:color w:val="666666"/>
          <w:sz w:val="24"/>
          <w:szCs w:val="24"/>
        </w:rPr>
        <w:t>。</w:t>
      </w:r>
      <w:r w:rsidR="007929ED">
        <w:rPr>
          <w:rFonts w:ascii="SimSun" w:eastAsia="SimSun" w:hAnsi="SimSun" w:cs="SimSun"/>
          <w:color w:val="666666"/>
          <w:sz w:val="24"/>
          <w:szCs w:val="24"/>
        </w:rPr>
        <w:br/>
      </w:r>
      <w:r w:rsidR="007929ED">
        <w:rPr>
          <w:rFonts w:ascii="Times New Roman" w:eastAsia="Times New Roman" w:hAnsi="Times New Roman" w:cs="Times New Roman"/>
          <w:noProof/>
          <w:color w:val="666666"/>
          <w:sz w:val="24"/>
          <w:szCs w:val="24"/>
        </w:rPr>
        <w:drawing>
          <wp:inline distT="0" distB="0" distL="0" distR="0" wp14:anchorId="3636ECBB" wp14:editId="74249C12">
            <wp:extent cx="1994535" cy="6425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04-05 下午2.15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253" cy="6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9ED">
        <w:rPr>
          <w:rFonts w:ascii="SimSun" w:eastAsia="SimSun" w:hAnsi="SimSun" w:cs="SimSun"/>
          <w:color w:val="666666"/>
          <w:sz w:val="24"/>
          <w:szCs w:val="24"/>
        </w:rPr>
        <w:br/>
      </w:r>
    </w:p>
    <w:sectPr w:rsidR="00872411" w:rsidRPr="00324B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Angsana New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B27AD"/>
    <w:multiLevelType w:val="multilevel"/>
    <w:tmpl w:val="8458CE2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E91D6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695D46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72411"/>
    <w:rsid w:val="0002321A"/>
    <w:rsid w:val="0002507B"/>
    <w:rsid w:val="00034C42"/>
    <w:rsid w:val="00043FF6"/>
    <w:rsid w:val="001D4CA2"/>
    <w:rsid w:val="002C2C43"/>
    <w:rsid w:val="00324B4B"/>
    <w:rsid w:val="0038109C"/>
    <w:rsid w:val="003A6B6C"/>
    <w:rsid w:val="003B0AAF"/>
    <w:rsid w:val="003F4991"/>
    <w:rsid w:val="00427388"/>
    <w:rsid w:val="00470E2A"/>
    <w:rsid w:val="00497610"/>
    <w:rsid w:val="004A4051"/>
    <w:rsid w:val="004E5E9F"/>
    <w:rsid w:val="00557FEC"/>
    <w:rsid w:val="00584C76"/>
    <w:rsid w:val="005D7672"/>
    <w:rsid w:val="005F712F"/>
    <w:rsid w:val="006007F5"/>
    <w:rsid w:val="007929ED"/>
    <w:rsid w:val="007D3F6D"/>
    <w:rsid w:val="007F2D3A"/>
    <w:rsid w:val="00861510"/>
    <w:rsid w:val="00872411"/>
    <w:rsid w:val="008978C1"/>
    <w:rsid w:val="009C6467"/>
    <w:rsid w:val="009F5417"/>
    <w:rsid w:val="00A16615"/>
    <w:rsid w:val="00AC36B4"/>
    <w:rsid w:val="00B577BC"/>
    <w:rsid w:val="00C92AE8"/>
    <w:rsid w:val="00CC2D76"/>
    <w:rsid w:val="00CD030B"/>
    <w:rsid w:val="00CF4AAA"/>
    <w:rsid w:val="00D675B2"/>
    <w:rsid w:val="00E3238C"/>
    <w:rsid w:val="00EA4E59"/>
    <w:rsid w:val="00E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70D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470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cp:lastPrinted>2018-04-05T08:59:00Z</cp:lastPrinted>
  <dcterms:created xsi:type="dcterms:W3CDTF">2018-04-05T08:59:00Z</dcterms:created>
  <dcterms:modified xsi:type="dcterms:W3CDTF">2018-04-05T08:59:00Z</dcterms:modified>
</cp:coreProperties>
</file>