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BD8D" w14:textId="77777777" w:rsidR="00DF5E44" w:rsidRDefault="00222E81">
      <w:pPr>
        <w:jc w:val="center"/>
      </w:pPr>
      <w:r>
        <w:rPr>
          <w:b/>
          <w:sz w:val="22"/>
        </w:rPr>
        <w:t>T.C. MİLLÎ EĞİTİM BAKANLIĞI</w:t>
      </w:r>
      <w:r>
        <w:rPr>
          <w:b/>
          <w:sz w:val="22"/>
        </w:rPr>
        <w:br/>
        <w:t>PENDİK İTO TİCARET MESLEKİ VE TEKNİK ANADOLU LİSESİ</w:t>
      </w:r>
    </w:p>
    <w:p w14:paraId="29D194DA" w14:textId="77777777" w:rsidR="00DF5E44" w:rsidRDefault="00222E81">
      <w:pPr>
        <w:jc w:val="center"/>
      </w:pPr>
      <w:r>
        <w:rPr>
          <w:b/>
          <w:color w:val="184966"/>
          <w:sz w:val="26"/>
        </w:rPr>
        <w:t>2026–2027 EĞİTİM ÖĞRETİM YILI</w:t>
      </w:r>
      <w:r>
        <w:rPr>
          <w:b/>
          <w:color w:val="184966"/>
          <w:sz w:val="26"/>
        </w:rPr>
        <w:br/>
        <w:t>SİBERAY – SİBER GÜVENLİK, BİLİŞİM VE TEKNOLOJİLERİ KULÜBÜ</w:t>
      </w:r>
      <w:r>
        <w:rPr>
          <w:b/>
          <w:color w:val="184966"/>
          <w:sz w:val="26"/>
        </w:rPr>
        <w:br/>
        <w:t>YILLIK ÇALIŞMA PLANI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701"/>
        <w:gridCol w:w="2041"/>
        <w:gridCol w:w="6803"/>
        <w:gridCol w:w="1757"/>
        <w:gridCol w:w="1531"/>
      </w:tblGrid>
      <w:tr w:rsidR="00DF5E44" w14:paraId="0C557355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684845BC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TAKVİM</w:t>
            </w:r>
          </w:p>
        </w:tc>
        <w:tc>
          <w:tcPr>
            <w:tcW w:w="1701" w:type="dxa"/>
            <w:shd w:val="clear" w:color="auto" w:fill="F0F5F8"/>
          </w:tcPr>
          <w:p w14:paraId="37A835A2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TEMA</w:t>
            </w:r>
          </w:p>
        </w:tc>
        <w:tc>
          <w:tcPr>
            <w:tcW w:w="2041" w:type="dxa"/>
            <w:shd w:val="clear" w:color="auto" w:fill="F0F5F8"/>
          </w:tcPr>
          <w:p w14:paraId="4B1E56C0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HEDEF / ALT HEDEF</w:t>
            </w:r>
          </w:p>
        </w:tc>
        <w:tc>
          <w:tcPr>
            <w:tcW w:w="6803" w:type="dxa"/>
            <w:shd w:val="clear" w:color="auto" w:fill="F0F5F8"/>
          </w:tcPr>
          <w:p w14:paraId="65F2E7DA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FAALİYETLER / ETKİNLİKLER</w:t>
            </w:r>
          </w:p>
        </w:tc>
        <w:tc>
          <w:tcPr>
            <w:tcW w:w="1757" w:type="dxa"/>
            <w:shd w:val="clear" w:color="auto" w:fill="F0F5F8"/>
          </w:tcPr>
          <w:p w14:paraId="32B589D0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BELİRLİ GÜN VE HAFTALAR</w:t>
            </w:r>
          </w:p>
        </w:tc>
        <w:tc>
          <w:tcPr>
            <w:tcW w:w="1531" w:type="dxa"/>
            <w:shd w:val="clear" w:color="auto" w:fill="F0F5F8"/>
          </w:tcPr>
          <w:p w14:paraId="7974AE73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PROTOKOL ETKİNLİKLERİ</w:t>
            </w:r>
          </w:p>
        </w:tc>
      </w:tr>
      <w:tr w:rsidR="00DF5E44" w14:paraId="2DCDE4C4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4536399A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EYLÜL – EKİM</w:t>
            </w:r>
          </w:p>
        </w:tc>
        <w:tc>
          <w:tcPr>
            <w:tcW w:w="1701" w:type="dxa"/>
            <w:shd w:val="clear" w:color="auto" w:fill="F0F5F8"/>
          </w:tcPr>
          <w:p w14:paraId="4C4CABDA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Dijital vatandaşlık, güvenli internet ve kişisel veri mahremiyeti</w:t>
            </w:r>
          </w:p>
        </w:tc>
        <w:tc>
          <w:tcPr>
            <w:tcW w:w="2041" w:type="dxa"/>
            <w:shd w:val="clear" w:color="auto" w:fill="F0F5F8"/>
          </w:tcPr>
          <w:p w14:paraId="34699B0B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Öğrencilerin güçlü parola, kişisel veri güvenliği, oltalama ve dijital vatandaşlık bilinci geliştirmesi.</w:t>
            </w:r>
          </w:p>
        </w:tc>
        <w:tc>
          <w:tcPr>
            <w:tcW w:w="6803" w:type="dxa"/>
            <w:shd w:val="clear" w:color="auto" w:fill="F0F5F8"/>
          </w:tcPr>
          <w:p w14:paraId="526DCE76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• Kulüp üyelerinin belirlenmesi, kulüp yönetim kurulu seçimi, yıllık planın duyurulması, kulüp panosunun hazırlanması ve e-Okul Sosyal Etkinlikler Modülü kayıtlarının yapılması.</w:t>
            </w:r>
            <w:r>
              <w:rPr>
                <w:color w:val="182A36"/>
                <w:sz w:val="14"/>
              </w:rPr>
              <w:br/>
              <w:t>• 14–18 Eylül 2026: Siber güvenlik — Siberay programının amacı anlatılır. Güvenli internetin 5 temel kuralı (paylaşma, parola, bağlantı, gizlilik, yardım isteme) tanıtım sunumu yapılır. Bilişim ve teknoloji — Bilişim laboratuvarı kullanım kuralları okunur. Bilgisayar donanım birimleri (kasa, anakart, RAM, depolama, giriş-çıkış) örneklerle tanıtılır.</w:t>
            </w:r>
            <w:r>
              <w:rPr>
                <w:color w:val="182A36"/>
                <w:sz w:val="14"/>
              </w:rPr>
              <w:br/>
              <w:t xml:space="preserve">• 21–25 Eylül 2026: Siber güvenlik — Kişisel veri nedir? Lise düzeyinde KVKK ve dijital mahremiyet konuşulur. ‘Paylaşmadan önce dur’ örnek olayları incelenir. </w:t>
            </w:r>
            <w:r>
              <w:rPr>
                <w:color w:val="182A36"/>
                <w:sz w:val="14"/>
              </w:rPr>
              <w:t>Bilişim ve teknoloji — Dosya-klasör düzeni, adlandırma kuralları ve bulut depolama (Drive) ile güvenli dosya paylaşımı uygulaması yapılır.</w:t>
            </w:r>
            <w:r>
              <w:rPr>
                <w:color w:val="182A36"/>
                <w:sz w:val="14"/>
              </w:rPr>
              <w:br/>
              <w:t>• 28 Eylül – 2 Ekim 2026: Siber güvenlik — Siber zorbalık ile şaka arasındaki fark tartışılır. Olumlu dijital vatandaşlık sözleşmesi taslağı hazırlanır. Bilişim ve teknoloji — Kulüp panosu ve duyuru şablonu tasarlanır. Sunum programında (PowerPoint / benzeri) 3 slaytlık tanıtım hazırlanır.</w:t>
            </w:r>
            <w:r>
              <w:rPr>
                <w:color w:val="182A36"/>
                <w:sz w:val="14"/>
              </w:rPr>
              <w:br/>
              <w:t>• 5–9 Ekim 2026: Siber güvenlik — Ekim Ayı Siber Güvenlik Farkındalık Ayı açılışı.</w:t>
            </w:r>
            <w:r>
              <w:rPr>
                <w:color w:val="182A36"/>
                <w:sz w:val="14"/>
              </w:rPr>
              <w:t xml:space="preserve"> ‘Siber Dünyada Güvende Kal’ pano başlığı ve slogan çalışması. Bilişim ve teknoloji — Klavye kısayolları ve verimli ofis kullanımı atölyesi (kopyala-yapıştır, pencere yönetimi, PDF kaydetme).</w:t>
            </w:r>
            <w:r>
              <w:rPr>
                <w:color w:val="182A36"/>
                <w:sz w:val="14"/>
              </w:rPr>
              <w:br/>
              <w:t xml:space="preserve">• 12–16 Ekim 2026: Siber güvenlik — Güçlü parola nasıl oluşturulur? Parola yöneticisi fikri, aynı parolayı her yerde kullanmama ve iki adımlı doğrulama anlatılır. Uygulama: parola gücü karşılaştırma (eğitici araç). Bilişim ve teknoloji — Hesap oluşturma ve hesap kurtarma bilgilerinin güvenli saklanması. E-posta adresi </w:t>
            </w:r>
            <w:r>
              <w:rPr>
                <w:color w:val="182A36"/>
                <w:sz w:val="14"/>
              </w:rPr>
              <w:t>düzeni ve gelen kutusu süzme alıştırması.</w:t>
            </w:r>
            <w:r>
              <w:rPr>
                <w:color w:val="182A36"/>
                <w:sz w:val="14"/>
              </w:rPr>
              <w:br/>
              <w:t>• 19–23 Ekim 2026: Siber güvenlik — Şüpheli e-posta ve sahte bağlantı örnekleri (hazır eğitim senaryoları) üzerinden ‘gönderen, aciliyet, yazım, adres’ kontrol listesi çıkarılır. Tıklamadan önce doğrulama vurgulanır. Bilişim ve teknoloji — Web tarayıcısı güvenli kullanımı: adres çubuğu, kilit simgesi, sekme yönetimi, istenmeyen açılır pencereyi kapatma.</w:t>
            </w:r>
            <w:r>
              <w:rPr>
                <w:color w:val="182A36"/>
                <w:sz w:val="14"/>
              </w:rPr>
              <w:br/>
              <w:t xml:space="preserve">• 26–30 Ekim 2026: Siber güvenlik — Sahte hesap ve deepfake’e giriş: ‘Gördüğün her video gerçek olmayabilir’ kısa </w:t>
            </w:r>
            <w:r>
              <w:rPr>
                <w:color w:val="182A36"/>
                <w:sz w:val="14"/>
              </w:rPr>
              <w:t>bilgilendirme. Kaynak sorma alışkanlığı. Bilişim ve teknoloji — Cumhuriyet Bayramı temalı kısa dijital afiş / slayt hazırlanır ve okul panosunda sergilenir.</w:t>
            </w:r>
          </w:p>
        </w:tc>
        <w:tc>
          <w:tcPr>
            <w:tcW w:w="1757" w:type="dxa"/>
            <w:shd w:val="clear" w:color="auto" w:fill="F0F5F8"/>
          </w:tcPr>
          <w:p w14:paraId="59965A0F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• 29 Ekim Cumhuriyet Bayramı hazırlığı</w:t>
            </w:r>
            <w:r>
              <w:rPr>
                <w:color w:val="182A36"/>
                <w:sz w:val="16"/>
              </w:rPr>
              <w:br/>
              <w:t>• 29 Ekim Cumhuriyet Bayramı</w:t>
            </w:r>
          </w:p>
        </w:tc>
        <w:tc>
          <w:tcPr>
            <w:tcW w:w="1531" w:type="dxa"/>
            <w:shd w:val="clear" w:color="auto" w:fill="F0F5F8"/>
          </w:tcPr>
          <w:p w14:paraId="7809DF71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Sosyal Etkinlikler Kurulu tarafından kulüple ilişkilendirilen protokol etkinliklerine, kurul kararları doğrultusunda yer verilecektir.</w:t>
            </w:r>
          </w:p>
        </w:tc>
      </w:tr>
    </w:tbl>
    <w:p w14:paraId="4ECE10A3" w14:textId="77777777" w:rsidR="00DF5E44" w:rsidRDefault="00222E81">
      <w:r>
        <w:rPr>
          <w:i/>
          <w:sz w:val="16"/>
        </w:rPr>
        <w:t>Not: Etkinlikler okulun çalışma takvimi, resmî tatiller ve Sosyal Etkinlikler Kurulu kararları doğrultusunda uygulanır. Protokol etkinlikleri kurulca belirlendikten sonra plana işlenir.</w:t>
      </w:r>
    </w:p>
    <w:p w14:paraId="52612A76" w14:textId="77777777" w:rsidR="00DF5E44" w:rsidRDefault="00222E81">
      <w:r>
        <w:br w:type="page"/>
      </w:r>
    </w:p>
    <w:p w14:paraId="74A6C442" w14:textId="77777777" w:rsidR="00DF5E44" w:rsidRDefault="00222E81">
      <w:pPr>
        <w:jc w:val="center"/>
      </w:pPr>
      <w:r>
        <w:rPr>
          <w:b/>
          <w:sz w:val="22"/>
        </w:rPr>
        <w:t>T.C. MİLLÎ EĞİTİM BAKANLIĞI</w:t>
      </w:r>
      <w:r>
        <w:rPr>
          <w:b/>
          <w:sz w:val="22"/>
        </w:rPr>
        <w:br/>
        <w:t xml:space="preserve">PENDİK İTO TİCARET MESLEKİ VE </w:t>
      </w:r>
      <w:r>
        <w:rPr>
          <w:b/>
          <w:sz w:val="22"/>
        </w:rPr>
        <w:t>TEKNİK ANADOLU LİSESİ</w:t>
      </w:r>
    </w:p>
    <w:p w14:paraId="3CC41E8C" w14:textId="77777777" w:rsidR="00DF5E44" w:rsidRDefault="00222E81">
      <w:pPr>
        <w:jc w:val="center"/>
      </w:pPr>
      <w:r>
        <w:rPr>
          <w:b/>
          <w:color w:val="184966"/>
          <w:sz w:val="26"/>
        </w:rPr>
        <w:t>2026–2027 EĞİTİM ÖĞRETİM YILI</w:t>
      </w:r>
      <w:r>
        <w:rPr>
          <w:b/>
          <w:color w:val="184966"/>
          <w:sz w:val="26"/>
        </w:rPr>
        <w:br/>
        <w:t>SİBERAY – SİBER GÜVENLİK, BİLİŞİM VE TEKNOLOJİLERİ KULÜBÜ</w:t>
      </w:r>
      <w:r>
        <w:rPr>
          <w:b/>
          <w:color w:val="184966"/>
          <w:sz w:val="26"/>
        </w:rPr>
        <w:br/>
        <w:t>YILLIK ÇALIŞMA PLANI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701"/>
        <w:gridCol w:w="2041"/>
        <w:gridCol w:w="6803"/>
        <w:gridCol w:w="1757"/>
        <w:gridCol w:w="1531"/>
      </w:tblGrid>
      <w:tr w:rsidR="00DF5E44" w14:paraId="3AB0C5A5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4AD4C364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TAKVİM</w:t>
            </w:r>
          </w:p>
        </w:tc>
        <w:tc>
          <w:tcPr>
            <w:tcW w:w="1701" w:type="dxa"/>
            <w:shd w:val="clear" w:color="auto" w:fill="F0F5F8"/>
          </w:tcPr>
          <w:p w14:paraId="5F58A7B2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TEMA</w:t>
            </w:r>
          </w:p>
        </w:tc>
        <w:tc>
          <w:tcPr>
            <w:tcW w:w="2041" w:type="dxa"/>
            <w:shd w:val="clear" w:color="auto" w:fill="F0F5F8"/>
          </w:tcPr>
          <w:p w14:paraId="672645BB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HEDEF / ALT HEDEF</w:t>
            </w:r>
          </w:p>
        </w:tc>
        <w:tc>
          <w:tcPr>
            <w:tcW w:w="6803" w:type="dxa"/>
            <w:shd w:val="clear" w:color="auto" w:fill="F0F5F8"/>
          </w:tcPr>
          <w:p w14:paraId="424E109E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FAALİYETLER / ETKİNLİKLER</w:t>
            </w:r>
          </w:p>
        </w:tc>
        <w:tc>
          <w:tcPr>
            <w:tcW w:w="1757" w:type="dxa"/>
            <w:shd w:val="clear" w:color="auto" w:fill="F0F5F8"/>
          </w:tcPr>
          <w:p w14:paraId="47E056A3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BELİRLİ GÜN VE HAFTALAR</w:t>
            </w:r>
          </w:p>
        </w:tc>
        <w:tc>
          <w:tcPr>
            <w:tcW w:w="1531" w:type="dxa"/>
            <w:shd w:val="clear" w:color="auto" w:fill="F0F5F8"/>
          </w:tcPr>
          <w:p w14:paraId="046891DF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PROTOKOL ETKİNLİKLERİ</w:t>
            </w:r>
          </w:p>
        </w:tc>
      </w:tr>
      <w:tr w:rsidR="00DF5E44" w14:paraId="1DF5C1A9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2A9B162C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KASIM – ARALIK</w:t>
            </w:r>
          </w:p>
        </w:tc>
        <w:tc>
          <w:tcPr>
            <w:tcW w:w="1701" w:type="dxa"/>
            <w:shd w:val="clear" w:color="auto" w:fill="F0F5F8"/>
          </w:tcPr>
          <w:p w14:paraId="1AAE578D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Dijital haklar, erişilebilirlik ve bilinçli teknoloji kullanımı</w:t>
            </w:r>
          </w:p>
        </w:tc>
        <w:tc>
          <w:tcPr>
            <w:tcW w:w="2041" w:type="dxa"/>
            <w:shd w:val="clear" w:color="auto" w:fill="F0F5F8"/>
          </w:tcPr>
          <w:p w14:paraId="2D616D3A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Siber zorbalığa karşı doğru davranış geliştirme; dijital haklara saygı ve erişilebilir teknoloji farkındalığı kazanma.</w:t>
            </w:r>
          </w:p>
        </w:tc>
        <w:tc>
          <w:tcPr>
            <w:tcW w:w="6803" w:type="dxa"/>
            <w:shd w:val="clear" w:color="auto" w:fill="F0F5F8"/>
          </w:tcPr>
          <w:p w14:paraId="0DA81BF8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• 2–6 Kasım 2026: Siber güvenlik — Sosyal medya gizlilik ayarları kılavuzu: profil kim görebilir, konum, etiketleme, herkese açık paylaşım riski. Bilişim ve teknoloji — Temel algoritma fikri: bir işi adım adım yazma (sözde kod). Günlük bir işi 6 adıma bölme etkinliği.</w:t>
            </w:r>
            <w:r>
              <w:rPr>
                <w:color w:val="182A36"/>
                <w:sz w:val="14"/>
              </w:rPr>
              <w:br/>
              <w:t>• 9–13 Kasım 2026: Siber güvenlik — Dijital ayak izi nedir? Arama motorunda kendi adını sorgulama ve istenmeyen paylaşımı kaldırma yolları konuşulur. Bilişim ve teknoloji — Blok tabanlı kodlama (Scratch veya benzeri) ile ‘güvenli parola hatırlatıcı’ mini animasyon.</w:t>
            </w:r>
            <w:r>
              <w:rPr>
                <w:color w:val="182A36"/>
                <w:sz w:val="14"/>
              </w:rPr>
              <w:br/>
              <w:t>• 16–20 Kasım 2026: Tatil dönemi; yüz yüze kulüp çalışması yapılmaz. Önceden duyurulan gönüllü çalışmalar uygulanabilir.</w:t>
            </w:r>
            <w:r>
              <w:rPr>
                <w:color w:val="182A36"/>
                <w:sz w:val="14"/>
              </w:rPr>
              <w:br/>
              <w:t>• 23–27 Kasım 2026: Siber güvenlik — Siber zorbalık durumunda izlenecek adımlar: ekran görüntüsü, engelle, güvenilir yetişki</w:t>
            </w:r>
            <w:r>
              <w:rPr>
                <w:color w:val="182A36"/>
                <w:sz w:val="14"/>
              </w:rPr>
              <w:t>ne / rehberlik servisine bildir, ihbar kanallarını tanı (Siberay / emniyet bilinçlendirme). Bilişim ve teknoloji — Öğretmenler Günü için kısa dijital kart ve teşekkür videosu kurgusu (çekim izni ve görüntü mahremiyeti kurallarıyla).</w:t>
            </w:r>
            <w:r>
              <w:rPr>
                <w:color w:val="182A36"/>
                <w:sz w:val="14"/>
              </w:rPr>
              <w:br/>
              <w:t>• 30 Kasım – 4 Aralık 2026: Siber güvenlik — Çevrim içi oyunlarda hesap çalma, sahte hediye ve yabancıyla sesli sohbet riskleri. ‘Oyun içi hediye için hesap verme’ örnek olayı. Bilişim ve teknoloji — Oyun ve uygulama içi satın alma, reklam ve izin pencerelerini okuma alıştırması</w:t>
            </w:r>
            <w:r>
              <w:rPr>
                <w:color w:val="182A36"/>
                <w:sz w:val="14"/>
              </w:rPr>
              <w:t>.</w:t>
            </w:r>
            <w:r>
              <w:rPr>
                <w:color w:val="182A36"/>
                <w:sz w:val="14"/>
              </w:rPr>
              <w:br/>
              <w:t>• 7–11 Aralık 2026: Siber güvenlik — Engelli bireyler için dijital erişilebilirlik: altyazı, renk kontrastı, ekran okuyucu fikri. Siber zorbalığın herkesi hedef alabileceği vurgusu. Bilişim ve teknoloji — Basit web sayfası mantığı (başlık, paragraf, bağlantı). HTML etiketlerine giriş; tek sayfalık ‘kulüp kartı’ taslağı.</w:t>
            </w:r>
            <w:r>
              <w:rPr>
                <w:color w:val="182A36"/>
                <w:sz w:val="14"/>
              </w:rPr>
              <w:br/>
              <w:t xml:space="preserve">• 14–18 Aralık 2026: Siber güvenlik — Nefret söylemi, ayrımcı paylaşım ve dijital linç üzerine örnek olay. İfade özgürlüğü ile başkasının hakkını çiğnememe dengesi. Bilişim ve teknoloji — </w:t>
            </w:r>
            <w:r>
              <w:rPr>
                <w:color w:val="182A36"/>
                <w:sz w:val="14"/>
              </w:rPr>
              <w:t>Elektronik tabloya giriş (Excel / benzeri): kulüp yoklama listesi, basit toplam ve sıralama.</w:t>
            </w:r>
            <w:r>
              <w:rPr>
                <w:color w:val="182A36"/>
                <w:sz w:val="14"/>
              </w:rPr>
              <w:br/>
              <w:t>• 21–25 Aralık 2026: Siber güvenlik — Yılbaşı dolandırıcılığı: sahte kampanya, kargo SMS’i ve ‘hesabınız kapatılacak’ mesajları. Doğrulama için resmi uygulamayı açma kuralı. Bilişim ve teknoloji — Sunum becerisi: 2 dakikalık ‘benim teknoloji projem’ konuşma provası.</w:t>
            </w:r>
            <w:r>
              <w:rPr>
                <w:color w:val="182A36"/>
                <w:sz w:val="14"/>
              </w:rPr>
              <w:br/>
              <w:t>• 28 Aralık 2026 – 1 Ocak 2027: Siber güvenlik — Birinci dönem siber gündem özeti: parola, oltalama, mahremiyet, zorbalık. Mini bilgi yarışması. Bilişim</w:t>
            </w:r>
            <w:r>
              <w:rPr>
                <w:color w:val="182A36"/>
                <w:sz w:val="14"/>
              </w:rPr>
              <w:t xml:space="preserve"> ve teknoloji — Dönem içi bilişim ürünleri (afiş, slayt, kodlama) klasörlenir ve kulüp arşivine kaydedilir.</w:t>
            </w:r>
          </w:p>
        </w:tc>
        <w:tc>
          <w:tcPr>
            <w:tcW w:w="1757" w:type="dxa"/>
            <w:shd w:val="clear" w:color="auto" w:fill="F0F5F8"/>
          </w:tcPr>
          <w:p w14:paraId="0545C107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• 10 Kasım Atatürk’ü Anma Günü hazırlığı</w:t>
            </w:r>
            <w:r>
              <w:rPr>
                <w:color w:val="182A36"/>
                <w:sz w:val="16"/>
              </w:rPr>
              <w:br/>
              <w:t>• 10 Kasım Atatürk’ü Anma Günü</w:t>
            </w:r>
            <w:r>
              <w:rPr>
                <w:color w:val="182A36"/>
                <w:sz w:val="16"/>
              </w:rPr>
              <w:br/>
              <w:t>• 24 Kasım Öğretmenler Günü</w:t>
            </w:r>
            <w:r>
              <w:rPr>
                <w:color w:val="182A36"/>
                <w:sz w:val="16"/>
              </w:rPr>
              <w:br/>
              <w:t>• 3 Aralık Dünya Engelliler Günü</w:t>
            </w:r>
            <w:r>
              <w:rPr>
                <w:color w:val="182A36"/>
                <w:sz w:val="16"/>
              </w:rPr>
              <w:br/>
              <w:t>• 3 Aralık Dünya Engelliler Günü, 10 Aralık İnsan Hakları Günü</w:t>
            </w:r>
            <w:r>
              <w:rPr>
                <w:color w:val="182A36"/>
                <w:sz w:val="16"/>
              </w:rPr>
              <w:br/>
              <w:t>• 10 Aralık İnsan Hakları Günü</w:t>
            </w:r>
          </w:p>
        </w:tc>
        <w:tc>
          <w:tcPr>
            <w:tcW w:w="1531" w:type="dxa"/>
            <w:shd w:val="clear" w:color="auto" w:fill="F0F5F8"/>
          </w:tcPr>
          <w:p w14:paraId="600AEB67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Sosyal Etkinlikler Kurulu tarafından kulüple ilişkilendirilen protokol etkinliklerine, kurul kararları doğrultusunda yer verilecektir.</w:t>
            </w:r>
          </w:p>
        </w:tc>
      </w:tr>
    </w:tbl>
    <w:p w14:paraId="781331CE" w14:textId="77777777" w:rsidR="00DF5E44" w:rsidRDefault="00222E81">
      <w:r>
        <w:rPr>
          <w:i/>
          <w:sz w:val="16"/>
        </w:rPr>
        <w:t xml:space="preserve">Not: Etkinlikler okulun çalışma takvimi, resmî tatiller ve Sosyal Etkinlikler Kurulu kararları </w:t>
      </w:r>
      <w:r>
        <w:rPr>
          <w:i/>
          <w:sz w:val="16"/>
        </w:rPr>
        <w:t>doğrultusunda uygulanır. Protokol etkinlikleri kurulca belirlendikten sonra plana işlenir.</w:t>
      </w:r>
    </w:p>
    <w:p w14:paraId="136A9BA2" w14:textId="77777777" w:rsidR="00DF5E44" w:rsidRDefault="00222E81">
      <w:r>
        <w:br w:type="page"/>
      </w:r>
    </w:p>
    <w:p w14:paraId="7BE149A0" w14:textId="77777777" w:rsidR="00DF5E44" w:rsidRDefault="00222E81">
      <w:pPr>
        <w:jc w:val="center"/>
      </w:pPr>
      <w:r>
        <w:rPr>
          <w:b/>
          <w:sz w:val="22"/>
        </w:rPr>
        <w:t>T.C. MİLLÎ EĞİTİM BAKANLIĞI</w:t>
      </w:r>
      <w:r>
        <w:rPr>
          <w:b/>
          <w:sz w:val="22"/>
        </w:rPr>
        <w:br/>
        <w:t>PENDİK İTO TİCARET MESLEKİ VE TEKNİK ANADOLU LİSESİ</w:t>
      </w:r>
    </w:p>
    <w:p w14:paraId="0CD26CAC" w14:textId="77777777" w:rsidR="00DF5E44" w:rsidRDefault="00222E81">
      <w:pPr>
        <w:jc w:val="center"/>
      </w:pPr>
      <w:r>
        <w:rPr>
          <w:b/>
          <w:color w:val="184966"/>
          <w:sz w:val="26"/>
        </w:rPr>
        <w:t>2026–2027 EĞİTİM ÖĞRETİM YILI</w:t>
      </w:r>
      <w:r>
        <w:rPr>
          <w:b/>
          <w:color w:val="184966"/>
          <w:sz w:val="26"/>
        </w:rPr>
        <w:br/>
        <w:t>SİBERAY – SİBER GÜVENLİK, BİLİŞİM VE TEKNOLOJİLERİ KULÜBÜ</w:t>
      </w:r>
      <w:r>
        <w:rPr>
          <w:b/>
          <w:color w:val="184966"/>
          <w:sz w:val="26"/>
        </w:rPr>
        <w:br/>
        <w:t>YILLIK ÇALIŞMA PLANI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701"/>
        <w:gridCol w:w="2041"/>
        <w:gridCol w:w="6803"/>
        <w:gridCol w:w="1757"/>
        <w:gridCol w:w="1531"/>
      </w:tblGrid>
      <w:tr w:rsidR="00DF5E44" w14:paraId="78405971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7F9FCB63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TAKVİM</w:t>
            </w:r>
          </w:p>
        </w:tc>
        <w:tc>
          <w:tcPr>
            <w:tcW w:w="1701" w:type="dxa"/>
            <w:shd w:val="clear" w:color="auto" w:fill="F0F5F8"/>
          </w:tcPr>
          <w:p w14:paraId="304A8B0E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TEMA</w:t>
            </w:r>
          </w:p>
        </w:tc>
        <w:tc>
          <w:tcPr>
            <w:tcW w:w="2041" w:type="dxa"/>
            <w:shd w:val="clear" w:color="auto" w:fill="F0F5F8"/>
          </w:tcPr>
          <w:p w14:paraId="36C555C1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HEDEF / ALT HEDEF</w:t>
            </w:r>
          </w:p>
        </w:tc>
        <w:tc>
          <w:tcPr>
            <w:tcW w:w="6803" w:type="dxa"/>
            <w:shd w:val="clear" w:color="auto" w:fill="F0F5F8"/>
          </w:tcPr>
          <w:p w14:paraId="4B779365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FAALİYETLER / ETKİNLİKLER</w:t>
            </w:r>
          </w:p>
        </w:tc>
        <w:tc>
          <w:tcPr>
            <w:tcW w:w="1757" w:type="dxa"/>
            <w:shd w:val="clear" w:color="auto" w:fill="F0F5F8"/>
          </w:tcPr>
          <w:p w14:paraId="455E7211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BELİRLİ GÜN VE HAFTALAR</w:t>
            </w:r>
          </w:p>
        </w:tc>
        <w:tc>
          <w:tcPr>
            <w:tcW w:w="1531" w:type="dxa"/>
            <w:shd w:val="clear" w:color="auto" w:fill="F0F5F8"/>
          </w:tcPr>
          <w:p w14:paraId="534AD0FD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PROTOKOL ETKİNLİKLERİ</w:t>
            </w:r>
          </w:p>
        </w:tc>
      </w:tr>
      <w:tr w:rsidR="00DF5E44" w14:paraId="67FFEC12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57B43498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OCAK – ŞUBAT</w:t>
            </w:r>
          </w:p>
        </w:tc>
        <w:tc>
          <w:tcPr>
            <w:tcW w:w="1701" w:type="dxa"/>
            <w:shd w:val="clear" w:color="auto" w:fill="F0F5F8"/>
          </w:tcPr>
          <w:p w14:paraId="37527E51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Siber farkındalık, yapay zekâ etiği ve ağ okuryazarlığı</w:t>
            </w:r>
          </w:p>
        </w:tc>
        <w:tc>
          <w:tcPr>
            <w:tcW w:w="2041" w:type="dxa"/>
            <w:shd w:val="clear" w:color="auto" w:fill="F0F5F8"/>
          </w:tcPr>
          <w:p w14:paraId="72C4ADC2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Güvenli İnternet Günü ile farkındalığı yaygınlaştırma; yapay zekâyı etik kullanma ve ağ temellerini öğrenme.</w:t>
            </w:r>
          </w:p>
        </w:tc>
        <w:tc>
          <w:tcPr>
            <w:tcW w:w="6803" w:type="dxa"/>
            <w:shd w:val="clear" w:color="auto" w:fill="F0F5F8"/>
          </w:tcPr>
          <w:p w14:paraId="7E4ADE7D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• 28 Aralık 2026 – 1 Ocak 2027: Siber güvenlik — Birinci dönem siber gündem özeti: parola, oltalama, mahremiyet, zorbalık. Mini bilgi yarışması. Bilişim ve teknoloji — Dönem içi bilişim ürünleri (afiş, slayt, kodlama) klasörlenir ve kulüp arşivine kaydedilir.</w:t>
            </w:r>
            <w:r>
              <w:rPr>
                <w:color w:val="182A36"/>
                <w:sz w:val="14"/>
              </w:rPr>
              <w:br/>
              <w:t>• 4–8 Ocak 2027: Siber güvenlik — Öğrenci öz değerlendirme: ‘Bu dönem hangi dijital alışkanlığımı değiştirdim?’ kısa yazı. Bilişim ve teknoloji — Bilgisayar bakımı: güncelleme, yedekleme ve gereksiz dosya temizliği neden önemli?</w:t>
            </w:r>
            <w:r>
              <w:rPr>
                <w:color w:val="182A36"/>
                <w:sz w:val="14"/>
              </w:rPr>
              <w:br/>
              <w:t>• 11–15 Ocak 2027: Siber güvenlik — Siberay farkındalık anketi (kısa, isimsiz) uygulanır; sonuçlar grafiğe dökülür. Bilişim ve teknoloji — Anket verisi elektronik tabloda sütun grafiğine dönüştürülür. Yorum cümleleri yazılır.</w:t>
            </w:r>
            <w:r>
              <w:rPr>
                <w:color w:val="182A36"/>
                <w:sz w:val="14"/>
              </w:rPr>
              <w:br/>
              <w:t>• 18–22 Ocak 2027: Siber güvenlik — Dönem sonu siber güv</w:t>
            </w:r>
            <w:r>
              <w:rPr>
                <w:color w:val="182A36"/>
                <w:sz w:val="14"/>
              </w:rPr>
              <w:t>enlik bilgi kartları dağıtılır. İkinci dönem Güvenli İnternet Günü için görev dağılımı yapılır. Bilişim ve teknoloji — Kulüp faaliyet raporu taslağı okul idaresine sunulmak üzere tamamlanır. e-Okul Sosyal Etkinlik kayıtları kontrol edilir.</w:t>
            </w:r>
            <w:r>
              <w:rPr>
                <w:color w:val="182A36"/>
                <w:sz w:val="14"/>
              </w:rPr>
              <w:br/>
              <w:t>• 25 Ocak – 5 Şubat 2027: Tatil dönemi; yüz yüze kulüp çalışması yapılmaz. Önceden duyurulan gönüllü çalışmalar uygulanabilir.</w:t>
            </w:r>
            <w:r>
              <w:rPr>
                <w:color w:val="182A36"/>
                <w:sz w:val="14"/>
              </w:rPr>
              <w:br/>
              <w:t>• 8–12 Şubat 2027: Siber güvenlik — Güvenli İnternet Günü (9 Şubat) programı: ‘Tıkla ama yanılma’ kısa söyleşi, oltalama vaka kartları ve güvenli</w:t>
            </w:r>
            <w:r>
              <w:rPr>
                <w:color w:val="182A36"/>
                <w:sz w:val="14"/>
              </w:rPr>
              <w:t xml:space="preserve"> parola istasyonu. Bilişim ve teknoloji — Sınıf duyuru slaytı ve el ilanı tasarlanır; rehberlik servisiyle ortak yayın yapılır.</w:t>
            </w:r>
            <w:r>
              <w:rPr>
                <w:color w:val="182A36"/>
                <w:sz w:val="14"/>
              </w:rPr>
              <w:br/>
              <w:t>• 15–19 Şubat 2027: Siber güvenlik — Yapay zekâ ile üretilmiş sahte görüntü ve metinleri ayırt etme ipuçları. Kaynak göstermeden yapay zekâ çıktısı kullanmama. Bilişim ve teknoloji — Üretken yapay zekâya net yönerge (prompt) yazma atölyesi: ödevde etik kullanım kuralları birlikte yazılır.</w:t>
            </w:r>
            <w:r>
              <w:rPr>
                <w:color w:val="182A36"/>
                <w:sz w:val="14"/>
              </w:rPr>
              <w:br/>
              <w:t>• 22–26 Şubat 2027: Siber güvenlik — Ev ve okul ağında misafir ağı, yönlendirici parolası ve h</w:t>
            </w:r>
            <w:r>
              <w:rPr>
                <w:color w:val="182A36"/>
                <w:sz w:val="14"/>
              </w:rPr>
              <w:t>erkese açık Wi-Fi riski anlatılır. Bilişim ve teknoloji — Ağ temelleri: IP, yönlendirici, modem farkı. ‘Veri bir mektup gibi gider’ benzetmesiyle çizim çalışması.</w:t>
            </w:r>
          </w:p>
        </w:tc>
        <w:tc>
          <w:tcPr>
            <w:tcW w:w="1757" w:type="dxa"/>
            <w:shd w:val="clear" w:color="auto" w:fill="F0F5F8"/>
          </w:tcPr>
          <w:p w14:paraId="19465AB9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 xml:space="preserve">• Güvenli İnternet Günü (9 Şubat </w:t>
            </w:r>
            <w:r>
              <w:rPr>
                <w:color w:val="182A36"/>
                <w:sz w:val="16"/>
              </w:rPr>
              <w:t>2027)</w:t>
            </w:r>
          </w:p>
        </w:tc>
        <w:tc>
          <w:tcPr>
            <w:tcW w:w="1531" w:type="dxa"/>
            <w:shd w:val="clear" w:color="auto" w:fill="F0F5F8"/>
          </w:tcPr>
          <w:p w14:paraId="3B1321AE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Sosyal Etkinlikler Kurulu tarafından kulüple ilişkilendirilen protokol etkinliklerine, kurul kararları doğrultusunda yer verilecektir.</w:t>
            </w:r>
          </w:p>
        </w:tc>
      </w:tr>
    </w:tbl>
    <w:p w14:paraId="601062E7" w14:textId="77777777" w:rsidR="00DF5E44" w:rsidRDefault="00222E81">
      <w:r>
        <w:rPr>
          <w:i/>
          <w:sz w:val="16"/>
        </w:rPr>
        <w:t xml:space="preserve">Not: Etkinlikler okulun çalışma takvimi, resmî tatiller ve Sosyal Etkinlikler Kurulu kararları </w:t>
      </w:r>
      <w:r>
        <w:rPr>
          <w:i/>
          <w:sz w:val="16"/>
        </w:rPr>
        <w:t>doğrultusunda uygulanır. Protokol etkinlikleri kurulca belirlendikten sonra plana işlenir.</w:t>
      </w:r>
    </w:p>
    <w:p w14:paraId="6FAF1520" w14:textId="77777777" w:rsidR="00DF5E44" w:rsidRDefault="00222E81">
      <w:r>
        <w:br w:type="page"/>
      </w:r>
    </w:p>
    <w:p w14:paraId="2ACA6B55" w14:textId="77777777" w:rsidR="00DF5E44" w:rsidRDefault="00222E81">
      <w:pPr>
        <w:jc w:val="center"/>
      </w:pPr>
      <w:r>
        <w:rPr>
          <w:b/>
          <w:sz w:val="22"/>
        </w:rPr>
        <w:t>T.C. MİLLÎ EĞİTİM BAKANLIĞI</w:t>
      </w:r>
      <w:r>
        <w:rPr>
          <w:b/>
          <w:sz w:val="22"/>
        </w:rPr>
        <w:br/>
        <w:t>PENDİK İTO TİCARET MESLEKİ VE TEKNİK ANADOLU LİSESİ</w:t>
      </w:r>
    </w:p>
    <w:p w14:paraId="3284555A" w14:textId="77777777" w:rsidR="00DF5E44" w:rsidRDefault="00222E81">
      <w:pPr>
        <w:jc w:val="center"/>
      </w:pPr>
      <w:r>
        <w:rPr>
          <w:b/>
          <w:color w:val="184966"/>
          <w:sz w:val="26"/>
        </w:rPr>
        <w:t>2026–2027 EĞİTİM ÖĞRETİM YILI</w:t>
      </w:r>
      <w:r>
        <w:rPr>
          <w:b/>
          <w:color w:val="184966"/>
          <w:sz w:val="26"/>
        </w:rPr>
        <w:br/>
        <w:t>SİBERAY – SİBER GÜVENLİK, BİLİŞİM VE TEKNOLOJİLERİ KULÜBÜ</w:t>
      </w:r>
      <w:r>
        <w:rPr>
          <w:b/>
          <w:color w:val="184966"/>
          <w:sz w:val="26"/>
        </w:rPr>
        <w:br/>
        <w:t>YILLIK ÇALIŞMA PLANI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701"/>
        <w:gridCol w:w="2041"/>
        <w:gridCol w:w="6803"/>
        <w:gridCol w:w="1757"/>
        <w:gridCol w:w="1531"/>
      </w:tblGrid>
      <w:tr w:rsidR="00DF5E44" w14:paraId="08ADCECC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19CB1D63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TAKVİM</w:t>
            </w:r>
          </w:p>
        </w:tc>
        <w:tc>
          <w:tcPr>
            <w:tcW w:w="1701" w:type="dxa"/>
            <w:shd w:val="clear" w:color="auto" w:fill="F0F5F8"/>
          </w:tcPr>
          <w:p w14:paraId="20332194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TEMA</w:t>
            </w:r>
          </w:p>
        </w:tc>
        <w:tc>
          <w:tcPr>
            <w:tcW w:w="2041" w:type="dxa"/>
            <w:shd w:val="clear" w:color="auto" w:fill="F0F5F8"/>
          </w:tcPr>
          <w:p w14:paraId="649BF099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HEDEF / ALT HEDEF</w:t>
            </w:r>
          </w:p>
        </w:tc>
        <w:tc>
          <w:tcPr>
            <w:tcW w:w="6803" w:type="dxa"/>
            <w:shd w:val="clear" w:color="auto" w:fill="F0F5F8"/>
          </w:tcPr>
          <w:p w14:paraId="4D6A0283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FAALİYETLER / ETKİNLİKLER</w:t>
            </w:r>
          </w:p>
        </w:tc>
        <w:tc>
          <w:tcPr>
            <w:tcW w:w="1757" w:type="dxa"/>
            <w:shd w:val="clear" w:color="auto" w:fill="F0F5F8"/>
          </w:tcPr>
          <w:p w14:paraId="76EF28C3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BELİRLİ GÜN VE HAFTALAR</w:t>
            </w:r>
          </w:p>
        </w:tc>
        <w:tc>
          <w:tcPr>
            <w:tcW w:w="1531" w:type="dxa"/>
            <w:shd w:val="clear" w:color="auto" w:fill="F0F5F8"/>
          </w:tcPr>
          <w:p w14:paraId="4FFBC47D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PROTOKOL ETKİNLİKLERİ</w:t>
            </w:r>
          </w:p>
        </w:tc>
      </w:tr>
      <w:tr w:rsidR="00DF5E44" w14:paraId="43D46C0A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0EE3245B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MART – NİSAN</w:t>
            </w:r>
          </w:p>
        </w:tc>
        <w:tc>
          <w:tcPr>
            <w:tcW w:w="1701" w:type="dxa"/>
            <w:shd w:val="clear" w:color="auto" w:fill="F0F5F8"/>
          </w:tcPr>
          <w:p w14:paraId="3AF66C09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Bilimsel düşünme, güvenli dijital üretim ve toplumsal sorumluluk</w:t>
            </w:r>
          </w:p>
        </w:tc>
        <w:tc>
          <w:tcPr>
            <w:tcW w:w="2041" w:type="dxa"/>
            <w:shd w:val="clear" w:color="auto" w:fill="F0F5F8"/>
          </w:tcPr>
          <w:p w14:paraId="1A9B58DC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Bilim ve teknolojiye ilgiyi artırma; dijital kaynakları doğrulama ve özgün içerik üretme.</w:t>
            </w:r>
          </w:p>
        </w:tc>
        <w:tc>
          <w:tcPr>
            <w:tcW w:w="6803" w:type="dxa"/>
            <w:shd w:val="clear" w:color="auto" w:fill="F0F5F8"/>
          </w:tcPr>
          <w:p w14:paraId="54AC9D41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• 1–5 Mart 2027: Siber güvenlik — Mobil uygulama izinleri: kamera, rehber, konum neden istenir? Gereksiz izni kapatma uygulaması. Bilişim ve teknoloji — Bilim ve Teknoloji Haftası hazırlığı: ‘geleceğin mesleği’ kartları (siber güvenlik uzmanı, veri analisti, yazılım geliştirici).</w:t>
            </w:r>
            <w:r>
              <w:rPr>
                <w:color w:val="182A36"/>
                <w:sz w:val="14"/>
              </w:rPr>
              <w:br/>
              <w:t>• 8–12 Mart 2027: Tatil dönemi; yüz yüze kulüp çalışması yapılmaz. Önceden duyurulan gönüllü çalışmalar uygulanabilir.</w:t>
            </w:r>
            <w:r>
              <w:rPr>
                <w:color w:val="182A36"/>
                <w:sz w:val="14"/>
              </w:rPr>
              <w:br/>
              <w:t>• 15–19 Mart 2027: Siber güvenlik — Kaynak gösterme ve intihal: başkasının ödevini, görselini veya kodunu izinsiz kullanmama. Dijital eser hakkı. Bilişim ve teknoloji — 18 Mart temalı bilgi grafiği hazırlanır. Basit tasarım ilkeleri (hizalama, kontrast, az metin) uygulanır.</w:t>
            </w:r>
            <w:r>
              <w:rPr>
                <w:color w:val="182A36"/>
                <w:sz w:val="14"/>
              </w:rPr>
              <w:br/>
              <w:t>• 22–26 Mart 2027: Siber güvenlik — Açık veri ile kişisel veri farkı. Anket yaparken isim ve telefon toplamama ilkesi</w:t>
            </w:r>
            <w:r>
              <w:rPr>
                <w:color w:val="182A36"/>
                <w:sz w:val="14"/>
              </w:rPr>
              <w:t>. Bilişim ve teknoloji — Elektronik tabloda süzme, ortalama ve pasta grafik. Kulüp anketinin ikinci yorumu.</w:t>
            </w:r>
            <w:r>
              <w:rPr>
                <w:color w:val="182A36"/>
                <w:sz w:val="14"/>
              </w:rPr>
              <w:br/>
              <w:t>• 29 Mart – 2 Nisan 2027: Siber güvenlik — Çocuk hakları ve çevrim içi güvenlik: yaşa uygun paylaşım, oyun hesabı ve aile paylaşım sınırları. Bilişim ve teknoloji — 23 Nisan için kısa kodlama gösterisi veya dijital sergi köşesi prova edilir.</w:t>
            </w:r>
            <w:r>
              <w:rPr>
                <w:color w:val="182A36"/>
                <w:sz w:val="14"/>
              </w:rPr>
              <w:br/>
              <w:t>• 5–9 Nisan 2027: Siber güvenlik — Hesap kurtarma ve yedekleme: önemli dosyanın tek kopya olmaması. Telefon kaybında ilk adımlar. Bilişim ve teknoloji — Bulutta v</w:t>
            </w:r>
            <w:r>
              <w:rPr>
                <w:color w:val="182A36"/>
                <w:sz w:val="14"/>
              </w:rPr>
              <w:t>e harici ortamda yedek klasör oluşturma uygulaması. Sürüm adlandırma (v1, v2).</w:t>
            </w:r>
            <w:r>
              <w:rPr>
                <w:color w:val="182A36"/>
                <w:sz w:val="14"/>
              </w:rPr>
              <w:br/>
              <w:t>• 12–16 Nisan 2027: Siber güvenlik — Siber güvenlik meslekleri: SOC analisti, olay müdahale, farkındalık eğitmeni. Etik sınır: başkasının sistemine izinsiz girilmez. Bilişim ve teknoloji — Üniversite bölümleri tanıtımı: bilgisayar mühendisliği, yazılım, yönetim bilişim sistemleri. Mezun söyleşisi veya video.</w:t>
            </w:r>
            <w:r>
              <w:rPr>
                <w:color w:val="182A36"/>
                <w:sz w:val="14"/>
              </w:rPr>
              <w:br/>
              <w:t xml:space="preserve">• 19–23 Nisan 2027: Siber güvenlik — Ulusal egemenlik temalı ‘dijitalde de söz hakkımız var: mahremiyet bir haktır’ slogan </w:t>
            </w:r>
            <w:r>
              <w:rPr>
                <w:color w:val="182A36"/>
                <w:sz w:val="14"/>
              </w:rPr>
              <w:t>çalışması. Bilişim ve teknoloji — Öğrenci ürünleri sergisi: afiş, slayt, Scratch animasyonu, bilgi grafiği. Sergi ziyaretçi defteri.</w:t>
            </w:r>
            <w:r>
              <w:rPr>
                <w:color w:val="182A36"/>
                <w:sz w:val="14"/>
              </w:rPr>
              <w:br/>
              <w:t>• 26–30 Nisan 2027: Siber güvenlik — Okul ağında nazik kullanım: başkasının oturumunu açık bırakmama, laboratuvar cihazına zarar vermeme, USB bellek riski. Bilişim ve teknoloji — Bilişim Haftası pano planı: donanım, yazılım, ağ, siber güvenlik dört köşe düzeni.</w:t>
            </w:r>
          </w:p>
        </w:tc>
        <w:tc>
          <w:tcPr>
            <w:tcW w:w="1757" w:type="dxa"/>
            <w:shd w:val="clear" w:color="auto" w:fill="F0F5F8"/>
          </w:tcPr>
          <w:p w14:paraId="7D199C54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• Yeşilay Haftası duyurusu</w:t>
            </w:r>
            <w:r>
              <w:rPr>
                <w:color w:val="182A36"/>
                <w:sz w:val="16"/>
              </w:rPr>
              <w:br/>
              <w:t>• Orman Haftası, 23 Nisan hazırlığı</w:t>
            </w:r>
            <w:r>
              <w:rPr>
                <w:color w:val="182A36"/>
                <w:sz w:val="16"/>
              </w:rPr>
              <w:br/>
              <w:t>• 23 Nisan hazırlığı</w:t>
            </w:r>
            <w:r>
              <w:rPr>
                <w:color w:val="182A36"/>
                <w:sz w:val="16"/>
              </w:rPr>
              <w:br/>
              <w:t>• 23 Nisan Ulusal Egemenlik ve Çocuk Bayramı</w:t>
            </w:r>
            <w:r>
              <w:rPr>
                <w:color w:val="182A36"/>
                <w:sz w:val="16"/>
              </w:rPr>
              <w:br/>
              <w:t>• 1 Mayıs (cumartesi) hazırlığı</w:t>
            </w:r>
          </w:p>
        </w:tc>
        <w:tc>
          <w:tcPr>
            <w:tcW w:w="1531" w:type="dxa"/>
            <w:shd w:val="clear" w:color="auto" w:fill="F0F5F8"/>
          </w:tcPr>
          <w:p w14:paraId="5A8F3AED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Sosyal Etkinlikler Kurulu tarafından kulüple ilişkilendirilen protokol etkinliklerine, kurul kararları doğrultusunda yer verilecektir.</w:t>
            </w:r>
          </w:p>
        </w:tc>
      </w:tr>
    </w:tbl>
    <w:p w14:paraId="4741A296" w14:textId="77777777" w:rsidR="00DF5E44" w:rsidRDefault="00222E81">
      <w:r>
        <w:rPr>
          <w:i/>
          <w:sz w:val="16"/>
        </w:rPr>
        <w:t xml:space="preserve">Not: </w:t>
      </w:r>
      <w:r>
        <w:rPr>
          <w:i/>
          <w:sz w:val="16"/>
        </w:rPr>
        <w:t>Etkinlikler okulun çalışma takvimi, resmî tatiller ve Sosyal Etkinlikler Kurulu kararları doğrultusunda uygulanır. Protokol etkinlikleri kurulca belirlendikten sonra plana işlenir.</w:t>
      </w:r>
    </w:p>
    <w:p w14:paraId="3C071DFF" w14:textId="77777777" w:rsidR="00DF5E44" w:rsidRDefault="00222E81">
      <w:r>
        <w:br w:type="page"/>
      </w:r>
    </w:p>
    <w:p w14:paraId="7816A0BE" w14:textId="77777777" w:rsidR="00DF5E44" w:rsidRDefault="00222E81">
      <w:pPr>
        <w:jc w:val="center"/>
      </w:pPr>
      <w:r>
        <w:rPr>
          <w:b/>
          <w:sz w:val="22"/>
        </w:rPr>
        <w:t>T.C. MİLLÎ EĞİTİM BAKANLIĞI</w:t>
      </w:r>
      <w:r>
        <w:rPr>
          <w:b/>
          <w:sz w:val="22"/>
        </w:rPr>
        <w:br/>
        <w:t>PENDİK İTO TİCARET MESLEKİ VE TEKNİK ANADOLU LİSESİ</w:t>
      </w:r>
    </w:p>
    <w:p w14:paraId="17218273" w14:textId="77777777" w:rsidR="00DF5E44" w:rsidRDefault="00222E81">
      <w:pPr>
        <w:jc w:val="center"/>
      </w:pPr>
      <w:r>
        <w:rPr>
          <w:b/>
          <w:color w:val="184966"/>
          <w:sz w:val="26"/>
        </w:rPr>
        <w:t>2026–2027 EĞİTİM ÖĞRETİM YILI</w:t>
      </w:r>
      <w:r>
        <w:rPr>
          <w:b/>
          <w:color w:val="184966"/>
          <w:sz w:val="26"/>
        </w:rPr>
        <w:br/>
        <w:t>SİBERAY – SİBER GÜVENLİK, BİLİŞİM VE TEKNOLOJİLERİ KULÜBÜ</w:t>
      </w:r>
      <w:r>
        <w:rPr>
          <w:b/>
          <w:color w:val="184966"/>
          <w:sz w:val="26"/>
        </w:rPr>
        <w:br/>
        <w:t>YILLIK ÇALIŞMA PLANI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701"/>
        <w:gridCol w:w="2041"/>
        <w:gridCol w:w="6803"/>
        <w:gridCol w:w="1757"/>
        <w:gridCol w:w="1531"/>
      </w:tblGrid>
      <w:tr w:rsidR="00DF5E44" w14:paraId="5D720CB1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7B963F21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TAKVİM</w:t>
            </w:r>
          </w:p>
        </w:tc>
        <w:tc>
          <w:tcPr>
            <w:tcW w:w="1701" w:type="dxa"/>
            <w:shd w:val="clear" w:color="auto" w:fill="F0F5F8"/>
          </w:tcPr>
          <w:p w14:paraId="4E00CE85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TEMA</w:t>
            </w:r>
          </w:p>
        </w:tc>
        <w:tc>
          <w:tcPr>
            <w:tcW w:w="2041" w:type="dxa"/>
            <w:shd w:val="clear" w:color="auto" w:fill="F0F5F8"/>
          </w:tcPr>
          <w:p w14:paraId="0FFFB5FC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HEDEF / ALT HEDEF</w:t>
            </w:r>
          </w:p>
        </w:tc>
        <w:tc>
          <w:tcPr>
            <w:tcW w:w="6803" w:type="dxa"/>
            <w:shd w:val="clear" w:color="auto" w:fill="F0F5F8"/>
          </w:tcPr>
          <w:p w14:paraId="5FF54D13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FAALİYETLER / ETKİNLİKLER</w:t>
            </w:r>
          </w:p>
        </w:tc>
        <w:tc>
          <w:tcPr>
            <w:tcW w:w="1757" w:type="dxa"/>
            <w:shd w:val="clear" w:color="auto" w:fill="F0F5F8"/>
          </w:tcPr>
          <w:p w14:paraId="609ACB82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BELİRLİ GÜN VE HAFTALAR</w:t>
            </w:r>
          </w:p>
        </w:tc>
        <w:tc>
          <w:tcPr>
            <w:tcW w:w="1531" w:type="dxa"/>
            <w:shd w:val="clear" w:color="auto" w:fill="F0F5F8"/>
          </w:tcPr>
          <w:p w14:paraId="2D7E32DD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PROTOKOL ETKİNLİKLERİ</w:t>
            </w:r>
          </w:p>
        </w:tc>
      </w:tr>
      <w:tr w:rsidR="00DF5E44" w14:paraId="17F28165" w14:textId="77777777">
        <w:trPr>
          <w:jc w:val="center"/>
        </w:trPr>
        <w:tc>
          <w:tcPr>
            <w:tcW w:w="1304" w:type="dxa"/>
            <w:shd w:val="clear" w:color="auto" w:fill="F0F5F8"/>
          </w:tcPr>
          <w:p w14:paraId="7B5DDC48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MAYIS – HAZİRAN</w:t>
            </w:r>
          </w:p>
        </w:tc>
        <w:tc>
          <w:tcPr>
            <w:tcW w:w="1701" w:type="dxa"/>
            <w:shd w:val="clear" w:color="auto" w:fill="F0F5F8"/>
          </w:tcPr>
          <w:p w14:paraId="5AD8AB45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Bilişim becerileri, teknoloji üretimi ve yıl sonu değerlendirmesi</w:t>
            </w:r>
          </w:p>
        </w:tc>
        <w:tc>
          <w:tcPr>
            <w:tcW w:w="2041" w:type="dxa"/>
            <w:shd w:val="clear" w:color="auto" w:fill="F0F5F8"/>
          </w:tcPr>
          <w:p w14:paraId="452F4C4F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Bilişim ürünleri geliştirme, güvenli dijital alışkanlıkları pekiştirme ve kulüp çalışmalarını değerlendirme.</w:t>
            </w:r>
          </w:p>
        </w:tc>
        <w:tc>
          <w:tcPr>
            <w:tcW w:w="6803" w:type="dxa"/>
            <w:shd w:val="clear" w:color="auto" w:fill="F0F5F8"/>
          </w:tcPr>
          <w:p w14:paraId="428F4F29" w14:textId="77777777" w:rsidR="00DF5E44" w:rsidRDefault="00222E81">
            <w:pPr>
              <w:spacing w:after="60"/>
            </w:pPr>
            <w:r>
              <w:rPr>
                <w:color w:val="182A36"/>
                <w:sz w:val="14"/>
              </w:rPr>
              <w:t>• 3–7 Mayıs 2027: Siber güvenlik — ‘Parolanı paylaşma, bağlantıyı kontrol et’ okul koridoru mini istasyonu. Kısa doğru-yanlış kartları. Bilişim ve teknoloji — Bilişim Haftası söyleşisi: robotik, kodlama veya 3B tasarım aracına (Tinkercad benzeri) giriş gösterimi.</w:t>
            </w:r>
            <w:r>
              <w:rPr>
                <w:color w:val="182A36"/>
                <w:sz w:val="14"/>
              </w:rPr>
              <w:br/>
              <w:t>• 10–14 Mayıs 2027: Siber güvenlik — Yapay zekâ etiği atölyesi: önyargı, telif ve deepfake. ‘Ürettiğin içeriğin sorumluluğu sendedir.’ Bilişim ve teknoloji — Yıl sonu ‘Siber Güvenlik Karikatür ve Slogan’ köşesi ile bilişim ürünleri sergisi kurulur.</w:t>
            </w:r>
            <w:r>
              <w:rPr>
                <w:color w:val="182A36"/>
                <w:sz w:val="14"/>
              </w:rPr>
              <w:br/>
              <w:t>• 17–21 Mayıs 2027: Tatil dönemi; yüz yüze kulüp çalışması yapılmaz. Önceden duyurulan gönüllü çalışmalar uygulanabilir.</w:t>
            </w:r>
            <w:r>
              <w:rPr>
                <w:color w:val="182A36"/>
                <w:sz w:val="14"/>
              </w:rPr>
              <w:br/>
              <w:t>• 24–28 Mayıs 2027: Siber güvenlik — Sergi ziyaretçi görüşleri okunur. En çok merak edilen siber konu ikinci bir kısa oturumda cevaplanır. Bi</w:t>
            </w:r>
            <w:r>
              <w:rPr>
                <w:color w:val="182A36"/>
                <w:sz w:val="14"/>
              </w:rPr>
              <w:t>lişim ve teknoloji — 3B tasarım veya robotik kod bloklarıyla ‘güvenli okul’ maketi / basit simülasyon (imkân varsa).</w:t>
            </w:r>
            <w:r>
              <w:rPr>
                <w:color w:val="182A36"/>
                <w:sz w:val="14"/>
              </w:rPr>
              <w:br/>
              <w:t>• 31 Mayıs – 4 Haziran 2027: Siber güvenlik — E-atık ve eski cihazlardaki kişisel veri: bağışlamadan veya atmadan önce hesabı kapatma, fabrika ayarı. Bilişim ve teknoloji — E-atık farkındalık panosu. Enerji tasarrufu: uyku modu, gereksiz arka plan uygulaması.</w:t>
            </w:r>
            <w:r>
              <w:rPr>
                <w:color w:val="182A36"/>
                <w:sz w:val="14"/>
              </w:rPr>
              <w:br/>
              <w:t>• 7–11 Haziran 2027: Siber güvenlik — Yıl boyunca işlenen siber başlıkların özeti ve öğrenci görüşleri rapora eklenir. Bilişim ve tekno</w:t>
            </w:r>
            <w:r>
              <w:rPr>
                <w:color w:val="182A36"/>
                <w:sz w:val="14"/>
              </w:rPr>
              <w:t>loji — Bilişim ürünleri arşivi (slayt, grafik, kod, afiş) tek klasörde toplanır; sonraki yıl devir notu yazılır.</w:t>
            </w:r>
            <w:r>
              <w:rPr>
                <w:color w:val="182A36"/>
                <w:sz w:val="14"/>
              </w:rPr>
              <w:br/>
              <w:t>• 14–18 Haziran 2027: Siber güvenlik — ‘Gelecek yıl kulüpte ne olsun?’ öğrenci önerileri alınır. Siberay gönüllülük ve ihbar kanalları hatırlatılır. Bilişim ve teknoloji — Görev devir listesi ve malzeme (pano, kablo, yedek) sayımı yapılır.</w:t>
            </w:r>
            <w:r>
              <w:rPr>
                <w:color w:val="182A36"/>
                <w:sz w:val="14"/>
              </w:rPr>
              <w:br/>
              <w:t>• 21–25 Haziran 2027: Siber güvenlik — Yıl sonu faaliyet raporu danışman öğretmenlerce tamamlanır, okul müdürlüğüne teslim edilir. Bilişim ve teknoloji — e-Oku</w:t>
            </w:r>
            <w:r>
              <w:rPr>
                <w:color w:val="182A36"/>
                <w:sz w:val="14"/>
              </w:rPr>
              <w:t>l Sosyal Etkinlik Modülü katılım ve faaliyet onayları kontrol edilir. Kulüp dosyası düzenlenir.</w:t>
            </w:r>
            <w:r>
              <w:rPr>
                <w:color w:val="182A36"/>
                <w:sz w:val="14"/>
              </w:rPr>
              <w:br/>
              <w:t>• Yıl sonu faaliyet raporunun hazırlanması, öğrenci ürünlerinin sergilenmesi ve Sosyal Etkinlikler Modülü kayıtlarının tamamlanması.</w:t>
            </w:r>
          </w:p>
        </w:tc>
        <w:tc>
          <w:tcPr>
            <w:tcW w:w="1757" w:type="dxa"/>
            <w:shd w:val="clear" w:color="auto" w:fill="F0F5F8"/>
          </w:tcPr>
          <w:p w14:paraId="0EDCB748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• Bilişim Haftası</w:t>
            </w:r>
            <w:r>
              <w:rPr>
                <w:color w:val="182A36"/>
                <w:sz w:val="16"/>
              </w:rPr>
              <w:br/>
              <w:t>• Kurban Bayramı ve 19 Mayıs öncesi</w:t>
            </w:r>
            <w:r>
              <w:rPr>
                <w:color w:val="182A36"/>
                <w:sz w:val="16"/>
              </w:rPr>
              <w:br/>
              <w:t xml:space="preserve">• Kurban Bayramı, 19 Mayıs Atatürk’ü Anma ve Gençlik ve Spor </w:t>
            </w:r>
            <w:r>
              <w:rPr>
                <w:color w:val="182A36"/>
                <w:sz w:val="16"/>
              </w:rPr>
              <w:t>Bayramı</w:t>
            </w:r>
            <w:r>
              <w:rPr>
                <w:color w:val="182A36"/>
                <w:sz w:val="16"/>
              </w:rPr>
              <w:br/>
              <w:t>• 5 Haziran Dünya Çevre Günü</w:t>
            </w:r>
            <w:r>
              <w:rPr>
                <w:color w:val="182A36"/>
                <w:sz w:val="16"/>
              </w:rPr>
              <w:br/>
              <w:t>• 25 Haziran ders kesimi</w:t>
            </w:r>
          </w:p>
        </w:tc>
        <w:tc>
          <w:tcPr>
            <w:tcW w:w="1531" w:type="dxa"/>
            <w:shd w:val="clear" w:color="auto" w:fill="F0F5F8"/>
          </w:tcPr>
          <w:p w14:paraId="44700166" w14:textId="77777777" w:rsidR="00DF5E44" w:rsidRDefault="00222E81">
            <w:pPr>
              <w:spacing w:after="60"/>
            </w:pPr>
            <w:r>
              <w:rPr>
                <w:color w:val="182A36"/>
                <w:sz w:val="16"/>
              </w:rPr>
              <w:t>Sosyal Etkinlikler Kurulu tarafından kulüple ilişkilendirilen protokol etkinliklerine, kurul kararları doğrultusunda yer verilecektir.</w:t>
            </w:r>
          </w:p>
        </w:tc>
      </w:tr>
    </w:tbl>
    <w:p w14:paraId="4D5AC347" w14:textId="77777777" w:rsidR="00DF5E44" w:rsidRDefault="00222E81">
      <w:r>
        <w:rPr>
          <w:i/>
          <w:sz w:val="16"/>
        </w:rPr>
        <w:t>Not: Etkinlikler okulun çalışma takvimi, resmî tatiller ve Sosyal Etkinlikler Kurulu kararları doğrultusunda uygulanır. Protokol etkinlikleri kurulca belirlendikten sonra plana işlenir.</w:t>
      </w:r>
    </w:p>
    <w:p w14:paraId="2E024E7D" w14:textId="77777777" w:rsidR="00DF5E44" w:rsidRDefault="00222E81">
      <w:pPr>
        <w:jc w:val="center"/>
      </w:pPr>
      <w:r>
        <w:t>HAZIRLAYAN: Cihan GÜNGÖR                         HAZIRLAYAN: Doyum ERSEZER KARSLI                         UYGUNDUR: Okul Müdürü</w:t>
      </w:r>
    </w:p>
    <w:p w14:paraId="2989E721" w14:textId="77777777" w:rsidR="00DF5E44" w:rsidRDefault="00222E81">
      <w:pPr>
        <w:jc w:val="center"/>
      </w:pPr>
      <w:r>
        <w:t>Kulüp Danışman Öğretmeni — İmza: __________       Kulüp Danışman Öğretmeni — İmza: __________       İmza / Mühür: __________</w:t>
      </w:r>
    </w:p>
    <w:sectPr w:rsidR="00DF5E44" w:rsidSect="00034616">
      <w:footerReference w:type="default" r:id="rId8"/>
      <w:pgSz w:w="16838" w:h="11906" w:orient="landscape"/>
      <w:pgMar w:top="822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B901" w14:textId="77777777" w:rsidR="00222E81" w:rsidRDefault="00222E81">
      <w:pPr>
        <w:spacing w:after="0" w:line="240" w:lineRule="auto"/>
      </w:pPr>
      <w:r>
        <w:separator/>
      </w:r>
    </w:p>
  </w:endnote>
  <w:endnote w:type="continuationSeparator" w:id="0">
    <w:p w14:paraId="399058CB" w14:textId="77777777" w:rsidR="00222E81" w:rsidRDefault="00222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8BF" w14:textId="77777777" w:rsidR="00DF5E44" w:rsidRDefault="00222E81">
    <w:pPr>
      <w:pStyle w:val="AltBilgi"/>
      <w:jc w:val="center"/>
    </w:pPr>
    <w:r>
      <w:t>Siberay Kulübü • 2026–2027 Yıllık Çalışma Planı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BC223" w14:textId="77777777" w:rsidR="00222E81" w:rsidRDefault="00222E81">
      <w:pPr>
        <w:spacing w:after="0" w:line="240" w:lineRule="auto"/>
      </w:pPr>
      <w:r>
        <w:separator/>
      </w:r>
    </w:p>
  </w:footnote>
  <w:footnote w:type="continuationSeparator" w:id="0">
    <w:p w14:paraId="2305D8A8" w14:textId="77777777" w:rsidR="00222E81" w:rsidRDefault="00222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783011">
    <w:abstractNumId w:val="8"/>
  </w:num>
  <w:num w:numId="2" w16cid:durableId="296302719">
    <w:abstractNumId w:val="6"/>
  </w:num>
  <w:num w:numId="3" w16cid:durableId="702094292">
    <w:abstractNumId w:val="5"/>
  </w:num>
  <w:num w:numId="4" w16cid:durableId="2015834300">
    <w:abstractNumId w:val="4"/>
  </w:num>
  <w:num w:numId="5" w16cid:durableId="1613896148">
    <w:abstractNumId w:val="7"/>
  </w:num>
  <w:num w:numId="6" w16cid:durableId="702098027">
    <w:abstractNumId w:val="3"/>
  </w:num>
  <w:num w:numId="7" w16cid:durableId="1302224099">
    <w:abstractNumId w:val="2"/>
  </w:num>
  <w:num w:numId="8" w16cid:durableId="1059087188">
    <w:abstractNumId w:val="1"/>
  </w:num>
  <w:num w:numId="9" w16cid:durableId="194183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E81"/>
    <w:rsid w:val="0029639D"/>
    <w:rsid w:val="00326F90"/>
    <w:rsid w:val="003F3E70"/>
    <w:rsid w:val="00AA1D8D"/>
    <w:rsid w:val="00B47730"/>
    <w:rsid w:val="00CB0664"/>
    <w:rsid w:val="00DF5E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B37E3"/>
  <w14:defaultImageDpi w14:val="300"/>
  <w15:docId w15:val="{D1CE4FDA-3272-2549-81C0-C45C0ACE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2376</Words>
  <Characters>13549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Ctf Cantasi</cp:lastModifiedBy>
  <cp:revision>2</cp:revision>
  <dcterms:created xsi:type="dcterms:W3CDTF">2026-10-30T06:36:00Z</dcterms:created>
  <dcterms:modified xsi:type="dcterms:W3CDTF">2026-10-30T06:36:00Z</dcterms:modified>
  <cp:category/>
</cp:coreProperties>
</file>