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BD830" w14:textId="77777777" w:rsidR="00A31652" w:rsidRDefault="00A31652" w:rsidP="00A31652">
      <w:pPr>
        <w:pStyle w:val="Titolo"/>
      </w:pPr>
      <w:r>
        <w:rPr>
          <w:spacing w:val="-5"/>
        </w:rPr>
        <w:t>MBSD</w:t>
      </w:r>
      <w:r>
        <w:rPr>
          <w:spacing w:val="-27"/>
        </w:rPr>
        <w:t xml:space="preserve"> </w:t>
      </w:r>
      <w:r>
        <w:rPr>
          <w:spacing w:val="-4"/>
        </w:rPr>
        <w:t>Lab</w:t>
      </w:r>
      <w:r>
        <w:rPr>
          <w:spacing w:val="-27"/>
        </w:rPr>
        <w:t xml:space="preserve"> </w:t>
      </w:r>
      <w:r>
        <w:rPr>
          <w:spacing w:val="-4"/>
        </w:rPr>
        <w:t>#2</w:t>
      </w:r>
    </w:p>
    <w:p w14:paraId="665167B3" w14:textId="77777777" w:rsidR="00A31652" w:rsidRDefault="00A31652" w:rsidP="00A31652">
      <w:pPr>
        <w:pStyle w:val="Titolo1"/>
      </w:pPr>
      <w:r>
        <w:rPr>
          <w:color w:val="2E74B5"/>
        </w:rPr>
        <w:t>Tank</w:t>
      </w:r>
      <w:r>
        <w:rPr>
          <w:color w:val="2E74B5"/>
          <w:spacing w:val="-3"/>
        </w:rPr>
        <w:t xml:space="preserve"> </w:t>
      </w:r>
      <w:r>
        <w:rPr>
          <w:color w:val="2E74B5"/>
        </w:rPr>
        <w:t>level</w:t>
      </w:r>
      <w:r>
        <w:rPr>
          <w:color w:val="2E74B5"/>
          <w:spacing w:val="-3"/>
        </w:rPr>
        <w:t xml:space="preserve"> </w:t>
      </w:r>
      <w:r>
        <w:rPr>
          <w:color w:val="2E74B5"/>
        </w:rPr>
        <w:t>control</w:t>
      </w:r>
      <w:r>
        <w:rPr>
          <w:color w:val="2E74B5"/>
          <w:spacing w:val="-2"/>
        </w:rPr>
        <w:t xml:space="preserve"> </w:t>
      </w:r>
      <w:r>
        <w:rPr>
          <w:color w:val="2E74B5"/>
        </w:rPr>
        <w:t>algorithm</w:t>
      </w:r>
      <w:r>
        <w:rPr>
          <w:color w:val="2E74B5"/>
          <w:spacing w:val="-4"/>
        </w:rPr>
        <w:t xml:space="preserve"> </w:t>
      </w:r>
      <w:r>
        <w:rPr>
          <w:color w:val="2E74B5"/>
        </w:rPr>
        <w:t>description</w:t>
      </w:r>
    </w:p>
    <w:p w14:paraId="5C043C0E" w14:textId="77777777" w:rsidR="00A31652" w:rsidRDefault="00A31652" w:rsidP="00A31652">
      <w:pPr>
        <w:pStyle w:val="Corpotesto"/>
        <w:spacing w:before="199"/>
        <w:ind w:left="104"/>
      </w:pPr>
      <w:r>
        <w:t>The</w:t>
      </w:r>
      <w:r>
        <w:rPr>
          <w:spacing w:val="-8"/>
        </w:rPr>
        <w:t xml:space="preserve"> </w:t>
      </w:r>
      <w:r>
        <w:t>purpose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item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level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tank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pumps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working</w:t>
      </w:r>
      <w:r>
        <w:rPr>
          <w:spacing w:val="-52"/>
        </w:rPr>
        <w:t xml:space="preserve"> </w:t>
      </w:r>
      <w:r>
        <w:t>properly.</w:t>
      </w:r>
    </w:p>
    <w:p w14:paraId="2980D2DC" w14:textId="77777777" w:rsidR="00A31652" w:rsidRDefault="00A31652" w:rsidP="00A31652">
      <w:pPr>
        <w:pStyle w:val="Corpotesto"/>
        <w:spacing w:before="11"/>
        <w:rPr>
          <w:sz w:val="23"/>
        </w:rPr>
      </w:pPr>
    </w:p>
    <w:p w14:paraId="4E25F95E" w14:textId="77777777" w:rsidR="00A31652" w:rsidRDefault="00A31652" w:rsidP="00A31652">
      <w:pPr>
        <w:pStyle w:val="Corpotesto"/>
        <w:ind w:left="104"/>
      </w:pPr>
      <w:r>
        <w:t>This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unit shall</w:t>
      </w:r>
      <w:r>
        <w:rPr>
          <w:spacing w:val="-1"/>
        </w:rPr>
        <w:t xml:space="preserve"> </w:t>
      </w:r>
      <w:r>
        <w:t>be implemented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 periodic</w:t>
      </w:r>
      <w:r>
        <w:rPr>
          <w:spacing w:val="-1"/>
        </w:rPr>
        <w:t xml:space="preserve"> </w:t>
      </w:r>
      <w:r>
        <w:t>task 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period of</w:t>
      </w:r>
      <w:r>
        <w:rPr>
          <w:spacing w:val="-1"/>
        </w:rPr>
        <w:t xml:space="preserve"> </w:t>
      </w:r>
      <w:r>
        <w:t xml:space="preserve">100 </w:t>
      </w:r>
      <w:proofErr w:type="spellStart"/>
      <w:r>
        <w:t>ms</w:t>
      </w:r>
      <w:proofErr w:type="spellEnd"/>
      <w:r>
        <w:rPr>
          <w:spacing w:val="-1"/>
        </w:rPr>
        <w:t xml:space="preserve"> </w:t>
      </w:r>
      <w:r>
        <w:t>(10</w:t>
      </w:r>
      <w:r>
        <w:rPr>
          <w:spacing w:val="-1"/>
        </w:rPr>
        <w:t xml:space="preserve"> </w:t>
      </w:r>
      <w:r>
        <w:t>Hz)</w:t>
      </w:r>
    </w:p>
    <w:p w14:paraId="21DC74E0" w14:textId="77777777" w:rsidR="00A31652" w:rsidRDefault="00A31652" w:rsidP="00A31652">
      <w:pPr>
        <w:pStyle w:val="Corpotesto"/>
      </w:pPr>
    </w:p>
    <w:p w14:paraId="217C742B" w14:textId="77777777" w:rsidR="00A31652" w:rsidRDefault="00A31652" w:rsidP="00A31652">
      <w:pPr>
        <w:pStyle w:val="Corpotesto"/>
        <w:ind w:left="104" w:right="294"/>
      </w:pPr>
      <w:r>
        <w:t>The</w:t>
      </w:r>
      <w:r>
        <w:rPr>
          <w:spacing w:val="21"/>
        </w:rPr>
        <w:t xml:space="preserve"> </w:t>
      </w:r>
      <w:r>
        <w:t>purpose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controller</w:t>
      </w:r>
      <w:r>
        <w:rPr>
          <w:spacing w:val="21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keep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level</w:t>
      </w:r>
      <w:r>
        <w:rPr>
          <w:spacing w:val="21"/>
        </w:rPr>
        <w:t xml:space="preserve"> </w:t>
      </w:r>
      <w:r>
        <w:rPr>
          <w:rFonts w:ascii="Cambria Math" w:eastAsia="Cambria Math"/>
        </w:rPr>
        <w:t>𝑙</w:t>
      </w:r>
      <w:r>
        <w:rPr>
          <w:rFonts w:ascii="Cambria Math" w:eastAsia="Cambria Math"/>
          <w:spacing w:val="31"/>
        </w:rPr>
        <w:t xml:space="preserve"> </w:t>
      </w:r>
      <w:r>
        <w:t>at</w:t>
      </w:r>
      <w:r>
        <w:rPr>
          <w:spacing w:val="21"/>
        </w:rPr>
        <w:t xml:space="preserve"> </w:t>
      </w:r>
      <w:r>
        <w:t>180</w:t>
      </w:r>
      <w:r>
        <w:rPr>
          <w:spacing w:val="22"/>
        </w:rPr>
        <w:t xml:space="preserve"> </w:t>
      </w:r>
      <w:r>
        <w:t>cm,</w:t>
      </w:r>
      <w:r>
        <w:rPr>
          <w:spacing w:val="22"/>
        </w:rPr>
        <w:t xml:space="preserve"> </w:t>
      </w:r>
      <w:r>
        <w:t>using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LFP</w:t>
      </w:r>
      <w:r>
        <w:rPr>
          <w:spacing w:val="22"/>
        </w:rPr>
        <w:t xml:space="preserve"> </w:t>
      </w:r>
      <w:r>
        <w:t>if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level</w:t>
      </w:r>
      <w:r>
        <w:rPr>
          <w:spacing w:val="21"/>
        </w:rPr>
        <w:t xml:space="preserve"> </w:t>
      </w:r>
      <w:r>
        <w:t>is</w:t>
      </w:r>
      <w:r>
        <w:rPr>
          <w:spacing w:val="-5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180 and 150 cm, and the HLP in the case the level is below 150</w:t>
      </w:r>
      <w:r>
        <w:rPr>
          <w:spacing w:val="-1"/>
        </w:rPr>
        <w:t xml:space="preserve"> </w:t>
      </w:r>
      <w:r>
        <w:t>cm.</w:t>
      </w:r>
    </w:p>
    <w:p w14:paraId="513586A9" w14:textId="1335932E" w:rsidR="0040046A" w:rsidRDefault="00A31652" w:rsidP="00A31652">
      <w:pPr>
        <w:pStyle w:val="Corpotesto"/>
        <w:ind w:left="104"/>
      </w:pP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limitation,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law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hysteresis</w:t>
      </w:r>
      <w:r>
        <w:rPr>
          <w:spacing w:val="-2"/>
        </w:rPr>
        <w:t xml:space="preserve"> </w:t>
      </w:r>
      <w:r>
        <w:t>cycle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different</w:t>
      </w:r>
      <w:r>
        <w:rPr>
          <w:spacing w:val="-52"/>
        </w:rPr>
        <w:t xml:space="preserve"> </w:t>
      </w:r>
      <w:r>
        <w:t>thresholds</w:t>
      </w:r>
      <w:r>
        <w:rPr>
          <w:spacing w:val="-1"/>
        </w:rPr>
        <w:t xml:space="preserve"> </w:t>
      </w:r>
      <w:r>
        <w:t>for the ON and OFF conditions of the two pumps.</w:t>
      </w:r>
      <w:r>
        <w:t xml:space="preserve"> </w:t>
      </w:r>
    </w:p>
    <w:p w14:paraId="095BFB85" w14:textId="3F7D894D" w:rsidR="00A31652" w:rsidRDefault="00A31652" w:rsidP="00A31652">
      <w:pPr>
        <w:pStyle w:val="Corpotesto"/>
        <w:ind w:left="104"/>
      </w:pPr>
      <w:r>
        <w:t xml:space="preserve">When the level is decreasing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dl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dt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&lt;0</m:t>
        </m:r>
      </m:oMath>
    </w:p>
    <w:p w14:paraId="4E091A80" w14:textId="1539A109" w:rsidR="00A31652" w:rsidRPr="00A31652" w:rsidRDefault="00A31652" w:rsidP="00A31652">
      <w:pPr>
        <w:pStyle w:val="Corpotesto"/>
        <w:ind w:left="104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w w:val="105"/>
                    </w:rPr>
                    <m:t>l &lt;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1"/>
                      <w:w w:val="105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w w:val="105"/>
                    </w:rPr>
                    <m:t>175  →  HFP off AND LFP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1"/>
                      <w:w w:val="105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-85"/>
                    </w:rPr>
                    <m:t>on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2"/>
                    </w:rPr>
                    <m:t xml:space="preserve">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12"/>
                    </w:rPr>
                    <m:t xml:space="preserve">l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&lt;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1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150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1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1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 xml:space="preserve">  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1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HFP on AND LFP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-5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w w:val="110"/>
                    </w:rPr>
                    <m:t>off</m:t>
                  </m:r>
                </m:e>
              </m:eqArr>
            </m:e>
          </m:d>
        </m:oMath>
      </m:oMathPara>
    </w:p>
    <w:p w14:paraId="5EE3926F" w14:textId="6E68BA4C" w:rsidR="00A31652" w:rsidRPr="00A31652" w:rsidRDefault="00A31652" w:rsidP="00A31652">
      <w:pPr>
        <w:pStyle w:val="Corpotesto"/>
        <w:ind w:left="104"/>
        <w:rPr>
          <w:rFonts w:ascii="Cambria Math" w:hAnsi="Cambria Math"/>
        </w:rPr>
      </w:pPr>
      <w:r>
        <w:t xml:space="preserve">While, when the level is increasing </w:t>
      </w:r>
      <w:r w:rsidRPr="00A31652">
        <w:rPr>
          <w:rFonts w:ascii="Cambria Math" w:hAnsi="Cambria Math"/>
        </w:rPr>
        <w:br/>
      </w: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l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dl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&lt;0</m:t>
          </m:r>
        </m:oMath>
      </m:oMathPara>
    </w:p>
    <w:p w14:paraId="42BFE554" w14:textId="4E05E889" w:rsidR="00A31652" w:rsidRPr="00A31652" w:rsidRDefault="00A31652" w:rsidP="00A31652">
      <w:pPr>
        <w:pStyle w:val="Corpotesto"/>
        <w:ind w:left="104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w w:val="105"/>
                    </w:rPr>
                    <m:t>l &lt;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1"/>
                      <w:w w:val="105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w w:val="105"/>
                    </w:rPr>
                    <m:t>175  →  HFP off AND LFP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1"/>
                      <w:w w:val="105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-85"/>
                    </w:rPr>
                    <m:t>on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2"/>
                    </w:rPr>
                    <m:t xml:space="preserve">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12"/>
                    </w:rPr>
                    <m:t xml:space="preserve">l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&lt;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1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150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1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1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→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 xml:space="preserve">  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1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HFP on AND LFP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pacing w:val="-5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w w:val="110"/>
                    </w:rPr>
                    <m:t>off</m:t>
                  </m:r>
                </m:e>
              </m:eqArr>
            </m:e>
          </m:d>
        </m:oMath>
      </m:oMathPara>
    </w:p>
    <w:p w14:paraId="53B69E85" w14:textId="6A89B3A2" w:rsidR="00A31652" w:rsidRDefault="00A31652" w:rsidP="00A31652">
      <w:pPr>
        <w:pStyle w:val="Corpotesto"/>
        <w:ind w:left="104"/>
      </w:pPr>
      <w:r>
        <w:t>The two pumps cannot be turned on at the same time.</w:t>
      </w:r>
    </w:p>
    <w:p w14:paraId="3FBD3D58" w14:textId="17EAD4A9" w:rsidR="00A31652" w:rsidRDefault="00A31652" w:rsidP="00A31652">
      <w:pPr>
        <w:pStyle w:val="Corpotesto"/>
        <w:ind w:left="104"/>
      </w:pPr>
    </w:p>
    <w:p w14:paraId="6F5F37D4" w14:textId="77777777" w:rsidR="00A31652" w:rsidRDefault="00A31652" w:rsidP="00A31652">
      <w:pPr>
        <w:pStyle w:val="Titolo2"/>
        <w:spacing w:after="8"/>
      </w:pPr>
      <w:proofErr w:type="spellStart"/>
      <w:r>
        <w:rPr>
          <w:color w:val="2E74B5"/>
        </w:rPr>
        <w:t>External</w:t>
      </w:r>
      <w:proofErr w:type="spellEnd"/>
      <w:r>
        <w:rPr>
          <w:color w:val="2E74B5"/>
          <w:spacing w:val="-3"/>
        </w:rPr>
        <w:t xml:space="preserve"> </w:t>
      </w:r>
      <w:proofErr w:type="spellStart"/>
      <w:r>
        <w:rPr>
          <w:color w:val="2E74B5"/>
        </w:rPr>
        <w:t>physical</w:t>
      </w:r>
      <w:proofErr w:type="spellEnd"/>
      <w:r>
        <w:rPr>
          <w:color w:val="2E74B5"/>
          <w:spacing w:val="-3"/>
        </w:rPr>
        <w:t xml:space="preserve"> </w:t>
      </w:r>
      <w:proofErr w:type="spellStart"/>
      <w:r>
        <w:rPr>
          <w:color w:val="2E74B5"/>
        </w:rPr>
        <w:t>interfaces</w:t>
      </w:r>
      <w:proofErr w:type="spellEnd"/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2"/>
        <w:gridCol w:w="3067"/>
        <w:gridCol w:w="3062"/>
      </w:tblGrid>
      <w:tr w:rsidR="00A31652" w14:paraId="5270AF3E" w14:textId="77777777" w:rsidTr="00902214">
        <w:trPr>
          <w:trHeight w:val="268"/>
        </w:trPr>
        <w:tc>
          <w:tcPr>
            <w:tcW w:w="3062" w:type="dxa"/>
            <w:shd w:val="clear" w:color="auto" w:fill="DEEAF6"/>
          </w:tcPr>
          <w:p w14:paraId="7D5BE4E7" w14:textId="77777777" w:rsidR="00A31652" w:rsidRDefault="00A31652" w:rsidP="00902214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067" w:type="dxa"/>
            <w:shd w:val="clear" w:color="auto" w:fill="DEEAF6"/>
          </w:tcPr>
          <w:p w14:paraId="49696229" w14:textId="77777777" w:rsidR="00A31652" w:rsidRDefault="00A31652" w:rsidP="00902214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3062" w:type="dxa"/>
            <w:shd w:val="clear" w:color="auto" w:fill="DEEAF6"/>
          </w:tcPr>
          <w:p w14:paraId="6AE79CA1" w14:textId="77777777" w:rsidR="00A31652" w:rsidRDefault="00A31652" w:rsidP="00902214">
            <w:pPr>
              <w:pStyle w:val="TableParagraph"/>
              <w:spacing w:line="247" w:lineRule="exact"/>
              <w:ind w:left="106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A31652" w14:paraId="3114A298" w14:textId="77777777" w:rsidTr="00902214">
        <w:trPr>
          <w:trHeight w:val="268"/>
        </w:trPr>
        <w:tc>
          <w:tcPr>
            <w:tcW w:w="3062" w:type="dxa"/>
          </w:tcPr>
          <w:p w14:paraId="47FFC6F3" w14:textId="77777777" w:rsidR="00A31652" w:rsidRDefault="00A31652" w:rsidP="00902214">
            <w:pPr>
              <w:pStyle w:val="TableParagraph"/>
              <w:spacing w:before="0" w:line="248" w:lineRule="exact"/>
              <w:rPr>
                <w:rFonts w:ascii="Consolas"/>
                <w:b/>
              </w:rPr>
            </w:pPr>
            <w:proofErr w:type="spellStart"/>
            <w:r>
              <w:rPr>
                <w:rFonts w:ascii="Consolas"/>
                <w:b/>
              </w:rPr>
              <w:t>Level_cm</w:t>
            </w:r>
            <w:proofErr w:type="spellEnd"/>
          </w:p>
        </w:tc>
        <w:tc>
          <w:tcPr>
            <w:tcW w:w="3067" w:type="dxa"/>
          </w:tcPr>
          <w:p w14:paraId="3A80218F" w14:textId="77777777" w:rsidR="00A31652" w:rsidRDefault="00A31652" w:rsidP="00902214">
            <w:pPr>
              <w:pStyle w:val="TableParagraph"/>
              <w:spacing w:line="247" w:lineRule="exact"/>
            </w:pPr>
            <w:r>
              <w:t>Input</w:t>
            </w:r>
          </w:p>
        </w:tc>
        <w:tc>
          <w:tcPr>
            <w:tcW w:w="3062" w:type="dxa"/>
          </w:tcPr>
          <w:p w14:paraId="60943726" w14:textId="77777777" w:rsidR="00A31652" w:rsidRDefault="00A31652" w:rsidP="00902214">
            <w:pPr>
              <w:pStyle w:val="TableParagraph"/>
              <w:spacing w:line="247" w:lineRule="exact"/>
              <w:ind w:left="106"/>
            </w:pPr>
            <w:r>
              <w:t>Analog</w:t>
            </w:r>
          </w:p>
        </w:tc>
      </w:tr>
      <w:tr w:rsidR="00A31652" w14:paraId="3BC22AC8" w14:textId="77777777" w:rsidTr="00902214">
        <w:trPr>
          <w:trHeight w:val="268"/>
        </w:trPr>
        <w:tc>
          <w:tcPr>
            <w:tcW w:w="3062" w:type="dxa"/>
          </w:tcPr>
          <w:p w14:paraId="7FAE695F" w14:textId="77777777" w:rsidR="00A31652" w:rsidRDefault="00A31652" w:rsidP="00902214">
            <w:pPr>
              <w:pStyle w:val="TableParagraph"/>
              <w:spacing w:before="0" w:line="248" w:lineRule="exact"/>
              <w:rPr>
                <w:rFonts w:ascii="Consolas"/>
                <w:b/>
              </w:rPr>
            </w:pPr>
            <w:r>
              <w:rPr>
                <w:rFonts w:ascii="Consolas"/>
                <w:b/>
              </w:rPr>
              <w:t>Out_Flow_m</w:t>
            </w:r>
            <w:r>
              <w:rPr>
                <w:rFonts w:ascii="Consolas"/>
                <w:b/>
                <w:vertAlign w:val="superscript"/>
              </w:rPr>
              <w:t>3</w:t>
            </w:r>
            <w:r>
              <w:rPr>
                <w:rFonts w:ascii="Consolas"/>
                <w:b/>
              </w:rPr>
              <w:t>/s</w:t>
            </w:r>
          </w:p>
        </w:tc>
        <w:tc>
          <w:tcPr>
            <w:tcW w:w="3067" w:type="dxa"/>
          </w:tcPr>
          <w:p w14:paraId="610D5EA4" w14:textId="77777777" w:rsidR="00A31652" w:rsidRDefault="00A31652" w:rsidP="00902214">
            <w:pPr>
              <w:pStyle w:val="TableParagraph"/>
              <w:spacing w:line="247" w:lineRule="exact"/>
            </w:pPr>
            <w:r>
              <w:t>Input</w:t>
            </w:r>
          </w:p>
        </w:tc>
        <w:tc>
          <w:tcPr>
            <w:tcW w:w="3062" w:type="dxa"/>
          </w:tcPr>
          <w:p w14:paraId="58F4A09A" w14:textId="77777777" w:rsidR="00A31652" w:rsidRDefault="00A31652" w:rsidP="00902214">
            <w:pPr>
              <w:pStyle w:val="TableParagraph"/>
              <w:spacing w:line="247" w:lineRule="exact"/>
              <w:ind w:left="106"/>
            </w:pPr>
            <w:r>
              <w:t>Analog</w:t>
            </w:r>
          </w:p>
        </w:tc>
      </w:tr>
      <w:tr w:rsidR="00A31652" w14:paraId="781302AB" w14:textId="77777777" w:rsidTr="00902214">
        <w:trPr>
          <w:trHeight w:val="268"/>
        </w:trPr>
        <w:tc>
          <w:tcPr>
            <w:tcW w:w="3062" w:type="dxa"/>
          </w:tcPr>
          <w:p w14:paraId="22F017A5" w14:textId="77777777" w:rsidR="00A31652" w:rsidRDefault="00A31652" w:rsidP="00902214">
            <w:pPr>
              <w:pStyle w:val="TableParagraph"/>
              <w:spacing w:before="0" w:line="248" w:lineRule="exact"/>
              <w:rPr>
                <w:rFonts w:ascii="Consolas"/>
                <w:b/>
              </w:rPr>
            </w:pPr>
            <w:proofErr w:type="spellStart"/>
            <w:r>
              <w:rPr>
                <w:rFonts w:ascii="Consolas"/>
                <w:b/>
              </w:rPr>
              <w:t>Error_DO</w:t>
            </w:r>
            <w:proofErr w:type="spellEnd"/>
          </w:p>
        </w:tc>
        <w:tc>
          <w:tcPr>
            <w:tcW w:w="3067" w:type="dxa"/>
          </w:tcPr>
          <w:p w14:paraId="6FC7D860" w14:textId="77777777" w:rsidR="00A31652" w:rsidRDefault="00A31652" w:rsidP="00902214">
            <w:pPr>
              <w:pStyle w:val="TableParagraph"/>
              <w:spacing w:line="247" w:lineRule="exact"/>
            </w:pPr>
            <w:r>
              <w:t>Output</w:t>
            </w:r>
          </w:p>
        </w:tc>
        <w:tc>
          <w:tcPr>
            <w:tcW w:w="3062" w:type="dxa"/>
          </w:tcPr>
          <w:p w14:paraId="60C4C6FF" w14:textId="77777777" w:rsidR="00A31652" w:rsidRDefault="00A31652" w:rsidP="00902214">
            <w:pPr>
              <w:pStyle w:val="TableParagraph"/>
              <w:spacing w:line="247" w:lineRule="exact"/>
              <w:ind w:left="106"/>
            </w:pPr>
            <w:r>
              <w:t>Discrete</w:t>
            </w:r>
          </w:p>
        </w:tc>
      </w:tr>
      <w:tr w:rsidR="00A31652" w14:paraId="183516C0" w14:textId="77777777" w:rsidTr="00902214">
        <w:trPr>
          <w:trHeight w:val="268"/>
        </w:trPr>
        <w:tc>
          <w:tcPr>
            <w:tcW w:w="3062" w:type="dxa"/>
          </w:tcPr>
          <w:p w14:paraId="0C5A58C1" w14:textId="77777777" w:rsidR="00A31652" w:rsidRDefault="00A31652" w:rsidP="00902214">
            <w:pPr>
              <w:pStyle w:val="TableParagraph"/>
              <w:spacing w:before="0" w:line="248" w:lineRule="exact"/>
              <w:rPr>
                <w:rFonts w:ascii="Consolas"/>
                <w:b/>
              </w:rPr>
            </w:pPr>
            <w:r>
              <w:rPr>
                <w:rFonts w:ascii="Consolas"/>
                <w:b/>
              </w:rPr>
              <w:t>LFP_DO</w:t>
            </w:r>
          </w:p>
        </w:tc>
        <w:tc>
          <w:tcPr>
            <w:tcW w:w="3067" w:type="dxa"/>
          </w:tcPr>
          <w:p w14:paraId="010B96B2" w14:textId="77777777" w:rsidR="00A31652" w:rsidRDefault="00A31652" w:rsidP="00902214">
            <w:pPr>
              <w:pStyle w:val="TableParagraph"/>
              <w:spacing w:line="247" w:lineRule="exact"/>
            </w:pPr>
            <w:r>
              <w:t>Output</w:t>
            </w:r>
          </w:p>
        </w:tc>
        <w:tc>
          <w:tcPr>
            <w:tcW w:w="3062" w:type="dxa"/>
          </w:tcPr>
          <w:p w14:paraId="34A0CF15" w14:textId="77777777" w:rsidR="00A31652" w:rsidRDefault="00A31652" w:rsidP="00902214">
            <w:pPr>
              <w:pStyle w:val="TableParagraph"/>
              <w:spacing w:line="247" w:lineRule="exact"/>
              <w:ind w:left="106"/>
            </w:pPr>
            <w:r>
              <w:t>Discrete</w:t>
            </w:r>
          </w:p>
        </w:tc>
      </w:tr>
      <w:tr w:rsidR="00A31652" w14:paraId="3BDD0B33" w14:textId="77777777" w:rsidTr="00902214">
        <w:trPr>
          <w:trHeight w:val="268"/>
        </w:trPr>
        <w:tc>
          <w:tcPr>
            <w:tcW w:w="3062" w:type="dxa"/>
          </w:tcPr>
          <w:p w14:paraId="47B6729E" w14:textId="77777777" w:rsidR="00A31652" w:rsidRDefault="00A31652" w:rsidP="00902214">
            <w:pPr>
              <w:pStyle w:val="TableParagraph"/>
              <w:spacing w:before="0" w:line="248" w:lineRule="exact"/>
              <w:rPr>
                <w:rFonts w:ascii="Consolas"/>
                <w:b/>
              </w:rPr>
            </w:pPr>
            <w:r>
              <w:rPr>
                <w:rFonts w:ascii="Consolas"/>
                <w:b/>
              </w:rPr>
              <w:t>HFP_DO</w:t>
            </w:r>
          </w:p>
        </w:tc>
        <w:tc>
          <w:tcPr>
            <w:tcW w:w="3067" w:type="dxa"/>
          </w:tcPr>
          <w:p w14:paraId="3D57F5B2" w14:textId="77777777" w:rsidR="00A31652" w:rsidRDefault="00A31652" w:rsidP="00902214">
            <w:pPr>
              <w:pStyle w:val="TableParagraph"/>
              <w:spacing w:line="247" w:lineRule="exact"/>
            </w:pPr>
            <w:r>
              <w:t>Output</w:t>
            </w:r>
          </w:p>
        </w:tc>
        <w:tc>
          <w:tcPr>
            <w:tcW w:w="3062" w:type="dxa"/>
          </w:tcPr>
          <w:p w14:paraId="72798B2C" w14:textId="77777777" w:rsidR="00A31652" w:rsidRDefault="00A31652" w:rsidP="00902214">
            <w:pPr>
              <w:pStyle w:val="TableParagraph"/>
              <w:spacing w:line="247" w:lineRule="exact"/>
              <w:ind w:left="106"/>
            </w:pPr>
            <w:r>
              <w:t>Discrete</w:t>
            </w:r>
          </w:p>
        </w:tc>
      </w:tr>
    </w:tbl>
    <w:p w14:paraId="26ED0ED8" w14:textId="76C078FC" w:rsidR="00A31652" w:rsidRDefault="00A31652" w:rsidP="00A31652">
      <w:pPr>
        <w:pStyle w:val="Corpotesto"/>
        <w:ind w:left="104"/>
      </w:pPr>
    </w:p>
    <w:p w14:paraId="5F68B2C7" w14:textId="77777777" w:rsidR="00A31652" w:rsidRPr="00A31652" w:rsidRDefault="00A31652" w:rsidP="00A31652">
      <w:pPr>
        <w:ind w:left="104"/>
        <w:rPr>
          <w:rFonts w:ascii="Calibri Light"/>
          <w:sz w:val="26"/>
          <w:lang w:val="en-GB"/>
        </w:rPr>
      </w:pPr>
      <w:r w:rsidRPr="00A31652">
        <w:rPr>
          <w:rFonts w:ascii="Calibri Light"/>
          <w:color w:val="2E74B5"/>
          <w:sz w:val="26"/>
          <w:lang w:val="en-GB"/>
        </w:rPr>
        <w:t>Description</w:t>
      </w:r>
      <w:r w:rsidRPr="00A31652">
        <w:rPr>
          <w:rFonts w:ascii="Calibri Light"/>
          <w:color w:val="2E74B5"/>
          <w:spacing w:val="-2"/>
          <w:sz w:val="26"/>
          <w:lang w:val="en-GB"/>
        </w:rPr>
        <w:t xml:space="preserve"> </w:t>
      </w:r>
      <w:r w:rsidRPr="00A31652">
        <w:rPr>
          <w:rFonts w:ascii="Calibri Light"/>
          <w:color w:val="2E74B5"/>
          <w:sz w:val="26"/>
          <w:lang w:val="en-GB"/>
        </w:rPr>
        <w:t>of</w:t>
      </w:r>
      <w:r w:rsidRPr="00A31652">
        <w:rPr>
          <w:rFonts w:ascii="Calibri Light"/>
          <w:color w:val="2E74B5"/>
          <w:spacing w:val="-2"/>
          <w:sz w:val="26"/>
          <w:lang w:val="en-GB"/>
        </w:rPr>
        <w:t xml:space="preserve"> </w:t>
      </w:r>
      <w:r w:rsidRPr="00A31652">
        <w:rPr>
          <w:rFonts w:ascii="Calibri Light"/>
          <w:color w:val="2E74B5"/>
          <w:sz w:val="26"/>
          <w:lang w:val="en-GB"/>
        </w:rPr>
        <w:t>the</w:t>
      </w:r>
      <w:r w:rsidRPr="00A31652">
        <w:rPr>
          <w:rFonts w:ascii="Calibri Light"/>
          <w:color w:val="2E74B5"/>
          <w:spacing w:val="-2"/>
          <w:sz w:val="26"/>
          <w:lang w:val="en-GB"/>
        </w:rPr>
        <w:t xml:space="preserve"> </w:t>
      </w:r>
      <w:r w:rsidRPr="00A31652">
        <w:rPr>
          <w:rFonts w:ascii="Calibri Light"/>
          <w:color w:val="2E74B5"/>
          <w:sz w:val="26"/>
          <w:lang w:val="en-GB"/>
        </w:rPr>
        <w:t>whole</w:t>
      </w:r>
      <w:r w:rsidRPr="00A31652">
        <w:rPr>
          <w:rFonts w:ascii="Calibri Light"/>
          <w:color w:val="2E74B5"/>
          <w:spacing w:val="-2"/>
          <w:sz w:val="26"/>
          <w:lang w:val="en-GB"/>
        </w:rPr>
        <w:t xml:space="preserve"> </w:t>
      </w:r>
      <w:r w:rsidRPr="00A31652">
        <w:rPr>
          <w:rFonts w:ascii="Calibri Light"/>
          <w:color w:val="2E74B5"/>
          <w:sz w:val="26"/>
          <w:lang w:val="en-GB"/>
        </w:rPr>
        <w:t>system</w:t>
      </w:r>
    </w:p>
    <w:p w14:paraId="4E9F7620" w14:textId="77777777" w:rsidR="00A31652" w:rsidRPr="00A31652" w:rsidRDefault="00A31652" w:rsidP="00A31652">
      <w:pPr>
        <w:spacing w:before="9"/>
        <w:ind w:left="104" w:right="427"/>
        <w:rPr>
          <w:i/>
          <w:sz w:val="24"/>
          <w:lang w:val="en-GB"/>
        </w:rPr>
      </w:pPr>
      <w:r w:rsidRPr="00A31652">
        <w:rPr>
          <w:i/>
          <w:sz w:val="24"/>
          <w:lang w:val="en-GB"/>
        </w:rPr>
        <w:t>Draw the I/O block diagram of the plant and of the controller, showing how they interact to</w:t>
      </w:r>
      <w:r w:rsidRPr="00A31652">
        <w:rPr>
          <w:i/>
          <w:spacing w:val="-52"/>
          <w:sz w:val="24"/>
          <w:lang w:val="en-GB"/>
        </w:rPr>
        <w:t xml:space="preserve"> </w:t>
      </w:r>
      <w:r w:rsidRPr="00A31652">
        <w:rPr>
          <w:i/>
          <w:sz w:val="24"/>
          <w:lang w:val="en-GB"/>
        </w:rPr>
        <w:t>each other.</w:t>
      </w:r>
    </w:p>
    <w:p w14:paraId="50EE420C" w14:textId="568390CD" w:rsidR="00A31652" w:rsidRDefault="00A31652" w:rsidP="00A31652">
      <w:pPr>
        <w:pStyle w:val="Corpotesto"/>
        <w:ind w:left="104"/>
        <w:rPr>
          <w:lang w:val="en-GB"/>
        </w:rPr>
      </w:pPr>
    </w:p>
    <w:p w14:paraId="1056E6E3" w14:textId="70E440D8" w:rsidR="00A31652" w:rsidRDefault="00A31652" w:rsidP="00A31652">
      <w:pPr>
        <w:pStyle w:val="Corpotesto"/>
        <w:ind w:left="104"/>
        <w:rPr>
          <w:lang w:val="en-GB"/>
        </w:rPr>
      </w:pPr>
    </w:p>
    <w:p w14:paraId="7F988903" w14:textId="19CD43AF" w:rsidR="00A31652" w:rsidRDefault="00A31652" w:rsidP="00A31652">
      <w:pPr>
        <w:pStyle w:val="Corpotesto"/>
        <w:ind w:left="104"/>
        <w:rPr>
          <w:lang w:val="en-GB"/>
        </w:rPr>
      </w:pPr>
    </w:p>
    <w:p w14:paraId="7890F5EC" w14:textId="77777777" w:rsidR="00A31652" w:rsidRPr="00A31652" w:rsidRDefault="00A31652" w:rsidP="00A31652">
      <w:pPr>
        <w:ind w:left="104"/>
        <w:rPr>
          <w:i/>
          <w:sz w:val="24"/>
          <w:lang w:val="en-GB"/>
        </w:rPr>
      </w:pPr>
      <w:r w:rsidRPr="00A31652">
        <w:rPr>
          <w:i/>
          <w:sz w:val="24"/>
          <w:lang w:val="en-GB"/>
        </w:rPr>
        <w:t>Draw</w:t>
      </w:r>
      <w:r w:rsidRPr="00A31652">
        <w:rPr>
          <w:i/>
          <w:spacing w:val="-1"/>
          <w:sz w:val="24"/>
          <w:lang w:val="en-GB"/>
        </w:rPr>
        <w:t xml:space="preserve"> </w:t>
      </w:r>
      <w:r w:rsidRPr="00A31652">
        <w:rPr>
          <w:i/>
          <w:sz w:val="24"/>
          <w:lang w:val="en-GB"/>
        </w:rPr>
        <w:t>the Finite</w:t>
      </w:r>
      <w:r w:rsidRPr="00A31652">
        <w:rPr>
          <w:i/>
          <w:spacing w:val="-1"/>
          <w:sz w:val="24"/>
          <w:lang w:val="en-GB"/>
        </w:rPr>
        <w:t xml:space="preserve"> </w:t>
      </w:r>
      <w:r w:rsidRPr="00A31652">
        <w:rPr>
          <w:i/>
          <w:sz w:val="24"/>
          <w:lang w:val="en-GB"/>
        </w:rPr>
        <w:t>State</w:t>
      </w:r>
      <w:r w:rsidRPr="00A31652">
        <w:rPr>
          <w:i/>
          <w:spacing w:val="-2"/>
          <w:sz w:val="24"/>
          <w:lang w:val="en-GB"/>
        </w:rPr>
        <w:t xml:space="preserve"> </w:t>
      </w:r>
      <w:r w:rsidRPr="00A31652">
        <w:rPr>
          <w:i/>
          <w:sz w:val="24"/>
          <w:lang w:val="en-GB"/>
        </w:rPr>
        <w:t>Machine (FSM) representing the</w:t>
      </w:r>
      <w:r w:rsidRPr="00A31652">
        <w:rPr>
          <w:i/>
          <w:spacing w:val="-1"/>
          <w:sz w:val="24"/>
          <w:lang w:val="en-GB"/>
        </w:rPr>
        <w:t xml:space="preserve"> </w:t>
      </w:r>
      <w:r w:rsidRPr="00A31652">
        <w:rPr>
          <w:i/>
          <w:sz w:val="24"/>
          <w:lang w:val="en-GB"/>
        </w:rPr>
        <w:t>on/off control logic</w:t>
      </w:r>
    </w:p>
    <w:p w14:paraId="72AA5355" w14:textId="6C3760F5" w:rsidR="00A31652" w:rsidRDefault="00A31652" w:rsidP="00A31652">
      <w:pPr>
        <w:pStyle w:val="Corpotesto"/>
        <w:ind w:left="104"/>
        <w:rPr>
          <w:lang w:val="en-GB"/>
        </w:rPr>
      </w:pPr>
    </w:p>
    <w:p w14:paraId="238F8B85" w14:textId="54E8322D" w:rsidR="00A31652" w:rsidRDefault="00A31652" w:rsidP="00A31652">
      <w:pPr>
        <w:pStyle w:val="Corpotesto"/>
        <w:ind w:left="104"/>
        <w:rPr>
          <w:lang w:val="en-GB"/>
        </w:rPr>
      </w:pPr>
    </w:p>
    <w:p w14:paraId="6AD9BF69" w14:textId="3E9121E5" w:rsidR="00A31652" w:rsidRDefault="00A31652" w:rsidP="00A31652">
      <w:pPr>
        <w:pStyle w:val="Corpotesto"/>
        <w:ind w:left="104"/>
        <w:rPr>
          <w:lang w:val="en-GB"/>
        </w:rPr>
      </w:pPr>
    </w:p>
    <w:p w14:paraId="60CE26AE" w14:textId="5FAECEE8" w:rsidR="00A31652" w:rsidRDefault="00A31652" w:rsidP="00A31652">
      <w:pPr>
        <w:pStyle w:val="Corpotesto"/>
        <w:ind w:left="104"/>
        <w:rPr>
          <w:lang w:val="en-GB"/>
        </w:rPr>
      </w:pPr>
    </w:p>
    <w:p w14:paraId="686F1096" w14:textId="77777777" w:rsidR="00A31652" w:rsidRPr="00A31652" w:rsidRDefault="00A31652" w:rsidP="00A31652">
      <w:pPr>
        <w:spacing w:before="194"/>
        <w:ind w:left="104"/>
        <w:rPr>
          <w:i/>
          <w:sz w:val="24"/>
          <w:lang w:val="en-GB"/>
        </w:rPr>
      </w:pPr>
      <w:r w:rsidRPr="00A31652">
        <w:rPr>
          <w:i/>
          <w:sz w:val="24"/>
          <w:lang w:val="en-GB"/>
        </w:rPr>
        <w:t>Draw</w:t>
      </w:r>
      <w:r w:rsidRPr="00A31652">
        <w:rPr>
          <w:i/>
          <w:spacing w:val="-1"/>
          <w:sz w:val="24"/>
          <w:lang w:val="en-GB"/>
        </w:rPr>
        <w:t xml:space="preserve"> </w:t>
      </w:r>
      <w:r w:rsidRPr="00A31652">
        <w:rPr>
          <w:i/>
          <w:sz w:val="24"/>
          <w:lang w:val="en-GB"/>
        </w:rPr>
        <w:t>the FSM representing the plausibility check</w:t>
      </w:r>
      <w:r w:rsidRPr="00A31652">
        <w:rPr>
          <w:i/>
          <w:spacing w:val="-1"/>
          <w:sz w:val="24"/>
          <w:lang w:val="en-GB"/>
        </w:rPr>
        <w:t xml:space="preserve"> </w:t>
      </w:r>
      <w:r w:rsidRPr="00A31652">
        <w:rPr>
          <w:i/>
          <w:sz w:val="24"/>
          <w:lang w:val="en-GB"/>
        </w:rPr>
        <w:t xml:space="preserve">on the level </w:t>
      </w:r>
      <w:proofErr w:type="spellStart"/>
      <w:r w:rsidRPr="00A31652">
        <w:rPr>
          <w:i/>
          <w:sz w:val="24"/>
          <w:lang w:val="en-GB"/>
        </w:rPr>
        <w:t>behavior</w:t>
      </w:r>
      <w:proofErr w:type="spellEnd"/>
      <w:r w:rsidRPr="00A31652">
        <w:rPr>
          <w:i/>
          <w:sz w:val="24"/>
          <w:lang w:val="en-GB"/>
        </w:rPr>
        <w:t>.</w:t>
      </w:r>
    </w:p>
    <w:p w14:paraId="7104D94B" w14:textId="62111764" w:rsidR="00A31652" w:rsidRDefault="00A31652" w:rsidP="00A31652">
      <w:pPr>
        <w:pStyle w:val="Corpotesto"/>
        <w:ind w:left="104"/>
        <w:rPr>
          <w:lang w:val="en-GB"/>
        </w:rPr>
      </w:pPr>
    </w:p>
    <w:p w14:paraId="17547A25" w14:textId="77777777" w:rsidR="00A31652" w:rsidRDefault="00A31652" w:rsidP="00A31652">
      <w:pPr>
        <w:pStyle w:val="Titolo1"/>
      </w:pPr>
      <w:r>
        <w:rPr>
          <w:color w:val="2E74B5"/>
        </w:rPr>
        <w:lastRenderedPageBreak/>
        <w:t>Controller</w:t>
      </w:r>
      <w:r>
        <w:rPr>
          <w:color w:val="2E74B5"/>
          <w:spacing w:val="-3"/>
        </w:rPr>
        <w:t xml:space="preserve"> </w:t>
      </w:r>
      <w:r>
        <w:rPr>
          <w:color w:val="2E74B5"/>
        </w:rPr>
        <w:t>SW</w:t>
      </w:r>
      <w:r>
        <w:rPr>
          <w:color w:val="2E74B5"/>
          <w:spacing w:val="-4"/>
        </w:rPr>
        <w:t xml:space="preserve"> </w:t>
      </w:r>
      <w:r>
        <w:rPr>
          <w:color w:val="2E74B5"/>
        </w:rPr>
        <w:t>Unit</w:t>
      </w:r>
      <w:r>
        <w:rPr>
          <w:color w:val="2E74B5"/>
          <w:spacing w:val="-3"/>
        </w:rPr>
        <w:t xml:space="preserve"> </w:t>
      </w:r>
      <w:r>
        <w:rPr>
          <w:color w:val="2E74B5"/>
        </w:rPr>
        <w:t>specifications</w:t>
      </w:r>
    </w:p>
    <w:p w14:paraId="44BB4EFD" w14:textId="003456B4" w:rsidR="00A31652" w:rsidRDefault="00A31652" w:rsidP="00A31652">
      <w:pPr>
        <w:pStyle w:val="Corpotesto"/>
        <w:ind w:left="104"/>
        <w:rPr>
          <w:i/>
        </w:rPr>
      </w:pPr>
      <w:r>
        <w:rPr>
          <w:i/>
        </w:rPr>
        <w:t>Provide</w:t>
      </w:r>
      <w:r>
        <w:rPr>
          <w:i/>
          <w:spacing w:val="-1"/>
        </w:rPr>
        <w:t xml:space="preserve"> </w:t>
      </w:r>
      <w:r>
        <w:rPr>
          <w:i/>
        </w:rPr>
        <w:t>a brief</w:t>
      </w:r>
      <w:r>
        <w:rPr>
          <w:i/>
          <w:spacing w:val="-1"/>
        </w:rPr>
        <w:t xml:space="preserve"> </w:t>
      </w:r>
      <w:r>
        <w:rPr>
          <w:i/>
        </w:rPr>
        <w:t>description of the</w:t>
      </w:r>
      <w:r>
        <w:rPr>
          <w:i/>
          <w:spacing w:val="-1"/>
        </w:rPr>
        <w:t xml:space="preserve"> </w:t>
      </w:r>
      <w:r>
        <w:rPr>
          <w:i/>
        </w:rPr>
        <w:t>Controller functionalities and</w:t>
      </w:r>
      <w:r>
        <w:rPr>
          <w:i/>
          <w:spacing w:val="-1"/>
        </w:rPr>
        <w:t xml:space="preserve"> </w:t>
      </w:r>
      <w:r>
        <w:rPr>
          <w:i/>
        </w:rPr>
        <w:t>its interfaces</w:t>
      </w:r>
      <w:r>
        <w:rPr>
          <w:i/>
        </w:rPr>
        <w:t>.</w:t>
      </w:r>
    </w:p>
    <w:p w14:paraId="72EEF2BB" w14:textId="53E2EABE" w:rsidR="00A31652" w:rsidRDefault="00A31652" w:rsidP="00A31652">
      <w:pPr>
        <w:pStyle w:val="Corpotesto"/>
        <w:ind w:left="104"/>
        <w:rPr>
          <w:i/>
        </w:rPr>
      </w:pPr>
    </w:p>
    <w:p w14:paraId="43545829" w14:textId="15C6EE45" w:rsidR="00A31652" w:rsidRDefault="00A31652" w:rsidP="00A31652">
      <w:pPr>
        <w:pStyle w:val="Corpotesto"/>
        <w:ind w:left="104"/>
        <w:rPr>
          <w:i/>
        </w:rPr>
      </w:pPr>
    </w:p>
    <w:p w14:paraId="5D8A517C" w14:textId="77777777" w:rsidR="00A31652" w:rsidRDefault="00A31652" w:rsidP="00A31652">
      <w:pPr>
        <w:pStyle w:val="Titolo2"/>
        <w:spacing w:after="7"/>
      </w:pPr>
      <w:proofErr w:type="spellStart"/>
      <w:r>
        <w:rPr>
          <w:color w:val="2E74B5"/>
        </w:rPr>
        <w:t>Interfaces</w:t>
      </w:r>
      <w:proofErr w:type="spellEnd"/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883"/>
        <w:gridCol w:w="931"/>
        <w:gridCol w:w="1065"/>
        <w:gridCol w:w="1286"/>
        <w:gridCol w:w="936"/>
        <w:gridCol w:w="907"/>
      </w:tblGrid>
      <w:tr w:rsidR="00A31652" w14:paraId="17573DCA" w14:textId="77777777" w:rsidTr="00902214">
        <w:trPr>
          <w:trHeight w:val="537"/>
        </w:trPr>
        <w:tc>
          <w:tcPr>
            <w:tcW w:w="3000" w:type="dxa"/>
            <w:shd w:val="clear" w:color="auto" w:fill="DEEAF6"/>
          </w:tcPr>
          <w:p w14:paraId="1CA0AD79" w14:textId="77777777" w:rsidR="00A31652" w:rsidRDefault="00A31652" w:rsidP="00902214">
            <w:pPr>
              <w:pStyle w:val="TableParagrap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83" w:type="dxa"/>
            <w:shd w:val="clear" w:color="auto" w:fill="DEEAF6"/>
          </w:tcPr>
          <w:p w14:paraId="5B2BCBE1" w14:textId="77777777" w:rsidR="00A31652" w:rsidRDefault="00A31652" w:rsidP="00902214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Unit*</w:t>
            </w:r>
          </w:p>
        </w:tc>
        <w:tc>
          <w:tcPr>
            <w:tcW w:w="931" w:type="dxa"/>
            <w:shd w:val="clear" w:color="auto" w:fill="DEEAF6"/>
          </w:tcPr>
          <w:p w14:paraId="3A39572C" w14:textId="77777777" w:rsidR="00A31652" w:rsidRDefault="00A31652" w:rsidP="00902214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065" w:type="dxa"/>
            <w:shd w:val="clear" w:color="auto" w:fill="DEEAF6"/>
          </w:tcPr>
          <w:p w14:paraId="44D2040F" w14:textId="77777777" w:rsidR="00A31652" w:rsidRDefault="00A31652" w:rsidP="00902214">
            <w:pPr>
              <w:pStyle w:val="TableParagraph"/>
              <w:spacing w:before="0" w:line="270" w:lineRule="atLeast"/>
              <w:ind w:left="105" w:right="488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1286" w:type="dxa"/>
            <w:shd w:val="clear" w:color="auto" w:fill="DEEAF6"/>
          </w:tcPr>
          <w:p w14:paraId="47F27B75" w14:textId="77777777" w:rsidR="00A31652" w:rsidRDefault="00A31652" w:rsidP="00902214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Dimension</w:t>
            </w:r>
          </w:p>
        </w:tc>
        <w:tc>
          <w:tcPr>
            <w:tcW w:w="936" w:type="dxa"/>
            <w:shd w:val="clear" w:color="auto" w:fill="DEEAF6"/>
          </w:tcPr>
          <w:p w14:paraId="3C770056" w14:textId="77777777" w:rsidR="00A31652" w:rsidRDefault="00A31652" w:rsidP="00902214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Min</w:t>
            </w:r>
          </w:p>
        </w:tc>
        <w:tc>
          <w:tcPr>
            <w:tcW w:w="907" w:type="dxa"/>
            <w:shd w:val="clear" w:color="auto" w:fill="DEEAF6"/>
          </w:tcPr>
          <w:p w14:paraId="3C54AC00" w14:textId="77777777" w:rsidR="00A31652" w:rsidRDefault="00A31652" w:rsidP="00902214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Max</w:t>
            </w:r>
          </w:p>
        </w:tc>
      </w:tr>
      <w:tr w:rsidR="00A31652" w14:paraId="20A8038A" w14:textId="77777777" w:rsidTr="00902214">
        <w:trPr>
          <w:trHeight w:val="265"/>
        </w:trPr>
        <w:tc>
          <w:tcPr>
            <w:tcW w:w="3000" w:type="dxa"/>
          </w:tcPr>
          <w:p w14:paraId="08EA344B" w14:textId="77777777" w:rsidR="00A31652" w:rsidRDefault="00A31652" w:rsidP="00902214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83" w:type="dxa"/>
          </w:tcPr>
          <w:p w14:paraId="1BE4E6C8" w14:textId="77777777" w:rsidR="00A31652" w:rsidRDefault="00A31652" w:rsidP="00902214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31" w:type="dxa"/>
          </w:tcPr>
          <w:p w14:paraId="37764FB6" w14:textId="77777777" w:rsidR="00A31652" w:rsidRDefault="00A31652" w:rsidP="00902214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65" w:type="dxa"/>
          </w:tcPr>
          <w:p w14:paraId="50DCD6C7" w14:textId="77777777" w:rsidR="00A31652" w:rsidRDefault="00A31652" w:rsidP="00902214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14:paraId="43286C15" w14:textId="77777777" w:rsidR="00A31652" w:rsidRDefault="00A31652" w:rsidP="00902214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36" w:type="dxa"/>
          </w:tcPr>
          <w:p w14:paraId="00C728AA" w14:textId="77777777" w:rsidR="00A31652" w:rsidRDefault="00A31652" w:rsidP="00902214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07" w:type="dxa"/>
          </w:tcPr>
          <w:p w14:paraId="736FBCB9" w14:textId="77777777" w:rsidR="00A31652" w:rsidRDefault="00A31652" w:rsidP="00902214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0BAF8A96" w14:textId="77777777" w:rsidR="00A31652" w:rsidRPr="00A31652" w:rsidRDefault="00A31652" w:rsidP="00A31652">
      <w:pPr>
        <w:pStyle w:val="Corpotesto"/>
        <w:ind w:left="104"/>
        <w:rPr>
          <w:lang w:val="en-GB"/>
        </w:rPr>
      </w:pPr>
    </w:p>
    <w:sectPr w:rsidR="00A31652" w:rsidRPr="00A3165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ACE"/>
    <w:rsid w:val="00217380"/>
    <w:rsid w:val="0040046A"/>
    <w:rsid w:val="00632ACE"/>
    <w:rsid w:val="00A3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24FED"/>
  <w15:chartTrackingRefBased/>
  <w15:docId w15:val="{B02A8C43-0B2C-47F5-ACC3-A4F8EF7E0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A31652"/>
    <w:pPr>
      <w:widowControl w:val="0"/>
      <w:autoSpaceDE w:val="0"/>
      <w:autoSpaceDN w:val="0"/>
      <w:spacing w:before="85" w:after="0" w:line="240" w:lineRule="auto"/>
      <w:ind w:left="104"/>
      <w:outlineLvl w:val="0"/>
    </w:pPr>
    <w:rPr>
      <w:rFonts w:ascii="Calibri Light" w:eastAsia="Calibri Light" w:hAnsi="Calibri Light" w:cs="Calibri Light"/>
      <w:sz w:val="32"/>
      <w:szCs w:val="32"/>
      <w:lang w:val="en-US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316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31652"/>
    <w:rPr>
      <w:rFonts w:ascii="Calibri Light" w:eastAsia="Calibri Light" w:hAnsi="Calibri Light" w:cs="Calibri Light"/>
      <w:sz w:val="32"/>
      <w:szCs w:val="32"/>
      <w:lang w:val="en-US"/>
    </w:rPr>
  </w:style>
  <w:style w:type="paragraph" w:styleId="Corpotesto">
    <w:name w:val="Body Text"/>
    <w:basedOn w:val="Normale"/>
    <w:link w:val="CorpotestoCarattere"/>
    <w:uiPriority w:val="1"/>
    <w:qFormat/>
    <w:rsid w:val="00A3165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n-US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A31652"/>
    <w:rPr>
      <w:rFonts w:ascii="Calibri" w:eastAsia="Calibri" w:hAnsi="Calibri" w:cs="Calibri"/>
      <w:sz w:val="24"/>
      <w:szCs w:val="24"/>
      <w:lang w:val="en-US"/>
    </w:rPr>
  </w:style>
  <w:style w:type="paragraph" w:styleId="Titolo">
    <w:name w:val="Title"/>
    <w:basedOn w:val="Normale"/>
    <w:link w:val="TitoloCarattere"/>
    <w:uiPriority w:val="10"/>
    <w:qFormat/>
    <w:rsid w:val="00A31652"/>
    <w:pPr>
      <w:widowControl w:val="0"/>
      <w:autoSpaceDE w:val="0"/>
      <w:autoSpaceDN w:val="0"/>
      <w:spacing w:before="91" w:after="0" w:line="240" w:lineRule="auto"/>
      <w:ind w:left="104"/>
    </w:pPr>
    <w:rPr>
      <w:rFonts w:ascii="Calibri Light" w:eastAsia="Calibri Light" w:hAnsi="Calibri Light" w:cs="Calibri Light"/>
      <w:sz w:val="56"/>
      <w:szCs w:val="56"/>
      <w:lang w:val="en-US"/>
    </w:rPr>
  </w:style>
  <w:style w:type="character" w:customStyle="1" w:styleId="TitoloCarattere">
    <w:name w:val="Titolo Carattere"/>
    <w:basedOn w:val="Carpredefinitoparagrafo"/>
    <w:link w:val="Titolo"/>
    <w:uiPriority w:val="10"/>
    <w:rsid w:val="00A31652"/>
    <w:rPr>
      <w:rFonts w:ascii="Calibri Light" w:eastAsia="Calibri Light" w:hAnsi="Calibri Light" w:cs="Calibri Light"/>
      <w:sz w:val="56"/>
      <w:szCs w:val="56"/>
      <w:lang w:val="en-U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316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A3165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A31652"/>
    <w:pPr>
      <w:widowControl w:val="0"/>
      <w:autoSpaceDE w:val="0"/>
      <w:autoSpaceDN w:val="0"/>
      <w:spacing w:before="1" w:after="0" w:line="240" w:lineRule="auto"/>
      <w:ind w:left="110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Fasiello</dc:creator>
  <cp:keywords/>
  <dc:description/>
  <cp:lastModifiedBy>Alessandro Fasiello</cp:lastModifiedBy>
  <cp:revision>1</cp:revision>
  <dcterms:created xsi:type="dcterms:W3CDTF">2022-04-08T12:10:00Z</dcterms:created>
  <dcterms:modified xsi:type="dcterms:W3CDTF">2022-04-08T14:46:00Z</dcterms:modified>
</cp:coreProperties>
</file>