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oloprincipale"/>
        <w:spacing w:lineRule="auto" w:line="360"/>
        <w:jc w:val="both"/>
        <w:rPr/>
      </w:pPr>
      <w:r>
        <w:rPr/>
        <w:t>MBSD Lab #4 A.Y. 2022/23</w:t>
      </w:r>
    </w:p>
    <w:p>
      <w:pPr>
        <w:pStyle w:val="Titolo1"/>
        <w:spacing w:lineRule="auto" w:line="360"/>
        <w:jc w:val="both"/>
        <w:rPr/>
      </w:pPr>
      <w:r>
        <w:rPr/>
        <w:t>Purposes</w:t>
      </w:r>
    </w:p>
    <w:p>
      <w:pPr>
        <w:pStyle w:val="ListParagraph"/>
        <w:numPr>
          <w:ilvl w:val="0"/>
          <w:numId w:val="1"/>
        </w:numPr>
        <w:rPr/>
      </w:pPr>
      <w:r>
        <w:rPr/>
        <w:t>Integrate the one pedal controller into a simulated Arduino Uno</w:t>
      </w:r>
      <w:r>
        <w:rPr>
          <w:rStyle w:val="Richiamoallanotaapidipagina"/>
        </w:rPr>
        <w:footnoteReference w:id="2"/>
      </w:r>
      <w:r>
        <w:rPr/>
        <w:t xml:space="preserve"> microcontroller (</w:t>
      </w:r>
      <w:r>
        <w:rPr>
          <w:rFonts w:eastAsia="Symbol" w:cs="Symbol" w:ascii="Symbol" w:hAnsi="Symbol"/>
        </w:rPr>
        <w:t></w:t>
      </w:r>
      <w:r>
        <w:rPr/>
        <w:t>C), resorting to SimulIDE</w:t>
      </w:r>
      <w:r>
        <w:rPr>
          <w:rStyle w:val="Richiamoallanotaapidipagina"/>
        </w:rPr>
        <w:footnoteReference w:id="3"/>
      </w:r>
      <w:r>
        <w:rPr/>
        <w:t>.</w:t>
      </w:r>
    </w:p>
    <w:p>
      <w:pPr>
        <w:pStyle w:val="ListParagraph"/>
        <w:numPr>
          <w:ilvl w:val="0"/>
          <w:numId w:val="1"/>
        </w:numPr>
        <w:rPr/>
      </w:pPr>
      <w:r>
        <w:rPr/>
        <w:t xml:space="preserve">Interact with the </w:t>
      </w:r>
      <w:r>
        <w:rPr>
          <w:rFonts w:eastAsia="Symbol" w:cs="Symbol" w:ascii="Symbol" w:hAnsi="Symbol"/>
        </w:rPr>
        <w:t></w:t>
      </w:r>
      <w:r>
        <w:rPr/>
        <w:t>C through its digital and analog interfaces.</w:t>
      </w:r>
    </w:p>
    <w:p>
      <w:pPr>
        <w:pStyle w:val="Titolo1"/>
        <w:rPr/>
      </w:pPr>
      <w:r>
        <w:rPr/>
        <w:t>Instructions</w:t>
      </w:r>
    </w:p>
    <w:p>
      <w:pPr>
        <w:pStyle w:val="Normal"/>
        <w:rPr/>
      </w:pPr>
      <w:r>
        <w:rPr/>
        <w:t>For instruction on how to use SimulIDE and the Platform Support Packages</w:t>
      </w:r>
      <w:r>
        <w:rPr>
          <w:rStyle w:val="Richiamoallanotaapidipagina"/>
        </w:rPr>
        <w:footnoteReference w:id="4"/>
      </w:r>
      <w:r>
        <w:rPr/>
        <w:t xml:space="preserve"> follow the </w:t>
      </w:r>
      <w:r>
        <w:rPr>
          <w:color w:val="FF0000"/>
        </w:rPr>
        <w:t>instruction provided by Prof. Violante in the lecture of Thursday 11</w:t>
      </w:r>
      <w:r>
        <w:rPr>
          <w:color w:val="FF0000"/>
          <w:vertAlign w:val="superscript"/>
        </w:rPr>
        <w:t>th</w:t>
      </w:r>
      <w:r>
        <w:rPr>
          <w:color w:val="FF0000"/>
        </w:rPr>
        <w:t xml:space="preserve"> May 2023.</w:t>
      </w:r>
    </w:p>
    <w:p>
      <w:pPr>
        <w:pStyle w:val="Normal"/>
        <w:rPr/>
      </w:pPr>
      <w:r>
        <w:rPr/>
      </w:r>
    </w:p>
    <w:p>
      <w:pPr>
        <w:pStyle w:val="Normal"/>
        <w:rPr/>
      </w:pPr>
      <w:r>
        <w:rPr/>
        <w:t>The delivery shall contains:</w:t>
      </w:r>
    </w:p>
    <w:p>
      <w:pPr>
        <w:pStyle w:val="ListParagraph"/>
        <w:numPr>
          <w:ilvl w:val="0"/>
          <w:numId w:val="2"/>
        </w:numPr>
        <w:rPr/>
      </w:pPr>
      <w:r>
        <w:rPr/>
        <w:t>The controller Simulink model used to generate the firmware binary file (plus all the accompanying files needed to make it possible to generate again the code, like .m files containing initializations)</w:t>
      </w:r>
    </w:p>
    <w:p>
      <w:pPr>
        <w:pStyle w:val="ListParagraph"/>
        <w:numPr>
          <w:ilvl w:val="0"/>
          <w:numId w:val="2"/>
        </w:numPr>
        <w:rPr/>
      </w:pPr>
      <w:r>
        <w:rPr/>
        <w:t>The firmware binary file to be loaded into the simulated Arduino in SimulIDE</w:t>
      </w:r>
    </w:p>
    <w:p>
      <w:pPr>
        <w:pStyle w:val="ListParagraph"/>
        <w:numPr>
          <w:ilvl w:val="0"/>
          <w:numId w:val="2"/>
        </w:numPr>
        <w:rPr/>
      </w:pPr>
      <w:r>
        <w:rPr/>
        <w:t>The SimulIDE project file.</w:t>
      </w:r>
    </w:p>
    <w:p>
      <w:pPr>
        <w:pStyle w:val="ListParagraph"/>
        <w:numPr>
          <w:ilvl w:val="0"/>
          <w:numId w:val="2"/>
        </w:numPr>
        <w:rPr/>
      </w:pPr>
      <w:r>
        <w:rPr/>
        <w:t>The PDF or Microsoft Word version of the report.</w:t>
      </w:r>
    </w:p>
    <w:p>
      <w:pPr>
        <w:pStyle w:val="Normal"/>
        <w:rPr/>
      </w:pPr>
      <w:r>
        <w:rPr/>
      </w:r>
    </w:p>
    <w:p>
      <w:pPr>
        <w:pStyle w:val="Normal"/>
        <w:rPr/>
      </w:pPr>
      <w:r>
        <w:rPr/>
        <w:t xml:space="preserve">It is available an example based on a Tank level controller, in the folder </w:t>
      </w:r>
    </w:p>
    <w:p>
      <w:pPr>
        <w:pStyle w:val="Normal"/>
        <w:rPr/>
      </w:pPr>
      <w:r>
        <w:rPr/>
      </w:r>
    </w:p>
    <w:p>
      <w:pPr>
        <w:pStyle w:val="Normal"/>
        <w:rPr/>
      </w:pPr>
      <w:r>
        <w:rPr>
          <w:highlight w:val="yellow"/>
        </w:rPr>
        <w:t xml:space="preserve">The deliverable has to be provided as a .ZIP file up to </w:t>
      </w:r>
      <w:r>
        <w:rPr>
          <w:b/>
          <w:bCs/>
          <w:highlight w:val="yellow"/>
        </w:rPr>
        <w:t>June 11</w:t>
      </w:r>
      <w:r>
        <w:rPr>
          <w:b/>
          <w:bCs/>
          <w:highlight w:val="yellow"/>
          <w:vertAlign w:val="superscript"/>
        </w:rPr>
        <w:t>th</w:t>
      </w:r>
      <w:r>
        <w:rPr>
          <w:b/>
          <w:bCs/>
          <w:highlight w:val="yellow"/>
        </w:rPr>
        <w:t xml:space="preserve"> at 23:59.</w:t>
      </w:r>
      <w:r>
        <w:rPr>
          <w:highlight w:val="yellow"/>
        </w:rPr>
        <w:t xml:space="preserve"> It shall also contain a brief report explaining integration process using the following template.</w:t>
      </w:r>
      <w:r>
        <w:rPr/>
        <w:t xml:space="preserve"> It is sufficient that only one of the group members uploads it.</w:t>
      </w:r>
      <w:r>
        <w:br w:type="page"/>
      </w:r>
    </w:p>
    <w:p>
      <w:pPr>
        <w:pStyle w:val="Titolo1"/>
        <w:rPr/>
      </w:pPr>
      <w:r>
        <w:rPr/>
        <w:t>Model-Based Software Design, A.Y. 2022/23</w:t>
      </w:r>
    </w:p>
    <w:p>
      <w:pPr>
        <w:pStyle w:val="Normal"/>
        <w:rPr/>
      </w:pPr>
      <w:r>
        <w:rPr/>
      </w:r>
    </w:p>
    <w:p>
      <w:pPr>
        <w:pStyle w:val="Titolo1"/>
        <w:rPr/>
      </w:pPr>
      <w:r>
        <w:rPr/>
        <w:t>Laboratory 4 Report</w:t>
      </w:r>
    </w:p>
    <w:p>
      <w:pPr>
        <w:pStyle w:val="Normal"/>
        <w:rPr/>
      </w:pPr>
      <w:r>
        <w:rPr/>
      </w:r>
    </w:p>
    <w:p>
      <w:pPr>
        <w:pStyle w:val="Titolo2"/>
        <w:rPr/>
      </w:pPr>
      <w:r>
        <w:rPr/>
        <w:t>Components of the working group (max 2 people)</w:t>
      </w:r>
    </w:p>
    <w:p>
      <w:pPr>
        <w:pStyle w:val="ListParagraph"/>
        <w:numPr>
          <w:ilvl w:val="0"/>
          <w:numId w:val="3"/>
        </w:numPr>
        <w:jc w:val="both"/>
        <w:rPr>
          <w:color w:val="auto"/>
          <w:highlight w:val="none"/>
          <w:shd w:fill="auto" w:val="clear"/>
        </w:rPr>
      </w:pPr>
      <w:r>
        <w:rPr>
          <w:color w:val="000000"/>
          <w:shd w:fill="auto" w:val="clear"/>
        </w:rPr>
        <w:t>Alessandro Cavalli, 301494</w:t>
      </w:r>
    </w:p>
    <w:p>
      <w:pPr>
        <w:pStyle w:val="ListParagraph"/>
        <w:numPr>
          <w:ilvl w:val="0"/>
          <w:numId w:val="3"/>
        </w:numPr>
        <w:jc w:val="both"/>
        <w:rPr>
          <w:color w:val="auto"/>
          <w:highlight w:val="none"/>
          <w:shd w:fill="auto" w:val="clear"/>
        </w:rPr>
      </w:pPr>
      <w:r>
        <w:rPr>
          <w:color w:val="000000"/>
          <w:shd w:fill="auto" w:val="clear"/>
        </w:rPr>
        <w:t>Cihan Yurtsever, 296824</w:t>
      </w:r>
    </w:p>
    <w:p>
      <w:pPr>
        <w:pStyle w:val="Titolo1"/>
        <w:rPr/>
      </w:pPr>
      <w:r>
        <w:rPr/>
        <w:t>I/O interfaces</w:t>
      </w:r>
    </w:p>
    <w:p>
      <w:pPr>
        <w:pStyle w:val="Normal"/>
        <w:rPr>
          <w:i/>
          <w:i/>
          <w:iCs/>
        </w:rPr>
      </w:pPr>
      <w:r>
        <w:rPr>
          <w:i/>
          <w:iCs/>
        </w:rPr>
        <w:t>[Please describe the I/O interfaces to interact with the one pedal controller trough the electrical interfaces of the Arduino]</w:t>
      </w:r>
    </w:p>
    <w:p>
      <w:pPr>
        <w:pStyle w:val="Normal"/>
        <w:rPr>
          <w:color w:val="auto"/>
          <w:highlight w:val="none"/>
          <w:shd w:fill="auto" w:val="clear"/>
        </w:rPr>
      </w:pPr>
      <w:r>
        <w:rPr>
          <w:i/>
          <w:iCs/>
          <w:color w:val="000000"/>
          <w:shd w:fill="auto" w:val="clear"/>
        </w:rPr>
        <w:t>Since the Arduino Uno does not provide a CAN BUS interface, we assumed that the input and output signals are represented through a suitable voltage level.</w:t>
      </w:r>
    </w:p>
    <w:p>
      <w:pPr>
        <w:pStyle w:val="Normal"/>
        <w:rPr/>
      </w:pPr>
      <w:r>
        <w:rPr/>
      </w:r>
    </w:p>
    <w:p>
      <w:pPr>
        <w:pStyle w:val="Normal"/>
        <w:rPr>
          <w:i/>
          <w:i/>
          <w:iCs/>
        </w:rPr>
      </w:pPr>
      <w:r>
        <w:rPr/>
        <w:drawing>
          <wp:anchor behindDoc="0" distT="0" distB="0" distL="0" distR="0" simplePos="0" locked="0" layoutInCell="0" allowOverlap="1" relativeHeight="6">
            <wp:simplePos x="0" y="0"/>
            <wp:positionH relativeFrom="column">
              <wp:posOffset>132715</wp:posOffset>
            </wp:positionH>
            <wp:positionV relativeFrom="paragraph">
              <wp:posOffset>65405</wp:posOffset>
            </wp:positionV>
            <wp:extent cx="5731510" cy="1716405"/>
            <wp:effectExtent l="0" t="0" r="0" b="0"/>
            <wp:wrapSquare wrapText="largest"/>
            <wp:docPr id="1"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5" descr=""/>
                    <pic:cNvPicPr>
                      <a:picLocks noChangeAspect="1" noChangeArrowheads="1"/>
                    </pic:cNvPicPr>
                  </pic:nvPicPr>
                  <pic:blipFill>
                    <a:blip r:embed="rId2"/>
                    <a:srcRect l="0" t="0" r="0" b="3347"/>
                    <a:stretch>
                      <a:fillRect/>
                    </a:stretch>
                  </pic:blipFill>
                  <pic:spPr bwMode="auto">
                    <a:xfrm>
                      <a:off x="0" y="0"/>
                      <a:ext cx="5731510" cy="1716405"/>
                    </a:xfrm>
                    <a:prstGeom prst="rect">
                      <a:avLst/>
                    </a:prstGeom>
                  </pic:spPr>
                </pic:pic>
              </a:graphicData>
            </a:graphic>
          </wp:anchor>
        </w:drawing>
      </w:r>
    </w:p>
    <w:p>
      <w:pPr>
        <w:pStyle w:val="Normal"/>
        <w:jc w:val="center"/>
        <w:rPr/>
      </w:pPr>
      <w:r>
        <w:rPr>
          <w:rFonts w:ascii="Calibri Light" w:hAnsi="Calibri Light"/>
          <w:i/>
          <w:iCs/>
        </w:rPr>
        <w:t>Figure 1. The harness of the One Pedal System</w:t>
      </w:r>
      <w:r>
        <w:rPr/>
        <w:drawing>
          <wp:anchor behindDoc="0" distT="0" distB="0" distL="0" distR="0" simplePos="0" locked="0" layoutInCell="0" allowOverlap="1" relativeHeight="7">
            <wp:simplePos x="0" y="0"/>
            <wp:positionH relativeFrom="column">
              <wp:posOffset>231775</wp:posOffset>
            </wp:positionH>
            <wp:positionV relativeFrom="paragraph">
              <wp:posOffset>205740</wp:posOffset>
            </wp:positionV>
            <wp:extent cx="5731510" cy="2724785"/>
            <wp:effectExtent l="0" t="0" r="0" b="0"/>
            <wp:wrapSquare wrapText="largest"/>
            <wp:docPr id="2"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6" descr=""/>
                    <pic:cNvPicPr>
                      <a:picLocks noChangeAspect="1" noChangeArrowheads="1"/>
                    </pic:cNvPicPr>
                  </pic:nvPicPr>
                  <pic:blipFill>
                    <a:blip r:embed="rId3"/>
                    <a:srcRect l="0" t="0" r="0" b="12194"/>
                    <a:stretch>
                      <a:fillRect/>
                    </a:stretch>
                  </pic:blipFill>
                  <pic:spPr bwMode="auto">
                    <a:xfrm>
                      <a:off x="0" y="0"/>
                      <a:ext cx="5731510" cy="2724785"/>
                    </a:xfrm>
                    <a:prstGeom prst="rect">
                      <a:avLst/>
                    </a:prstGeom>
                  </pic:spPr>
                </pic:pic>
              </a:graphicData>
            </a:graphic>
          </wp:anchor>
        </w:drawing>
      </w:r>
      <w:r>
        <w:rPr/>
        <w:br/>
      </w:r>
    </w:p>
    <w:p>
      <w:pPr>
        <w:pStyle w:val="Normal"/>
        <w:jc w:val="center"/>
        <w:rPr/>
      </w:pPr>
      <w:r>
        <w:rPr/>
        <w:t xml:space="preserve"> </w:t>
      </w:r>
    </w:p>
    <w:p>
      <w:pPr>
        <w:pStyle w:val="Titolo2"/>
        <w:rPr/>
      </w:pPr>
      <w:r>
        <w:rPr/>
      </w:r>
    </w:p>
    <w:p>
      <w:pPr>
        <w:pStyle w:val="Titolo2"/>
        <w:rPr/>
      </w:pPr>
      <w:r>
        <w:rPr/>
      </w:r>
    </w:p>
    <w:p>
      <w:pPr>
        <w:pStyle w:val="Titolo2"/>
        <w:rPr/>
      </w:pPr>
      <w:r>
        <w:rPr/>
      </w:r>
    </w:p>
    <w:p>
      <w:pPr>
        <w:pStyle w:val="Titolo2"/>
        <w:rPr/>
      </w:pPr>
      <w:r>
        <w:rPr/>
      </w:r>
    </w:p>
    <w:p>
      <w:pPr>
        <w:pStyle w:val="Titolo2"/>
        <w:rPr/>
      </w:pPr>
      <w:r>
        <w:rPr/>
      </w:r>
    </w:p>
    <w:p>
      <w:pPr>
        <w:pStyle w:val="Titolo2"/>
        <w:rPr/>
      </w:pPr>
      <w:r>
        <w:rPr/>
      </w:r>
    </w:p>
    <w:p>
      <w:pPr>
        <w:pStyle w:val="Titolo2"/>
        <w:rPr/>
      </w:pPr>
      <w:r>
        <w:rPr/>
      </w:r>
    </w:p>
    <w:p>
      <w:pPr>
        <w:pStyle w:val="Titolo2"/>
        <w:rPr/>
      </w:pPr>
      <w:r>
        <w:rPr/>
      </w:r>
    </w:p>
    <w:p>
      <w:pPr>
        <w:pStyle w:val="Titolo2"/>
        <w:rPr/>
      </w:pPr>
      <w:r>
        <w:rPr/>
      </w:r>
    </w:p>
    <w:p>
      <w:pPr>
        <w:pStyle w:val="Titolo2"/>
        <w:rPr/>
      </w:pPr>
      <w:r>
        <w:rPr/>
      </w:r>
    </w:p>
    <w:p>
      <w:pPr>
        <w:pStyle w:val="Titolo2"/>
        <w:rPr/>
      </w:pPr>
      <w:r>
        <w:rPr/>
      </w:r>
    </w:p>
    <w:p>
      <w:pPr>
        <w:pStyle w:val="Titolo2"/>
        <w:jc w:val="center"/>
        <w:rPr>
          <w:color w:val="000000"/>
        </w:rPr>
      </w:pPr>
      <w:r>
        <w:rPr>
          <w:i/>
          <w:iCs/>
          <w:color w:val="000000"/>
        </w:rPr>
        <w:t>Figure 1.1 The Inputs of the Harness</w:t>
      </w:r>
    </w:p>
    <w:p>
      <w:pPr>
        <w:pStyle w:val="Normal"/>
        <w:jc w:val="center"/>
        <w:rPr>
          <w:i/>
          <w:i/>
          <w:iCs/>
        </w:rPr>
      </w:pPr>
      <w:r>
        <w:rPr>
          <w:color w:val="000000"/>
        </w:rPr>
      </w:r>
    </w:p>
    <w:p>
      <w:pPr>
        <w:pStyle w:val="Normal"/>
        <w:jc w:val="center"/>
        <w:rPr>
          <w:i/>
          <w:i/>
          <w:iCs/>
        </w:rPr>
      </w:pPr>
      <w:r>
        <w:rPr>
          <w:color w:val="000000"/>
        </w:rPr>
      </w:r>
    </w:p>
    <w:p>
      <w:pPr>
        <w:pStyle w:val="Titolo2"/>
        <w:jc w:val="center"/>
        <w:rPr>
          <w:color w:val="000000"/>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438140" cy="2496185"/>
            <wp:effectExtent l="0" t="0" r="0" b="0"/>
            <wp:wrapSquare wrapText="largest"/>
            <wp:docPr id="3"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7" descr=""/>
                    <pic:cNvPicPr>
                      <a:picLocks noChangeAspect="1" noChangeArrowheads="1"/>
                    </pic:cNvPicPr>
                  </pic:nvPicPr>
                  <pic:blipFill>
                    <a:blip r:embed="rId4"/>
                    <a:stretch>
                      <a:fillRect/>
                    </a:stretch>
                  </pic:blipFill>
                  <pic:spPr bwMode="auto">
                    <a:xfrm>
                      <a:off x="0" y="0"/>
                      <a:ext cx="5438140" cy="2496185"/>
                    </a:xfrm>
                    <a:prstGeom prst="rect">
                      <a:avLst/>
                    </a:prstGeom>
                  </pic:spPr>
                </pic:pic>
              </a:graphicData>
            </a:graphic>
          </wp:anchor>
        </w:drawing>
      </w:r>
      <w:r>
        <w:rPr>
          <w:i/>
          <w:iCs/>
          <w:color w:val="000000"/>
        </w:rPr>
        <w:t>Figure 1.2 The Outputs of the Harness</w:t>
      </w:r>
    </w:p>
    <w:p>
      <w:pPr>
        <w:pStyle w:val="Normal"/>
        <w:rPr>
          <w:highlight w:val="none"/>
          <w:shd w:fill="auto" w:val="clear"/>
        </w:rPr>
      </w:pPr>
      <w:r>
        <w:rPr>
          <w:shd w:fill="auto" w:val="clear"/>
        </w:rPr>
      </w:r>
    </w:p>
    <w:tbl>
      <w:tblPr>
        <w:tblStyle w:val="TableGrid"/>
        <w:tblW w:w="901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85"/>
        <w:gridCol w:w="937"/>
        <w:gridCol w:w="1275"/>
        <w:gridCol w:w="1765"/>
        <w:gridCol w:w="1010"/>
        <w:gridCol w:w="1137"/>
      </w:tblGrid>
      <w:tr>
        <w:trPr/>
        <w:tc>
          <w:tcPr>
            <w:tcW w:w="2885" w:type="dxa"/>
            <w:tcBorders/>
            <w:shd w:color="auto" w:fill="DEEAF6" w:themeFill="accent1" w:themeFillTint="33" w:val="clear"/>
          </w:tcPr>
          <w:p>
            <w:pPr>
              <w:pStyle w:val="Normal"/>
              <w:widowControl w:val="false"/>
              <w:suppressAutoHyphens w:val="true"/>
              <w:spacing w:before="0" w:after="0"/>
              <w:jc w:val="left"/>
              <w:rPr>
                <w:highlight w:val="none"/>
                <w:shd w:fill="auto" w:val="clear"/>
              </w:rPr>
            </w:pPr>
            <w:r>
              <w:rPr>
                <w:rFonts w:eastAsia="Calibri" w:cs=""/>
                <w:b/>
                <w:kern w:val="0"/>
                <w:sz w:val="22"/>
                <w:szCs w:val="22"/>
                <w:shd w:fill="auto" w:val="clear"/>
                <w:lang w:eastAsia="en-US" w:bidi="ar-SA"/>
              </w:rPr>
              <w:t>Name</w:t>
            </w:r>
          </w:p>
        </w:tc>
        <w:tc>
          <w:tcPr>
            <w:tcW w:w="937" w:type="dxa"/>
            <w:tcBorders/>
            <w:shd w:color="auto" w:fill="DEEAF6" w:themeFill="accent1" w:themeFillTint="33" w:val="clear"/>
          </w:tcPr>
          <w:p>
            <w:pPr>
              <w:pStyle w:val="Normal"/>
              <w:widowControl w:val="false"/>
              <w:suppressAutoHyphens w:val="true"/>
              <w:spacing w:before="0" w:after="0"/>
              <w:jc w:val="left"/>
              <w:rPr>
                <w:highlight w:val="none"/>
                <w:shd w:fill="auto" w:val="clear"/>
              </w:rPr>
            </w:pPr>
            <w:r>
              <w:rPr>
                <w:rFonts w:eastAsia="Calibri" w:cs=""/>
                <w:b/>
                <w:kern w:val="0"/>
                <w:sz w:val="22"/>
                <w:szCs w:val="22"/>
                <w:shd w:fill="auto" w:val="clear"/>
                <w:lang w:eastAsia="en-US" w:bidi="ar-SA"/>
              </w:rPr>
              <w:t>Unit</w:t>
            </w:r>
          </w:p>
        </w:tc>
        <w:tc>
          <w:tcPr>
            <w:tcW w:w="1275" w:type="dxa"/>
            <w:tcBorders/>
            <w:shd w:color="auto" w:fill="DEEAF6" w:themeFill="accent1" w:themeFillTint="33" w:val="clear"/>
          </w:tcPr>
          <w:p>
            <w:pPr>
              <w:pStyle w:val="Normal"/>
              <w:widowControl w:val="false"/>
              <w:suppressAutoHyphens w:val="true"/>
              <w:spacing w:before="0" w:after="0"/>
              <w:jc w:val="left"/>
              <w:rPr>
                <w:highlight w:val="none"/>
                <w:shd w:fill="auto" w:val="clear"/>
              </w:rPr>
            </w:pPr>
            <w:r>
              <w:rPr>
                <w:rFonts w:eastAsia="Calibri" w:cs=""/>
                <w:b/>
                <w:kern w:val="0"/>
                <w:sz w:val="22"/>
                <w:szCs w:val="22"/>
                <w:shd w:fill="auto" w:val="clear"/>
                <w:lang w:eastAsia="en-US" w:bidi="ar-SA"/>
              </w:rPr>
              <w:t>Type</w:t>
            </w:r>
            <w:r>
              <w:rPr>
                <w:rStyle w:val="Richiamoallanotaapidipagina"/>
                <w:rFonts w:eastAsia="Calibri" w:cs=""/>
                <w:b/>
                <w:kern w:val="0"/>
                <w:sz w:val="22"/>
                <w:szCs w:val="22"/>
                <w:shd w:fill="auto" w:val="clear"/>
                <w:lang w:eastAsia="en-US" w:bidi="ar-SA"/>
              </w:rPr>
              <w:footnoteReference w:id="5"/>
            </w:r>
          </w:p>
        </w:tc>
        <w:tc>
          <w:tcPr>
            <w:tcW w:w="1765" w:type="dxa"/>
            <w:tcBorders/>
            <w:shd w:color="auto" w:fill="DEEAF6" w:themeFill="accent1" w:themeFillTint="33" w:val="clear"/>
          </w:tcPr>
          <w:p>
            <w:pPr>
              <w:pStyle w:val="Normal"/>
              <w:widowControl w:val="false"/>
              <w:suppressAutoHyphens w:val="true"/>
              <w:spacing w:before="0" w:after="0"/>
              <w:jc w:val="left"/>
              <w:rPr>
                <w:highlight w:val="none"/>
                <w:shd w:fill="auto" w:val="clear"/>
              </w:rPr>
            </w:pPr>
            <w:r>
              <w:rPr>
                <w:rFonts w:eastAsia="Calibri" w:cs=""/>
                <w:b/>
                <w:kern w:val="0"/>
                <w:sz w:val="22"/>
                <w:szCs w:val="22"/>
                <w:shd w:fill="auto" w:val="clear"/>
                <w:lang w:eastAsia="en-US" w:bidi="ar-SA"/>
              </w:rPr>
              <w:t>Conversion formulas</w:t>
            </w:r>
          </w:p>
        </w:tc>
        <w:tc>
          <w:tcPr>
            <w:tcW w:w="1010" w:type="dxa"/>
            <w:tcBorders/>
            <w:shd w:color="auto" w:fill="DEEAF6" w:themeFill="accent1" w:themeFillTint="33" w:val="clear"/>
          </w:tcPr>
          <w:p>
            <w:pPr>
              <w:pStyle w:val="Normal"/>
              <w:widowControl w:val="false"/>
              <w:suppressAutoHyphens w:val="true"/>
              <w:spacing w:before="0" w:after="0"/>
              <w:jc w:val="left"/>
              <w:rPr>
                <w:highlight w:val="none"/>
                <w:shd w:fill="auto" w:val="clear"/>
              </w:rPr>
            </w:pPr>
            <w:r>
              <w:rPr>
                <w:rFonts w:eastAsia="Calibri" w:cs=""/>
                <w:b/>
                <w:kern w:val="0"/>
                <w:sz w:val="22"/>
                <w:szCs w:val="22"/>
                <w:shd w:fill="auto" w:val="clear"/>
                <w:lang w:eastAsia="en-US" w:bidi="ar-SA"/>
              </w:rPr>
              <w:t>Min</w:t>
            </w:r>
            <w:r>
              <w:rPr>
                <w:rStyle w:val="Richiamoallanotaapidipagina"/>
                <w:rFonts w:eastAsia="Calibri" w:cs=""/>
                <w:b/>
                <w:kern w:val="0"/>
                <w:sz w:val="22"/>
                <w:szCs w:val="22"/>
                <w:shd w:fill="auto" w:val="clear"/>
                <w:lang w:eastAsia="en-US" w:bidi="ar-SA"/>
              </w:rPr>
              <w:footnoteReference w:id="6"/>
            </w:r>
          </w:p>
        </w:tc>
        <w:tc>
          <w:tcPr>
            <w:tcW w:w="1137" w:type="dxa"/>
            <w:tcBorders/>
            <w:shd w:color="auto" w:fill="DEEAF6" w:themeFill="accent1" w:themeFillTint="33" w:val="clear"/>
          </w:tcPr>
          <w:p>
            <w:pPr>
              <w:pStyle w:val="Normal"/>
              <w:widowControl w:val="false"/>
              <w:suppressAutoHyphens w:val="true"/>
              <w:spacing w:before="0" w:after="0"/>
              <w:jc w:val="left"/>
              <w:rPr>
                <w:highlight w:val="none"/>
                <w:shd w:fill="auto" w:val="clear"/>
              </w:rPr>
            </w:pPr>
            <w:r>
              <w:rPr>
                <w:rFonts w:eastAsia="Calibri" w:cs=""/>
                <w:b/>
                <w:kern w:val="0"/>
                <w:sz w:val="22"/>
                <w:szCs w:val="22"/>
                <w:shd w:fill="auto" w:val="clear"/>
                <w:lang w:eastAsia="en-US" w:bidi="ar-SA"/>
              </w:rPr>
              <w:t>Max</w:t>
            </w:r>
          </w:p>
        </w:tc>
      </w:tr>
      <w:tr>
        <w:trPr/>
        <w:tc>
          <w:tcPr>
            <w:tcW w:w="2885" w:type="dxa"/>
            <w:tcBorders/>
          </w:tcPr>
          <w:p>
            <w:pPr>
              <w:pStyle w:val="Normal"/>
              <w:widowControl w:val="false"/>
              <w:suppressAutoHyphens w:val="true"/>
              <w:spacing w:before="0" w:after="0"/>
              <w:jc w:val="left"/>
              <w:rPr>
                <w:highlight w:val="none"/>
                <w:shd w:fill="auto" w:val="clear"/>
              </w:rPr>
            </w:pPr>
            <w:r>
              <w:rPr>
                <w:rFonts w:eastAsia="Calibri" w:cs="" w:ascii="Consolas" w:hAnsi="Consolas"/>
                <w:kern w:val="0"/>
                <w:sz w:val="22"/>
                <w:szCs w:val="22"/>
                <w:shd w:fill="auto" w:val="clear"/>
                <w:lang w:eastAsia="en-US" w:bidi="ar-SA"/>
              </w:rPr>
              <w:t>ThrottlePedalPositionRaw (A4)</w:t>
            </w:r>
          </w:p>
        </w:tc>
        <w:tc>
          <w:tcPr>
            <w:tcW w:w="937" w:type="dxa"/>
            <w:tcBorders/>
          </w:tcPr>
          <w:p>
            <w:pPr>
              <w:pStyle w:val="Normal"/>
              <w:widowControl w:val="false"/>
              <w:suppressAutoHyphens w:val="true"/>
              <w:spacing w:before="0" w:after="0"/>
              <w:jc w:val="left"/>
              <w:rPr>
                <w:highlight w:val="none"/>
                <w:shd w:fill="auto" w:val="clear"/>
              </w:rPr>
            </w:pPr>
            <w:r>
              <w:rPr>
                <w:rFonts w:eastAsia="Calibri" w:cs=""/>
                <w:kern w:val="0"/>
                <w:sz w:val="22"/>
                <w:szCs w:val="22"/>
                <w:shd w:fill="auto" w:val="clear"/>
                <w:lang w:eastAsia="en-US" w:bidi="ar-SA"/>
              </w:rPr>
              <w:t>Volt/10bit</w:t>
            </w:r>
          </w:p>
        </w:tc>
        <w:tc>
          <w:tcPr>
            <w:tcW w:w="1275" w:type="dxa"/>
            <w:tcBorders/>
          </w:tcPr>
          <w:p>
            <w:pPr>
              <w:pStyle w:val="Normal"/>
              <w:widowControl w:val="false"/>
              <w:suppressAutoHyphens w:val="true"/>
              <w:spacing w:before="0" w:after="0"/>
              <w:jc w:val="left"/>
              <w:rPr>
                <w:highlight w:val="none"/>
                <w:shd w:fill="auto" w:val="clear"/>
              </w:rPr>
            </w:pPr>
            <w:r>
              <w:rPr>
                <w:rFonts w:eastAsia="Calibri" w:cs=""/>
                <w:kern w:val="0"/>
                <w:sz w:val="22"/>
                <w:szCs w:val="22"/>
                <w:shd w:fill="auto" w:val="clear"/>
                <w:lang w:val="en-US" w:eastAsia="en-US" w:bidi="ar-SA"/>
              </w:rPr>
              <w:t>AI</w:t>
            </w:r>
          </w:p>
        </w:tc>
        <w:tc>
          <w:tcPr>
            <w:tcW w:w="1765" w:type="dxa"/>
            <w:tcBorders/>
          </w:tcPr>
          <w:p>
            <w:pPr>
              <w:pStyle w:val="Normal"/>
              <w:widowControl w:val="false"/>
              <w:suppressAutoHyphens w:val="true"/>
              <w:spacing w:before="0" w:after="0"/>
              <w:jc w:val="left"/>
              <w:rPr>
                <w:highlight w:val="none"/>
                <w:shd w:fill="auto" w:val="clear"/>
              </w:rPr>
            </w:pPr>
            <w:r>
              <w:rPr>
                <w:rFonts w:eastAsia="Calibri" w:cs=""/>
                <w:kern w:val="0"/>
                <w:sz w:val="22"/>
                <w:szCs w:val="22"/>
                <w:shd w:fill="auto" w:val="clear"/>
                <w:lang w:eastAsia="en-US" w:bidi="ar-SA"/>
              </w:rPr>
              <w:t>A4/921</w:t>
            </w:r>
          </w:p>
        </w:tc>
        <w:tc>
          <w:tcPr>
            <w:tcW w:w="1010" w:type="dxa"/>
            <w:tcBorders/>
          </w:tcPr>
          <w:p>
            <w:pPr>
              <w:pStyle w:val="Normal"/>
              <w:widowControl w:val="false"/>
              <w:suppressAutoHyphens w:val="true"/>
              <w:spacing w:before="0" w:after="0"/>
              <w:jc w:val="left"/>
              <w:rPr>
                <w:highlight w:val="none"/>
                <w:shd w:fill="auto" w:val="clear"/>
              </w:rPr>
            </w:pPr>
            <w:r>
              <w:rPr>
                <w:rFonts w:eastAsia="Calibri" w:cs=""/>
                <w:kern w:val="0"/>
                <w:sz w:val="22"/>
                <w:szCs w:val="22"/>
                <w:shd w:fill="auto" w:val="clear"/>
                <w:lang w:eastAsia="en-US" w:bidi="ar-SA"/>
              </w:rPr>
              <w:t>0</w:t>
            </w:r>
          </w:p>
        </w:tc>
        <w:tc>
          <w:tcPr>
            <w:tcW w:w="1137" w:type="dxa"/>
            <w:tcBorders/>
          </w:tcPr>
          <w:p>
            <w:pPr>
              <w:pStyle w:val="Normal"/>
              <w:widowControl w:val="false"/>
              <w:suppressAutoHyphens w:val="true"/>
              <w:spacing w:before="0" w:after="0"/>
              <w:jc w:val="left"/>
              <w:rPr>
                <w:highlight w:val="none"/>
                <w:shd w:fill="auto" w:val="clear"/>
              </w:rPr>
            </w:pPr>
            <w:r>
              <w:rPr>
                <w:rFonts w:eastAsia="Calibri" w:cs=""/>
                <w:kern w:val="0"/>
                <w:sz w:val="22"/>
                <w:szCs w:val="22"/>
                <w:shd w:fill="auto" w:val="clear"/>
                <w:lang w:eastAsia="en-US" w:bidi="ar-SA"/>
              </w:rPr>
              <w:t>1023</w:t>
            </w:r>
          </w:p>
        </w:tc>
      </w:tr>
      <w:tr>
        <w:trPr>
          <w:trHeight w:val="306" w:hRule="atLeast"/>
        </w:trPr>
        <w:tc>
          <w:tcPr>
            <w:tcW w:w="2885" w:type="dxa"/>
            <w:tcBorders>
              <w:top w:val="nil"/>
            </w:tcBorders>
          </w:tcPr>
          <w:p>
            <w:pPr>
              <w:pStyle w:val="Normal"/>
              <w:widowControl w:val="false"/>
              <w:suppressAutoHyphens w:val="true"/>
              <w:spacing w:before="0" w:after="0"/>
              <w:jc w:val="left"/>
              <w:rPr>
                <w:highlight w:val="none"/>
                <w:shd w:fill="auto" w:val="clear"/>
              </w:rPr>
            </w:pPr>
            <w:r>
              <w:rPr>
                <w:rFonts w:eastAsia="Calibri" w:cs="" w:ascii="Consolas" w:hAnsi="Consolas"/>
                <w:kern w:val="0"/>
                <w:sz w:val="22"/>
                <w:szCs w:val="22"/>
                <w:shd w:fill="auto" w:val="clear"/>
                <w:lang w:eastAsia="en-US" w:bidi="ar-SA"/>
              </w:rPr>
              <w:t>BrakePedalPressedRaw (D8)</w:t>
            </w:r>
          </w:p>
        </w:tc>
        <w:tc>
          <w:tcPr>
            <w:tcW w:w="937" w:type="dxa"/>
            <w:tcBorders>
              <w:top w:val="nil"/>
            </w:tcBorders>
          </w:tcPr>
          <w:p>
            <w:pPr>
              <w:pStyle w:val="Normal"/>
              <w:widowControl w:val="false"/>
              <w:suppressAutoHyphens w:val="true"/>
              <w:spacing w:before="0" w:after="0"/>
              <w:jc w:val="left"/>
              <w:rPr>
                <w:highlight w:val="none"/>
                <w:shd w:fill="auto" w:val="clear"/>
              </w:rPr>
            </w:pPr>
            <w:r>
              <w:rPr>
                <w:rFonts w:eastAsia="Calibri" w:cs=""/>
                <w:kern w:val="0"/>
                <w:sz w:val="22"/>
                <w:szCs w:val="22"/>
                <w:shd w:fill="auto" w:val="clear"/>
                <w:lang w:eastAsia="en-US" w:bidi="ar-SA"/>
              </w:rPr>
              <w:t>No</w:t>
            </w:r>
          </w:p>
        </w:tc>
        <w:tc>
          <w:tcPr>
            <w:tcW w:w="1275" w:type="dxa"/>
            <w:tcBorders>
              <w:top w:val="nil"/>
            </w:tcBorders>
          </w:tcPr>
          <w:p>
            <w:pPr>
              <w:pStyle w:val="Normal"/>
              <w:widowControl w:val="false"/>
              <w:suppressAutoHyphens w:val="true"/>
              <w:spacing w:before="0" w:after="0"/>
              <w:jc w:val="left"/>
              <w:rPr>
                <w:highlight w:val="none"/>
                <w:shd w:fill="auto" w:val="clear"/>
              </w:rPr>
            </w:pPr>
            <w:r>
              <w:rPr>
                <w:rFonts w:eastAsia="Calibri" w:cs=""/>
                <w:kern w:val="0"/>
                <w:sz w:val="22"/>
                <w:szCs w:val="22"/>
                <w:shd w:fill="auto" w:val="clear"/>
                <w:lang w:val="en-US" w:eastAsia="en-US" w:bidi="ar-SA"/>
              </w:rPr>
              <w:t>DI</w:t>
            </w:r>
          </w:p>
        </w:tc>
        <w:tc>
          <w:tcPr>
            <w:tcW w:w="1765" w:type="dxa"/>
            <w:tcBorders>
              <w:top w:val="nil"/>
            </w:tcBorders>
          </w:tcPr>
          <w:p>
            <w:pPr>
              <w:pStyle w:val="Normal"/>
              <w:widowControl w:val="false"/>
              <w:suppressAutoHyphens w:val="true"/>
              <w:spacing w:before="0" w:after="0"/>
              <w:jc w:val="left"/>
              <w:rPr>
                <w:highlight w:val="none"/>
                <w:shd w:fill="auto" w:val="clear"/>
              </w:rPr>
            </w:pPr>
            <w:r>
              <w:rPr>
                <w:rFonts w:eastAsia="Calibri" w:cs=""/>
                <w:kern w:val="0"/>
                <w:sz w:val="22"/>
                <w:szCs w:val="22"/>
                <w:shd w:fill="auto" w:val="clear"/>
                <w:lang w:eastAsia="en-US" w:bidi="ar-SA"/>
              </w:rPr>
              <w:t>No</w:t>
            </w:r>
          </w:p>
        </w:tc>
        <w:tc>
          <w:tcPr>
            <w:tcW w:w="1010" w:type="dxa"/>
            <w:tcBorders>
              <w:top w:val="nil"/>
            </w:tcBorders>
          </w:tcPr>
          <w:p>
            <w:pPr>
              <w:pStyle w:val="Normal"/>
              <w:widowControl w:val="false"/>
              <w:suppressAutoHyphens w:val="true"/>
              <w:spacing w:before="0" w:after="0"/>
              <w:jc w:val="left"/>
              <w:rPr>
                <w:highlight w:val="none"/>
                <w:shd w:fill="auto" w:val="clear"/>
              </w:rPr>
            </w:pPr>
            <w:r>
              <w:rPr>
                <w:rFonts w:eastAsia="Calibri" w:cs=""/>
                <w:kern w:val="0"/>
                <w:sz w:val="22"/>
                <w:szCs w:val="22"/>
                <w:shd w:fill="auto" w:val="clear"/>
                <w:lang w:eastAsia="en-US" w:bidi="ar-SA"/>
              </w:rPr>
              <w:t>0</w:t>
            </w:r>
          </w:p>
        </w:tc>
        <w:tc>
          <w:tcPr>
            <w:tcW w:w="1137" w:type="dxa"/>
            <w:tcBorders>
              <w:top w:val="nil"/>
            </w:tcBorders>
          </w:tcPr>
          <w:p>
            <w:pPr>
              <w:pStyle w:val="Normal"/>
              <w:widowControl w:val="false"/>
              <w:suppressAutoHyphens w:val="true"/>
              <w:spacing w:before="0" w:after="0"/>
              <w:jc w:val="left"/>
              <w:rPr>
                <w:highlight w:val="none"/>
                <w:shd w:fill="auto" w:val="clear"/>
              </w:rPr>
            </w:pPr>
            <w:r>
              <w:rPr>
                <w:rFonts w:eastAsia="Calibri" w:cs=""/>
                <w:kern w:val="0"/>
                <w:sz w:val="22"/>
                <w:szCs w:val="22"/>
                <w:shd w:fill="auto" w:val="clear"/>
                <w:lang w:eastAsia="en-US" w:bidi="ar-SA"/>
              </w:rPr>
              <w:t>1</w:t>
            </w:r>
          </w:p>
        </w:tc>
      </w:tr>
      <w:tr>
        <w:trPr>
          <w:trHeight w:val="414" w:hRule="atLeast"/>
        </w:trPr>
        <w:tc>
          <w:tcPr>
            <w:tcW w:w="2885" w:type="dxa"/>
            <w:tcBorders>
              <w:top w:val="nil"/>
            </w:tcBorders>
          </w:tcPr>
          <w:p>
            <w:pPr>
              <w:pStyle w:val="Normal"/>
              <w:widowControl w:val="false"/>
              <w:suppressAutoHyphens w:val="true"/>
              <w:spacing w:before="0" w:after="0"/>
              <w:jc w:val="left"/>
              <w:rPr>
                <w:highlight w:val="none"/>
                <w:shd w:fill="auto" w:val="clear"/>
              </w:rPr>
            </w:pPr>
            <w:r>
              <w:rPr>
                <w:rFonts w:eastAsia="Calibri" w:cs="" w:ascii="Consolas" w:hAnsi="Consolas"/>
                <w:kern w:val="0"/>
                <w:sz w:val="22"/>
                <w:szCs w:val="22"/>
                <w:shd w:fill="auto" w:val="clear"/>
                <w:lang w:eastAsia="en-US" w:bidi="ar-SA"/>
              </w:rPr>
              <w:t>AutomaticTransmissionSelectorStateRaw(A3)</w:t>
            </w:r>
          </w:p>
        </w:tc>
        <w:tc>
          <w:tcPr>
            <w:tcW w:w="937" w:type="dxa"/>
            <w:tcBorders>
              <w:top w:val="nil"/>
            </w:tcBorders>
          </w:tcPr>
          <w:p>
            <w:pPr>
              <w:pStyle w:val="Normal"/>
              <w:widowControl w:val="false"/>
              <w:suppressAutoHyphens w:val="true"/>
              <w:spacing w:before="0" w:after="0"/>
              <w:jc w:val="left"/>
              <w:rPr>
                <w:highlight w:val="none"/>
                <w:shd w:fill="auto" w:val="clear"/>
              </w:rPr>
            </w:pPr>
            <w:r>
              <w:rPr>
                <w:rFonts w:eastAsia="Calibri" w:cs=""/>
                <w:kern w:val="0"/>
                <w:sz w:val="22"/>
                <w:szCs w:val="22"/>
                <w:shd w:fill="auto" w:val="clear"/>
                <w:lang w:eastAsia="en-US" w:bidi="ar-SA"/>
              </w:rPr>
              <w:t>Volt/10bit</w:t>
            </w:r>
          </w:p>
        </w:tc>
        <w:tc>
          <w:tcPr>
            <w:tcW w:w="1275" w:type="dxa"/>
            <w:tcBorders>
              <w:top w:val="nil"/>
            </w:tcBorders>
          </w:tcPr>
          <w:p>
            <w:pPr>
              <w:pStyle w:val="Normal"/>
              <w:widowControl w:val="false"/>
              <w:suppressAutoHyphens w:val="true"/>
              <w:spacing w:before="0" w:after="0"/>
              <w:jc w:val="left"/>
              <w:rPr>
                <w:highlight w:val="none"/>
                <w:shd w:fill="auto" w:val="clear"/>
              </w:rPr>
            </w:pPr>
            <w:r>
              <w:rPr>
                <w:rFonts w:eastAsia="Calibri" w:cs=""/>
                <w:kern w:val="0"/>
                <w:sz w:val="22"/>
                <w:szCs w:val="22"/>
                <w:shd w:fill="auto" w:val="clear"/>
                <w:lang w:val="en-US" w:eastAsia="en-US" w:bidi="ar-SA"/>
              </w:rPr>
              <w:t>AI</w:t>
            </w:r>
          </w:p>
        </w:tc>
        <w:tc>
          <w:tcPr>
            <w:tcW w:w="1765" w:type="dxa"/>
            <w:tcBorders>
              <w:top w:val="nil"/>
            </w:tcBorders>
          </w:tcPr>
          <w:p>
            <w:pPr>
              <w:pStyle w:val="Normal"/>
              <w:widowControl w:val="false"/>
              <w:suppressAutoHyphens w:val="true"/>
              <w:spacing w:before="0" w:after="0"/>
              <w:jc w:val="left"/>
              <w:rPr>
                <w:highlight w:val="none"/>
                <w:shd w:fill="auto" w:val="clear"/>
              </w:rPr>
            </w:pPr>
            <w:r>
              <w:rPr>
                <w:rFonts w:eastAsia="Calibri" w:cs=""/>
                <w:kern w:val="0"/>
                <w:sz w:val="22"/>
                <w:szCs w:val="22"/>
                <w:shd w:fill="auto" w:val="clear"/>
                <w:lang w:eastAsia="en-US" w:bidi="ar-SA"/>
              </w:rPr>
              <w:t>floor(A3/204.6)</w:t>
            </w:r>
          </w:p>
        </w:tc>
        <w:tc>
          <w:tcPr>
            <w:tcW w:w="1010" w:type="dxa"/>
            <w:tcBorders>
              <w:top w:val="nil"/>
            </w:tcBorders>
          </w:tcPr>
          <w:p>
            <w:pPr>
              <w:pStyle w:val="Normal"/>
              <w:widowControl w:val="false"/>
              <w:suppressAutoHyphens w:val="true"/>
              <w:spacing w:before="0" w:after="0"/>
              <w:jc w:val="left"/>
              <w:rPr>
                <w:highlight w:val="none"/>
                <w:shd w:fill="auto" w:val="clear"/>
              </w:rPr>
            </w:pPr>
            <w:r>
              <w:rPr>
                <w:rFonts w:eastAsia="Calibri" w:cs=""/>
                <w:kern w:val="0"/>
                <w:sz w:val="22"/>
                <w:szCs w:val="22"/>
                <w:shd w:fill="auto" w:val="clear"/>
                <w:lang w:eastAsia="en-US" w:bidi="ar-SA"/>
              </w:rPr>
              <w:t>0</w:t>
            </w:r>
          </w:p>
        </w:tc>
        <w:tc>
          <w:tcPr>
            <w:tcW w:w="1137" w:type="dxa"/>
            <w:tcBorders>
              <w:top w:val="nil"/>
            </w:tcBorders>
          </w:tcPr>
          <w:p>
            <w:pPr>
              <w:pStyle w:val="Normal"/>
              <w:widowControl w:val="false"/>
              <w:suppressAutoHyphens w:val="true"/>
              <w:spacing w:before="0" w:after="0"/>
              <w:jc w:val="left"/>
              <w:rPr>
                <w:highlight w:val="none"/>
                <w:shd w:fill="auto" w:val="clear"/>
              </w:rPr>
            </w:pPr>
            <w:r>
              <w:rPr>
                <w:rFonts w:eastAsia="Calibri" w:cs=""/>
                <w:kern w:val="0"/>
                <w:sz w:val="22"/>
                <w:szCs w:val="22"/>
                <w:shd w:fill="auto" w:val="clear"/>
                <w:lang w:eastAsia="en-US" w:bidi="ar-SA"/>
              </w:rPr>
              <w:t>1023</w:t>
            </w:r>
          </w:p>
        </w:tc>
      </w:tr>
      <w:tr>
        <w:trPr>
          <w:trHeight w:val="414" w:hRule="atLeast"/>
        </w:trPr>
        <w:tc>
          <w:tcPr>
            <w:tcW w:w="2885" w:type="dxa"/>
            <w:tcBorders>
              <w:top w:val="nil"/>
            </w:tcBorders>
          </w:tcPr>
          <w:p>
            <w:pPr>
              <w:pStyle w:val="Normal"/>
              <w:widowControl w:val="false"/>
              <w:suppressAutoHyphens w:val="true"/>
              <w:spacing w:before="0" w:after="0"/>
              <w:jc w:val="left"/>
              <w:rPr>
                <w:highlight w:val="none"/>
                <w:shd w:fill="auto" w:val="clear"/>
              </w:rPr>
            </w:pPr>
            <w:r>
              <w:rPr>
                <w:rFonts w:eastAsia="Calibri" w:cs="" w:ascii="Consolas" w:hAnsi="Consolas"/>
                <w:kern w:val="0"/>
                <w:sz w:val="22"/>
                <w:szCs w:val="22"/>
                <w:shd w:fill="auto" w:val="clear"/>
                <w:lang w:eastAsia="en-US" w:bidi="ar-SA"/>
              </w:rPr>
              <w:t>VehicleSpeedRaw(A2)</w:t>
            </w:r>
          </w:p>
        </w:tc>
        <w:tc>
          <w:tcPr>
            <w:tcW w:w="937" w:type="dxa"/>
            <w:tcBorders>
              <w:top w:val="nil"/>
            </w:tcBorders>
          </w:tcPr>
          <w:p>
            <w:pPr>
              <w:pStyle w:val="Normal"/>
              <w:widowControl w:val="false"/>
              <w:suppressAutoHyphens w:val="true"/>
              <w:spacing w:before="0" w:after="0"/>
              <w:jc w:val="left"/>
              <w:rPr>
                <w:highlight w:val="none"/>
                <w:shd w:fill="auto" w:val="clear"/>
              </w:rPr>
            </w:pPr>
            <w:r>
              <w:rPr>
                <w:rFonts w:eastAsia="Calibri" w:cs=""/>
                <w:kern w:val="0"/>
                <w:sz w:val="22"/>
                <w:szCs w:val="22"/>
                <w:shd w:fill="auto" w:val="clear"/>
                <w:lang w:eastAsia="en-US" w:bidi="ar-SA"/>
              </w:rPr>
              <w:t>Volt/10bit</w:t>
            </w:r>
          </w:p>
        </w:tc>
        <w:tc>
          <w:tcPr>
            <w:tcW w:w="1275" w:type="dxa"/>
            <w:tcBorders>
              <w:top w:val="nil"/>
            </w:tcBorders>
          </w:tcPr>
          <w:p>
            <w:pPr>
              <w:pStyle w:val="Normal"/>
              <w:widowControl w:val="false"/>
              <w:suppressAutoHyphens w:val="true"/>
              <w:spacing w:before="0" w:after="0"/>
              <w:jc w:val="left"/>
              <w:rPr>
                <w:highlight w:val="none"/>
                <w:shd w:fill="auto" w:val="clear"/>
              </w:rPr>
            </w:pPr>
            <w:r>
              <w:rPr>
                <w:rFonts w:eastAsia="Calibri" w:cs=""/>
                <w:kern w:val="0"/>
                <w:sz w:val="22"/>
                <w:szCs w:val="22"/>
                <w:shd w:fill="auto" w:val="clear"/>
                <w:lang w:val="en-US" w:eastAsia="en-US" w:bidi="ar-SA"/>
              </w:rPr>
              <w:t>AI</w:t>
            </w:r>
          </w:p>
        </w:tc>
        <w:tc>
          <w:tcPr>
            <w:tcW w:w="1765" w:type="dxa"/>
            <w:tcBorders>
              <w:top w:val="nil"/>
            </w:tcBorders>
          </w:tcPr>
          <w:p>
            <w:pPr>
              <w:pStyle w:val="Normal"/>
              <w:widowControl w:val="false"/>
              <w:suppressAutoHyphens w:val="true"/>
              <w:spacing w:before="0" w:after="0"/>
              <w:jc w:val="left"/>
              <w:rPr>
                <w:highlight w:val="none"/>
                <w:shd w:fill="auto" w:val="clear"/>
              </w:rPr>
            </w:pPr>
            <w:r>
              <w:rPr>
                <w:rFonts w:eastAsia="Calibri" w:cs=""/>
                <w:kern w:val="0"/>
                <w:sz w:val="22"/>
                <w:szCs w:val="22"/>
                <w:shd w:fill="auto" w:val="clear"/>
                <w:lang w:eastAsia="en-US" w:bidi="ar-SA"/>
              </w:rPr>
              <w:t>A2/3 - 60</w:t>
            </w:r>
          </w:p>
        </w:tc>
        <w:tc>
          <w:tcPr>
            <w:tcW w:w="1010" w:type="dxa"/>
            <w:tcBorders>
              <w:top w:val="nil"/>
            </w:tcBorders>
          </w:tcPr>
          <w:p>
            <w:pPr>
              <w:pStyle w:val="Normal"/>
              <w:widowControl w:val="false"/>
              <w:suppressAutoHyphens w:val="true"/>
              <w:spacing w:before="0" w:after="0"/>
              <w:jc w:val="left"/>
              <w:rPr>
                <w:highlight w:val="none"/>
                <w:shd w:fill="auto" w:val="clear"/>
              </w:rPr>
            </w:pPr>
            <w:r>
              <w:rPr>
                <w:rFonts w:eastAsia="Calibri" w:cs=""/>
                <w:kern w:val="0"/>
                <w:sz w:val="22"/>
                <w:szCs w:val="22"/>
                <w:shd w:fill="auto" w:val="clear"/>
                <w:lang w:eastAsia="en-US" w:bidi="ar-SA"/>
              </w:rPr>
              <w:t>0</w:t>
            </w:r>
          </w:p>
        </w:tc>
        <w:tc>
          <w:tcPr>
            <w:tcW w:w="1137" w:type="dxa"/>
            <w:tcBorders>
              <w:top w:val="nil"/>
            </w:tcBorders>
          </w:tcPr>
          <w:p>
            <w:pPr>
              <w:pStyle w:val="Normal"/>
              <w:widowControl w:val="false"/>
              <w:suppressAutoHyphens w:val="true"/>
              <w:spacing w:before="0" w:after="0"/>
              <w:jc w:val="left"/>
              <w:rPr>
                <w:highlight w:val="none"/>
                <w:shd w:fill="auto" w:val="clear"/>
              </w:rPr>
            </w:pPr>
            <w:r>
              <w:rPr>
                <w:rFonts w:eastAsia="Calibri" w:cs=""/>
                <w:kern w:val="0"/>
                <w:sz w:val="22"/>
                <w:szCs w:val="22"/>
                <w:shd w:fill="auto" w:val="clear"/>
                <w:lang w:eastAsia="en-US" w:bidi="ar-SA"/>
              </w:rPr>
              <w:t>1023</w:t>
            </w:r>
          </w:p>
        </w:tc>
      </w:tr>
      <w:tr>
        <w:trPr>
          <w:trHeight w:val="414" w:hRule="atLeast"/>
        </w:trPr>
        <w:tc>
          <w:tcPr>
            <w:tcW w:w="2885" w:type="dxa"/>
            <w:tcBorders>
              <w:top w:val="nil"/>
            </w:tcBorders>
          </w:tcPr>
          <w:p>
            <w:pPr>
              <w:pStyle w:val="Normal"/>
              <w:widowControl w:val="false"/>
              <w:suppressAutoHyphens w:val="true"/>
              <w:spacing w:before="0" w:after="0"/>
              <w:jc w:val="left"/>
              <w:rPr>
                <w:highlight w:val="none"/>
                <w:shd w:fill="auto" w:val="clear"/>
              </w:rPr>
            </w:pPr>
            <w:r>
              <w:rPr>
                <w:rFonts w:eastAsia="Calibri" w:cs="" w:ascii="Consolas" w:hAnsi="Consolas"/>
                <w:kern w:val="0"/>
                <w:sz w:val="22"/>
                <w:szCs w:val="22"/>
                <w:shd w:fill="auto" w:val="clear"/>
                <w:lang w:eastAsia="en-US" w:bidi="ar-SA"/>
              </w:rPr>
              <w:t>TorqueRequestRaw(D3)</w:t>
            </w:r>
          </w:p>
        </w:tc>
        <w:tc>
          <w:tcPr>
            <w:tcW w:w="937" w:type="dxa"/>
            <w:tcBorders>
              <w:top w:val="nil"/>
            </w:tcBorders>
          </w:tcPr>
          <w:p>
            <w:pPr>
              <w:pStyle w:val="Normal"/>
              <w:widowControl w:val="false"/>
              <w:suppressAutoHyphens w:val="true"/>
              <w:spacing w:before="0" w:after="0"/>
              <w:jc w:val="left"/>
              <w:rPr>
                <w:highlight w:val="none"/>
                <w:shd w:fill="auto" w:val="clear"/>
              </w:rPr>
            </w:pPr>
            <w:r>
              <w:rPr>
                <w:rFonts w:eastAsia="Calibri" w:cs=""/>
                <w:kern w:val="0"/>
                <w:sz w:val="22"/>
                <w:szCs w:val="22"/>
                <w:shd w:fill="auto" w:val="clear"/>
                <w:lang w:eastAsia="en-US" w:bidi="ar-SA"/>
              </w:rPr>
              <w:t>Volt/8bit</w:t>
            </w:r>
          </w:p>
        </w:tc>
        <w:tc>
          <w:tcPr>
            <w:tcW w:w="1275" w:type="dxa"/>
            <w:tcBorders>
              <w:top w:val="nil"/>
            </w:tcBorders>
          </w:tcPr>
          <w:p>
            <w:pPr>
              <w:pStyle w:val="Normal"/>
              <w:widowControl w:val="false"/>
              <w:suppressAutoHyphens w:val="true"/>
              <w:spacing w:before="0" w:after="0"/>
              <w:jc w:val="left"/>
              <w:rPr>
                <w:highlight w:val="none"/>
                <w:shd w:fill="auto" w:val="clear"/>
              </w:rPr>
            </w:pPr>
            <w:r>
              <w:rPr>
                <w:rFonts w:eastAsia="Calibri" w:cs=""/>
                <w:kern w:val="0"/>
                <w:sz w:val="22"/>
                <w:szCs w:val="22"/>
                <w:shd w:fill="auto" w:val="clear"/>
                <w:lang w:val="en-US" w:eastAsia="en-US" w:bidi="ar-SA"/>
              </w:rPr>
              <w:t>DO(PWM)</w:t>
            </w:r>
          </w:p>
        </w:tc>
        <w:tc>
          <w:tcPr>
            <w:tcW w:w="1765" w:type="dxa"/>
            <w:tcBorders>
              <w:top w:val="nil"/>
            </w:tcBorders>
          </w:tcPr>
          <w:p>
            <w:pPr>
              <w:pStyle w:val="Normal"/>
              <w:widowControl w:val="false"/>
              <w:suppressAutoHyphens w:val="true"/>
              <w:spacing w:before="0" w:after="0"/>
              <w:jc w:val="left"/>
              <w:rPr>
                <w:highlight w:val="none"/>
                <w:shd w:fill="auto" w:val="clear"/>
              </w:rPr>
            </w:pPr>
            <w:r>
              <w:rPr>
                <w:rFonts w:eastAsia="Calibri" w:cs=""/>
                <w:kern w:val="0"/>
                <w:sz w:val="22"/>
                <w:szCs w:val="22"/>
                <w:shd w:fill="auto" w:val="clear"/>
                <w:lang w:eastAsia="en-US" w:bidi="ar-SA"/>
              </w:rPr>
              <w:t>(TorqueRequest+40)*2.125</w:t>
            </w:r>
          </w:p>
        </w:tc>
        <w:tc>
          <w:tcPr>
            <w:tcW w:w="1010" w:type="dxa"/>
            <w:tcBorders>
              <w:top w:val="nil"/>
            </w:tcBorders>
          </w:tcPr>
          <w:p>
            <w:pPr>
              <w:pStyle w:val="Normal"/>
              <w:widowControl w:val="false"/>
              <w:suppressAutoHyphens w:val="true"/>
              <w:spacing w:before="0" w:after="0"/>
              <w:jc w:val="left"/>
              <w:rPr>
                <w:highlight w:val="none"/>
                <w:shd w:fill="auto" w:val="clear"/>
              </w:rPr>
            </w:pPr>
            <w:r>
              <w:rPr>
                <w:rFonts w:eastAsia="Calibri" w:cs=""/>
                <w:kern w:val="0"/>
                <w:sz w:val="22"/>
                <w:szCs w:val="22"/>
                <w:shd w:fill="auto" w:val="clear"/>
                <w:lang w:eastAsia="en-US" w:bidi="ar-SA"/>
              </w:rPr>
              <w:t>0</w:t>
            </w:r>
          </w:p>
        </w:tc>
        <w:tc>
          <w:tcPr>
            <w:tcW w:w="1137" w:type="dxa"/>
            <w:tcBorders>
              <w:top w:val="nil"/>
            </w:tcBorders>
          </w:tcPr>
          <w:p>
            <w:pPr>
              <w:pStyle w:val="Normal"/>
              <w:widowControl w:val="false"/>
              <w:suppressAutoHyphens w:val="true"/>
              <w:spacing w:before="0" w:after="0"/>
              <w:jc w:val="left"/>
              <w:rPr>
                <w:highlight w:val="none"/>
                <w:shd w:fill="auto" w:val="clear"/>
              </w:rPr>
            </w:pPr>
            <w:r>
              <w:rPr>
                <w:rFonts w:eastAsia="Calibri" w:cs=""/>
                <w:kern w:val="0"/>
                <w:sz w:val="22"/>
                <w:szCs w:val="22"/>
                <w:shd w:fill="auto" w:val="clear"/>
                <w:lang w:eastAsia="en-US" w:bidi="ar-SA"/>
              </w:rPr>
              <w:t>255</w:t>
            </w:r>
          </w:p>
        </w:tc>
      </w:tr>
      <w:tr>
        <w:trPr>
          <w:trHeight w:val="414" w:hRule="atLeast"/>
        </w:trPr>
        <w:tc>
          <w:tcPr>
            <w:tcW w:w="2885" w:type="dxa"/>
            <w:tcBorders>
              <w:top w:val="nil"/>
            </w:tcBorders>
          </w:tcPr>
          <w:p>
            <w:pPr>
              <w:pStyle w:val="Normal"/>
              <w:widowControl w:val="false"/>
              <w:suppressAutoHyphens w:val="true"/>
              <w:spacing w:before="0" w:after="0"/>
              <w:jc w:val="left"/>
              <w:rPr>
                <w:highlight w:val="none"/>
                <w:shd w:fill="auto" w:val="clear"/>
              </w:rPr>
            </w:pPr>
            <w:r>
              <w:rPr>
                <w:rFonts w:eastAsia="Calibri" w:cs="" w:ascii="Consolas" w:hAnsi="Consolas"/>
                <w:kern w:val="0"/>
                <w:sz w:val="22"/>
                <w:szCs w:val="22"/>
                <w:shd w:fill="auto" w:val="clear"/>
                <w:lang w:eastAsia="en-US" w:bidi="ar-SA"/>
              </w:rPr>
              <w:t>AutomaticTransmissionStateRaw(D9)</w:t>
            </w:r>
          </w:p>
        </w:tc>
        <w:tc>
          <w:tcPr>
            <w:tcW w:w="937" w:type="dxa"/>
            <w:tcBorders>
              <w:top w:val="nil"/>
            </w:tcBorders>
          </w:tcPr>
          <w:p>
            <w:pPr>
              <w:pStyle w:val="Normal"/>
              <w:widowControl w:val="false"/>
              <w:suppressAutoHyphens w:val="true"/>
              <w:spacing w:before="0" w:after="0"/>
              <w:jc w:val="left"/>
              <w:rPr>
                <w:highlight w:val="none"/>
                <w:shd w:fill="auto" w:val="clear"/>
              </w:rPr>
            </w:pPr>
            <w:r>
              <w:rPr>
                <w:rFonts w:eastAsia="Calibri" w:cs=""/>
                <w:kern w:val="0"/>
                <w:sz w:val="22"/>
                <w:szCs w:val="22"/>
                <w:shd w:fill="auto" w:val="clear"/>
                <w:lang w:eastAsia="en-US" w:bidi="ar-SA"/>
              </w:rPr>
              <w:t>Volt/8bit</w:t>
            </w:r>
          </w:p>
        </w:tc>
        <w:tc>
          <w:tcPr>
            <w:tcW w:w="1275" w:type="dxa"/>
            <w:tcBorders>
              <w:top w:val="nil"/>
            </w:tcBorders>
          </w:tcPr>
          <w:p>
            <w:pPr>
              <w:pStyle w:val="Normal"/>
              <w:widowControl w:val="false"/>
              <w:suppressAutoHyphens w:val="true"/>
              <w:spacing w:before="0" w:after="0"/>
              <w:jc w:val="left"/>
              <w:rPr>
                <w:highlight w:val="none"/>
                <w:shd w:fill="auto" w:val="clear"/>
              </w:rPr>
            </w:pPr>
            <w:r>
              <w:rPr>
                <w:rFonts w:eastAsia="Calibri" w:cs=""/>
                <w:kern w:val="0"/>
                <w:sz w:val="22"/>
                <w:szCs w:val="22"/>
                <w:shd w:fill="auto" w:val="clear"/>
                <w:lang w:val="en-US" w:eastAsia="en-US" w:bidi="ar-SA"/>
              </w:rPr>
              <w:t>DO(PWM)</w:t>
            </w:r>
          </w:p>
        </w:tc>
        <w:tc>
          <w:tcPr>
            <w:tcW w:w="1765" w:type="dxa"/>
            <w:tcBorders>
              <w:top w:val="nil"/>
            </w:tcBorders>
          </w:tcPr>
          <w:p>
            <w:pPr>
              <w:pStyle w:val="Normal"/>
              <w:widowControl w:val="false"/>
              <w:suppressAutoHyphens w:val="true"/>
              <w:spacing w:before="0" w:after="0"/>
              <w:jc w:val="left"/>
              <w:rPr>
                <w:highlight w:val="none"/>
                <w:shd w:fill="auto" w:val="clear"/>
              </w:rPr>
            </w:pPr>
            <w:r>
              <w:rPr>
                <w:rFonts w:eastAsia="Calibri" w:cs=""/>
                <w:kern w:val="0"/>
                <w:sz w:val="22"/>
                <w:szCs w:val="22"/>
                <w:shd w:fill="auto" w:val="clear"/>
                <w:lang w:eastAsia="en-US" w:bidi="ar-SA"/>
              </w:rPr>
              <w:t>(State*51)+10</w:t>
            </w:r>
          </w:p>
        </w:tc>
        <w:tc>
          <w:tcPr>
            <w:tcW w:w="1010" w:type="dxa"/>
            <w:tcBorders>
              <w:top w:val="nil"/>
            </w:tcBorders>
          </w:tcPr>
          <w:p>
            <w:pPr>
              <w:pStyle w:val="Normal"/>
              <w:widowControl w:val="false"/>
              <w:suppressAutoHyphens w:val="true"/>
              <w:spacing w:before="0" w:after="0"/>
              <w:jc w:val="left"/>
              <w:rPr>
                <w:highlight w:val="none"/>
                <w:shd w:fill="auto" w:val="clear"/>
              </w:rPr>
            </w:pPr>
            <w:r>
              <w:rPr>
                <w:rFonts w:eastAsia="Calibri" w:cs=""/>
                <w:kern w:val="0"/>
                <w:sz w:val="22"/>
                <w:szCs w:val="22"/>
                <w:shd w:fill="auto" w:val="clear"/>
                <w:lang w:eastAsia="en-US" w:bidi="ar-SA"/>
              </w:rPr>
              <w:t>0</w:t>
            </w:r>
          </w:p>
        </w:tc>
        <w:tc>
          <w:tcPr>
            <w:tcW w:w="1137" w:type="dxa"/>
            <w:tcBorders>
              <w:top w:val="nil"/>
            </w:tcBorders>
          </w:tcPr>
          <w:p>
            <w:pPr>
              <w:pStyle w:val="Normal"/>
              <w:widowControl w:val="false"/>
              <w:suppressAutoHyphens w:val="true"/>
              <w:spacing w:before="0" w:after="0"/>
              <w:jc w:val="left"/>
              <w:rPr>
                <w:highlight w:val="none"/>
                <w:shd w:fill="auto" w:val="clear"/>
              </w:rPr>
            </w:pPr>
            <w:r>
              <w:rPr>
                <w:rFonts w:eastAsia="Calibri" w:cs=""/>
                <w:kern w:val="0"/>
                <w:sz w:val="22"/>
                <w:szCs w:val="22"/>
                <w:shd w:fill="auto" w:val="clear"/>
                <w:lang w:eastAsia="en-US" w:bidi="ar-SA"/>
              </w:rPr>
              <w:t>255</w:t>
            </w:r>
          </w:p>
        </w:tc>
      </w:tr>
      <w:tr>
        <w:trPr>
          <w:trHeight w:val="414" w:hRule="atLeast"/>
        </w:trPr>
        <w:tc>
          <w:tcPr>
            <w:tcW w:w="2885" w:type="dxa"/>
            <w:tcBorders>
              <w:top w:val="nil"/>
            </w:tcBorders>
          </w:tcPr>
          <w:p>
            <w:pPr>
              <w:pStyle w:val="Normal"/>
              <w:widowControl w:val="false"/>
              <w:suppressAutoHyphens w:val="true"/>
              <w:spacing w:before="0" w:after="0"/>
              <w:jc w:val="left"/>
              <w:rPr>
                <w:highlight w:val="none"/>
                <w:shd w:fill="auto" w:val="clear"/>
              </w:rPr>
            </w:pPr>
            <w:r>
              <w:rPr>
                <w:rFonts w:eastAsia="Calibri" w:cs="" w:ascii="Consolas" w:hAnsi="Consolas"/>
                <w:kern w:val="0"/>
                <w:sz w:val="22"/>
                <w:szCs w:val="22"/>
                <w:shd w:fill="auto" w:val="clear"/>
                <w:lang w:eastAsia="en-US" w:bidi="ar-SA"/>
              </w:rPr>
              <w:t>WarningStateRaw</w:t>
            </w:r>
          </w:p>
        </w:tc>
        <w:tc>
          <w:tcPr>
            <w:tcW w:w="937" w:type="dxa"/>
            <w:tcBorders>
              <w:top w:val="nil"/>
            </w:tcBorders>
          </w:tcPr>
          <w:p>
            <w:pPr>
              <w:pStyle w:val="Normal"/>
              <w:widowControl w:val="false"/>
              <w:suppressAutoHyphens w:val="true"/>
              <w:spacing w:before="0" w:after="0"/>
              <w:jc w:val="left"/>
              <w:rPr>
                <w:highlight w:val="none"/>
                <w:shd w:fill="auto" w:val="clear"/>
              </w:rPr>
            </w:pPr>
            <w:r>
              <w:rPr>
                <w:rFonts w:eastAsia="Calibri" w:cs=""/>
                <w:kern w:val="0"/>
                <w:sz w:val="22"/>
                <w:szCs w:val="22"/>
                <w:shd w:fill="auto" w:val="clear"/>
                <w:lang w:eastAsia="en-US" w:bidi="ar-SA"/>
              </w:rPr>
              <w:t>No</w:t>
            </w:r>
          </w:p>
        </w:tc>
        <w:tc>
          <w:tcPr>
            <w:tcW w:w="1275" w:type="dxa"/>
            <w:tcBorders>
              <w:top w:val="nil"/>
            </w:tcBorders>
          </w:tcPr>
          <w:p>
            <w:pPr>
              <w:pStyle w:val="Normal"/>
              <w:widowControl w:val="false"/>
              <w:suppressAutoHyphens w:val="true"/>
              <w:spacing w:before="0" w:after="0"/>
              <w:jc w:val="left"/>
              <w:rPr>
                <w:highlight w:val="none"/>
                <w:shd w:fill="auto" w:val="clear"/>
              </w:rPr>
            </w:pPr>
            <w:r>
              <w:rPr>
                <w:rFonts w:eastAsia="Calibri" w:cs=""/>
                <w:kern w:val="0"/>
                <w:sz w:val="22"/>
                <w:szCs w:val="22"/>
                <w:shd w:fill="auto" w:val="clear"/>
                <w:lang w:val="en-US" w:eastAsia="en-US" w:bidi="ar-SA"/>
              </w:rPr>
              <w:t>DO</w:t>
            </w:r>
          </w:p>
        </w:tc>
        <w:tc>
          <w:tcPr>
            <w:tcW w:w="1765" w:type="dxa"/>
            <w:tcBorders>
              <w:top w:val="nil"/>
            </w:tcBorders>
          </w:tcPr>
          <w:p>
            <w:pPr>
              <w:pStyle w:val="Normal"/>
              <w:widowControl w:val="false"/>
              <w:suppressAutoHyphens w:val="true"/>
              <w:spacing w:before="0" w:after="0"/>
              <w:jc w:val="left"/>
              <w:rPr>
                <w:highlight w:val="none"/>
                <w:shd w:fill="auto" w:val="clear"/>
              </w:rPr>
            </w:pPr>
            <w:r>
              <w:rPr>
                <w:rFonts w:eastAsia="Calibri" w:cs=""/>
                <w:kern w:val="0"/>
                <w:sz w:val="22"/>
                <w:szCs w:val="22"/>
                <w:shd w:fill="auto" w:val="clear"/>
                <w:lang w:eastAsia="en-US" w:bidi="ar-SA"/>
              </w:rPr>
              <w:t>No</w:t>
            </w:r>
          </w:p>
        </w:tc>
        <w:tc>
          <w:tcPr>
            <w:tcW w:w="1010" w:type="dxa"/>
            <w:tcBorders>
              <w:top w:val="nil"/>
            </w:tcBorders>
          </w:tcPr>
          <w:p>
            <w:pPr>
              <w:pStyle w:val="Normal"/>
              <w:widowControl w:val="false"/>
              <w:suppressAutoHyphens w:val="true"/>
              <w:spacing w:before="0" w:after="0"/>
              <w:jc w:val="left"/>
              <w:rPr>
                <w:highlight w:val="none"/>
                <w:shd w:fill="auto" w:val="clear"/>
              </w:rPr>
            </w:pPr>
            <w:r>
              <w:rPr>
                <w:rFonts w:eastAsia="Calibri" w:cs=""/>
                <w:kern w:val="0"/>
                <w:sz w:val="22"/>
                <w:szCs w:val="22"/>
                <w:shd w:fill="auto" w:val="clear"/>
                <w:lang w:eastAsia="en-US" w:bidi="ar-SA"/>
              </w:rPr>
              <w:t>0</w:t>
            </w:r>
          </w:p>
        </w:tc>
        <w:tc>
          <w:tcPr>
            <w:tcW w:w="1137" w:type="dxa"/>
            <w:tcBorders>
              <w:top w:val="nil"/>
            </w:tcBorders>
          </w:tcPr>
          <w:p>
            <w:pPr>
              <w:pStyle w:val="Normal"/>
              <w:widowControl w:val="false"/>
              <w:suppressAutoHyphens w:val="true"/>
              <w:spacing w:before="0" w:after="0"/>
              <w:jc w:val="left"/>
              <w:rPr>
                <w:highlight w:val="none"/>
                <w:shd w:fill="auto" w:val="clear"/>
              </w:rPr>
            </w:pPr>
            <w:r>
              <w:rPr>
                <w:rFonts w:eastAsia="Calibri" w:cs=""/>
                <w:kern w:val="0"/>
                <w:sz w:val="22"/>
                <w:szCs w:val="22"/>
                <w:shd w:fill="auto" w:val="clear"/>
                <w:lang w:eastAsia="en-US" w:bidi="ar-SA"/>
              </w:rPr>
              <w:t>1</w:t>
            </w:r>
          </w:p>
        </w:tc>
      </w:tr>
    </w:tbl>
    <w:p>
      <w:pPr>
        <w:pStyle w:val="Normal"/>
        <w:rPr>
          <w:i/>
          <w:i/>
          <w:iCs/>
          <w:highlight w:val="none"/>
          <w:shd w:fill="auto" w:val="clear"/>
        </w:rPr>
      </w:pPr>
      <w:r>
        <w:rPr>
          <w:i/>
          <w:iCs/>
          <w:shd w:fill="auto" w:val="clear"/>
        </w:rPr>
      </w:r>
    </w:p>
    <w:p>
      <w:pPr>
        <w:pStyle w:val="Normal"/>
        <w:rPr>
          <w:highlight w:val="none"/>
          <w:shd w:fill="auto" w:val="clear"/>
        </w:rPr>
      </w:pPr>
      <w:r>
        <w:rPr>
          <w:i/>
          <w:iCs/>
          <w:shd w:fill="auto" w:val="clear"/>
        </w:rPr>
        <w:t>Notes:</w:t>
      </w:r>
    </w:p>
    <w:p>
      <w:pPr>
        <w:pStyle w:val="Normal"/>
        <w:rPr>
          <w:highlight w:val="none"/>
          <w:shd w:fill="auto" w:val="clear"/>
        </w:rPr>
      </w:pPr>
      <w:r>
        <w:rPr>
          <w:i/>
          <w:iCs/>
          <w:shd w:fill="auto" w:val="clear"/>
        </w:rPr>
        <w:t xml:space="preserve">ThrottlePedalPositionRaw is assumed to be an analog measurement acquired from a sensor which operates between 0V and 4.5V. If some error occurs, the output of such sensor will be greater than 4.5V. The conversion formula produces values greater than one in all the error cases so that the controller can detect the malfunction.  </w:t>
      </w:r>
    </w:p>
    <w:p>
      <w:pPr>
        <w:pStyle w:val="Normal"/>
        <w:rPr>
          <w:highlight w:val="none"/>
          <w:shd w:fill="auto" w:val="clear"/>
        </w:rPr>
      </w:pPr>
      <w:r>
        <w:rPr>
          <w:i/>
          <w:iCs/>
          <w:shd w:fill="auto" w:val="clear"/>
        </w:rPr>
        <w:t>AutomaticTransmissionSelectorStateRaw is assumed to be an analog measurement acquired from a sensor wich operates between 0V and 5V. Each Volt corresponds to a state. 5V indicates a selector malfunction.</w:t>
      </w:r>
    </w:p>
    <w:p>
      <w:pPr>
        <w:pStyle w:val="Normal"/>
        <w:rPr>
          <w:i/>
          <w:i/>
          <w:iCs/>
          <w:highlight w:val="none"/>
          <w:shd w:fill="auto" w:val="clear"/>
        </w:rPr>
      </w:pPr>
      <w:r>
        <w:rPr>
          <w:i/>
          <w:iCs/>
          <w:shd w:fill="auto" w:val="clear"/>
        </w:rPr>
      </w:r>
    </w:p>
    <w:p>
      <w:pPr>
        <w:pStyle w:val="Normal"/>
        <w:rPr>
          <w:highlight w:val="none"/>
          <w:shd w:fill="auto" w:val="clear"/>
        </w:rPr>
      </w:pPr>
      <w:r>
        <w:rPr>
          <w:i/>
          <w:iCs/>
          <w:shd w:fill="auto" w:val="clear"/>
        </w:rPr>
        <w:t>AutomaticTransmissionStateRaw is assumed to be fed into a Low pass filter network with losses. Therefore, in order to compensate the losses, an initial voltage bias of 10 Volt/8bit (0.2V) is applied.</w:t>
      </w:r>
    </w:p>
    <w:p>
      <w:pPr>
        <w:pStyle w:val="Titolo1"/>
        <w:rPr/>
      </w:pPr>
      <w:r>
        <w:rPr/>
        <w:t>Code generation for Arduino</w:t>
      </w:r>
    </w:p>
    <w:p>
      <w:pPr>
        <w:pStyle w:val="Normal"/>
        <w:rPr>
          <w:i/>
          <w:i/>
          <w:iCs/>
        </w:rPr>
      </w:pPr>
      <w:r>
        <w:rPr>
          <w:i/>
          <w:iCs/>
        </w:rPr>
        <w:t>Step 1; Finishing all the charts make it ready to be generated..</w:t>
      </w:r>
    </w:p>
    <w:p>
      <w:pPr>
        <w:pStyle w:val="Normal"/>
        <w:jc w:val="center"/>
        <w:rPr>
          <w:rFonts w:ascii="Calibri Light" w:hAnsi="Calibri Light"/>
          <w:i/>
          <w:i/>
          <w:iCs/>
        </w:rPr>
      </w:pPr>
      <w:r>
        <w:drawing>
          <wp:anchor behindDoc="0" distT="0" distB="0" distL="0" distR="0" simplePos="0" locked="0" layoutInCell="0" allowOverlap="1" relativeHeight="2">
            <wp:simplePos x="0" y="0"/>
            <wp:positionH relativeFrom="column">
              <wp:posOffset>161925</wp:posOffset>
            </wp:positionH>
            <wp:positionV relativeFrom="paragraph">
              <wp:posOffset>47625</wp:posOffset>
            </wp:positionV>
            <wp:extent cx="5731510" cy="1716405"/>
            <wp:effectExtent l="0" t="0" r="0" b="0"/>
            <wp:wrapSquare wrapText="largest"/>
            <wp:docPr id="4"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1" descr=""/>
                    <pic:cNvPicPr>
                      <a:picLocks noChangeAspect="1" noChangeArrowheads="1"/>
                    </pic:cNvPicPr>
                  </pic:nvPicPr>
                  <pic:blipFill>
                    <a:blip r:embed="rId5"/>
                    <a:srcRect l="0" t="0" r="0" b="3347"/>
                    <a:stretch>
                      <a:fillRect/>
                    </a:stretch>
                  </pic:blipFill>
                  <pic:spPr bwMode="auto">
                    <a:xfrm>
                      <a:off x="0" y="0"/>
                      <a:ext cx="5731510" cy="1716405"/>
                    </a:xfrm>
                    <a:prstGeom prst="rect">
                      <a:avLst/>
                    </a:prstGeom>
                  </pic:spPr>
                </pic:pic>
              </a:graphicData>
            </a:graphic>
          </wp:anchor>
        </w:drawing>
      </w:r>
      <w:r>
        <w:rPr>
          <w:rFonts w:ascii="Calibri Light" w:hAnsi="Calibri Light"/>
          <w:i/>
          <w:iCs/>
        </w:rPr>
        <w:t>Figure 2. Completed Algorithm of the One Pedal System</w:t>
      </w:r>
    </w:p>
    <w:p>
      <w:pPr>
        <w:pStyle w:val="Normal"/>
        <w:jc w:val="center"/>
        <w:rPr>
          <w:i/>
          <w:i/>
          <w:iCs/>
        </w:rPr>
      </w:pPr>
      <w:r>
        <w:rPr>
          <w:i/>
          <w:iCs/>
        </w:rPr>
      </w:r>
    </w:p>
    <w:p>
      <w:pPr>
        <w:pStyle w:val="Normal"/>
        <w:rPr>
          <w:i/>
          <w:i/>
          <w:iCs/>
        </w:rPr>
      </w:pPr>
      <w:r>
        <w:rPr>
          <w:i/>
          <w:iCs/>
        </w:rPr>
        <w:t>Step 2; Entering on the controller and setting the hardware and code generation configuration parameters..</w:t>
      </w:r>
    </w:p>
    <w:p>
      <w:pPr>
        <w:pStyle w:val="Normal"/>
        <w:jc w:val="center"/>
        <w:rPr/>
      </w:pPr>
      <w:r>
        <w:rPr>
          <w:rFonts w:ascii="Calibri Light" w:hAnsi="Calibri Light"/>
          <w:i/>
          <w:iCs/>
        </w:rPr>
        <w:drawing>
          <wp:anchor behindDoc="0" distT="0" distB="0" distL="0" distR="0" simplePos="0" locked="0" layoutInCell="0" allowOverlap="1" relativeHeight="3">
            <wp:simplePos x="0" y="0"/>
            <wp:positionH relativeFrom="column">
              <wp:posOffset>984250</wp:posOffset>
            </wp:positionH>
            <wp:positionV relativeFrom="paragraph">
              <wp:posOffset>74295</wp:posOffset>
            </wp:positionV>
            <wp:extent cx="3757295" cy="2058035"/>
            <wp:effectExtent l="0" t="0" r="0" b="0"/>
            <wp:wrapTopAndBottom/>
            <wp:docPr id="5"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2" descr=""/>
                    <pic:cNvPicPr>
                      <a:picLocks noChangeAspect="1" noChangeArrowheads="1"/>
                    </pic:cNvPicPr>
                  </pic:nvPicPr>
                  <pic:blipFill>
                    <a:blip r:embed="rId6"/>
                    <a:stretch>
                      <a:fillRect/>
                    </a:stretch>
                  </pic:blipFill>
                  <pic:spPr bwMode="auto">
                    <a:xfrm>
                      <a:off x="0" y="0"/>
                      <a:ext cx="3757295" cy="2058035"/>
                    </a:xfrm>
                    <a:prstGeom prst="rect">
                      <a:avLst/>
                    </a:prstGeom>
                  </pic:spPr>
                </pic:pic>
              </a:graphicData>
            </a:graphic>
          </wp:anchor>
        </w:drawing>
        <w:t>Figure 2.1 Code Generation parameters</w:t>
      </w:r>
      <w:r>
        <w:rPr/>
        <w:drawing>
          <wp:anchor behindDoc="0" distT="0" distB="0" distL="0" distR="0" simplePos="0" locked="0" layoutInCell="0" allowOverlap="1" relativeHeight="4">
            <wp:simplePos x="0" y="0"/>
            <wp:positionH relativeFrom="column">
              <wp:posOffset>1002030</wp:posOffset>
            </wp:positionH>
            <wp:positionV relativeFrom="paragraph">
              <wp:posOffset>2425065</wp:posOffset>
            </wp:positionV>
            <wp:extent cx="3707765" cy="1088390"/>
            <wp:effectExtent l="0" t="0" r="0" b="0"/>
            <wp:wrapSquare wrapText="largest"/>
            <wp:docPr id="6"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3" descr=""/>
                    <pic:cNvPicPr>
                      <a:picLocks noChangeAspect="1" noChangeArrowheads="1"/>
                    </pic:cNvPicPr>
                  </pic:nvPicPr>
                  <pic:blipFill>
                    <a:blip r:embed="rId7"/>
                    <a:stretch>
                      <a:fillRect/>
                    </a:stretch>
                  </pic:blipFill>
                  <pic:spPr bwMode="auto">
                    <a:xfrm>
                      <a:off x="0" y="0"/>
                      <a:ext cx="3707765" cy="1088390"/>
                    </a:xfrm>
                    <a:prstGeom prst="rect">
                      <a:avLst/>
                    </a:prstGeom>
                  </pic:spPr>
                </pic:pic>
              </a:graphicData>
            </a:graphic>
          </wp:anchor>
        </w:drawing>
      </w:r>
      <w:r>
        <w:rPr/>
        <w:b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rFonts w:ascii="Calibri Light" w:hAnsi="Calibri Light"/>
          <w:i/>
          <w:i/>
          <w:iCs/>
        </w:rPr>
      </w:pPr>
      <w:r>
        <w:rPr>
          <w:rFonts w:ascii="Calibri Light" w:hAnsi="Calibri Light"/>
          <w:i/>
          <w:iCs/>
        </w:rPr>
        <w:t>Figure 2.2 Hardware Implementation parameters</w:t>
      </w:r>
    </w:p>
    <w:p>
      <w:pPr>
        <w:pStyle w:val="Normal"/>
        <w:rPr>
          <w:i/>
          <w:i/>
          <w:iCs/>
        </w:rPr>
      </w:pPr>
      <w:r>
        <w:rPr>
          <w:i/>
          <w:iCs/>
        </w:rPr>
        <w:t>Step 3; Generating the code..</w:t>
      </w:r>
    </w:p>
    <w:p>
      <w:pPr>
        <w:pStyle w:val="Normal"/>
        <w:rPr>
          <w:i/>
          <w:i/>
          <w:iCs/>
        </w:rPr>
      </w:pPr>
      <w:r>
        <w:rPr>
          <w:i/>
          <w:iCs/>
        </w:rPr>
      </w:r>
    </w:p>
    <w:p>
      <w:pPr>
        <w:pStyle w:val="Normal"/>
        <w:jc w:val="center"/>
        <w:rPr>
          <w:rFonts w:ascii="Calibri Light" w:hAnsi="Calibri Light"/>
          <w:i/>
          <w:i/>
          <w:iCs/>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536575"/>
            <wp:effectExtent l="0" t="0" r="0" b="0"/>
            <wp:wrapSquare wrapText="largest"/>
            <wp:docPr id="7"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4" descr=""/>
                    <pic:cNvPicPr>
                      <a:picLocks noChangeAspect="1" noChangeArrowheads="1"/>
                    </pic:cNvPicPr>
                  </pic:nvPicPr>
                  <pic:blipFill>
                    <a:blip r:embed="rId8"/>
                    <a:stretch>
                      <a:fillRect/>
                    </a:stretch>
                  </pic:blipFill>
                  <pic:spPr bwMode="auto">
                    <a:xfrm>
                      <a:off x="0" y="0"/>
                      <a:ext cx="5731510" cy="536575"/>
                    </a:xfrm>
                    <a:prstGeom prst="rect">
                      <a:avLst/>
                    </a:prstGeom>
                  </pic:spPr>
                </pic:pic>
              </a:graphicData>
            </a:graphic>
          </wp:anchor>
        </w:drawing>
      </w:r>
      <w:r>
        <w:rPr>
          <w:rFonts w:ascii="Calibri Light" w:hAnsi="Calibri Light"/>
          <w:i/>
          <w:iCs/>
        </w:rPr>
        <w:t>Figure 2.3. Embedded Coder Interface</w:t>
      </w:r>
    </w:p>
    <w:p>
      <w:pPr>
        <w:pStyle w:val="Normal"/>
        <w:jc w:val="left"/>
        <w:rPr>
          <w:i/>
          <w:i/>
          <w:iCs/>
        </w:rPr>
      </w:pPr>
      <w:r>
        <w:rPr>
          <w:i/>
          <w:iCs/>
        </w:rPr>
        <w:t>Building the code from the Embedded Coder app and from the interface selecting the Build.</w:t>
      </w:r>
    </w:p>
    <w:p>
      <w:pPr>
        <w:pStyle w:val="Normal"/>
        <w:jc w:val="left"/>
        <w:rPr>
          <w:i/>
          <w:i/>
          <w:iCs/>
        </w:rPr>
      </w:pPr>
      <w:r>
        <w:rPr>
          <w:i/>
          <w:iCs/>
        </w:rPr>
      </w:r>
    </w:p>
    <w:p>
      <w:pPr>
        <w:pStyle w:val="Normal"/>
        <w:jc w:val="left"/>
        <w:rPr>
          <w:i/>
          <w:i/>
          <w:iCs/>
        </w:rPr>
      </w:pPr>
      <w:r>
        <w:rPr>
          <w:i/>
          <w:iCs/>
        </w:rPr>
      </w:r>
    </w:p>
    <w:p>
      <w:pPr>
        <w:pStyle w:val="Titolo1"/>
        <w:rPr/>
      </w:pPr>
      <w:r>
        <w:rPr/>
        <w:t>Harness</w:t>
      </w:r>
    </w:p>
    <w:p>
      <w:pPr>
        <w:pStyle w:val="Normal"/>
        <w:jc w:val="center"/>
        <w:rPr/>
      </w:pPr>
      <w:r>
        <w:rPr/>
      </w:r>
    </w:p>
    <w:p>
      <w:pPr>
        <w:pStyle w:val="Normal"/>
        <w:jc w:val="center"/>
        <w:rPr>
          <w:rFonts w:ascii="Calibri Light" w:hAnsi="Calibri Light"/>
          <w:i/>
          <w:i/>
          <w:iCs/>
        </w:rPr>
      </w:pPr>
      <w:r>
        <w:drawing>
          <wp:anchor behindDoc="0" distT="0" distB="0" distL="0" distR="0" simplePos="0" locked="0" layoutInCell="0" allowOverlap="1" relativeHeight="9">
            <wp:simplePos x="0" y="0"/>
            <wp:positionH relativeFrom="column">
              <wp:posOffset>172720</wp:posOffset>
            </wp:positionH>
            <wp:positionV relativeFrom="paragraph">
              <wp:posOffset>635</wp:posOffset>
            </wp:positionV>
            <wp:extent cx="5731510" cy="2322195"/>
            <wp:effectExtent l="0" t="0" r="0" b="0"/>
            <wp:wrapSquare wrapText="largest"/>
            <wp:docPr id="8"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8" descr=""/>
                    <pic:cNvPicPr>
                      <a:picLocks noChangeAspect="1" noChangeArrowheads="1"/>
                    </pic:cNvPicPr>
                  </pic:nvPicPr>
                  <pic:blipFill>
                    <a:blip r:embed="rId9"/>
                    <a:stretch>
                      <a:fillRect/>
                    </a:stretch>
                  </pic:blipFill>
                  <pic:spPr bwMode="auto">
                    <a:xfrm>
                      <a:off x="0" y="0"/>
                      <a:ext cx="5731510" cy="2322195"/>
                    </a:xfrm>
                    <a:prstGeom prst="rect">
                      <a:avLst/>
                    </a:prstGeom>
                  </pic:spPr>
                </pic:pic>
              </a:graphicData>
            </a:graphic>
          </wp:anchor>
        </w:drawing>
      </w:r>
      <w:r>
        <w:rPr>
          <w:rFonts w:ascii="Calibri Light" w:hAnsi="Calibri Light"/>
          <w:i/>
          <w:iCs/>
        </w:rPr>
        <w:t>Figure 3. Harness of the SimulIde Model of One Pedal Controller</w:t>
      </w:r>
    </w:p>
    <w:p>
      <w:pPr>
        <w:pStyle w:val="Normal"/>
        <w:jc w:val="center"/>
        <w:rPr/>
      </w:pPr>
      <w:r>
        <w:rPr/>
      </w:r>
    </w:p>
    <w:p>
      <w:pPr>
        <w:pStyle w:val="Normal"/>
        <w:rPr/>
      </w:pPr>
      <w:r>
        <w:rPr/>
      </w:r>
    </w:p>
    <w:p>
      <w:pPr>
        <w:pStyle w:val="Titolo2"/>
        <w:rPr/>
      </w:pPr>
      <w:r>
        <w:rPr/>
        <w:t>Test stimuli</w:t>
      </w:r>
    </w:p>
    <w:p>
      <w:pPr>
        <w:pStyle w:val="Normal"/>
        <w:rPr>
          <w:i/>
          <w:i/>
          <w:iCs/>
        </w:rPr>
      </w:pPr>
      <w:r>
        <w:rPr/>
      </w:r>
    </w:p>
    <w:p>
      <w:pPr>
        <w:pStyle w:val="Normal"/>
        <w:rPr>
          <w:i/>
          <w:i/>
          <w:iCs/>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iCs/>
          <w:caps w:val="false"/>
          <w:smallCaps w:val="false"/>
          <w:color w:val="000000"/>
          <w:spacing w:val="0"/>
          <w:sz w:val="24"/>
        </w:rPr>
        <w:t>The test inputs will be formatted in the following way</w:t>
      </w:r>
      <w:r>
        <w:rPr>
          <w:i/>
          <w:iCs/>
          <w:caps w:val="false"/>
          <w:smallCaps w:val="false"/>
          <w:color w:val="000000"/>
          <w:spacing w:val="0"/>
        </w:rPr>
        <w:t xml:space="preserve">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iCs/>
          <w:caps w:val="false"/>
          <w:smallCaps w:val="false"/>
          <w:color w:val="000000"/>
          <w:spacing w:val="0"/>
          <w:sz w:val="24"/>
        </w:rPr>
        <w:t>( BrakePedalPressedRaw, ThrottlePedalPositionRaw, AutomaticTransmissionSelectorStateRaw, VehicleSpeedRaw ). All the units will be expressed in volts.</w:t>
      </w:r>
      <w:r>
        <w:rPr>
          <w:i/>
          <w:iCs/>
          <w:caps w:val="false"/>
          <w:smallCaps w:val="false"/>
          <w:color w:val="000000"/>
          <w:spacing w:val="0"/>
        </w:rPr>
        <w:t xml:space="preserve">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iCs/>
          <w:caps w:val="false"/>
          <w:smallCaps w:val="false"/>
          <w:color w:val="000000"/>
          <w:spacing w:val="0"/>
          <w:sz w:val="24"/>
        </w:rPr>
        <w:t>Reverse fail for brake(0,0,1,0.9) =&gt; no action</w:t>
      </w:r>
      <w:r>
        <w:rPr>
          <w:i/>
          <w:iCs/>
          <w:caps w:val="false"/>
          <w:smallCaps w:val="false"/>
          <w:color w:val="000000"/>
          <w:spacing w:val="0"/>
        </w:rPr>
        <w:t xml:space="preserve"> </w:t>
      </w:r>
    </w:p>
    <w:p>
      <w:pPr>
        <w:pStyle w:val="Normal"/>
        <w:rPr>
          <w:i/>
          <w:i/>
          <w:iCs/>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iCs/>
          <w:caps w:val="false"/>
          <w:smallCaps w:val="false"/>
          <w:color w:val="000000"/>
          <w:spacing w:val="0"/>
          <w:sz w:val="24"/>
        </w:rPr>
        <w:t>Reverse (5,0,1,0.9) =&gt; ok</w:t>
      </w:r>
      <w:r>
        <w:rPr>
          <w:i/>
          <w:iCs/>
          <w:caps w:val="false"/>
          <w:smallCaps w:val="false"/>
          <w:color w:val="000000"/>
          <w:spacing w:val="0"/>
        </w:rPr>
        <w:t xml:space="preserve"> </w:t>
        <w:br/>
      </w:r>
      <w:r>
        <w:rPr>
          <w:rFonts w:ascii="Roboto;apple-system;apple color emoji;BlinkMacSystemFont;Segoe UI;Oxygen-Sans;Ubuntu;Cantarell;Helvetica Neue;sans-serif" w:hAnsi="Roboto;apple-system;apple color emoji;BlinkMacSystemFont;Segoe UI;Oxygen-Sans;Ubuntu;Cantarell;Helvetica Neue;sans-serif"/>
          <w:b w:val="false"/>
          <w:i w:val="false"/>
          <w:iCs/>
          <w:caps w:val="false"/>
          <w:smallCaps w:val="false"/>
          <w:color w:val="000000"/>
          <w:spacing w:val="0"/>
          <w:sz w:val="24"/>
        </w:rPr>
        <w:t>Reverse gas (0,0→4.5,1,0.9) =&gt; increasingly backward torque</w:t>
      </w:r>
      <w:r>
        <w:rPr>
          <w:i/>
          <w:iCs/>
          <w:caps w:val="false"/>
          <w:smallCaps w:val="false"/>
          <w:color w:val="000000"/>
          <w:spacing w:val="0"/>
        </w:rPr>
        <w:t xml:space="preserve">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iCs/>
          <w:caps w:val="false"/>
          <w:smallCaps w:val="false"/>
          <w:color w:val="000000"/>
          <w:spacing w:val="0"/>
          <w:sz w:val="24"/>
        </w:rPr>
        <w:t>Error gas (0,5,1,0.9) =&gt; warning led and swap to neutral</w:t>
      </w:r>
      <w:r>
        <w:rPr>
          <w:i/>
          <w:iCs/>
          <w:caps w:val="false"/>
          <w:smallCaps w:val="false"/>
          <w:color w:val="000000"/>
          <w:spacing w:val="0"/>
        </w:rPr>
        <w:t xml:space="preserve">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iCs/>
          <w:caps w:val="false"/>
          <w:smallCaps w:val="false"/>
          <w:color w:val="000000"/>
          <w:spacing w:val="0"/>
          <w:sz w:val="24"/>
        </w:rPr>
        <w:t>Neutral (0,0,2,0.9) =&gt; ok</w:t>
      </w:r>
      <w:r>
        <w:rPr>
          <w:i/>
          <w:iCs/>
          <w:caps w:val="false"/>
          <w:smallCaps w:val="false"/>
          <w:color w:val="000000"/>
          <w:spacing w:val="0"/>
        </w:rPr>
        <w:t xml:space="preserve">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iCs/>
          <w:caps w:val="false"/>
          <w:smallCaps w:val="false"/>
          <w:color w:val="000000"/>
          <w:spacing w:val="0"/>
          <w:sz w:val="24"/>
        </w:rPr>
        <w:t>Drive fail for brake (0,0,3,0.9) =&gt; fail</w:t>
      </w:r>
      <w:r>
        <w:rPr>
          <w:i/>
          <w:iCs/>
          <w:caps w:val="false"/>
          <w:smallCaps w:val="false"/>
          <w:color w:val="000000"/>
          <w:spacing w:val="0"/>
        </w:rPr>
        <w:t xml:space="preserve">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iCs/>
          <w:caps w:val="false"/>
          <w:smallCaps w:val="false"/>
          <w:color w:val="000000"/>
          <w:spacing w:val="0"/>
          <w:sz w:val="24"/>
        </w:rPr>
        <w:t>Drive fail for speed (5,0,3,0) =&gt; fail</w:t>
      </w:r>
      <w:r>
        <w:rPr>
          <w:i/>
          <w:iCs/>
          <w:caps w:val="false"/>
          <w:smallCaps w:val="false"/>
          <w:color w:val="000000"/>
          <w:spacing w:val="0"/>
        </w:rPr>
        <w:t xml:space="preserve">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iCs/>
          <w:caps w:val="false"/>
          <w:smallCaps w:val="false"/>
          <w:color w:val="000000"/>
          <w:spacing w:val="0"/>
          <w:sz w:val="24"/>
        </w:rPr>
        <w:t>Drive (5,0,3,0.9) =&gt; ok</w:t>
      </w:r>
      <w:r>
        <w:rPr>
          <w:i/>
          <w:iCs/>
          <w:caps w:val="false"/>
          <w:smallCaps w:val="false"/>
          <w:color w:val="000000"/>
          <w:spacing w:val="0"/>
        </w:rPr>
        <w:t xml:space="preserve">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iCs/>
          <w:caps w:val="false"/>
          <w:smallCaps w:val="false"/>
          <w:color w:val="000000"/>
          <w:spacing w:val="0"/>
          <w:sz w:val="24"/>
        </w:rPr>
        <w:t>Brake fail for throttle (0,0,4,0.9) =&gt; fail</w:t>
      </w:r>
      <w:r>
        <w:rPr>
          <w:i/>
          <w:iCs/>
          <w:caps w:val="false"/>
          <w:smallCaps w:val="false"/>
          <w:color w:val="000000"/>
          <w:spacing w:val="0"/>
        </w:rPr>
        <w:t xml:space="preserve">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iCs/>
          <w:caps w:val="false"/>
          <w:smallCaps w:val="false"/>
          <w:color w:val="000000"/>
          <w:spacing w:val="0"/>
          <w:sz w:val="24"/>
        </w:rPr>
        <w:t>Brake (0,1.6,4,0.9) =&gt; ok</w:t>
      </w:r>
      <w:r>
        <w:rPr>
          <w:i/>
          <w:iCs/>
          <w:caps w:val="false"/>
          <w:smallCaps w:val="false"/>
          <w:color w:val="000000"/>
          <w:spacing w:val="0"/>
        </w:rPr>
        <w:t xml:space="preserve">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iCs/>
          <w:caps w:val="false"/>
          <w:smallCaps w:val="false"/>
          <w:color w:val="000000"/>
          <w:spacing w:val="0"/>
          <w:sz w:val="24"/>
        </w:rPr>
        <w:t>Brake gas (0,1.6→4.5,4,0.9) =&gt; increasingly forward torque</w:t>
      </w:r>
      <w:r>
        <w:rPr>
          <w:i/>
          <w:iCs/>
          <w:caps w:val="false"/>
          <w:smallCaps w:val="false"/>
          <w:color w:val="000000"/>
          <w:spacing w:val="0"/>
        </w:rPr>
        <w:t xml:space="preserve">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iCs/>
          <w:caps w:val="false"/>
          <w:smallCaps w:val="false"/>
          <w:color w:val="000000"/>
          <w:spacing w:val="0"/>
          <w:sz w:val="24"/>
        </w:rPr>
        <w:t>Brake regenerative (0,1.6→0,4,0.9) =&gt; increasingly backward torque</w:t>
      </w:r>
      <w:r>
        <w:rPr>
          <w:i/>
          <w:iCs/>
          <w:caps w:val="false"/>
          <w:smallCaps w:val="false"/>
          <w:color w:val="000000"/>
          <w:spacing w:val="0"/>
        </w:rPr>
        <w:t xml:space="preserve">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iCs/>
          <w:caps w:val="false"/>
          <w:smallCaps w:val="false"/>
          <w:color w:val="000000"/>
          <w:spacing w:val="0"/>
          <w:sz w:val="24"/>
        </w:rPr>
        <w:t>Error selector (0,1.6,5,0.9) =&gt; warning led and swap to neutral</w:t>
      </w:r>
      <w:r>
        <w:rPr>
          <w:i/>
          <w:iCs/>
          <w:caps w:val="false"/>
          <w:smallCaps w:val="false"/>
          <w:color w:val="000000"/>
          <w:spacing w:val="0"/>
        </w:rPr>
        <w:t xml:space="preserve">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iCs/>
          <w:caps w:val="false"/>
          <w:smallCaps w:val="false"/>
          <w:color w:val="000000"/>
          <w:spacing w:val="0"/>
          <w:sz w:val="24"/>
        </w:rPr>
        <w:t>Parked fail for speed(5,0,0,2.5) =&gt; fail</w:t>
      </w:r>
      <w:r>
        <w:rPr>
          <w:i/>
          <w:iCs/>
          <w:caps w:val="false"/>
          <w:smallCaps w:val="false"/>
          <w:color w:val="000000"/>
          <w:spacing w:val="0"/>
        </w:rPr>
        <w:t xml:space="preserve">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iCs/>
          <w:caps w:val="false"/>
          <w:smallCaps w:val="false"/>
          <w:color w:val="000000"/>
          <w:spacing w:val="0"/>
          <w:sz w:val="24"/>
        </w:rPr>
        <w:t>Parked fail for brake(0,0,0,0.8) =&gt; fail</w:t>
      </w:r>
      <w:r>
        <w:rPr>
          <w:i/>
          <w:iCs/>
          <w:caps w:val="false"/>
          <w:smallCaps w:val="false"/>
          <w:color w:val="000000"/>
          <w:spacing w:val="0"/>
        </w:rPr>
        <w:t xml:space="preserve">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iCs/>
          <w:caps w:val="false"/>
          <w:smallCaps w:val="false"/>
          <w:color w:val="000000"/>
          <w:spacing w:val="0"/>
          <w:sz w:val="24"/>
        </w:rPr>
        <w:t>Parked (5,0,0,0.8) =&gt; ok</w:t>
      </w:r>
      <w:r>
        <w:rPr>
          <w:i/>
          <w:iCs/>
        </w:rPr>
        <w:t xml:space="preserve"> </w:t>
      </w:r>
    </w:p>
    <w:p>
      <w:pPr>
        <w:pStyle w:val="Normal"/>
        <w:rPr>
          <w:i/>
          <w:i/>
          <w:iCs/>
        </w:rPr>
      </w:pPr>
      <w:r>
        <w:rPr/>
      </w:r>
    </w:p>
    <w:p>
      <w:pPr>
        <w:pStyle w:val="Normal"/>
        <w:rPr>
          <w:i/>
          <w:i/>
          <w:iCs/>
        </w:rPr>
      </w:pPr>
      <w:r>
        <w:rPr/>
      </w:r>
    </w:p>
    <w:p>
      <w:pPr>
        <w:pStyle w:val="Normal"/>
        <w:jc w:val="center"/>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2506345"/>
            <wp:effectExtent l="0" t="0" r="0" b="0"/>
            <wp:wrapSquare wrapText="largest"/>
            <wp:docPr id="9"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9" descr=""/>
                    <pic:cNvPicPr>
                      <a:picLocks noChangeAspect="1" noChangeArrowheads="1"/>
                    </pic:cNvPicPr>
                  </pic:nvPicPr>
                  <pic:blipFill>
                    <a:blip r:embed="rId10"/>
                    <a:stretch>
                      <a:fillRect/>
                    </a:stretch>
                  </pic:blipFill>
                  <pic:spPr bwMode="auto">
                    <a:xfrm>
                      <a:off x="0" y="0"/>
                      <a:ext cx="5731510" cy="2506345"/>
                    </a:xfrm>
                    <a:prstGeom prst="rect">
                      <a:avLst/>
                    </a:prstGeom>
                  </pic:spPr>
                </pic:pic>
              </a:graphicData>
            </a:graphic>
          </wp:anchor>
        </w:drawing>
      </w:r>
      <w:r>
        <w:rPr/>
        <w:t xml:space="preserve">Error auto selector </w:t>
      </w:r>
    </w:p>
    <w:p>
      <w:pPr>
        <w:pStyle w:val="Normal"/>
        <w:jc w:val="center"/>
        <w:rPr/>
      </w:pPr>
      <w:r>
        <w:rPr/>
      </w:r>
    </w:p>
    <w:p>
      <w:pPr>
        <w:pStyle w:val="Normal"/>
        <w:jc w:val="center"/>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2422525"/>
            <wp:effectExtent l="0" t="0" r="0" b="0"/>
            <wp:wrapSquare wrapText="largest"/>
            <wp:docPr id="10"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10" descr=""/>
                    <pic:cNvPicPr>
                      <a:picLocks noChangeAspect="1" noChangeArrowheads="1"/>
                    </pic:cNvPicPr>
                  </pic:nvPicPr>
                  <pic:blipFill>
                    <a:blip r:embed="rId11"/>
                    <a:stretch>
                      <a:fillRect/>
                    </a:stretch>
                  </pic:blipFill>
                  <pic:spPr bwMode="auto">
                    <a:xfrm>
                      <a:off x="0" y="0"/>
                      <a:ext cx="5731510" cy="2422525"/>
                    </a:xfrm>
                    <a:prstGeom prst="rect">
                      <a:avLst/>
                    </a:prstGeom>
                  </pic:spPr>
                </pic:pic>
              </a:graphicData>
            </a:graphic>
          </wp:anchor>
        </w:drawing>
      </w:r>
      <w:r>
        <w:rPr/>
        <w:t>parking normal (without error)</w:t>
      </w:r>
    </w:p>
    <w:p>
      <w:pPr>
        <w:pStyle w:val="Normal"/>
        <w:jc w:val="center"/>
        <w:rPr/>
      </w:pPr>
      <w:r>
        <w:rPr/>
      </w:r>
    </w:p>
    <w:p>
      <w:pPr>
        <w:pStyle w:val="Normal"/>
        <w:jc w:val="center"/>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31510" cy="2256790"/>
            <wp:effectExtent l="0" t="0" r="0" b="0"/>
            <wp:wrapSquare wrapText="largest"/>
            <wp:docPr id="11" name="Immagin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11" descr=""/>
                    <pic:cNvPicPr>
                      <a:picLocks noChangeAspect="1" noChangeArrowheads="1"/>
                    </pic:cNvPicPr>
                  </pic:nvPicPr>
                  <pic:blipFill>
                    <a:blip r:embed="rId12"/>
                    <a:stretch>
                      <a:fillRect/>
                    </a:stretch>
                  </pic:blipFill>
                  <pic:spPr bwMode="auto">
                    <a:xfrm>
                      <a:off x="0" y="0"/>
                      <a:ext cx="5731510" cy="2256790"/>
                    </a:xfrm>
                    <a:prstGeom prst="rect">
                      <a:avLst/>
                    </a:prstGeom>
                  </pic:spPr>
                </pic:pic>
              </a:graphicData>
            </a:graphic>
          </wp:anchor>
        </w:drawing>
      </w:r>
      <w:r>
        <w:rPr/>
        <w:t>reverso normal(OK ) case</w:t>
      </w:r>
    </w:p>
    <w:p>
      <w:pPr>
        <w:pStyle w:val="Normal"/>
        <w:jc w:val="center"/>
        <w:rPr/>
      </w:pPr>
      <w:r>
        <w:rPr/>
      </w:r>
    </w:p>
    <w:p>
      <w:pPr>
        <w:pStyle w:val="Normal"/>
        <w:jc w:val="center"/>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731510" cy="2362835"/>
            <wp:effectExtent l="0" t="0" r="0" b="0"/>
            <wp:wrapSquare wrapText="largest"/>
            <wp:docPr id="12" name="Immagin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12" descr=""/>
                    <pic:cNvPicPr>
                      <a:picLocks noChangeAspect="1" noChangeArrowheads="1"/>
                    </pic:cNvPicPr>
                  </pic:nvPicPr>
                  <pic:blipFill>
                    <a:blip r:embed="rId13"/>
                    <a:stretch>
                      <a:fillRect/>
                    </a:stretch>
                  </pic:blipFill>
                  <pic:spPr bwMode="auto">
                    <a:xfrm>
                      <a:off x="0" y="0"/>
                      <a:ext cx="5731510" cy="2362835"/>
                    </a:xfrm>
                    <a:prstGeom prst="rect">
                      <a:avLst/>
                    </a:prstGeom>
                  </pic:spPr>
                </pic:pic>
              </a:graphicData>
            </a:graphic>
          </wp:anchor>
        </w:drawing>
      </w:r>
      <w:r>
        <w:rPr/>
        <w:t>In reverse jump to neutral error case</w:t>
      </w:r>
    </w:p>
    <w:sectPr>
      <w:footnotePr>
        <w:numFmt w:val="decimal"/>
      </w:footnote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Symbol">
    <w:charset w:val="00"/>
    <w:family w:val="roman"/>
    <w:pitch w:val="variable"/>
  </w:font>
  <w:font w:name="Calibri Light">
    <w:charset w:val="01"/>
    <w:family w:val="swiss"/>
    <w:pitch w:val="variable"/>
  </w:font>
  <w:font w:name="Consolas">
    <w:charset w:val="00"/>
    <w:family w:val="roman"/>
    <w:pitch w:val="variable"/>
  </w:font>
  <w:font w:name="Roboto">
    <w:altName w:val="apple-system"/>
    <w:charset w:val="00"/>
    <w:family w:val="auto"/>
    <w:pitch w:val="default"/>
  </w:font>
  <w:font w:name="Courier New">
    <w:charset w:val="01"/>
    <w:family w:val="modern"/>
    <w:pitch w:val="fixed"/>
  </w:font>
  <w:font w:name="Wingdings">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taapidipagina"/>
        <w:rPr/>
      </w:pPr>
      <w:r>
        <w:rPr>
          <w:rStyle w:val="Caratterinotaapidipagina"/>
        </w:rPr>
        <w:footnoteRef/>
      </w:r>
      <w:r>
        <w:rPr/>
        <w:t xml:space="preserve"> </w:t>
      </w:r>
      <w:r>
        <w:rPr/>
        <w:t xml:space="preserve">Arduino Uno Board Anatomy </w:t>
      </w:r>
      <w:hyperlink r:id="rId1">
        <w:r>
          <w:rPr>
            <w:rStyle w:val="CollegamentoInternet"/>
          </w:rPr>
          <w:t>https://docs.arduino.cc/tutorials/uno-rev3/BoardAnatomy</w:t>
        </w:r>
      </w:hyperlink>
      <w:r>
        <w:rPr/>
        <w:t>, last visited on 16/05/2022.</w:t>
      </w:r>
    </w:p>
  </w:footnote>
  <w:footnote w:id="3">
    <w:p>
      <w:pPr>
        <w:pStyle w:val="Notaapidipagina"/>
        <w:rPr/>
      </w:pPr>
      <w:r>
        <w:rPr>
          <w:rStyle w:val="Caratterinotaapidipagina"/>
        </w:rPr>
        <w:footnoteRef/>
      </w:r>
      <w:r>
        <w:rPr/>
        <w:t xml:space="preserve"> </w:t>
      </w:r>
      <w:r>
        <w:rPr/>
        <w:t>SimulIDE, https://www.simulide.com/p/home.html, last visited on 16/05/2022.</w:t>
      </w:r>
    </w:p>
  </w:footnote>
  <w:footnote w:id="4">
    <w:p>
      <w:pPr>
        <w:pStyle w:val="Notaapidipagina"/>
        <w:rPr/>
      </w:pPr>
      <w:r>
        <w:rPr>
          <w:rStyle w:val="Caratterinotaapidipagina"/>
        </w:rPr>
        <w:footnoteRef/>
      </w:r>
      <w:r>
        <w:rPr/>
        <w:t xml:space="preserve"> </w:t>
      </w:r>
      <w:r>
        <w:rPr/>
        <w:t>Simulink Support Package for Arduino Hardware and MATLAB Support Package for Arduino.</w:t>
      </w:r>
    </w:p>
  </w:footnote>
  <w:footnote w:id="5">
    <w:p>
      <w:pPr>
        <w:pStyle w:val="Notaapidipagina"/>
        <w:widowControl w:val="false"/>
        <w:rPr/>
      </w:pPr>
      <w:r>
        <w:rPr>
          <w:rStyle w:val="Caratterinotaapidipagina"/>
        </w:rPr>
        <w:footnoteRef/>
      </w:r>
      <w:r>
        <w:rPr/>
        <w:t xml:space="preserve"> </w:t>
      </w:r>
      <w:r>
        <w:rPr/>
        <w:t xml:space="preserve">Digital Input (DI), Digital Output (DO), Analog Input (AI). </w:t>
      </w:r>
    </w:p>
    <w:p>
      <w:pPr>
        <w:pStyle w:val="Notaapidipagina"/>
        <w:widowControl w:val="false"/>
        <w:rPr/>
      </w:pPr>
      <w:r>
        <w:rPr/>
        <w:t>For AIs, provide the conversion formula from input voltage to the measurement unit data (indicating also how to perform the conversion from the raw reading of the ADC).</w:t>
      </w:r>
    </w:p>
  </w:footnote>
  <w:footnote w:id="6">
    <w:p>
      <w:pPr>
        <w:pStyle w:val="Notaapidipagina"/>
        <w:widowControl w:val="false"/>
        <w:rPr/>
      </w:pPr>
      <w:r>
        <w:rPr>
          <w:rStyle w:val="Caratterinotaapidipagina"/>
        </w:rPr>
        <w:footnoteRef/>
      </w:r>
      <w:r>
        <w:rPr/>
        <w:t xml:space="preserve"> </w:t>
      </w:r>
      <w:r>
        <w:rPr/>
        <w:t>The Min/Max values that can be handled due to the conversion formula shall be expressed in the measurement unit specified in the Unit column.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20"/>
  <w:autoHyphenation w:val="true"/>
  <w:hyphenationZone w:val="283"/>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Titolo1">
    <w:name w:val="Heading 1"/>
    <w:basedOn w:val="Normal"/>
    <w:next w:val="Normal"/>
    <w:link w:val="Heading1Char"/>
    <w:uiPriority w:val="9"/>
    <w:qFormat/>
    <w:rsid w:val="00d75577"/>
    <w:pPr>
      <w:keepNext w:val="true"/>
      <w:keepLines/>
      <w:spacing w:before="240" w:after="0"/>
      <w:outlineLvl w:val="0"/>
    </w:pPr>
    <w:rPr>
      <w:rFonts w:ascii="Calibri Light" w:hAnsi="Calibri Light" w:eastAsia="ＭＳ ゴシック" w:cs="" w:asciiTheme="majorHAnsi" w:cstheme="majorBidi" w:eastAsiaTheme="majorEastAsia" w:hAnsiTheme="majorHAnsi"/>
      <w:color w:val="2E74B5" w:themeColor="accent1" w:themeShade="bf"/>
      <w:sz w:val="32"/>
      <w:szCs w:val="32"/>
    </w:rPr>
  </w:style>
  <w:style w:type="paragraph" w:styleId="Titolo2">
    <w:name w:val="Heading 2"/>
    <w:basedOn w:val="Normal"/>
    <w:next w:val="Normal"/>
    <w:link w:val="Heading2Char"/>
    <w:uiPriority w:val="9"/>
    <w:unhideWhenUsed/>
    <w:qFormat/>
    <w:rsid w:val="00f8729b"/>
    <w:pPr>
      <w:keepNext w:val="true"/>
      <w:keepLines/>
      <w:spacing w:before="40" w:after="0"/>
      <w:outlineLvl w:val="1"/>
    </w:pPr>
    <w:rPr>
      <w:rFonts w:ascii="Calibri Light" w:hAnsi="Calibri Light" w:eastAsia="ＭＳ ゴシック" w:cs="" w:asciiTheme="majorHAnsi" w:cstheme="majorBidi" w:eastAsiaTheme="majorEastAsia" w:hAnsiTheme="majorHAnsi"/>
      <w:color w:val="2E74B5" w:themeColor="accent1" w:themeShade="bf"/>
      <w:sz w:val="26"/>
      <w:szCs w:val="26"/>
    </w:rPr>
  </w:style>
  <w:style w:type="paragraph" w:styleId="Titolo3">
    <w:name w:val="Heading 3"/>
    <w:basedOn w:val="Normal"/>
    <w:next w:val="Normal"/>
    <w:link w:val="Heading3Char"/>
    <w:uiPriority w:val="9"/>
    <w:unhideWhenUsed/>
    <w:qFormat/>
    <w:rsid w:val="0001457a"/>
    <w:pPr>
      <w:keepNext w:val="true"/>
      <w:keepLines/>
      <w:spacing w:before="40" w:after="0"/>
      <w:outlineLvl w:val="2"/>
    </w:pPr>
    <w:rPr>
      <w:rFonts w:ascii="Calibri Light" w:hAnsi="Calibri Light" w:eastAsia="ＭＳ ゴシック" w:cs="" w:asciiTheme="majorHAnsi" w:cstheme="majorBidi" w:eastAsiaTheme="majorEastAsia" w:hAnsiTheme="majorHAnsi"/>
      <w:color w:val="1F4D78" w:themeColor="accent1" w:themeShade="7f"/>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uiPriority w:val="10"/>
    <w:qFormat/>
    <w:rsid w:val="00753596"/>
    <w:rPr>
      <w:rFonts w:ascii="Calibri Light" w:hAnsi="Calibri Light" w:eastAsia="ＭＳ ゴシック" w:cs="" w:asciiTheme="majorHAnsi" w:cstheme="majorBidi" w:eastAsiaTheme="majorEastAsia" w:hAnsiTheme="majorHAnsi"/>
      <w:spacing w:val="-10"/>
      <w:kern w:val="2"/>
      <w:sz w:val="56"/>
      <w:szCs w:val="56"/>
    </w:rPr>
  </w:style>
  <w:style w:type="character" w:styleId="Heading1Char" w:customStyle="1">
    <w:name w:val="Heading 1 Char"/>
    <w:basedOn w:val="DefaultParagraphFont"/>
    <w:uiPriority w:val="9"/>
    <w:qFormat/>
    <w:rsid w:val="00d75577"/>
    <w:rPr>
      <w:rFonts w:ascii="Calibri Light" w:hAnsi="Calibri Light" w:eastAsia="ＭＳ ゴシック"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uiPriority w:val="9"/>
    <w:qFormat/>
    <w:rsid w:val="00f8729b"/>
    <w:rPr>
      <w:rFonts w:ascii="Calibri Light" w:hAnsi="Calibri Light" w:eastAsia="ＭＳ ゴシック" w:cs="" w:asciiTheme="majorHAnsi" w:cstheme="majorBidi" w:eastAsiaTheme="majorEastAsia" w:hAnsiTheme="majorHAnsi"/>
      <w:color w:val="2E74B5" w:themeColor="accent1" w:themeShade="bf"/>
      <w:sz w:val="26"/>
      <w:szCs w:val="26"/>
      <w:lang w:val="en-US"/>
    </w:rPr>
  </w:style>
  <w:style w:type="character" w:styleId="CollegamentoInternet">
    <w:name w:val="Hyperlink"/>
    <w:basedOn w:val="DefaultParagraphFont"/>
    <w:uiPriority w:val="99"/>
    <w:unhideWhenUsed/>
    <w:rsid w:val="002c27ed"/>
    <w:rPr>
      <w:color w:val="0563C1" w:themeColor="hyperlink"/>
      <w:u w:val="single"/>
    </w:rPr>
  </w:style>
  <w:style w:type="character" w:styleId="CollegamentoInternetvisitato">
    <w:name w:val="FollowedHyperlink"/>
    <w:basedOn w:val="DefaultParagraphFont"/>
    <w:uiPriority w:val="99"/>
    <w:semiHidden/>
    <w:unhideWhenUsed/>
    <w:rsid w:val="008233f6"/>
    <w:rPr>
      <w:color w:val="954F72" w:themeColor="followedHyperlink"/>
      <w:u w:val="single"/>
    </w:rPr>
  </w:style>
  <w:style w:type="character" w:styleId="BalloonTextChar" w:customStyle="1">
    <w:name w:val="Balloon Text Char"/>
    <w:basedOn w:val="DefaultParagraphFont"/>
    <w:link w:val="BalloonText"/>
    <w:uiPriority w:val="99"/>
    <w:semiHidden/>
    <w:qFormat/>
    <w:rsid w:val="004d2a39"/>
    <w:rPr>
      <w:rFonts w:ascii="Times New Roman" w:hAnsi="Times New Roman" w:cs="Times New Roman"/>
      <w:sz w:val="18"/>
      <w:szCs w:val="18"/>
      <w:lang w:val="en-US"/>
    </w:rPr>
  </w:style>
  <w:style w:type="character" w:styleId="PlaceholderText">
    <w:name w:val="Placeholder Text"/>
    <w:basedOn w:val="DefaultParagraphFont"/>
    <w:uiPriority w:val="99"/>
    <w:semiHidden/>
    <w:qFormat/>
    <w:rsid w:val="00424546"/>
    <w:rPr>
      <w:color w:val="808080"/>
    </w:rPr>
  </w:style>
  <w:style w:type="character" w:styleId="Heading3Char" w:customStyle="1">
    <w:name w:val="Heading 3 Char"/>
    <w:basedOn w:val="DefaultParagraphFont"/>
    <w:uiPriority w:val="9"/>
    <w:qFormat/>
    <w:rsid w:val="0001457a"/>
    <w:rPr>
      <w:rFonts w:ascii="Calibri Light" w:hAnsi="Calibri Light" w:eastAsia="ＭＳ ゴシック" w:cs="" w:asciiTheme="majorHAnsi" w:cstheme="majorBidi" w:eastAsiaTheme="majorEastAsia" w:hAnsiTheme="majorHAnsi"/>
      <w:color w:val="1F4D78" w:themeColor="accent1" w:themeShade="7f"/>
      <w:lang w:val="en-US"/>
    </w:rPr>
  </w:style>
  <w:style w:type="character" w:styleId="FootnoteTextChar" w:customStyle="1">
    <w:name w:val="Footnote Text Char"/>
    <w:basedOn w:val="DefaultParagraphFont"/>
    <w:uiPriority w:val="99"/>
    <w:semiHidden/>
    <w:qFormat/>
    <w:rsid w:val="00d54ee8"/>
    <w:rPr>
      <w:sz w:val="20"/>
      <w:szCs w:val="20"/>
      <w:lang w:val="en-US"/>
    </w:rPr>
  </w:style>
  <w:style w:type="character" w:styleId="FootnoteCharacters">
    <w:name w:val="Footnote Characters"/>
    <w:basedOn w:val="DefaultParagraphFont"/>
    <w:uiPriority w:val="99"/>
    <w:semiHidden/>
    <w:unhideWhenUsed/>
    <w:qFormat/>
    <w:rsid w:val="00d54ee8"/>
    <w:rPr>
      <w:vertAlign w:val="superscript"/>
    </w:rPr>
  </w:style>
  <w:style w:type="character" w:styleId="FootnoteAnchor">
    <w:name w:val="Footnote Anchor"/>
    <w:qFormat/>
    <w:rPr>
      <w:vertAlign w:val="superscript"/>
    </w:rPr>
  </w:style>
  <w:style w:type="character" w:styleId="UnresolvedMention">
    <w:name w:val="Unresolved Mention"/>
    <w:basedOn w:val="DefaultParagraphFont"/>
    <w:uiPriority w:val="99"/>
    <w:semiHidden/>
    <w:unhideWhenUsed/>
    <w:qFormat/>
    <w:rsid w:val="00687f54"/>
    <w:rPr>
      <w:color w:val="605E5C"/>
      <w:shd w:fill="E1DFDD" w:val="clear"/>
    </w:rPr>
  </w:style>
  <w:style w:type="character" w:styleId="EndnoteAnchor">
    <w:name w:val="Endnote Anchor"/>
    <w:qFormat/>
    <w:rPr>
      <w:vertAlign w:val="superscript"/>
    </w:rPr>
  </w:style>
  <w:style w:type="character" w:styleId="EndnoteCharacters">
    <w:name w:val="Endnote Characters"/>
    <w:qFormat/>
    <w:rPr/>
  </w:style>
  <w:style w:type="character" w:styleId="Richiamoallanotaapidipagina">
    <w:name w:val="Footnote Reference"/>
    <w:rPr>
      <w:vertAlign w:val="superscript"/>
    </w:rPr>
  </w:style>
  <w:style w:type="character" w:styleId="Caratterinotaapidipagina">
    <w:name w:val="Caratteri nota a piè di pagina"/>
    <w:qFormat/>
    <w:rPr/>
  </w:style>
  <w:style w:type="character" w:styleId="Richiamoallanotadichiusura">
    <w:name w:val="Endnote Reference"/>
    <w:rPr>
      <w:vertAlign w:val="superscript"/>
    </w:rPr>
  </w:style>
  <w:style w:type="character" w:styleId="Caratterinotadichiusura">
    <w:name w:val="Caratteri nota di chiusura"/>
    <w:qFormat/>
    <w:rPr/>
  </w:style>
  <w:style w:type="paragraph" w:styleId="Titolo">
    <w:name w:val="Titolo"/>
    <w:basedOn w:val="Normal"/>
    <w:next w:val="Corpodeltesto"/>
    <w:qFormat/>
    <w:pPr>
      <w:keepNext w:val="true"/>
      <w:spacing w:before="240" w:after="120"/>
    </w:pPr>
    <w:rPr>
      <w:rFonts w:ascii="Liberation Sans" w:hAnsi="Liberation Sans" w:eastAsia="Noto Sans CJK SC" w:cs="Free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 w:type="paragraph" w:styleId="Titoloprincipale">
    <w:name w:val="Title"/>
    <w:basedOn w:val="Normal"/>
    <w:next w:val="Normal"/>
    <w:link w:val="TitleChar"/>
    <w:uiPriority w:val="10"/>
    <w:qFormat/>
    <w:rsid w:val="00753596"/>
    <w:pPr>
      <w:spacing w:before="0" w:after="0"/>
      <w:contextualSpacing/>
    </w:pPr>
    <w:rPr>
      <w:rFonts w:ascii="Calibri Light" w:hAnsi="Calibri Light" w:eastAsia="ＭＳ ゴシック"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0f34d3"/>
    <w:pPr>
      <w:spacing w:before="0" w:after="0"/>
      <w:ind w:left="720" w:hanging="0"/>
      <w:contextualSpacing/>
    </w:pPr>
    <w:rPr/>
  </w:style>
  <w:style w:type="paragraph" w:styleId="BalloonText">
    <w:name w:val="Balloon Text"/>
    <w:basedOn w:val="Normal"/>
    <w:link w:val="BalloonTextChar"/>
    <w:uiPriority w:val="99"/>
    <w:semiHidden/>
    <w:unhideWhenUsed/>
    <w:qFormat/>
    <w:rsid w:val="004d2a39"/>
    <w:pPr/>
    <w:rPr>
      <w:rFonts w:ascii="Times New Roman" w:hAnsi="Times New Roman" w:cs="Times New Roman"/>
      <w:sz w:val="18"/>
      <w:szCs w:val="18"/>
    </w:rPr>
  </w:style>
  <w:style w:type="paragraph" w:styleId="Caption">
    <w:name w:val="caption"/>
    <w:basedOn w:val="Normal"/>
    <w:next w:val="Normal"/>
    <w:uiPriority w:val="35"/>
    <w:unhideWhenUsed/>
    <w:qFormat/>
    <w:rsid w:val="001d3d50"/>
    <w:pPr>
      <w:spacing w:before="0" w:after="200"/>
    </w:pPr>
    <w:rPr>
      <w:i/>
      <w:iCs/>
      <w:color w:val="44546A" w:themeColor="text2"/>
      <w:sz w:val="18"/>
      <w:szCs w:val="18"/>
    </w:rPr>
  </w:style>
  <w:style w:type="paragraph" w:styleId="Notaapidipagina">
    <w:name w:val="Footnote Text"/>
    <w:basedOn w:val="Normal"/>
    <w:link w:val="FootnoteTextChar"/>
    <w:uiPriority w:val="99"/>
    <w:semiHidden/>
    <w:unhideWhenUsed/>
    <w:rsid w:val="00d54ee8"/>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465f8"/>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fd55ba"/>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PlainTable3">
    <w:name w:val="Plain Table 3"/>
    <w:basedOn w:val="TableNormal"/>
    <w:uiPriority w:val="43"/>
    <w:rsid w:val="008634e7"/>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5">
    <w:name w:val="Grid Table 1 Light Accent 5"/>
    <w:basedOn w:val="TableNormal"/>
    <w:uiPriority w:val="46"/>
    <w:rsid w:val="008634e7"/>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8EAADB" w:themeColor="accent5" w:sz="12" w:space="0"/>
        </w:tcBorders>
      </w:tcPr>
    </w:tblStylePr>
    <w:tblStylePr w:type="lastRow">
      <w:rPr>
        <w:b/>
        <w:bCs/>
      </w:rPr>
      <w:tblPr/>
      <w:tcPr>
        <w:tcBorders>
          <w:top w:val="double" w:color="8EAADB" w:themeColor="accent5" w:sz="2" w:space="0"/>
        </w:tcBorders>
      </w:tcPr>
    </w:tblStylePr>
    <w:tblStylePr w:type="firstCol">
      <w:rPr>
        <w:b/>
        <w:bCs/>
      </w:rPr>
      <w:tblPr/>
    </w:tblStylePr>
    <w:tblStylePr w:type="lastCol">
      <w:rPr>
        <w:b/>
        <w:bCs/>
      </w:rPr>
      <w:tblPr/>
    </w:tblStylePr>
  </w:style>
  <w:style w:type="table" w:styleId="GridTable4-Accent1">
    <w:name w:val="Grid Table 4 Accent 1"/>
    <w:basedOn w:val="TableNormal"/>
    <w:uiPriority w:val="49"/>
    <w:rsid w:val="00af0b63"/>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1.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footnotes" Target="footnote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docs.arduino.cc/tutorials/uno-rev3/BoardAnatom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E334178-DEBF-424A-874D-BBCC765BF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Application>LibreOffice/7.4.3.2$Windows_X86_64 LibreOffice_project/1048a8393ae2eeec98dff31b5c133c5f1d08b890</Application>
  <AppVersion>15.0000</AppVersion>
  <Pages>7</Pages>
  <Words>766</Words>
  <Characters>4328</Characters>
  <CharactersWithSpaces>4999</CharactersWithSpaces>
  <Paragraphs>101</Paragraphs>
  <Company>Politecnico di Torino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2022-03-25T17:28:00Z</dcterms:created>
  <dc:creator>Massimo Violante</dc:creator>
  <dc:description/>
  <dc:language>en-US</dc:language>
  <cp:lastModifiedBy/>
  <cp:lastPrinted>2021-03-25T12:53:00Z</cp:lastPrinted>
  <dcterms:modified xsi:type="dcterms:W3CDTF">2023-06-10T11:10:12Z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file>