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509" w:rsidRDefault="001A4509">
      <w:pPr>
        <w:pStyle w:val="KonuBal"/>
        <w:jc w:val="left"/>
      </w:pPr>
      <w:bookmarkStart w:id="0" w:name="_GoBack"/>
      <w:bookmarkEnd w:id="0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2324" r:id="rId6"/>
        </w:object>
      </w:r>
      <w:r w:rsidR="00E8676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509" w:rsidRDefault="00B232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29</w:t>
                            </w:r>
                            <w:r w:rsidR="001A4509">
                              <w:rPr>
                                <w:b/>
                                <w:bCs/>
                                <w:sz w:val="24"/>
                              </w:rPr>
                              <w:t>.0</w:t>
                            </w:r>
                            <w:r w:rsidR="00E85062">
                              <w:rPr>
                                <w:b/>
                                <w:bCs/>
                                <w:sz w:val="24"/>
                              </w:rPr>
                              <w:t>7</w:t>
                            </w:r>
                            <w:r w:rsidR="001A4509">
                              <w:rPr>
                                <w:b/>
                                <w:bCs/>
                                <w:sz w:val="24"/>
                              </w:rPr>
                              <w:t>.200</w:t>
                            </w:r>
                            <w:r w:rsidR="00E85062">
                              <w:rPr>
                                <w:b/>
                                <w:bCs/>
                                <w:sz w:val="24"/>
                              </w:rPr>
                              <w:t>8</w:t>
                            </w:r>
                          </w:p>
                          <w:p w:rsidR="001A4509" w:rsidRDefault="00E85062">
                            <w:pPr>
                              <w:pStyle w:val="Balk2"/>
                              <w:jc w:val="center"/>
                            </w:pPr>
                            <w:r>
                              <w:t>Salı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1A4509" w:rsidRDefault="00B232CD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29</w:t>
                      </w:r>
                      <w:r w:rsidR="001A4509">
                        <w:rPr>
                          <w:b/>
                          <w:bCs/>
                          <w:sz w:val="24"/>
                        </w:rPr>
                        <w:t>.0</w:t>
                      </w:r>
                      <w:r w:rsidR="00E85062">
                        <w:rPr>
                          <w:b/>
                          <w:bCs/>
                          <w:sz w:val="24"/>
                        </w:rPr>
                        <w:t>7</w:t>
                      </w:r>
                      <w:r w:rsidR="001A4509">
                        <w:rPr>
                          <w:b/>
                          <w:bCs/>
                          <w:sz w:val="24"/>
                        </w:rPr>
                        <w:t>.200</w:t>
                      </w:r>
                      <w:r w:rsidR="00E85062">
                        <w:rPr>
                          <w:b/>
                          <w:bCs/>
                          <w:sz w:val="24"/>
                        </w:rPr>
                        <w:t>8</w:t>
                      </w:r>
                    </w:p>
                    <w:p w:rsidR="001A4509" w:rsidRDefault="00E85062">
                      <w:pPr>
                        <w:pStyle w:val="Balk2"/>
                        <w:jc w:val="center"/>
                      </w:pPr>
                      <w:r>
                        <w:t>Salı</w:t>
                      </w:r>
                    </w:p>
                  </w:txbxContent>
                </v:textbox>
              </v:shape>
            </w:pict>
          </mc:Fallback>
        </mc:AlternateContent>
      </w:r>
      <w:r w:rsidR="00E8676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190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509" w:rsidRDefault="001A4509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1A4509" w:rsidRDefault="001A4509">
                            <w:pPr>
                              <w:pStyle w:val="GvdeMetni"/>
                            </w:pPr>
                            <w:r>
                              <w:t xml:space="preserve">BMÜ-221 Veri Yapıları </w:t>
                            </w:r>
                          </w:p>
                          <w:p w:rsidR="001A4509" w:rsidRDefault="00E85062">
                            <w:pPr>
                              <w:pStyle w:val="GvdeMetni"/>
                            </w:pPr>
                            <w:r>
                              <w:t>I</w:t>
                            </w:r>
                            <w:r w:rsidR="00B232CD">
                              <w:t>I</w:t>
                            </w:r>
                            <w:r>
                              <w:t>. Arasınavı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1A4509" w:rsidRDefault="001A4509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1A4509" w:rsidRDefault="001A4509">
                      <w:pPr>
                        <w:pStyle w:val="GvdeMetni"/>
                      </w:pPr>
                      <w:r>
                        <w:t xml:space="preserve">BMÜ-221 Veri Yapıları </w:t>
                      </w:r>
                    </w:p>
                    <w:p w:rsidR="001A4509" w:rsidRDefault="00E85062">
                      <w:pPr>
                        <w:pStyle w:val="GvdeMetni"/>
                      </w:pPr>
                      <w:r>
                        <w:t>I</w:t>
                      </w:r>
                      <w:r w:rsidR="00B232CD">
                        <w:t>I</w:t>
                      </w:r>
                      <w:r>
                        <w:t>. Arasınavı</w:t>
                      </w:r>
                    </w:p>
                  </w:txbxContent>
                </v:textbox>
              </v:shape>
            </w:pict>
          </mc:Fallback>
        </mc:AlternateContent>
      </w:r>
    </w:p>
    <w:p w:rsidR="001A4509" w:rsidRDefault="001A4509">
      <w:pPr>
        <w:pStyle w:val="Altyaz"/>
      </w:pPr>
    </w:p>
    <w:p w:rsidR="001A4509" w:rsidRDefault="001A4509">
      <w:pPr>
        <w:pStyle w:val="Altyaz"/>
      </w:pPr>
    </w:p>
    <w:p w:rsidR="001A4509" w:rsidRDefault="001A4509">
      <w:pPr>
        <w:pStyle w:val="Altyaz"/>
      </w:pP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1260"/>
        <w:gridCol w:w="1260"/>
        <w:gridCol w:w="1260"/>
      </w:tblGrid>
      <w:tr w:rsidR="007A79E6">
        <w:tblPrEx>
          <w:tblCellMar>
            <w:top w:w="0" w:type="dxa"/>
            <w:bottom w:w="0" w:type="dxa"/>
          </w:tblCellMar>
        </w:tblPrEx>
        <w:trPr>
          <w:cantSplit/>
          <w:trHeight w:val="561"/>
        </w:trPr>
        <w:tc>
          <w:tcPr>
            <w:tcW w:w="6730" w:type="dxa"/>
            <w:tcBorders>
              <w:bottom w:val="single" w:sz="4" w:space="0" w:color="auto"/>
            </w:tcBorders>
          </w:tcPr>
          <w:p w:rsidR="007A79E6" w:rsidRDefault="007A79E6" w:rsidP="007A79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 xml:space="preserve"> :</w:t>
            </w:r>
          </w:p>
          <w:p w:rsidR="007A79E6" w:rsidRDefault="007A79E6" w:rsidP="007A79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Adı ve Soyadı</w:t>
            </w:r>
            <w:r>
              <w:rPr>
                <w:b/>
                <w:sz w:val="24"/>
              </w:rPr>
              <w:tab/>
              <w:t xml:space="preserve"> :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A79E6" w:rsidRDefault="007A79E6" w:rsidP="007A79E6">
            <w:pPr>
              <w:jc w:val="center"/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bCs/>
                <w:sz w:val="24"/>
                <w:vertAlign w:val="superscript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A79E6" w:rsidRDefault="007A79E6" w:rsidP="007A79E6">
            <w:pPr>
              <w:jc w:val="center"/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bCs/>
                <w:sz w:val="24"/>
                <w:vertAlign w:val="superscript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A79E6" w:rsidRDefault="007A79E6" w:rsidP="007A79E6">
            <w:pPr>
              <w:jc w:val="center"/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bCs/>
                <w:sz w:val="24"/>
                <w:vertAlign w:val="superscript"/>
              </w:rPr>
              <w:t>Toplam</w:t>
            </w:r>
          </w:p>
        </w:tc>
      </w:tr>
    </w:tbl>
    <w:p w:rsidR="001A4509" w:rsidRDefault="001A4509">
      <w:pPr>
        <w:jc w:val="both"/>
        <w:rPr>
          <w:b/>
          <w:u w:val="single"/>
        </w:rPr>
      </w:pPr>
    </w:p>
    <w:p w:rsidR="001A4509" w:rsidRDefault="001A4509">
      <w:pPr>
        <w:jc w:val="both"/>
        <w:rPr>
          <w:b/>
          <w:sz w:val="18"/>
        </w:rPr>
      </w:pPr>
      <w:r>
        <w:rPr>
          <w:b/>
          <w:sz w:val="18"/>
          <w:u w:val="single"/>
        </w:rPr>
        <w:t>Uyarı: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Cs/>
          <w:sz w:val="18"/>
          <w:szCs w:val="20"/>
        </w:rPr>
        <w:t xml:space="preserve">Sınav süresi </w:t>
      </w:r>
      <w:r w:rsidR="007229FA">
        <w:rPr>
          <w:bCs/>
          <w:sz w:val="18"/>
          <w:szCs w:val="20"/>
        </w:rPr>
        <w:t>9</w:t>
      </w:r>
      <w:r>
        <w:rPr>
          <w:bCs/>
          <w:sz w:val="18"/>
          <w:szCs w:val="20"/>
        </w:rPr>
        <w:t>0 dakikadır</w:t>
      </w:r>
      <w:r>
        <w:rPr>
          <w:sz w:val="18"/>
          <w:szCs w:val="20"/>
        </w:rPr>
        <w:t xml:space="preserve">. </w:t>
      </w:r>
      <w:r>
        <w:rPr>
          <w:b/>
          <w:sz w:val="18"/>
        </w:rPr>
        <w:t xml:space="preserve"> </w:t>
      </w:r>
    </w:p>
    <w:p w:rsidR="001A4509" w:rsidRDefault="001A4509">
      <w:pPr>
        <w:ind w:firstLine="708"/>
        <w:jc w:val="both"/>
        <w:rPr>
          <w:b/>
          <w:sz w:val="18"/>
        </w:rPr>
      </w:pPr>
      <w:r>
        <w:rPr>
          <w:sz w:val="18"/>
        </w:rPr>
        <w:t>Öğrenci kimliğinizi veya nüfus cüzdanınızı masanın üzerinde bulundurunuz.</w:t>
      </w:r>
    </w:p>
    <w:p w:rsidR="001A4509" w:rsidRDefault="001A4509">
      <w:pPr>
        <w:ind w:firstLine="708"/>
        <w:jc w:val="both"/>
        <w:rPr>
          <w:sz w:val="18"/>
        </w:rPr>
      </w:pPr>
      <w:r>
        <w:rPr>
          <w:sz w:val="18"/>
        </w:rPr>
        <w:t>İlk 15 dakikada sınavı terk etmeyiniz.</w:t>
      </w:r>
    </w:p>
    <w:p w:rsidR="001A4509" w:rsidRDefault="001A4509">
      <w:pPr>
        <w:jc w:val="both"/>
      </w:pPr>
    </w:p>
    <w:p w:rsidR="001A4509" w:rsidRDefault="001A4509">
      <w:pPr>
        <w:ind w:left="540"/>
        <w:jc w:val="both"/>
        <w:rPr>
          <w:sz w:val="22"/>
        </w:rPr>
      </w:pPr>
      <w:r>
        <w:rPr>
          <w:sz w:val="22"/>
        </w:rPr>
        <w:t xml:space="preserve">Bir </w:t>
      </w:r>
      <w:r w:rsidR="00E85062">
        <w:rPr>
          <w:sz w:val="22"/>
        </w:rPr>
        <w:t xml:space="preserve">yayınevinde, yayınları için şu bilgilerin bilinmesi gerekliliği vardır: </w:t>
      </w:r>
      <w:r w:rsidR="0076272E">
        <w:rPr>
          <w:sz w:val="22"/>
        </w:rPr>
        <w:t>I</w:t>
      </w:r>
      <w:r w:rsidR="00E85062">
        <w:rPr>
          <w:sz w:val="22"/>
        </w:rPr>
        <w:t xml:space="preserve">SBN, Yayın Adı, Yazar Adı, </w:t>
      </w:r>
      <w:r w:rsidR="003504DC">
        <w:rPr>
          <w:sz w:val="22"/>
        </w:rPr>
        <w:t>Basım Yılı,</w:t>
      </w:r>
      <w:r w:rsidR="0076272E">
        <w:rPr>
          <w:sz w:val="22"/>
        </w:rPr>
        <w:t xml:space="preserve"> Sayfa Sayısı.</w:t>
      </w:r>
      <w:r w:rsidR="00E85062">
        <w:rPr>
          <w:sz w:val="22"/>
        </w:rPr>
        <w:t xml:space="preserve">  </w:t>
      </w:r>
    </w:p>
    <w:p w:rsidR="001A4509" w:rsidRDefault="00F6026C">
      <w:pPr>
        <w:ind w:left="540"/>
        <w:jc w:val="both"/>
        <w:rPr>
          <w:sz w:val="22"/>
        </w:rPr>
      </w:pPr>
      <w:r>
        <w:rPr>
          <w:sz w:val="22"/>
        </w:rPr>
        <w:t>İşlemler için ise, yığıt ve kuyruk yapılarına ihtiyaç vardır.</w:t>
      </w:r>
    </w:p>
    <w:p w:rsidR="003504DC" w:rsidRDefault="003504DC" w:rsidP="003504DC">
      <w:pPr>
        <w:ind w:left="709"/>
        <w:jc w:val="both"/>
        <w:rPr>
          <w:sz w:val="22"/>
        </w:rPr>
      </w:pPr>
      <w:r>
        <w:rPr>
          <w:sz w:val="22"/>
        </w:rPr>
        <w:t xml:space="preserve">1. a) </w:t>
      </w:r>
      <w:r w:rsidR="007229FA">
        <w:rPr>
          <w:sz w:val="22"/>
        </w:rPr>
        <w:t>(</w:t>
      </w:r>
      <w:r w:rsidR="00B232CD">
        <w:rPr>
          <w:sz w:val="22"/>
        </w:rPr>
        <w:t>1</w:t>
      </w:r>
      <w:r w:rsidR="007229FA">
        <w:rPr>
          <w:sz w:val="22"/>
        </w:rPr>
        <w:t xml:space="preserve">5) </w:t>
      </w:r>
      <w:r>
        <w:rPr>
          <w:sz w:val="22"/>
        </w:rPr>
        <w:t xml:space="preserve">  </w:t>
      </w:r>
      <w:r w:rsidR="00F6026C">
        <w:rPr>
          <w:sz w:val="22"/>
        </w:rPr>
        <w:t xml:space="preserve">Dinamik ve en çok 50 elamanlı statik yığıt yapıları </w:t>
      </w:r>
      <w:r>
        <w:rPr>
          <w:sz w:val="22"/>
        </w:rPr>
        <w:t>ayrı</w:t>
      </w:r>
      <w:r w:rsidR="00F6026C">
        <w:rPr>
          <w:sz w:val="22"/>
        </w:rPr>
        <w:t xml:space="preserve"> sın</w:t>
      </w:r>
      <w:r w:rsidR="0076272E">
        <w:rPr>
          <w:sz w:val="22"/>
        </w:rPr>
        <w:t>ı</w:t>
      </w:r>
      <w:r w:rsidR="00F6026C">
        <w:rPr>
          <w:sz w:val="22"/>
        </w:rPr>
        <w:t>f</w:t>
      </w:r>
      <w:r>
        <w:rPr>
          <w:sz w:val="22"/>
        </w:rPr>
        <w:t>lar olarak tanımlayınız.</w:t>
      </w:r>
      <w:r w:rsidR="00B232CD">
        <w:rPr>
          <w:sz w:val="22"/>
        </w:rPr>
        <w:t xml:space="preserve"> Yığıtlar için standar ekleme ve çıkarma metodlarını yazınız.</w:t>
      </w:r>
    </w:p>
    <w:p w:rsidR="003504DC" w:rsidRDefault="003504DC" w:rsidP="003504DC">
      <w:pPr>
        <w:ind w:left="900"/>
        <w:jc w:val="both"/>
        <w:rPr>
          <w:sz w:val="22"/>
        </w:rPr>
      </w:pPr>
      <w:r>
        <w:rPr>
          <w:sz w:val="22"/>
        </w:rPr>
        <w:t xml:space="preserve">b) (20) </w:t>
      </w:r>
      <w:r w:rsidR="00F6026C">
        <w:rPr>
          <w:sz w:val="22"/>
        </w:rPr>
        <w:t xml:space="preserve">Statik yığıt yapısı, </w:t>
      </w:r>
      <w:r>
        <w:rPr>
          <w:sz w:val="22"/>
        </w:rPr>
        <w:t>seçme sıralaması mantığını kullanarak ‘Basım Yılı’na göre sıralaması yapılacaktır. Sıralama yapacak fonksiyon, yukarıda tanımladığınız statik yığıt yapısını girdi olarak alacaktır.</w:t>
      </w:r>
    </w:p>
    <w:p w:rsidR="00B232CD" w:rsidRDefault="0076272E">
      <w:pPr>
        <w:ind w:left="540"/>
        <w:jc w:val="both"/>
        <w:rPr>
          <w:sz w:val="22"/>
        </w:rPr>
      </w:pPr>
      <w:r>
        <w:rPr>
          <w:sz w:val="22"/>
        </w:rPr>
        <w:tab/>
        <w:t xml:space="preserve">   </w:t>
      </w:r>
      <w:r w:rsidR="0060540F">
        <w:rPr>
          <w:sz w:val="22"/>
        </w:rPr>
        <w:t>c</w:t>
      </w:r>
      <w:r>
        <w:rPr>
          <w:sz w:val="22"/>
        </w:rPr>
        <w:t xml:space="preserve">) </w:t>
      </w:r>
      <w:r w:rsidR="007229FA">
        <w:rPr>
          <w:sz w:val="22"/>
        </w:rPr>
        <w:t>(</w:t>
      </w:r>
      <w:r w:rsidR="00B232CD">
        <w:rPr>
          <w:sz w:val="22"/>
        </w:rPr>
        <w:t>2</w:t>
      </w:r>
      <w:r w:rsidR="007229FA">
        <w:rPr>
          <w:sz w:val="22"/>
        </w:rPr>
        <w:t xml:space="preserve">5) </w:t>
      </w:r>
      <w:r w:rsidR="00B232CD">
        <w:rPr>
          <w:sz w:val="22"/>
        </w:rPr>
        <w:t xml:space="preserve">Verileri sıralı olan iki statik yığıt nesnesini girdi alıp, verileri yine sıralı </w:t>
      </w:r>
      <w:proofErr w:type="gramStart"/>
      <w:r w:rsidR="00B232CD">
        <w:rPr>
          <w:sz w:val="22"/>
        </w:rPr>
        <w:t>olacak  şekilde</w:t>
      </w:r>
      <w:proofErr w:type="gramEnd"/>
      <w:r w:rsidR="00B232CD">
        <w:rPr>
          <w:sz w:val="22"/>
        </w:rPr>
        <w:t xml:space="preserve"> şekilde bir dinamik yığıt nesnesine kopyalayan bir fonksiyon yazınız. </w:t>
      </w:r>
    </w:p>
    <w:p w:rsidR="0076272E" w:rsidRDefault="0076272E">
      <w:pPr>
        <w:ind w:left="540"/>
        <w:jc w:val="both"/>
        <w:rPr>
          <w:sz w:val="22"/>
        </w:rPr>
      </w:pPr>
      <w:r>
        <w:rPr>
          <w:sz w:val="22"/>
        </w:rPr>
        <w:t xml:space="preserve">2. a) </w:t>
      </w:r>
      <w:r w:rsidR="007229FA">
        <w:rPr>
          <w:sz w:val="22"/>
        </w:rPr>
        <w:t>(</w:t>
      </w:r>
      <w:r w:rsidR="0060540F">
        <w:rPr>
          <w:sz w:val="22"/>
        </w:rPr>
        <w:t>5</w:t>
      </w:r>
      <w:r w:rsidR="007229FA">
        <w:rPr>
          <w:sz w:val="22"/>
        </w:rPr>
        <w:t xml:space="preserve">) </w:t>
      </w:r>
      <w:r>
        <w:rPr>
          <w:sz w:val="22"/>
        </w:rPr>
        <w:t xml:space="preserve">Dinamik ve en çok 50 elamanlı statik kuyruk </w:t>
      </w:r>
      <w:r w:rsidR="0060540F">
        <w:rPr>
          <w:sz w:val="22"/>
        </w:rPr>
        <w:t xml:space="preserve">(dairesel ve sayıcı kontrollü) </w:t>
      </w:r>
      <w:r>
        <w:rPr>
          <w:sz w:val="22"/>
        </w:rPr>
        <w:t xml:space="preserve">yapıları </w:t>
      </w:r>
      <w:r w:rsidR="0060540F">
        <w:rPr>
          <w:sz w:val="22"/>
        </w:rPr>
        <w:t xml:space="preserve">ayrı </w:t>
      </w:r>
      <w:r>
        <w:rPr>
          <w:sz w:val="22"/>
        </w:rPr>
        <w:t>sınıf</w:t>
      </w:r>
      <w:r w:rsidR="0060540F">
        <w:rPr>
          <w:sz w:val="22"/>
        </w:rPr>
        <w:t>lar olarak tanımlayınız.</w:t>
      </w:r>
    </w:p>
    <w:p w:rsidR="0076272E" w:rsidRDefault="0060540F" w:rsidP="0060540F">
      <w:pPr>
        <w:ind w:left="540"/>
        <w:jc w:val="both"/>
        <w:rPr>
          <w:sz w:val="22"/>
        </w:rPr>
      </w:pPr>
      <w:r>
        <w:rPr>
          <w:sz w:val="22"/>
        </w:rPr>
        <w:tab/>
        <w:t xml:space="preserve">  b) </w:t>
      </w:r>
      <w:r w:rsidR="00DA3236">
        <w:rPr>
          <w:sz w:val="22"/>
        </w:rPr>
        <w:t xml:space="preserve">(10) </w:t>
      </w:r>
      <w:r w:rsidR="0076272E">
        <w:rPr>
          <w:sz w:val="22"/>
        </w:rPr>
        <w:t>Statik kuyruk yapısında, istenen miktarda son eklenen elemanları dinamik kuyruğa taşıyan bir metod yazı</w:t>
      </w:r>
      <w:r w:rsidR="007229FA">
        <w:rPr>
          <w:sz w:val="22"/>
        </w:rPr>
        <w:t>nız</w:t>
      </w:r>
      <w:r w:rsidR="0076272E">
        <w:rPr>
          <w:sz w:val="22"/>
        </w:rPr>
        <w:t xml:space="preserve">. </w:t>
      </w:r>
    </w:p>
    <w:p w:rsidR="0076272E" w:rsidRDefault="0076272E" w:rsidP="0076272E">
      <w:pPr>
        <w:ind w:left="540" w:firstLine="169"/>
        <w:jc w:val="both"/>
        <w:rPr>
          <w:sz w:val="22"/>
        </w:rPr>
      </w:pPr>
      <w:r>
        <w:rPr>
          <w:sz w:val="22"/>
        </w:rPr>
        <w:t xml:space="preserve"> </w:t>
      </w:r>
      <w:r w:rsidR="00DA3236">
        <w:rPr>
          <w:sz w:val="22"/>
        </w:rPr>
        <w:t>c</w:t>
      </w:r>
      <w:r>
        <w:rPr>
          <w:sz w:val="22"/>
        </w:rPr>
        <w:t xml:space="preserve">) </w:t>
      </w:r>
      <w:r w:rsidR="007229FA">
        <w:rPr>
          <w:sz w:val="22"/>
        </w:rPr>
        <w:t xml:space="preserve">(25) </w:t>
      </w:r>
      <w:r w:rsidR="00DA3236">
        <w:rPr>
          <w:sz w:val="22"/>
        </w:rPr>
        <w:t>Bir d</w:t>
      </w:r>
      <w:r w:rsidR="007229FA">
        <w:rPr>
          <w:sz w:val="22"/>
        </w:rPr>
        <w:t>inamik kuyruk yapısın</w:t>
      </w:r>
      <w:r w:rsidR="00DA3236">
        <w:rPr>
          <w:sz w:val="22"/>
        </w:rPr>
        <w:t>ı girdi alıp</w:t>
      </w:r>
      <w:r w:rsidR="007229FA">
        <w:rPr>
          <w:sz w:val="22"/>
        </w:rPr>
        <w:t xml:space="preserve">, </w:t>
      </w:r>
      <w:r w:rsidR="00DA3236">
        <w:rPr>
          <w:sz w:val="22"/>
        </w:rPr>
        <w:t xml:space="preserve">kuyruğu yaklaşık ortadan ikiye ayıran, ikinci yarıyı yeni bir kuyruk nesnesi olarak geri döndüren bir fonksiyon yazınız. </w:t>
      </w:r>
    </w:p>
    <w:p w:rsidR="007229FA" w:rsidRDefault="007229FA" w:rsidP="007229FA">
      <w:pPr>
        <w:ind w:left="540" w:firstLine="169"/>
        <w:jc w:val="both"/>
        <w:rPr>
          <w:sz w:val="22"/>
        </w:rPr>
      </w:pPr>
    </w:p>
    <w:p w:rsidR="007229FA" w:rsidRDefault="007229FA" w:rsidP="0076272E">
      <w:pPr>
        <w:ind w:left="540" w:firstLine="169"/>
        <w:jc w:val="both"/>
        <w:rPr>
          <w:sz w:val="22"/>
        </w:rPr>
      </w:pPr>
    </w:p>
    <w:p w:rsidR="001A4509" w:rsidRDefault="001A4509">
      <w:pPr>
        <w:ind w:left="731" w:firstLine="169"/>
        <w:jc w:val="both"/>
        <w:rPr>
          <w:sz w:val="22"/>
        </w:rPr>
      </w:pPr>
    </w:p>
    <w:p w:rsidR="001A4509" w:rsidRDefault="001A4509">
      <w:pPr>
        <w:ind w:left="731" w:firstLine="169"/>
        <w:jc w:val="both"/>
        <w:rPr>
          <w:sz w:val="22"/>
        </w:rPr>
      </w:pPr>
    </w:p>
    <w:sectPr w:rsidR="001A4509" w:rsidSect="00DA3236">
      <w:pgSz w:w="11906" w:h="16838"/>
      <w:pgMar w:top="567" w:right="851" w:bottom="1242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2D58"/>
    <w:multiLevelType w:val="hybridMultilevel"/>
    <w:tmpl w:val="97F2B25E"/>
    <w:lvl w:ilvl="0" w:tplc="041F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D2665AD"/>
    <w:multiLevelType w:val="hybridMultilevel"/>
    <w:tmpl w:val="18A251DC"/>
    <w:lvl w:ilvl="0" w:tplc="71A2ED7A">
      <w:start w:val="2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880DD9"/>
    <w:multiLevelType w:val="hybridMultilevel"/>
    <w:tmpl w:val="AD6ECF40"/>
    <w:lvl w:ilvl="0" w:tplc="CBCCC91A">
      <w:start w:val="2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3E864B9E"/>
    <w:multiLevelType w:val="hybridMultilevel"/>
    <w:tmpl w:val="5350BF94"/>
    <w:lvl w:ilvl="0" w:tplc="041F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48B04A9E"/>
    <w:multiLevelType w:val="hybridMultilevel"/>
    <w:tmpl w:val="DD4E7B20"/>
    <w:lvl w:ilvl="0" w:tplc="CBCCC91A">
      <w:start w:val="2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5BD84037"/>
    <w:multiLevelType w:val="hybridMultilevel"/>
    <w:tmpl w:val="F0184D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12" w15:restartNumberingAfterBreak="0">
    <w:nsid w:val="67BF5E99"/>
    <w:multiLevelType w:val="hybridMultilevel"/>
    <w:tmpl w:val="319823C6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E51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373116"/>
    <w:multiLevelType w:val="hybridMultilevel"/>
    <w:tmpl w:val="3774BA36"/>
    <w:lvl w:ilvl="0" w:tplc="256057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3A46A66">
      <w:start w:val="1"/>
      <w:numFmt w:val="lowerLetter"/>
      <w:lvlText w:val="%2)"/>
      <w:lvlJc w:val="left"/>
      <w:pPr>
        <w:tabs>
          <w:tab w:val="num" w:pos="1665"/>
        </w:tabs>
        <w:ind w:left="1665" w:hanging="405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4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18"/>
    <w:rsid w:val="001A4509"/>
    <w:rsid w:val="003504DC"/>
    <w:rsid w:val="0060540F"/>
    <w:rsid w:val="007229FA"/>
    <w:rsid w:val="0076272E"/>
    <w:rsid w:val="007A79E6"/>
    <w:rsid w:val="00817DA7"/>
    <w:rsid w:val="00936118"/>
    <w:rsid w:val="00B232CD"/>
    <w:rsid w:val="00CE74AC"/>
    <w:rsid w:val="00DA3236"/>
    <w:rsid w:val="00E85062"/>
    <w:rsid w:val="00E86768"/>
    <w:rsid w:val="00F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BAF67C-E90F-46FD-A718-7AB91B41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708" w:firstLine="708"/>
      <w:jc w:val="both"/>
      <w:outlineLvl w:val="2"/>
    </w:pPr>
    <w:rPr>
      <w:b/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Cs/>
      <w:sz w:val="24"/>
    </w:rPr>
  </w:style>
  <w:style w:type="paragraph" w:styleId="Balk5">
    <w:name w:val="heading 5"/>
    <w:basedOn w:val="Normal"/>
    <w:next w:val="Normal"/>
    <w:qFormat/>
    <w:pPr>
      <w:keepNext/>
      <w:ind w:left="8148" w:firstLine="348"/>
      <w:jc w:val="both"/>
      <w:outlineLvl w:val="4"/>
    </w:pPr>
    <w:rPr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KonuBal">
    <w:name w:val="Title"/>
    <w:basedOn w:val="Normal"/>
    <w:qFormat/>
    <w:pPr>
      <w:jc w:val="center"/>
    </w:pPr>
    <w:rPr>
      <w:b/>
      <w:bCs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customStyle="1" w:styleId="AklamaKonusu1">
    <w:name w:val="Açıklama Konusu1"/>
    <w:basedOn w:val="AklamaMetni"/>
    <w:next w:val="AklamaMetni"/>
    <w:semiHidden/>
    <w:rPr>
      <w:b/>
      <w:bCs/>
    </w:rPr>
  </w:style>
  <w:style w:type="paragraph" w:customStyle="1" w:styleId="BalonMetni1">
    <w:name w:val="Balon Metni1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</w:rPr>
  </w:style>
  <w:style w:type="paragraph" w:styleId="GvdeMetni">
    <w:name w:val="Body Text"/>
    <w:basedOn w:val="Normal"/>
    <w:pPr>
      <w:jc w:val="center"/>
    </w:pPr>
    <w:rPr>
      <w:b/>
      <w:bCs/>
      <w:sz w:val="24"/>
    </w:rPr>
  </w:style>
  <w:style w:type="paragraph" w:styleId="GvdeMetni2">
    <w:name w:val="Body Text 2"/>
    <w:basedOn w:val="Normal"/>
    <w:pPr>
      <w:jc w:val="both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Bilgisayar Müh.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dc:description/>
  <cp:lastModifiedBy>Yusuf Sabri SAVAŞ</cp:lastModifiedBy>
  <cp:revision>2</cp:revision>
  <cp:lastPrinted>2008-07-29T06:22:00Z</cp:lastPrinted>
  <dcterms:created xsi:type="dcterms:W3CDTF">2020-11-07T19:12:00Z</dcterms:created>
  <dcterms:modified xsi:type="dcterms:W3CDTF">2020-11-07T19:12:00Z</dcterms:modified>
</cp:coreProperties>
</file>