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46D1" w14:textId="3A582D87" w:rsidR="00A25C40" w:rsidRDefault="008F6CD0">
      <w:pPr>
        <w:rPr>
          <w:b/>
          <w:bCs/>
          <w:color w:val="000000"/>
          <w:sz w:val="27"/>
          <w:szCs w:val="27"/>
        </w:rPr>
      </w:pPr>
      <w:proofErr w:type="spellStart"/>
      <w:r w:rsidRPr="008F6CD0">
        <w:rPr>
          <w:b/>
          <w:bCs/>
          <w:color w:val="000000"/>
          <w:sz w:val="27"/>
          <w:szCs w:val="27"/>
        </w:rPr>
        <w:t>Radix</w:t>
      </w:r>
      <w:proofErr w:type="spellEnd"/>
      <w:r w:rsidRPr="008F6CD0">
        <w:rPr>
          <w:b/>
          <w:bCs/>
          <w:color w:val="000000"/>
          <w:sz w:val="27"/>
          <w:szCs w:val="27"/>
        </w:rPr>
        <w:t xml:space="preserve"> </w:t>
      </w:r>
      <w:proofErr w:type="spellStart"/>
      <w:r w:rsidRPr="008F6CD0">
        <w:rPr>
          <w:b/>
          <w:bCs/>
          <w:color w:val="000000"/>
          <w:sz w:val="27"/>
          <w:szCs w:val="27"/>
        </w:rPr>
        <w:t>Sort</w:t>
      </w:r>
      <w:proofErr w:type="spellEnd"/>
      <w:r w:rsidRPr="008F6CD0">
        <w:rPr>
          <w:b/>
          <w:bCs/>
          <w:color w:val="000000"/>
          <w:sz w:val="27"/>
          <w:szCs w:val="27"/>
        </w:rPr>
        <w:t xml:space="preserve"> Algoritması Nedir? </w:t>
      </w:r>
    </w:p>
    <w:p w14:paraId="0D2081B8" w14:textId="331D384D" w:rsidR="008F6CD0" w:rsidRDefault="008F6CD0">
      <w:pPr>
        <w:rPr>
          <w:b/>
          <w:bCs/>
          <w:color w:val="000000"/>
          <w:sz w:val="27"/>
          <w:szCs w:val="27"/>
        </w:rPr>
      </w:pPr>
    </w:p>
    <w:p w14:paraId="0305AE41" w14:textId="772707BA" w:rsidR="008F6CD0" w:rsidRDefault="008F6CD0">
      <w:pPr>
        <w:rPr>
          <w:rFonts w:ascii="PT Sans" w:hAnsi="PT Sans"/>
          <w:color w:val="1E1E1E"/>
          <w:sz w:val="21"/>
          <w:szCs w:val="21"/>
        </w:rPr>
      </w:pPr>
      <w:proofErr w:type="spellStart"/>
      <w:r>
        <w:rPr>
          <w:rFonts w:ascii="PT Sans" w:hAnsi="PT Sans"/>
          <w:color w:val="1E1E1E"/>
          <w:sz w:val="21"/>
          <w:szCs w:val="21"/>
        </w:rPr>
        <w:t>Radix</w:t>
      </w:r>
      <w:proofErr w:type="spellEnd"/>
      <w:r>
        <w:rPr>
          <w:rFonts w:ascii="PT Sans" w:hAnsi="PT Sans"/>
          <w:color w:val="1E1E1E"/>
          <w:sz w:val="21"/>
          <w:szCs w:val="21"/>
        </w:rPr>
        <w:t xml:space="preserve"> </w:t>
      </w:r>
      <w:proofErr w:type="spellStart"/>
      <w:r>
        <w:rPr>
          <w:rFonts w:ascii="PT Sans" w:hAnsi="PT Sans"/>
          <w:color w:val="1E1E1E"/>
          <w:sz w:val="21"/>
          <w:szCs w:val="21"/>
        </w:rPr>
        <w:t>Sort</w:t>
      </w:r>
      <w:proofErr w:type="spellEnd"/>
      <w:r>
        <w:rPr>
          <w:rFonts w:ascii="PT Sans" w:hAnsi="PT Sans"/>
          <w:color w:val="1E1E1E"/>
          <w:sz w:val="21"/>
          <w:szCs w:val="21"/>
        </w:rPr>
        <w:t xml:space="preserve">, sayıları basamaklarının üzerinde işlem yaparak sıralayan doğrusal sıralama algoritmalarından biridir. </w:t>
      </w:r>
      <w:proofErr w:type="spellStart"/>
      <w:r>
        <w:rPr>
          <w:rFonts w:ascii="PT Sans" w:hAnsi="PT Sans"/>
          <w:color w:val="1E1E1E"/>
          <w:sz w:val="21"/>
          <w:szCs w:val="21"/>
        </w:rPr>
        <w:t>Radix</w:t>
      </w:r>
      <w:proofErr w:type="spellEnd"/>
      <w:r>
        <w:rPr>
          <w:rFonts w:ascii="PT Sans" w:hAnsi="PT Sans"/>
          <w:color w:val="1E1E1E"/>
          <w:sz w:val="21"/>
          <w:szCs w:val="21"/>
        </w:rPr>
        <w:t xml:space="preserve"> </w:t>
      </w:r>
      <w:proofErr w:type="spellStart"/>
      <w:r>
        <w:rPr>
          <w:rFonts w:ascii="PT Sans" w:hAnsi="PT Sans"/>
          <w:color w:val="1E1E1E"/>
          <w:sz w:val="21"/>
          <w:szCs w:val="21"/>
        </w:rPr>
        <w:t>Sort</w:t>
      </w:r>
      <w:proofErr w:type="spellEnd"/>
      <w:r>
        <w:rPr>
          <w:rFonts w:ascii="PT Sans" w:hAnsi="PT Sans"/>
          <w:color w:val="1E1E1E"/>
          <w:sz w:val="21"/>
          <w:szCs w:val="21"/>
        </w:rPr>
        <w:t xml:space="preserve"> algoritması, 1887 yılında </w:t>
      </w:r>
      <w:proofErr w:type="spellStart"/>
      <w:r>
        <w:rPr>
          <w:rFonts w:ascii="PT Sans" w:hAnsi="PT Sans"/>
          <w:color w:val="1E1E1E"/>
          <w:sz w:val="21"/>
          <w:szCs w:val="21"/>
        </w:rPr>
        <w:t>Hollerith’in</w:t>
      </w:r>
      <w:proofErr w:type="spellEnd"/>
      <w:r>
        <w:rPr>
          <w:rFonts w:ascii="PT Sans" w:hAnsi="PT Sans"/>
          <w:color w:val="1E1E1E"/>
          <w:sz w:val="21"/>
          <w:szCs w:val="21"/>
        </w:rPr>
        <w:t xml:space="preserve"> patentini aldığı “</w:t>
      </w:r>
      <w:proofErr w:type="spellStart"/>
      <w:r>
        <w:rPr>
          <w:rFonts w:ascii="PT Sans" w:hAnsi="PT Sans"/>
          <w:color w:val="1E1E1E"/>
          <w:sz w:val="21"/>
          <w:szCs w:val="21"/>
        </w:rPr>
        <w:t>tabulating</w:t>
      </w:r>
      <w:proofErr w:type="spellEnd"/>
      <w:r>
        <w:rPr>
          <w:rFonts w:ascii="PT Sans" w:hAnsi="PT Sans"/>
          <w:color w:val="1E1E1E"/>
          <w:sz w:val="21"/>
          <w:szCs w:val="21"/>
        </w:rPr>
        <w:t xml:space="preserve"> </w:t>
      </w:r>
      <w:proofErr w:type="spellStart"/>
      <w:r>
        <w:rPr>
          <w:rFonts w:ascii="PT Sans" w:hAnsi="PT Sans"/>
          <w:color w:val="1E1E1E"/>
          <w:sz w:val="21"/>
          <w:szCs w:val="21"/>
        </w:rPr>
        <w:t>machine</w:t>
      </w:r>
      <w:proofErr w:type="spellEnd"/>
      <w:r>
        <w:rPr>
          <w:rFonts w:ascii="PT Sans" w:hAnsi="PT Sans"/>
          <w:color w:val="1E1E1E"/>
          <w:sz w:val="21"/>
          <w:szCs w:val="21"/>
        </w:rPr>
        <w:t>” için kullandığı yönteme dayalıdır. Esasta, 2 tabanına göre yazılmış sayıları sıralayan hızlı bir algoritmadır.</w:t>
      </w:r>
    </w:p>
    <w:p w14:paraId="2F606202" w14:textId="572150FE" w:rsidR="008F6CD0" w:rsidRDefault="008F6CD0">
      <w:pPr>
        <w:rPr>
          <w:b/>
          <w:bCs/>
          <w:color w:val="000000"/>
          <w:sz w:val="27"/>
          <w:szCs w:val="27"/>
        </w:rPr>
      </w:pPr>
      <w:r w:rsidRPr="008F6CD0">
        <w:rPr>
          <w:b/>
          <w:bCs/>
          <w:color w:val="000000"/>
          <w:sz w:val="27"/>
          <w:szCs w:val="27"/>
        </w:rPr>
        <w:t>Nasıl Çalışır?</w:t>
      </w:r>
    </w:p>
    <w:p w14:paraId="4149920C" w14:textId="77777777" w:rsidR="008F6CD0" w:rsidRPr="008F6CD0" w:rsidRDefault="008F6CD0" w:rsidP="008F6CD0">
      <w:pPr>
        <w:spacing w:after="0" w:line="240" w:lineRule="auto"/>
        <w:rPr>
          <w:rFonts w:ascii="Times New Roman" w:eastAsia="Times New Roman" w:hAnsi="Times New Roman" w:cs="Times New Roman"/>
          <w:sz w:val="24"/>
          <w:szCs w:val="24"/>
          <w:lang w:eastAsia="tr-TR"/>
        </w:rPr>
      </w:pPr>
      <w:r w:rsidRPr="008F6CD0">
        <w:rPr>
          <w:rFonts w:ascii="PT Sans" w:eastAsia="Times New Roman" w:hAnsi="PT Sans" w:cs="Times New Roman"/>
          <w:color w:val="1E1E1E"/>
          <w:sz w:val="21"/>
          <w:szCs w:val="21"/>
          <w:lang w:eastAsia="tr-TR"/>
        </w:rPr>
        <w:t xml:space="preserve">En anlamlı basamağa göre sıralama sözcükler ya da aynı uzunluktaki sayılar gibi dizileri sıralamak için uygun olan sözlükteki sıraya göre sıralar. Örneğin; "b, c, d, e, f, g, h, i, j, </w:t>
      </w:r>
      <w:proofErr w:type="spellStart"/>
      <w:r w:rsidRPr="008F6CD0">
        <w:rPr>
          <w:rFonts w:ascii="PT Sans" w:eastAsia="Times New Roman" w:hAnsi="PT Sans" w:cs="Times New Roman"/>
          <w:color w:val="1E1E1E"/>
          <w:sz w:val="21"/>
          <w:szCs w:val="21"/>
          <w:lang w:eastAsia="tr-TR"/>
        </w:rPr>
        <w:t>ba</w:t>
      </w:r>
      <w:proofErr w:type="spellEnd"/>
      <w:r w:rsidRPr="008F6CD0">
        <w:rPr>
          <w:rFonts w:ascii="PT Sans" w:eastAsia="Times New Roman" w:hAnsi="PT Sans" w:cs="Times New Roman"/>
          <w:color w:val="1E1E1E"/>
          <w:sz w:val="21"/>
          <w:szCs w:val="21"/>
          <w:lang w:eastAsia="tr-TR"/>
        </w:rPr>
        <w:t xml:space="preserve">" dizisi sözlük sırasına göre "b, </w:t>
      </w:r>
      <w:proofErr w:type="spellStart"/>
      <w:r w:rsidRPr="008F6CD0">
        <w:rPr>
          <w:rFonts w:ascii="PT Sans" w:eastAsia="Times New Roman" w:hAnsi="PT Sans" w:cs="Times New Roman"/>
          <w:color w:val="1E1E1E"/>
          <w:sz w:val="21"/>
          <w:szCs w:val="21"/>
          <w:lang w:eastAsia="tr-TR"/>
        </w:rPr>
        <w:t>ba</w:t>
      </w:r>
      <w:proofErr w:type="spellEnd"/>
      <w:r w:rsidRPr="008F6CD0">
        <w:rPr>
          <w:rFonts w:ascii="PT Sans" w:eastAsia="Times New Roman" w:hAnsi="PT Sans" w:cs="Times New Roman"/>
          <w:color w:val="1E1E1E"/>
          <w:sz w:val="21"/>
          <w:szCs w:val="21"/>
          <w:lang w:eastAsia="tr-TR"/>
        </w:rPr>
        <w:t>, c, d, e, f, g, h, i, j" olarak sıralanacaktır. Eğer sözlük sırası değişken uzunluktaki sayılarda uygulanırsa sayılar değerlerinin gerektirdiği konumlara konulmazlar. Örneğin; 1'den 10'a kadar olan sayılar sıralandığında, algoritma kısa olan sayıların sonuna boş karakter koyarak bütün anahtarları en uzun anahtarla aynı boyuta getireceğinden sonuç 1, 10, 2, 3, 4, 5, 6, 7, 8, 9 olacaktır.</w:t>
      </w:r>
      <w:r w:rsidRPr="008F6CD0">
        <w:rPr>
          <w:rFonts w:ascii="PT Sans" w:eastAsia="Times New Roman" w:hAnsi="PT Sans" w:cs="Times New Roman"/>
          <w:color w:val="1E1E1E"/>
          <w:sz w:val="21"/>
          <w:szCs w:val="21"/>
          <w:lang w:eastAsia="tr-TR"/>
        </w:rPr>
        <w:br/>
        <w:t>    </w:t>
      </w:r>
      <w:r w:rsidRPr="008F6CD0">
        <w:rPr>
          <w:rFonts w:ascii="PT Sans" w:eastAsia="Times New Roman" w:hAnsi="PT Sans" w:cs="Times New Roman"/>
          <w:color w:val="1E1E1E"/>
          <w:sz w:val="21"/>
          <w:szCs w:val="21"/>
          <w:lang w:eastAsia="tr-TR"/>
        </w:rPr>
        <w:br/>
        <w:t xml:space="preserve">Örnek </w:t>
      </w:r>
      <w:proofErr w:type="gramStart"/>
      <w:r w:rsidRPr="008F6CD0">
        <w:rPr>
          <w:rFonts w:ascii="PT Sans" w:eastAsia="Times New Roman" w:hAnsi="PT Sans" w:cs="Times New Roman"/>
          <w:color w:val="1E1E1E"/>
          <w:sz w:val="21"/>
          <w:szCs w:val="21"/>
          <w:lang w:eastAsia="tr-TR"/>
        </w:rPr>
        <w:t>olarak;  57</w:t>
      </w:r>
      <w:proofErr w:type="gramEnd"/>
      <w:r w:rsidRPr="008F6CD0">
        <w:rPr>
          <w:rFonts w:ascii="PT Sans" w:eastAsia="Times New Roman" w:hAnsi="PT Sans" w:cs="Times New Roman"/>
          <w:color w:val="1E1E1E"/>
          <w:sz w:val="21"/>
          <w:szCs w:val="21"/>
          <w:lang w:eastAsia="tr-TR"/>
        </w:rPr>
        <w:t xml:space="preserve">, 43, 24, 213, 44, 102, 70, 37, 111, 23 sayıları </w:t>
      </w:r>
      <w:proofErr w:type="spellStart"/>
      <w:r w:rsidRPr="008F6CD0">
        <w:rPr>
          <w:rFonts w:ascii="PT Sans" w:eastAsia="Times New Roman" w:hAnsi="PT Sans" w:cs="Times New Roman"/>
          <w:color w:val="1E1E1E"/>
          <w:sz w:val="21"/>
          <w:szCs w:val="21"/>
          <w:lang w:eastAsia="tr-TR"/>
        </w:rPr>
        <w:t>Radix</w:t>
      </w:r>
      <w:proofErr w:type="spellEnd"/>
      <w:r w:rsidRPr="008F6CD0">
        <w:rPr>
          <w:rFonts w:ascii="PT Sans" w:eastAsia="Times New Roman" w:hAnsi="PT Sans" w:cs="Times New Roman"/>
          <w:color w:val="1E1E1E"/>
          <w:sz w:val="21"/>
          <w:szCs w:val="21"/>
          <w:lang w:eastAsia="tr-TR"/>
        </w:rPr>
        <w:t xml:space="preserve"> </w:t>
      </w:r>
      <w:proofErr w:type="spellStart"/>
      <w:r w:rsidRPr="008F6CD0">
        <w:rPr>
          <w:rFonts w:ascii="PT Sans" w:eastAsia="Times New Roman" w:hAnsi="PT Sans" w:cs="Times New Roman"/>
          <w:color w:val="1E1E1E"/>
          <w:sz w:val="21"/>
          <w:szCs w:val="21"/>
          <w:lang w:eastAsia="tr-TR"/>
        </w:rPr>
        <w:t>Sort</w:t>
      </w:r>
      <w:proofErr w:type="spellEnd"/>
      <w:r w:rsidRPr="008F6CD0">
        <w:rPr>
          <w:rFonts w:ascii="PT Sans" w:eastAsia="Times New Roman" w:hAnsi="PT Sans" w:cs="Times New Roman"/>
          <w:color w:val="1E1E1E"/>
          <w:sz w:val="21"/>
          <w:szCs w:val="21"/>
          <w:lang w:eastAsia="tr-TR"/>
        </w:rPr>
        <w:t xml:space="preserve"> algoritması ile sıralanabilir.</w:t>
      </w:r>
    </w:p>
    <w:p w14:paraId="2DC130B6" w14:textId="77777777" w:rsidR="008F6CD0" w:rsidRDefault="008F6CD0" w:rsidP="008F6CD0">
      <w:pPr>
        <w:spacing w:after="0" w:line="240" w:lineRule="auto"/>
        <w:ind w:left="720"/>
        <w:rPr>
          <w:rFonts w:ascii="PT Sans" w:eastAsia="Times New Roman" w:hAnsi="PT Sans" w:cs="Times New Roman"/>
          <w:color w:val="1E1E1E"/>
          <w:sz w:val="21"/>
          <w:szCs w:val="21"/>
          <w:lang w:eastAsia="tr-TR"/>
        </w:rPr>
      </w:pPr>
    </w:p>
    <w:p w14:paraId="56AAB7A3" w14:textId="02FFE357" w:rsidR="008F6CD0" w:rsidRDefault="008F6CD0" w:rsidP="008F6CD0">
      <w:pPr>
        <w:numPr>
          <w:ilvl w:val="0"/>
          <w:numId w:val="1"/>
        </w:numPr>
        <w:spacing w:after="0" w:line="240" w:lineRule="auto"/>
        <w:rPr>
          <w:rFonts w:ascii="PT Sans" w:eastAsia="Times New Roman" w:hAnsi="PT Sans" w:cs="Times New Roman"/>
          <w:color w:val="1E1E1E"/>
          <w:sz w:val="21"/>
          <w:szCs w:val="21"/>
          <w:lang w:eastAsia="tr-TR"/>
        </w:rPr>
      </w:pPr>
      <w:r w:rsidRPr="008F6CD0">
        <w:rPr>
          <w:rFonts w:ascii="PT Sans" w:eastAsia="Times New Roman" w:hAnsi="PT Sans" w:cs="Times New Roman"/>
          <w:color w:val="1E1E1E"/>
          <w:sz w:val="21"/>
          <w:szCs w:val="21"/>
          <w:lang w:eastAsia="tr-TR"/>
        </w:rPr>
        <w:t>İlk geçişte sayılar birler basamağına göre artan yönde sıralanır. Birler hanesinde aynı değeri alan 43, 213, 23 gibi sayılar, başlangıç dizisindeki veriliş sırasıyla yazılırlar.</w:t>
      </w:r>
      <w:r w:rsidRPr="008F6CD0">
        <w:rPr>
          <w:rFonts w:ascii="PT Sans" w:eastAsia="Times New Roman" w:hAnsi="PT Sans" w:cs="Times New Roman"/>
          <w:color w:val="1E1E1E"/>
          <w:sz w:val="21"/>
          <w:szCs w:val="21"/>
          <w:lang w:eastAsia="tr-TR"/>
        </w:rPr>
        <w:br/>
      </w:r>
    </w:p>
    <w:p w14:paraId="3E74B1EC" w14:textId="41E704AA" w:rsidR="008F6CD0" w:rsidRPr="008F6CD0" w:rsidRDefault="008F6CD0" w:rsidP="008F6CD0">
      <w:pPr>
        <w:spacing w:after="0" w:line="240" w:lineRule="auto"/>
        <w:ind w:left="720"/>
        <w:rPr>
          <w:rFonts w:ascii="PT Sans" w:eastAsia="Times New Roman" w:hAnsi="PT Sans" w:cs="Times New Roman"/>
          <w:color w:val="1E1E1E"/>
          <w:sz w:val="21"/>
          <w:szCs w:val="21"/>
          <w:lang w:eastAsia="tr-TR"/>
        </w:rPr>
      </w:pPr>
      <w:r w:rsidRPr="008F6CD0">
        <w:rPr>
          <w:rFonts w:ascii="PT Sans" w:eastAsia="Times New Roman" w:hAnsi="PT Sans" w:cs="Times New Roman"/>
          <w:color w:val="1E1E1E"/>
          <w:sz w:val="21"/>
          <w:szCs w:val="21"/>
          <w:lang w:eastAsia="tr-TR"/>
        </w:rPr>
        <w:t>70, 111, 102, 43, 213, 23, 24, 44, 57, 37</w:t>
      </w:r>
    </w:p>
    <w:p w14:paraId="1AE5F54A" w14:textId="77777777" w:rsidR="008F6CD0" w:rsidRDefault="008F6CD0" w:rsidP="008F6CD0">
      <w:pPr>
        <w:spacing w:after="0" w:line="240" w:lineRule="auto"/>
        <w:ind w:left="720"/>
        <w:rPr>
          <w:rFonts w:ascii="PT Sans" w:eastAsia="Times New Roman" w:hAnsi="PT Sans" w:cs="Times New Roman"/>
          <w:color w:val="1E1E1E"/>
          <w:sz w:val="21"/>
          <w:szCs w:val="21"/>
          <w:lang w:eastAsia="tr-TR"/>
        </w:rPr>
      </w:pPr>
    </w:p>
    <w:p w14:paraId="1DDA833A" w14:textId="49F36E94" w:rsidR="008F6CD0" w:rsidRPr="008F6CD0" w:rsidRDefault="008F6CD0" w:rsidP="008F6CD0">
      <w:pPr>
        <w:numPr>
          <w:ilvl w:val="0"/>
          <w:numId w:val="1"/>
        </w:numPr>
        <w:spacing w:after="0" w:line="240" w:lineRule="auto"/>
        <w:rPr>
          <w:rFonts w:ascii="PT Sans" w:eastAsia="Times New Roman" w:hAnsi="PT Sans" w:cs="Times New Roman"/>
          <w:color w:val="1E1E1E"/>
          <w:sz w:val="21"/>
          <w:szCs w:val="21"/>
          <w:lang w:eastAsia="tr-TR"/>
        </w:rPr>
      </w:pPr>
      <w:r w:rsidRPr="008F6CD0">
        <w:rPr>
          <w:rFonts w:ascii="PT Sans" w:eastAsia="Times New Roman" w:hAnsi="PT Sans" w:cs="Times New Roman"/>
          <w:color w:val="1E1E1E"/>
          <w:sz w:val="21"/>
          <w:szCs w:val="21"/>
          <w:lang w:eastAsia="tr-TR"/>
        </w:rPr>
        <w:t>İkinci geçişte, ilk geçişte elde edilen dizi onlar basamağındaki değerlerine göre sıralanır.     </w:t>
      </w:r>
      <w:r w:rsidRPr="008F6CD0">
        <w:rPr>
          <w:rFonts w:ascii="PT Sans" w:eastAsia="Times New Roman" w:hAnsi="PT Sans" w:cs="Times New Roman"/>
          <w:color w:val="1E1E1E"/>
          <w:sz w:val="21"/>
          <w:szCs w:val="21"/>
          <w:lang w:eastAsia="tr-TR"/>
        </w:rPr>
        <w:br/>
      </w:r>
      <w:r w:rsidRPr="008F6CD0">
        <w:rPr>
          <w:rFonts w:ascii="PT Sans" w:eastAsia="Times New Roman" w:hAnsi="PT Sans" w:cs="Times New Roman"/>
          <w:color w:val="1E1E1E"/>
          <w:sz w:val="21"/>
          <w:szCs w:val="21"/>
          <w:lang w:eastAsia="tr-TR"/>
        </w:rPr>
        <w:br/>
        <w:t>102, 111, 213, 23, 24, 37, 43, 44, 57, 70</w:t>
      </w:r>
    </w:p>
    <w:p w14:paraId="492C41D9" w14:textId="77777777" w:rsidR="008F6CD0" w:rsidRDefault="008F6CD0" w:rsidP="008F6CD0">
      <w:pPr>
        <w:spacing w:after="0" w:line="240" w:lineRule="auto"/>
        <w:ind w:left="720"/>
        <w:rPr>
          <w:rFonts w:ascii="PT Sans" w:eastAsia="Times New Roman" w:hAnsi="PT Sans" w:cs="Times New Roman"/>
          <w:color w:val="1E1E1E"/>
          <w:sz w:val="21"/>
          <w:szCs w:val="21"/>
          <w:lang w:eastAsia="tr-TR"/>
        </w:rPr>
      </w:pPr>
    </w:p>
    <w:p w14:paraId="62E90F66" w14:textId="7ECAE7D1" w:rsidR="008F6CD0" w:rsidRPr="008F6CD0" w:rsidRDefault="008F6CD0" w:rsidP="008F6CD0">
      <w:pPr>
        <w:numPr>
          <w:ilvl w:val="0"/>
          <w:numId w:val="1"/>
        </w:numPr>
        <w:spacing w:after="0" w:line="240" w:lineRule="auto"/>
        <w:rPr>
          <w:rFonts w:ascii="PT Sans" w:eastAsia="Times New Roman" w:hAnsi="PT Sans" w:cs="Times New Roman"/>
          <w:color w:val="1E1E1E"/>
          <w:sz w:val="21"/>
          <w:szCs w:val="21"/>
          <w:lang w:eastAsia="tr-TR"/>
        </w:rPr>
      </w:pPr>
      <w:r w:rsidRPr="008F6CD0">
        <w:rPr>
          <w:rFonts w:ascii="PT Sans" w:eastAsia="Times New Roman" w:hAnsi="PT Sans" w:cs="Times New Roman"/>
          <w:color w:val="1E1E1E"/>
          <w:sz w:val="21"/>
          <w:szCs w:val="21"/>
          <w:lang w:eastAsia="tr-TR"/>
        </w:rPr>
        <w:t>Üçüncü geçişte, ikinci geçişte elde edilen dizi yüzler basamağındaki değerlerine göre sıralanır. </w:t>
      </w:r>
      <w:r w:rsidRPr="008F6CD0">
        <w:rPr>
          <w:rFonts w:ascii="PT Sans" w:eastAsia="Times New Roman" w:hAnsi="PT Sans" w:cs="Times New Roman"/>
          <w:color w:val="1E1E1E"/>
          <w:sz w:val="21"/>
          <w:szCs w:val="21"/>
          <w:lang w:eastAsia="tr-TR"/>
        </w:rPr>
        <w:br/>
      </w:r>
      <w:r w:rsidRPr="008F6CD0">
        <w:rPr>
          <w:rFonts w:ascii="PT Sans" w:eastAsia="Times New Roman" w:hAnsi="PT Sans" w:cs="Times New Roman"/>
          <w:color w:val="1E1E1E"/>
          <w:sz w:val="21"/>
          <w:szCs w:val="21"/>
          <w:lang w:eastAsia="tr-TR"/>
        </w:rPr>
        <w:br/>
        <w:t> 23, 24, 37, 43, 44, 57, 70, 102, 111, 213 </w:t>
      </w:r>
    </w:p>
    <w:p w14:paraId="342D0953" w14:textId="114903E9" w:rsidR="008F6CD0" w:rsidRDefault="008F6CD0">
      <w:pPr>
        <w:rPr>
          <w:b/>
          <w:bCs/>
        </w:rPr>
      </w:pPr>
    </w:p>
    <w:p w14:paraId="181E76C9" w14:textId="77777777" w:rsidR="000C0718" w:rsidRDefault="000C0718">
      <w:pPr>
        <w:rPr>
          <w:b/>
          <w:bCs/>
          <w:color w:val="000000"/>
          <w:sz w:val="27"/>
          <w:szCs w:val="27"/>
        </w:rPr>
      </w:pPr>
    </w:p>
    <w:p w14:paraId="4EDC8789" w14:textId="77777777" w:rsidR="000C0718" w:rsidRDefault="000C0718">
      <w:pPr>
        <w:rPr>
          <w:b/>
          <w:bCs/>
          <w:color w:val="000000"/>
          <w:sz w:val="27"/>
          <w:szCs w:val="27"/>
        </w:rPr>
      </w:pPr>
    </w:p>
    <w:p w14:paraId="617AEBD0" w14:textId="77777777" w:rsidR="000C0718" w:rsidRDefault="000C0718">
      <w:pPr>
        <w:rPr>
          <w:b/>
          <w:bCs/>
          <w:color w:val="000000"/>
          <w:sz w:val="27"/>
          <w:szCs w:val="27"/>
        </w:rPr>
      </w:pPr>
    </w:p>
    <w:p w14:paraId="229FC0A9" w14:textId="77777777" w:rsidR="000C0718" w:rsidRDefault="000C0718">
      <w:pPr>
        <w:rPr>
          <w:b/>
          <w:bCs/>
          <w:color w:val="000000"/>
          <w:sz w:val="27"/>
          <w:szCs w:val="27"/>
        </w:rPr>
      </w:pPr>
    </w:p>
    <w:p w14:paraId="7D2729A5" w14:textId="77777777" w:rsidR="000C0718" w:rsidRDefault="000C0718">
      <w:pPr>
        <w:rPr>
          <w:b/>
          <w:bCs/>
          <w:color w:val="000000"/>
          <w:sz w:val="27"/>
          <w:szCs w:val="27"/>
        </w:rPr>
      </w:pPr>
    </w:p>
    <w:p w14:paraId="5624D7A7" w14:textId="77777777" w:rsidR="000C0718" w:rsidRDefault="000C0718">
      <w:pPr>
        <w:rPr>
          <w:b/>
          <w:bCs/>
          <w:color w:val="000000"/>
          <w:sz w:val="27"/>
          <w:szCs w:val="27"/>
        </w:rPr>
      </w:pPr>
    </w:p>
    <w:p w14:paraId="56405698" w14:textId="77777777" w:rsidR="000C0718" w:rsidRDefault="000C0718">
      <w:pPr>
        <w:rPr>
          <w:b/>
          <w:bCs/>
          <w:color w:val="000000"/>
          <w:sz w:val="27"/>
          <w:szCs w:val="27"/>
        </w:rPr>
      </w:pPr>
    </w:p>
    <w:p w14:paraId="26438D74" w14:textId="77777777" w:rsidR="000C0718" w:rsidRDefault="000C0718">
      <w:pPr>
        <w:rPr>
          <w:b/>
          <w:bCs/>
          <w:color w:val="000000"/>
          <w:sz w:val="27"/>
          <w:szCs w:val="27"/>
        </w:rPr>
      </w:pPr>
    </w:p>
    <w:p w14:paraId="61B5EF1E" w14:textId="77777777" w:rsidR="000C0718" w:rsidRDefault="000C0718">
      <w:pPr>
        <w:rPr>
          <w:b/>
          <w:bCs/>
          <w:color w:val="000000"/>
          <w:sz w:val="27"/>
          <w:szCs w:val="27"/>
        </w:rPr>
      </w:pPr>
    </w:p>
    <w:p w14:paraId="3927ADA1" w14:textId="1BA34644" w:rsidR="00FA504E" w:rsidRDefault="00FA504E">
      <w:pPr>
        <w:rPr>
          <w:b/>
          <w:bCs/>
          <w:color w:val="000000"/>
          <w:sz w:val="27"/>
          <w:szCs w:val="27"/>
        </w:rPr>
      </w:pPr>
      <w:r w:rsidRPr="00FA504E">
        <w:rPr>
          <w:b/>
          <w:bCs/>
          <w:color w:val="000000"/>
          <w:sz w:val="27"/>
          <w:szCs w:val="27"/>
        </w:rPr>
        <w:lastRenderedPageBreak/>
        <w:t>Boyut-Zaman Grafikler</w:t>
      </w:r>
    </w:p>
    <w:p w14:paraId="61CB558D" w14:textId="77777777" w:rsidR="000C0718" w:rsidRDefault="000C0718">
      <w:pPr>
        <w:rPr>
          <w:b/>
          <w:bCs/>
          <w:color w:val="000000"/>
          <w:sz w:val="27"/>
          <w:szCs w:val="27"/>
        </w:rPr>
      </w:pPr>
    </w:p>
    <w:p w14:paraId="1BE5F114" w14:textId="6DEBD843" w:rsidR="00FA504E" w:rsidRDefault="000C0718" w:rsidP="00FA504E">
      <w:pPr>
        <w:rPr>
          <w:b/>
          <w:bCs/>
          <w:color w:val="000000"/>
        </w:rPr>
      </w:pPr>
      <w:r w:rsidRPr="000C0718">
        <w:rPr>
          <w:b/>
          <w:bCs/>
          <w:color w:val="000000"/>
        </w:rPr>
        <w:drawing>
          <wp:inline distT="0" distB="0" distL="0" distR="0" wp14:anchorId="0BD47E80" wp14:editId="4C532ACB">
            <wp:extent cx="4965851" cy="269494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4249" cy="2699498"/>
                    </a:xfrm>
                    <a:prstGeom prst="rect">
                      <a:avLst/>
                    </a:prstGeom>
                  </pic:spPr>
                </pic:pic>
              </a:graphicData>
            </a:graphic>
          </wp:inline>
        </w:drawing>
      </w:r>
    </w:p>
    <w:p w14:paraId="189F6158" w14:textId="4BD9ECEB" w:rsidR="00FA504E" w:rsidRDefault="00FA504E" w:rsidP="00FA504E">
      <w:pPr>
        <w:pStyle w:val="ListeParagraf"/>
        <w:numPr>
          <w:ilvl w:val="0"/>
          <w:numId w:val="2"/>
        </w:numPr>
        <w:rPr>
          <w:b/>
          <w:bCs/>
          <w:color w:val="000000"/>
        </w:rPr>
      </w:pPr>
      <w:r w:rsidRPr="00FA504E">
        <w:rPr>
          <w:b/>
          <w:bCs/>
          <w:color w:val="000000"/>
        </w:rPr>
        <w:t>10’luk dizi için boyut-zaman grafiği</w:t>
      </w:r>
    </w:p>
    <w:p w14:paraId="28943E9C" w14:textId="509DDA90" w:rsidR="00FA504E" w:rsidRPr="00FA504E" w:rsidRDefault="00FA504E" w:rsidP="00FA504E">
      <w:pPr>
        <w:rPr>
          <w:b/>
          <w:bCs/>
          <w:color w:val="000000"/>
        </w:rPr>
      </w:pPr>
    </w:p>
    <w:p w14:paraId="4298AAFF" w14:textId="5A32AE01" w:rsidR="00FA504E" w:rsidRDefault="00FA504E" w:rsidP="00FA504E">
      <w:pPr>
        <w:pStyle w:val="ListeParagraf"/>
        <w:numPr>
          <w:ilvl w:val="0"/>
          <w:numId w:val="2"/>
        </w:numPr>
        <w:rPr>
          <w:b/>
          <w:bCs/>
          <w:color w:val="000000"/>
        </w:rPr>
      </w:pPr>
      <w:r w:rsidRPr="00FA504E">
        <w:rPr>
          <w:b/>
          <w:bCs/>
          <w:color w:val="000000"/>
        </w:rPr>
        <w:t>10</w:t>
      </w:r>
      <w:r>
        <w:rPr>
          <w:b/>
          <w:bCs/>
          <w:color w:val="000000"/>
        </w:rPr>
        <w:t>0</w:t>
      </w:r>
      <w:r w:rsidRPr="00FA504E">
        <w:rPr>
          <w:b/>
          <w:bCs/>
          <w:color w:val="000000"/>
        </w:rPr>
        <w:t>’l</w:t>
      </w:r>
      <w:r>
        <w:rPr>
          <w:b/>
          <w:bCs/>
          <w:color w:val="000000"/>
        </w:rPr>
        <w:t>ü</w:t>
      </w:r>
      <w:r w:rsidRPr="00FA504E">
        <w:rPr>
          <w:b/>
          <w:bCs/>
          <w:color w:val="000000"/>
        </w:rPr>
        <w:t>k dizi için boyut-zaman grafiği</w:t>
      </w:r>
    </w:p>
    <w:p w14:paraId="654A3334" w14:textId="77777777" w:rsidR="00FA504E" w:rsidRPr="00FA504E" w:rsidRDefault="00FA504E" w:rsidP="00FA504E">
      <w:pPr>
        <w:rPr>
          <w:b/>
          <w:bCs/>
          <w:color w:val="000000"/>
        </w:rPr>
      </w:pPr>
    </w:p>
    <w:p w14:paraId="75E4CE20" w14:textId="4ED2A562" w:rsidR="00FA504E" w:rsidRDefault="00FA504E" w:rsidP="00FA504E">
      <w:pPr>
        <w:pStyle w:val="ListeParagraf"/>
        <w:numPr>
          <w:ilvl w:val="0"/>
          <w:numId w:val="2"/>
        </w:numPr>
        <w:rPr>
          <w:b/>
          <w:bCs/>
          <w:color w:val="000000"/>
        </w:rPr>
      </w:pPr>
      <w:r w:rsidRPr="00FA504E">
        <w:rPr>
          <w:b/>
          <w:bCs/>
          <w:color w:val="000000"/>
        </w:rPr>
        <w:t>10</w:t>
      </w:r>
      <w:r>
        <w:rPr>
          <w:b/>
          <w:bCs/>
          <w:color w:val="000000"/>
        </w:rPr>
        <w:t>0000</w:t>
      </w:r>
      <w:r w:rsidRPr="00FA504E">
        <w:rPr>
          <w:b/>
          <w:bCs/>
          <w:color w:val="000000"/>
        </w:rPr>
        <w:t>’l</w:t>
      </w:r>
      <w:r>
        <w:rPr>
          <w:b/>
          <w:bCs/>
          <w:color w:val="000000"/>
        </w:rPr>
        <w:t>i</w:t>
      </w:r>
      <w:r w:rsidRPr="00FA504E">
        <w:rPr>
          <w:b/>
          <w:bCs/>
          <w:color w:val="000000"/>
        </w:rPr>
        <w:t>k dizi için boyut-zaman grafiği</w:t>
      </w:r>
    </w:p>
    <w:p w14:paraId="7E87E616" w14:textId="3E92CEBB" w:rsidR="00FA504E" w:rsidRPr="00FA504E" w:rsidRDefault="00FA504E" w:rsidP="00FA504E">
      <w:pPr>
        <w:rPr>
          <w:b/>
          <w:bCs/>
          <w:sz w:val="18"/>
          <w:szCs w:val="18"/>
        </w:rPr>
      </w:pPr>
    </w:p>
    <w:p w14:paraId="6BAC5F58" w14:textId="77777777" w:rsidR="00FA504E" w:rsidRPr="00FA504E" w:rsidRDefault="00FA504E" w:rsidP="00FA504E">
      <w:pPr>
        <w:pStyle w:val="ListeParagraf"/>
        <w:rPr>
          <w:b/>
          <w:bCs/>
          <w:sz w:val="18"/>
          <w:szCs w:val="18"/>
        </w:rPr>
      </w:pPr>
    </w:p>
    <w:sectPr w:rsidR="00FA504E" w:rsidRPr="00FA50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T Sans">
    <w:altName w:val="PT Sans"/>
    <w:charset w:val="A2"/>
    <w:family w:val="swiss"/>
    <w:pitch w:val="variable"/>
    <w:sig w:usb0="A00002EF" w:usb1="5000204B" w:usb2="00000000" w:usb3="00000000" w:csb0="00000097"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7878"/>
    <w:multiLevelType w:val="multilevel"/>
    <w:tmpl w:val="EBE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F20DEE"/>
    <w:multiLevelType w:val="hybridMultilevel"/>
    <w:tmpl w:val="4C50EE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D0"/>
    <w:rsid w:val="000C0718"/>
    <w:rsid w:val="00232995"/>
    <w:rsid w:val="00532146"/>
    <w:rsid w:val="00625305"/>
    <w:rsid w:val="008F6CD0"/>
    <w:rsid w:val="00E8613A"/>
    <w:rsid w:val="00FA50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F56A"/>
  <w15:chartTrackingRefBased/>
  <w15:docId w15:val="{46784C85-D44E-482D-A8AC-53CDA601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5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5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261</Words>
  <Characters>1488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CİHAT Ş. 192805009</dc:creator>
  <cp:keywords/>
  <dc:description/>
  <cp:lastModifiedBy>CİHAT Ş. 192805009</cp:lastModifiedBy>
  <cp:revision>3</cp:revision>
  <dcterms:created xsi:type="dcterms:W3CDTF">2022-03-19T15:04:00Z</dcterms:created>
  <dcterms:modified xsi:type="dcterms:W3CDTF">2022-03-19T15:28:00Z</dcterms:modified>
</cp:coreProperties>
</file>