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微软雅黑" w:asciiTheme="minorEastAsia" w:hAnsiTheme="minorEastAsia"/>
          <w:b/>
          <w:sz w:val="36"/>
          <w:szCs w:val="36"/>
        </w:rPr>
      </w:pPr>
      <w:r>
        <w:rPr>
          <w:rFonts w:hint="eastAsia" w:cs="微软雅黑" w:asciiTheme="minorEastAsia" w:hAnsiTheme="minorEastAsia"/>
          <w:b/>
          <w:sz w:val="36"/>
          <w:szCs w:val="36"/>
        </w:rPr>
        <w:t>江西泰豪动漫职业学院学生实验报告</w:t>
      </w:r>
    </w:p>
    <w:p>
      <w:pPr>
        <w:rPr>
          <w:rFonts w:hint="eastAsia" w:ascii="华文楷体" w:hAnsi="华文楷体" w:eastAsia="华文楷体" w:cs="微软雅黑"/>
          <w:sz w:val="28"/>
          <w:szCs w:val="28"/>
          <w:lang w:eastAsia="zh-CN"/>
        </w:rPr>
      </w:pPr>
      <w:r>
        <w:rPr>
          <w:rFonts w:hint="eastAsia" w:ascii="华文楷体" w:hAnsi="华文楷体" w:eastAsia="华文楷体" w:cs="微软雅黑"/>
          <w:sz w:val="28"/>
          <w:szCs w:val="28"/>
        </w:rPr>
        <w:t>实验课程</w:t>
      </w:r>
      <w:r>
        <w:rPr>
          <w:rFonts w:hint="eastAsia" w:ascii="华文楷体" w:hAnsi="华文楷体" w:eastAsia="华文楷体" w:cs="微软雅黑"/>
          <w:sz w:val="28"/>
          <w:szCs w:val="28"/>
          <w:lang w:eastAsia="zh-CN"/>
        </w:rPr>
        <w:t>：</w:t>
      </w:r>
      <w:r>
        <w:rPr>
          <w:rFonts w:hint="eastAsia" w:ascii="华文楷体" w:hAnsi="华文楷体" w:eastAsia="华文楷体" w:cs="微软雅黑"/>
          <w:sz w:val="28"/>
          <w:szCs w:val="28"/>
          <w:lang w:val="en-US" w:eastAsia="zh-CN"/>
        </w:rPr>
        <w:t xml:space="preserve">C#程序设计   </w:t>
      </w:r>
      <w:r>
        <w:rPr>
          <w:rFonts w:hint="eastAsia" w:ascii="华文楷体" w:hAnsi="华文楷体" w:eastAsia="华文楷体" w:cs="微软雅黑"/>
          <w:sz w:val="28"/>
          <w:szCs w:val="28"/>
        </w:rPr>
        <w:t xml:space="preserve">                    指导教师：</w:t>
      </w:r>
      <w:r>
        <w:rPr>
          <w:rFonts w:hint="eastAsia" w:ascii="华文楷体" w:hAnsi="华文楷体" w:eastAsia="华文楷体" w:cs="微软雅黑"/>
          <w:sz w:val="28"/>
          <w:szCs w:val="28"/>
          <w:lang w:eastAsia="zh-CN"/>
        </w:rPr>
        <w:t>陈旭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517"/>
        <w:gridCol w:w="1317"/>
        <w:gridCol w:w="866"/>
        <w:gridCol w:w="1084"/>
        <w:gridCol w:w="600"/>
        <w:gridCol w:w="766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</w:tcPr>
          <w:p>
            <w:pPr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姓名</w:t>
            </w:r>
          </w:p>
        </w:tc>
        <w:tc>
          <w:tcPr>
            <w:tcW w:w="1834" w:type="dxa"/>
            <w:gridSpan w:val="2"/>
          </w:tcPr>
          <w:p>
            <w:pPr>
              <w:jc w:val="center"/>
              <w:rPr>
                <w:rFonts w:hint="eastAsia" w:ascii="宋体" w:hAnsi="宋体" w:eastAsia="宋体" w:cs="微软雅黑"/>
                <w:sz w:val="24"/>
                <w:lang w:eastAsia="zh-CN"/>
              </w:rPr>
            </w:pPr>
            <w:r>
              <w:rPr>
                <w:rFonts w:hint="eastAsia" w:ascii="宋体" w:hAnsi="宋体" w:eastAsia="宋体" w:cs="微软雅黑"/>
                <w:sz w:val="24"/>
                <w:lang w:eastAsia="zh-CN"/>
              </w:rPr>
              <w:t>朱理</w:t>
            </w:r>
          </w:p>
        </w:tc>
        <w:tc>
          <w:tcPr>
            <w:tcW w:w="866" w:type="dxa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性别</w:t>
            </w:r>
          </w:p>
        </w:tc>
        <w:tc>
          <w:tcPr>
            <w:tcW w:w="1084" w:type="dxa"/>
          </w:tcPr>
          <w:p>
            <w:pPr>
              <w:jc w:val="center"/>
              <w:rPr>
                <w:rFonts w:hint="eastAsia" w:ascii="黑体" w:hAnsi="黑体" w:eastAsia="黑体" w:cs="微软雅黑"/>
                <w:sz w:val="24"/>
                <w:lang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eastAsia="zh-CN"/>
              </w:rPr>
              <w:t>男</w:t>
            </w:r>
          </w:p>
        </w:tc>
        <w:tc>
          <w:tcPr>
            <w:tcW w:w="1366" w:type="dxa"/>
            <w:gridSpan w:val="2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联系电话</w:t>
            </w:r>
          </w:p>
        </w:tc>
        <w:tc>
          <w:tcPr>
            <w:tcW w:w="2528" w:type="dxa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15727746871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</w:tcPr>
          <w:p>
            <w:pPr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院系</w:t>
            </w:r>
          </w:p>
        </w:tc>
        <w:tc>
          <w:tcPr>
            <w:tcW w:w="2700" w:type="dxa"/>
            <w:gridSpan w:val="3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数字媒体技术系</w:t>
            </w:r>
          </w:p>
        </w:tc>
        <w:tc>
          <w:tcPr>
            <w:tcW w:w="1684" w:type="dxa"/>
            <w:gridSpan w:val="2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专业、班级</w:t>
            </w:r>
          </w:p>
        </w:tc>
        <w:tc>
          <w:tcPr>
            <w:tcW w:w="3294" w:type="dxa"/>
            <w:gridSpan w:val="2"/>
          </w:tcPr>
          <w:p>
            <w:pPr>
              <w:jc w:val="center"/>
              <w:rPr>
                <w:rFonts w:hint="default" w:ascii="黑体" w:hAnsi="黑体" w:eastAsia="黑体" w:cs="微软雅黑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软件6班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gridSpan w:val="2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实验项目</w:t>
            </w:r>
          </w:p>
        </w:tc>
        <w:tc>
          <w:tcPr>
            <w:tcW w:w="3267" w:type="dxa"/>
            <w:gridSpan w:val="3"/>
          </w:tcPr>
          <w:p>
            <w:pPr>
              <w:jc w:val="center"/>
              <w:rPr>
                <w:rFonts w:hint="default" w:ascii="黑体" w:hAnsi="黑体" w:eastAsia="黑体" w:cs="微软雅黑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C#对类的继承和属性的运用</w:t>
            </w:r>
          </w:p>
        </w:tc>
        <w:tc>
          <w:tcPr>
            <w:tcW w:w="1366" w:type="dxa"/>
            <w:gridSpan w:val="2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实验日期</w:t>
            </w:r>
          </w:p>
        </w:tc>
        <w:tc>
          <w:tcPr>
            <w:tcW w:w="2528" w:type="dxa"/>
          </w:tcPr>
          <w:p>
            <w:pPr>
              <w:jc w:val="center"/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  <w:lang w:val="en-US" w:eastAsia="zh-CN"/>
              </w:rPr>
              <w:t>2019</w:t>
            </w:r>
            <w:r>
              <w:rPr>
                <w:rFonts w:hint="eastAsia" w:ascii="宋体" w:hAnsi="宋体" w:eastAsia="宋体" w:cs="微软雅黑"/>
                <w:sz w:val="24"/>
              </w:rPr>
              <w:t>年</w:t>
            </w:r>
            <w:r>
              <w:rPr>
                <w:rFonts w:hint="eastAsia" w:ascii="宋体" w:hAnsi="宋体" w:eastAsia="宋体" w:cs="微软雅黑"/>
                <w:sz w:val="24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 w:cs="微软雅黑"/>
                <w:sz w:val="24"/>
              </w:rPr>
              <w:t>月</w:t>
            </w:r>
            <w:r>
              <w:rPr>
                <w:rFonts w:ascii="宋体" w:hAnsi="宋体" w:eastAsia="宋体" w:cs="微软雅黑"/>
                <w:sz w:val="24"/>
              </w:rPr>
              <w:t xml:space="preserve"> </w:t>
            </w:r>
            <w:r>
              <w:rPr>
                <w:rFonts w:hint="eastAsia" w:ascii="宋体" w:hAnsi="宋体" w:eastAsia="宋体" w:cs="微软雅黑"/>
                <w:sz w:val="24"/>
                <w:lang w:val="en-US" w:eastAsia="zh-CN"/>
              </w:rPr>
              <w:t xml:space="preserve">20 </w:t>
            </w:r>
            <w:r>
              <w:rPr>
                <w:rFonts w:hint="eastAsia" w:ascii="宋体" w:hAnsi="宋体" w:eastAsia="宋体" w:cs="微软雅黑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8522" w:type="dxa"/>
            <w:gridSpan w:val="8"/>
          </w:tcPr>
          <w:p>
            <w:pPr>
              <w:rPr>
                <w:rFonts w:hint="eastAsia"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实验目的：</w:t>
            </w:r>
          </w:p>
          <w:p>
            <w:pPr>
              <w:rPr>
                <w:rFonts w:hint="eastAsia" w:ascii="黑体" w:hAnsi="黑体" w:eastAsia="黑体" w:cs="微软雅黑"/>
                <w:sz w:val="24"/>
                <w:lang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eastAsia="zh-CN"/>
              </w:rPr>
              <w:t>掌握对类的了解和类的继承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8522" w:type="dxa"/>
            <w:gridSpan w:val="8"/>
          </w:tcPr>
          <w:p>
            <w:pPr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实验要求：</w:t>
            </w:r>
          </w:p>
          <w:p>
            <w:pPr>
              <w:jc w:val="left"/>
              <w:rPr>
                <w:rFonts w:hint="eastAsia" w:ascii="黑体" w:hAnsi="黑体" w:eastAsia="黑体" w:cs="微软雅黑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1、代码思路清晰，能够正常运行</w:t>
            </w:r>
          </w:p>
          <w:p>
            <w:pPr>
              <w:jc w:val="left"/>
              <w:rPr>
                <w:rFonts w:hint="default" w:ascii="黑体" w:hAnsi="黑体" w:eastAsia="黑体" w:cs="微软雅黑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2、有运行结果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2" w:hRule="atLeast"/>
        </w:trPr>
        <w:tc>
          <w:tcPr>
            <w:tcW w:w="8522" w:type="dxa"/>
            <w:gridSpan w:val="8"/>
          </w:tcPr>
          <w:p>
            <w:pPr>
              <w:rPr>
                <w:rFonts w:hint="default" w:ascii="黑体" w:hAnsi="黑体" w:eastAsia="黑体" w:cs="微软雅黑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实验内容与步骤：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代码部分：</w:t>
            </w: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using System;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namespace 实训报告_类的继承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public class Person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public int Size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get;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set;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public class Student : Person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public string StuNum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get;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set;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class Pon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static void Main(string[] args)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Student s = new Student();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s.Size =20;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s.StuNum = "张三";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Console.WriteLine(s.StuNum+"今年"+s.Size);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宋体" w:hAnsi="宋体" w:eastAsia="宋体" w:cs="微软雅黑"/>
                <w:color w:val="FF0000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运行结果：</w:t>
            </w:r>
          </w:p>
          <w:p>
            <w:pPr>
              <w:rPr>
                <w:rFonts w:hint="eastAsia" w:ascii="宋体" w:hAnsi="宋体" w:eastAsia="宋体" w:cs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微软雅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3040" cy="5311140"/>
                  <wp:effectExtent l="0" t="0" r="3810" b="3810"/>
                  <wp:docPr id="2" name="图片 2" descr="C#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#q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31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8522" w:type="dxa"/>
            <w:gridSpan w:val="8"/>
          </w:tcPr>
          <w:p>
            <w:pPr>
              <w:rPr>
                <w:rFonts w:ascii="黑体" w:hAnsi="黑体" w:eastAsia="黑体" w:cs="微软雅黑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实验总结：</w:t>
            </w:r>
          </w:p>
          <w:p>
            <w:pPr>
              <w:rPr>
                <w:rFonts w:hint="default" w:ascii="黑体" w:hAnsi="黑体" w:eastAsia="黑体" w:cs="微软雅黑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微软雅黑"/>
                <w:sz w:val="24"/>
                <w:lang w:eastAsia="zh-CN"/>
              </w:rPr>
              <w:t>通过学习</w:t>
            </w: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C#对C#语言有了进一步的了解，此程序中用到了属性方法和</w:t>
            </w:r>
            <w:r>
              <w:rPr>
                <w:rFonts w:hint="eastAsia" w:ascii="黑体" w:hAnsi="黑体" w:eastAsia="黑体" w:cs="微软雅黑"/>
                <w:sz w:val="24"/>
                <w:lang w:eastAsia="zh-CN"/>
              </w:rPr>
              <w:t>实现对类继承以对类成员的灵活运用，日后将进一步学习</w:t>
            </w:r>
            <w:r>
              <w:rPr>
                <w:rFonts w:hint="eastAsia" w:ascii="黑体" w:hAnsi="黑体" w:eastAsia="黑体" w:cs="微软雅黑"/>
                <w:sz w:val="24"/>
                <w:lang w:val="en-US" w:eastAsia="zh-CN"/>
              </w:rPr>
              <w:t>C#，以此提升自身的编程能力。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4" w:hRule="atLeast"/>
        </w:trPr>
        <w:tc>
          <w:tcPr>
            <w:tcW w:w="8522" w:type="dxa"/>
            <w:gridSpan w:val="8"/>
          </w:tcPr>
          <w:p>
            <w:pPr>
              <w:rPr>
                <w:rFonts w:hint="eastAsia" w:ascii="黑体" w:hAnsi="黑体" w:eastAsia="黑体" w:cs="微软雅黑"/>
                <w:color w:val="FF0000"/>
                <w:sz w:val="24"/>
              </w:rPr>
            </w:pPr>
            <w:r>
              <w:rPr>
                <w:rFonts w:hint="eastAsia" w:ascii="黑体" w:hAnsi="黑体" w:eastAsia="黑体" w:cs="微软雅黑"/>
                <w:sz w:val="24"/>
              </w:rPr>
              <w:t>评语/评分：</w:t>
            </w:r>
            <w:r>
              <w:rPr>
                <w:rFonts w:hint="eastAsia" w:ascii="宋体" w:hAnsi="宋体" w:eastAsia="宋体" w:cs="微软雅黑"/>
                <w:sz w:val="24"/>
              </w:rPr>
              <w:t>该生按时要求完成实验内容，实验步骤准确完整，实验总结全面，实验结果正确，，该生成绩为：优秀/良好。</w:t>
            </w:r>
            <w:bookmarkStart w:id="0" w:name="_GoBack"/>
            <w:bookmarkEnd w:id="0"/>
          </w:p>
        </w:tc>
      </w:tr>
    </w:tbl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962"/>
    <w:rsid w:val="000E775F"/>
    <w:rsid w:val="00141016"/>
    <w:rsid w:val="001B127B"/>
    <w:rsid w:val="002231F9"/>
    <w:rsid w:val="002B45D2"/>
    <w:rsid w:val="00317635"/>
    <w:rsid w:val="00373D17"/>
    <w:rsid w:val="003A5EA4"/>
    <w:rsid w:val="003E2AC7"/>
    <w:rsid w:val="003E4ADD"/>
    <w:rsid w:val="004B57D9"/>
    <w:rsid w:val="00582B60"/>
    <w:rsid w:val="00603844"/>
    <w:rsid w:val="006927BC"/>
    <w:rsid w:val="006B5289"/>
    <w:rsid w:val="006D60B5"/>
    <w:rsid w:val="00720DE3"/>
    <w:rsid w:val="0087110D"/>
    <w:rsid w:val="009334CE"/>
    <w:rsid w:val="00944A06"/>
    <w:rsid w:val="0098047A"/>
    <w:rsid w:val="009E6CB2"/>
    <w:rsid w:val="00A324F3"/>
    <w:rsid w:val="00AF2B5E"/>
    <w:rsid w:val="00B13AF7"/>
    <w:rsid w:val="00BD3024"/>
    <w:rsid w:val="00BD6076"/>
    <w:rsid w:val="00BE77C1"/>
    <w:rsid w:val="00C12EF9"/>
    <w:rsid w:val="00C207E7"/>
    <w:rsid w:val="00C90429"/>
    <w:rsid w:val="00CC0B45"/>
    <w:rsid w:val="00CE1BB1"/>
    <w:rsid w:val="00CF6A8F"/>
    <w:rsid w:val="00D03669"/>
    <w:rsid w:val="00D219F1"/>
    <w:rsid w:val="00D909ED"/>
    <w:rsid w:val="00EA1CBF"/>
    <w:rsid w:val="00EB55EC"/>
    <w:rsid w:val="00F36807"/>
    <w:rsid w:val="00FB7553"/>
    <w:rsid w:val="09E62D80"/>
    <w:rsid w:val="33A42797"/>
    <w:rsid w:val="35FB53D6"/>
    <w:rsid w:val="3C0A6850"/>
    <w:rsid w:val="3C8254B1"/>
    <w:rsid w:val="43C70443"/>
    <w:rsid w:val="489003D2"/>
    <w:rsid w:val="4C230720"/>
    <w:rsid w:val="55315464"/>
    <w:rsid w:val="56967CE5"/>
    <w:rsid w:val="622B0EB5"/>
    <w:rsid w:val="66281174"/>
    <w:rsid w:val="666C4C4D"/>
    <w:rsid w:val="677A37D4"/>
    <w:rsid w:val="6D535020"/>
    <w:rsid w:val="768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微软中国</Company>
  <Pages>3</Pages>
  <Words>236</Words>
  <Characters>1349</Characters>
  <Lines>11</Lines>
  <Paragraphs>3</Paragraphs>
  <TotalTime>4</TotalTime>
  <ScaleCrop>false</ScaleCrop>
  <LinksUpToDate>false</LinksUpToDate>
  <CharactersWithSpaces>1582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2018-12-17T06:38:00Z</dcterms:created>
  <dc:creator>子川</dc:creator>
  <cp:lastModifiedBy>王字旁的理</cp:lastModifiedBy>
  <dcterms:modified xsi:type="dcterms:W3CDTF">2019-06-20T10:32:15Z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