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A131" w14:textId="77777777" w:rsidR="00A018F0" w:rsidRPr="00A018F0" w:rsidRDefault="00A018F0" w:rsidP="00A018F0">
      <w:pPr>
        <w:rPr>
          <w:lang w:val="ru-BY"/>
        </w:rPr>
      </w:pPr>
      <w:r w:rsidRPr="00A018F0">
        <w:rPr>
          <w:b/>
          <w:bCs/>
          <w:lang w:val="ru-BY"/>
        </w:rPr>
        <w:t>«Горелое»</w:t>
      </w:r>
      <w:r w:rsidRPr="00A018F0">
        <w:rPr>
          <w:lang w:val="ru-BY"/>
        </w:rPr>
        <w:t xml:space="preserve"> — это гидрологический заказник местного значения, расположенный в Бобруйском районе Могилевской области, Беларусь. Природный комплекс создан для охраны ценных болотных и лесных экосистем, выполняющих критическую роль в поддержании водного режима региона. [</w:t>
      </w:r>
      <w:hyperlink r:id="rId5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 xml:space="preserve">, </w:t>
      </w:r>
      <w:hyperlink r:id="rId6" w:history="1">
        <w:r w:rsidRPr="00A018F0">
          <w:rPr>
            <w:rStyle w:val="ac"/>
            <w:lang w:val="ru-BY"/>
          </w:rPr>
          <w:t>2</w:t>
        </w:r>
      </w:hyperlink>
      <w:r w:rsidRPr="00A018F0">
        <w:rPr>
          <w:lang w:val="ru-BY"/>
        </w:rPr>
        <w:t>]</w:t>
      </w:r>
    </w:p>
    <w:p w14:paraId="40ECBB4E" w14:textId="77777777" w:rsidR="00A018F0" w:rsidRPr="00A018F0" w:rsidRDefault="00A018F0" w:rsidP="00A018F0">
      <w:pPr>
        <w:rPr>
          <w:lang w:val="ru-BY"/>
        </w:rPr>
      </w:pPr>
      <w:r w:rsidRPr="00A018F0">
        <w:rPr>
          <w:rFonts w:ascii="Segoe UI Emoji" w:hAnsi="Segoe UI Emoji" w:cs="Segoe UI Emoji"/>
          <w:lang w:val="ru-BY"/>
        </w:rPr>
        <w:t>ℹ️</w:t>
      </w:r>
      <w:r w:rsidRPr="00A018F0">
        <w:rPr>
          <w:lang w:val="ru-BY"/>
        </w:rPr>
        <w:t xml:space="preserve"> Ключевые сведения о заказнике</w:t>
      </w:r>
    </w:p>
    <w:p w14:paraId="54DA6565" w14:textId="77777777" w:rsidR="00A018F0" w:rsidRPr="00A018F0" w:rsidRDefault="00A018F0" w:rsidP="00A018F0">
      <w:pPr>
        <w:numPr>
          <w:ilvl w:val="0"/>
          <w:numId w:val="1"/>
        </w:numPr>
        <w:rPr>
          <w:lang w:val="ru-BY"/>
        </w:rPr>
      </w:pPr>
      <w:r w:rsidRPr="00A018F0">
        <w:rPr>
          <w:b/>
          <w:bCs/>
          <w:lang w:val="ru-BY"/>
        </w:rPr>
        <w:t>Дата основания:</w:t>
      </w:r>
      <w:r w:rsidRPr="00A018F0">
        <w:rPr>
          <w:lang w:val="ru-BY"/>
        </w:rPr>
        <w:t xml:space="preserve"> Особый природоохранный статус территории был присвоен в </w:t>
      </w:r>
      <w:r w:rsidRPr="00A018F0">
        <w:rPr>
          <w:b/>
          <w:bCs/>
          <w:lang w:val="ru-BY"/>
        </w:rPr>
        <w:t>1998 году</w:t>
      </w:r>
      <w:r w:rsidRPr="00A018F0">
        <w:rPr>
          <w:lang w:val="ru-BY"/>
        </w:rPr>
        <w:t>. [</w:t>
      </w:r>
      <w:hyperlink r:id="rId7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>]</w:t>
      </w:r>
    </w:p>
    <w:p w14:paraId="5970A729" w14:textId="77777777" w:rsidR="00A018F0" w:rsidRPr="00A018F0" w:rsidRDefault="00A018F0" w:rsidP="00A018F0">
      <w:pPr>
        <w:numPr>
          <w:ilvl w:val="0"/>
          <w:numId w:val="1"/>
        </w:numPr>
        <w:rPr>
          <w:lang w:val="ru-BY"/>
        </w:rPr>
      </w:pPr>
      <w:r w:rsidRPr="00A018F0">
        <w:rPr>
          <w:b/>
          <w:bCs/>
          <w:lang w:val="ru-BY"/>
        </w:rPr>
        <w:t>Площадь:</w:t>
      </w:r>
      <w:r w:rsidRPr="00A018F0">
        <w:rPr>
          <w:lang w:val="ru-BY"/>
        </w:rPr>
        <w:t xml:space="preserve"> Общие границы охраняемого объекта охватывают территорию в </w:t>
      </w:r>
      <w:r w:rsidRPr="00A018F0">
        <w:rPr>
          <w:b/>
          <w:bCs/>
          <w:lang w:val="ru-BY"/>
        </w:rPr>
        <w:t>72 гектара</w:t>
      </w:r>
      <w:r w:rsidRPr="00A018F0">
        <w:rPr>
          <w:lang w:val="ru-BY"/>
        </w:rPr>
        <w:t>. [</w:t>
      </w:r>
      <w:hyperlink r:id="rId8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>]</w:t>
      </w:r>
    </w:p>
    <w:p w14:paraId="51C9B712" w14:textId="77777777" w:rsidR="00A018F0" w:rsidRPr="00A018F0" w:rsidRDefault="00A018F0" w:rsidP="00A018F0">
      <w:pPr>
        <w:numPr>
          <w:ilvl w:val="0"/>
          <w:numId w:val="1"/>
        </w:numPr>
        <w:rPr>
          <w:lang w:val="ru-BY"/>
        </w:rPr>
      </w:pPr>
      <w:r w:rsidRPr="00A018F0">
        <w:rPr>
          <w:b/>
          <w:bCs/>
          <w:lang w:val="ru-BY"/>
        </w:rPr>
        <w:t>Управляющая структура:</w:t>
      </w:r>
      <w:r w:rsidRPr="00A018F0">
        <w:rPr>
          <w:lang w:val="ru-BY"/>
        </w:rPr>
        <w:t xml:space="preserve"> Лесной фонд и болотный массив находятся под ведением ГЛХУ </w:t>
      </w:r>
      <w:r w:rsidRPr="00A018F0">
        <w:rPr>
          <w:b/>
          <w:bCs/>
          <w:lang w:val="ru-BY"/>
        </w:rPr>
        <w:t>«Бобруйский лесхоз»</w:t>
      </w:r>
      <w:r w:rsidRPr="00A018F0">
        <w:rPr>
          <w:lang w:val="ru-BY"/>
        </w:rPr>
        <w:t>. территориально объект привязан к поселку Брожа. [</w:t>
      </w:r>
      <w:hyperlink r:id="rId9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 xml:space="preserve">, </w:t>
      </w:r>
      <w:hyperlink r:id="rId10" w:history="1">
        <w:r w:rsidRPr="00A018F0">
          <w:rPr>
            <w:rStyle w:val="ac"/>
            <w:lang w:val="ru-BY"/>
          </w:rPr>
          <w:t>2</w:t>
        </w:r>
      </w:hyperlink>
      <w:r w:rsidRPr="00A018F0">
        <w:rPr>
          <w:lang w:val="ru-BY"/>
        </w:rPr>
        <w:t>]</w:t>
      </w:r>
    </w:p>
    <w:p w14:paraId="42810BF3" w14:textId="77777777" w:rsidR="00A018F0" w:rsidRPr="00A018F0" w:rsidRDefault="00A018F0" w:rsidP="00A018F0">
      <w:pPr>
        <w:numPr>
          <w:ilvl w:val="0"/>
          <w:numId w:val="1"/>
        </w:numPr>
        <w:rPr>
          <w:lang w:val="ru-BY"/>
        </w:rPr>
      </w:pPr>
      <w:r w:rsidRPr="00A018F0">
        <w:rPr>
          <w:b/>
          <w:bCs/>
          <w:lang w:val="ru-BY"/>
        </w:rPr>
        <w:t>Экологическая функция:</w:t>
      </w:r>
      <w:r w:rsidRPr="00A018F0">
        <w:rPr>
          <w:lang w:val="ru-BY"/>
        </w:rPr>
        <w:t xml:space="preserve"> Заказник представляет собой уникальный по природной ценности лесоболотный объект. Он аккумулирует запасы пресной воды, питает подземные горизонты, регулирует уровень грунтовых вод Брожской микрозоны и защищает окружающие лесные угодья и прилегающие агроландшафты от летней засухи и эрозии почв. [</w:t>
      </w:r>
      <w:hyperlink r:id="rId11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>]</w:t>
      </w:r>
    </w:p>
    <w:p w14:paraId="6BB43E05" w14:textId="77777777" w:rsidR="00A018F0" w:rsidRPr="00A018F0" w:rsidRDefault="00A018F0" w:rsidP="00A018F0">
      <w:pPr>
        <w:rPr>
          <w:lang w:val="ru-BY"/>
        </w:rPr>
      </w:pPr>
      <w:r w:rsidRPr="00A018F0">
        <w:rPr>
          <w:lang w:val="ru-BY"/>
        </w:rPr>
        <w:t xml:space="preserve">Map data ©2026 </w:t>
      </w:r>
      <w:hyperlink r:id="rId12" w:tgtFrame="_blank" w:history="1">
        <w:r w:rsidRPr="00A018F0">
          <w:rPr>
            <w:rStyle w:val="ac"/>
            <w:lang w:val="ru-BY"/>
          </w:rPr>
          <w:t>Terms</w:t>
        </w:r>
      </w:hyperlink>
    </w:p>
    <w:p w14:paraId="7CBC305C" w14:textId="77777777" w:rsidR="00A018F0" w:rsidRPr="00A018F0" w:rsidRDefault="00A018F0" w:rsidP="00A018F0">
      <w:pPr>
        <w:rPr>
          <w:lang w:val="ru-BY"/>
        </w:rPr>
      </w:pPr>
      <w:r w:rsidRPr="00A018F0">
        <w:rPr>
          <w:lang w:val="ru-BY"/>
        </w:rPr>
        <w:t>1 km </w:t>
      </w:r>
    </w:p>
    <w:p w14:paraId="5A984503" w14:textId="77777777" w:rsidR="00A018F0" w:rsidRPr="00A018F0" w:rsidRDefault="00A018F0" w:rsidP="00A018F0">
      <w:pPr>
        <w:rPr>
          <w:lang w:val="ru-BY"/>
        </w:rPr>
      </w:pPr>
      <w:r w:rsidRPr="00A018F0">
        <w:rPr>
          <w:rFonts w:ascii="Segoe UI Emoji" w:hAnsi="Segoe UI Emoji" w:cs="Segoe UI Emoji"/>
          <w:lang w:val="ru-BY"/>
        </w:rPr>
        <w:t>🚫</w:t>
      </w:r>
      <w:r w:rsidRPr="00A018F0">
        <w:rPr>
          <w:lang w:val="ru-BY"/>
        </w:rPr>
        <w:t xml:space="preserve"> Режим охраны и запрещенная деятельность</w:t>
      </w:r>
    </w:p>
    <w:p w14:paraId="1E9C6D37" w14:textId="77777777" w:rsidR="00A018F0" w:rsidRPr="00A018F0" w:rsidRDefault="00A018F0" w:rsidP="00A018F0">
      <w:pPr>
        <w:rPr>
          <w:lang w:val="ru-BY"/>
        </w:rPr>
      </w:pPr>
      <w:r w:rsidRPr="00A018F0">
        <w:rPr>
          <w:lang w:val="ru-BY"/>
        </w:rPr>
        <w:t xml:space="preserve">С целью предотвращения деградации экосистемы, сохранения химического состава воды и структуры почв, в границах заказника «Горелое» законодательно </w:t>
      </w:r>
      <w:r w:rsidRPr="00A018F0">
        <w:rPr>
          <w:b/>
          <w:bCs/>
          <w:lang w:val="ru-BY"/>
        </w:rPr>
        <w:t>категорически запрещено</w:t>
      </w:r>
      <w:r w:rsidRPr="00A018F0">
        <w:rPr>
          <w:lang w:val="ru-BY"/>
        </w:rPr>
        <w:t>: [</w:t>
      </w:r>
      <w:hyperlink r:id="rId13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>]</w:t>
      </w:r>
    </w:p>
    <w:p w14:paraId="7216AABF" w14:textId="77777777" w:rsidR="00A018F0" w:rsidRPr="00A018F0" w:rsidRDefault="00A018F0" w:rsidP="00A018F0">
      <w:pPr>
        <w:numPr>
          <w:ilvl w:val="0"/>
          <w:numId w:val="2"/>
        </w:numPr>
        <w:rPr>
          <w:lang w:val="ru-BY"/>
        </w:rPr>
      </w:pPr>
      <w:r w:rsidRPr="00A018F0">
        <w:rPr>
          <w:lang w:val="ru-BY"/>
        </w:rPr>
        <w:t>Проведение любых видов мелиоративных и гидротехнических работ (осушение, изменение естественного стока).</w:t>
      </w:r>
    </w:p>
    <w:p w14:paraId="6AA1646F" w14:textId="77777777" w:rsidR="00A018F0" w:rsidRPr="00A018F0" w:rsidRDefault="00A018F0" w:rsidP="00A018F0">
      <w:pPr>
        <w:numPr>
          <w:ilvl w:val="0"/>
          <w:numId w:val="2"/>
        </w:numPr>
        <w:rPr>
          <w:lang w:val="ru-BY"/>
        </w:rPr>
      </w:pPr>
      <w:r w:rsidRPr="00A018F0">
        <w:rPr>
          <w:lang w:val="ru-BY"/>
        </w:rPr>
        <w:t>Промышленные рубки леса главного пользования (разрешены исключительно санитарные и лесохозяйственные мероприятия).</w:t>
      </w:r>
    </w:p>
    <w:p w14:paraId="4C96EAB0" w14:textId="77777777" w:rsidR="00A018F0" w:rsidRPr="00A018F0" w:rsidRDefault="00A018F0" w:rsidP="00A018F0">
      <w:pPr>
        <w:numPr>
          <w:ilvl w:val="0"/>
          <w:numId w:val="2"/>
        </w:numPr>
        <w:rPr>
          <w:lang w:val="ru-BY"/>
        </w:rPr>
      </w:pPr>
      <w:r w:rsidRPr="00A018F0">
        <w:rPr>
          <w:lang w:val="ru-BY"/>
        </w:rPr>
        <w:t>Распашка земель, промышленное сенокошение и выжигание сухой болотной или прибрежной растительности.</w:t>
      </w:r>
    </w:p>
    <w:p w14:paraId="54B63F26" w14:textId="77777777" w:rsidR="00A018F0" w:rsidRPr="00A018F0" w:rsidRDefault="00A018F0" w:rsidP="00A018F0">
      <w:pPr>
        <w:numPr>
          <w:ilvl w:val="0"/>
          <w:numId w:val="2"/>
        </w:numPr>
        <w:rPr>
          <w:lang w:val="ru-BY"/>
        </w:rPr>
      </w:pPr>
      <w:r w:rsidRPr="00A018F0">
        <w:rPr>
          <w:lang w:val="ru-BY"/>
        </w:rPr>
        <w:t>Разведка и промышленная добыча любых полезных ископаемых (включая торф).</w:t>
      </w:r>
    </w:p>
    <w:p w14:paraId="6EA16D25" w14:textId="77777777" w:rsidR="00A018F0" w:rsidRPr="00A018F0" w:rsidRDefault="00A018F0" w:rsidP="00A018F0">
      <w:pPr>
        <w:numPr>
          <w:ilvl w:val="0"/>
          <w:numId w:val="2"/>
        </w:numPr>
        <w:rPr>
          <w:lang w:val="ru-BY"/>
        </w:rPr>
      </w:pPr>
      <w:r w:rsidRPr="00A018F0">
        <w:rPr>
          <w:lang w:val="ru-BY"/>
        </w:rPr>
        <w:t>Использование химических средств защиты растений (ядохимикатов) и минеральных удобрений.</w:t>
      </w:r>
    </w:p>
    <w:p w14:paraId="41E50433" w14:textId="77777777" w:rsidR="00A018F0" w:rsidRPr="00A018F0" w:rsidRDefault="00A018F0" w:rsidP="00A018F0">
      <w:pPr>
        <w:numPr>
          <w:ilvl w:val="0"/>
          <w:numId w:val="2"/>
        </w:numPr>
        <w:rPr>
          <w:lang w:val="ru-BY"/>
        </w:rPr>
      </w:pPr>
      <w:r w:rsidRPr="00A018F0">
        <w:rPr>
          <w:lang w:val="ru-BY"/>
        </w:rPr>
        <w:t>Предоставление земельных участков под застройку, капитальное, дачное или дорожное строительство.</w:t>
      </w:r>
    </w:p>
    <w:p w14:paraId="09DEF7C4" w14:textId="77777777" w:rsidR="00A018F0" w:rsidRPr="00A018F0" w:rsidRDefault="00A018F0" w:rsidP="00A018F0">
      <w:pPr>
        <w:numPr>
          <w:ilvl w:val="0"/>
          <w:numId w:val="2"/>
        </w:numPr>
        <w:rPr>
          <w:lang w:val="ru-BY"/>
        </w:rPr>
      </w:pPr>
      <w:r w:rsidRPr="00A018F0">
        <w:rPr>
          <w:lang w:val="ru-BY"/>
        </w:rPr>
        <w:t>Движение и стоянка автомобилей и любой другой механизированной техники вне дорог общего пользования. [</w:t>
      </w:r>
      <w:hyperlink r:id="rId14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>]</w:t>
      </w:r>
    </w:p>
    <w:p w14:paraId="49D3C882" w14:textId="77777777" w:rsidR="00A018F0" w:rsidRPr="00A018F0" w:rsidRDefault="00A018F0" w:rsidP="00A018F0">
      <w:pPr>
        <w:rPr>
          <w:lang w:val="ru-BY"/>
        </w:rPr>
      </w:pPr>
      <w:r w:rsidRPr="00A018F0">
        <w:rPr>
          <w:lang w:val="ru-BY"/>
        </w:rPr>
        <w:t>Ввиду высокой уязвимости биотопа и его заболоченности, туристическая инфраструктура для массового отдыха (кемпинги, настилы, экотропы) внутри «Горелого» отсутствует. Сбор грибов и дикорастущих ягод (клюквы, черники) гражданами разрешен для личных нужд при обязательном соблюдении правил пожарной и экологической безопасности.</w:t>
      </w:r>
    </w:p>
    <w:p w14:paraId="5CC006CE" w14:textId="77777777" w:rsidR="00A018F0" w:rsidRPr="00A018F0" w:rsidRDefault="00A018F0" w:rsidP="00A018F0">
      <w:pPr>
        <w:rPr>
          <w:lang w:val="ru-BY"/>
        </w:rPr>
      </w:pPr>
      <w:r w:rsidRPr="00A018F0">
        <w:rPr>
          <w:lang w:val="ru-BY"/>
        </w:rPr>
        <w:pict w14:anchorId="40041EA6">
          <v:rect id="_x0000_i1031" style="width:0;height:1.5pt" o:hralign="center" o:hrstd="t" o:hr="t" fillcolor="#a0a0a0" stroked="f"/>
        </w:pict>
      </w:r>
    </w:p>
    <w:p w14:paraId="4DD1F609" w14:textId="77777777" w:rsidR="00A018F0" w:rsidRPr="00A018F0" w:rsidRDefault="00A018F0" w:rsidP="00A018F0">
      <w:pPr>
        <w:rPr>
          <w:lang w:val="ru-BY"/>
        </w:rPr>
      </w:pPr>
      <w:r w:rsidRPr="00A018F0">
        <w:rPr>
          <w:rFonts w:ascii="Segoe UI Emoji" w:hAnsi="Segoe UI Emoji" w:cs="Segoe UI Emoji"/>
          <w:lang w:val="ru-BY"/>
        </w:rPr>
        <w:t>🌐</w:t>
      </w:r>
      <w:r w:rsidRPr="00A018F0">
        <w:rPr>
          <w:lang w:val="ru-BY"/>
        </w:rPr>
        <w:t xml:space="preserve"> Список источников, использованных при подготовке ответа</w:t>
      </w:r>
    </w:p>
    <w:p w14:paraId="0AD89203" w14:textId="77777777" w:rsidR="00A018F0" w:rsidRPr="00A018F0" w:rsidRDefault="00A018F0" w:rsidP="00A018F0">
      <w:pPr>
        <w:numPr>
          <w:ilvl w:val="0"/>
          <w:numId w:val="3"/>
        </w:numPr>
        <w:rPr>
          <w:lang w:val="ru-BY"/>
        </w:rPr>
      </w:pPr>
      <w:r w:rsidRPr="00A018F0">
        <w:rPr>
          <w:b/>
          <w:bCs/>
          <w:lang w:val="ru-BY"/>
        </w:rPr>
        <w:lastRenderedPageBreak/>
        <w:t>Учебно-научные материалы «Система природно-охраняемых территорий Бобруйского района»</w:t>
      </w:r>
      <w:r w:rsidRPr="00A018F0">
        <w:rPr>
          <w:lang w:val="ru-BY"/>
        </w:rPr>
        <w:t xml:space="preserve"> — подробная академическая справка о годе создания (1998 г.), площади (72 га), принадлежности к Бобруйскому лесхозу, а также полный законодательный перечень запретов на хозяйственную деятельность в заказнике «Горелое». [</w:t>
      </w:r>
      <w:hyperlink r:id="rId15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>]</w:t>
      </w:r>
    </w:p>
    <w:p w14:paraId="31662F4B" w14:textId="77777777" w:rsidR="00A018F0" w:rsidRPr="00A018F0" w:rsidRDefault="00A018F0" w:rsidP="00A018F0">
      <w:pPr>
        <w:numPr>
          <w:ilvl w:val="0"/>
          <w:numId w:val="3"/>
        </w:numPr>
        <w:rPr>
          <w:lang w:val="ru-BY"/>
        </w:rPr>
      </w:pPr>
      <w:hyperlink r:id="rId16" w:tgtFrame="_blank" w:history="1">
        <w:r w:rsidRPr="00A018F0">
          <w:rPr>
            <w:rStyle w:val="ac"/>
            <w:lang w:val="ru-BY"/>
          </w:rPr>
          <w:t>Экологические реестры ООПТ Бобруйского района на портале «Глобус Беларуси»</w:t>
        </w:r>
      </w:hyperlink>
      <w:r w:rsidRPr="00A018F0">
        <w:rPr>
          <w:lang w:val="ru-BY"/>
        </w:rPr>
        <w:t xml:space="preserve"> — хронологическая база данных и территориальные списки малых гидрологических заказников Могилевской области с географической привязкой к поселку Брожа. [</w:t>
      </w:r>
      <w:hyperlink r:id="rId17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>]</w:t>
      </w:r>
    </w:p>
    <w:p w14:paraId="38311E8C" w14:textId="77777777" w:rsidR="00A018F0" w:rsidRPr="00A018F0" w:rsidRDefault="00A018F0" w:rsidP="00A018F0">
      <w:pPr>
        <w:numPr>
          <w:ilvl w:val="0"/>
          <w:numId w:val="3"/>
        </w:numPr>
        <w:rPr>
          <w:lang w:val="ru-BY"/>
        </w:rPr>
      </w:pPr>
      <w:hyperlink r:id="rId18" w:tgtFrame="_blank" w:history="1">
        <w:r w:rsidRPr="00A018F0">
          <w:rPr>
            <w:rStyle w:val="ac"/>
            <w:lang w:val="ru-BY"/>
          </w:rPr>
          <w:t>Официальный сайт ГЛХУ «Бобруйский лесхоз»</w:t>
        </w:r>
      </w:hyperlink>
      <w:r w:rsidRPr="00A018F0">
        <w:rPr>
          <w:lang w:val="ru-BY"/>
        </w:rPr>
        <w:t xml:space="preserve"> — картографические и лесоустроительные сведения о структуре лесничеств (Брожское лесничество) и распределении природоохранных зон фонда. [</w:t>
      </w:r>
      <w:hyperlink r:id="rId19" w:history="1">
        <w:r w:rsidRPr="00A018F0">
          <w:rPr>
            <w:rStyle w:val="ac"/>
            <w:lang w:val="ru-BY"/>
          </w:rPr>
          <w:t>1</w:t>
        </w:r>
      </w:hyperlink>
      <w:r w:rsidRPr="00A018F0">
        <w:rPr>
          <w:lang w:val="ru-BY"/>
        </w:rPr>
        <w:t xml:space="preserve">, </w:t>
      </w:r>
      <w:hyperlink r:id="rId20" w:history="1">
        <w:r w:rsidRPr="00A018F0">
          <w:rPr>
            <w:rStyle w:val="ac"/>
            <w:lang w:val="ru-BY"/>
          </w:rPr>
          <w:t>2</w:t>
        </w:r>
      </w:hyperlink>
      <w:r w:rsidRPr="00A018F0">
        <w:rPr>
          <w:lang w:val="ru-BY"/>
        </w:rPr>
        <w:t>]</w:t>
      </w:r>
    </w:p>
    <w:p w14:paraId="50DE8DEF" w14:textId="77777777" w:rsidR="00AC6BDB" w:rsidRDefault="00AC6BDB"/>
    <w:sectPr w:rsidR="00AC6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4B97"/>
    <w:multiLevelType w:val="multilevel"/>
    <w:tmpl w:val="6A18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05D48"/>
    <w:multiLevelType w:val="multilevel"/>
    <w:tmpl w:val="B8D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15887"/>
    <w:multiLevelType w:val="multilevel"/>
    <w:tmpl w:val="FAF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975257">
    <w:abstractNumId w:val="1"/>
  </w:num>
  <w:num w:numId="2" w16cid:durableId="1202789277">
    <w:abstractNumId w:val="2"/>
  </w:num>
  <w:num w:numId="3" w16cid:durableId="91004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3B"/>
    <w:rsid w:val="00A018F0"/>
    <w:rsid w:val="00A42494"/>
    <w:rsid w:val="00AC6BDB"/>
    <w:rsid w:val="00EF485B"/>
    <w:rsid w:val="00F7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33D5FE-C881-46A8-B285-B1C0147C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5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5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5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5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5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5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5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5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5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53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18F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1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WwHrOzAVz6Yyf6daWCNrjWgktaMhT33OI2ReMYuvXG5SXKOB4nzQ6Tws7hEvJN2xSfBSDq33PkeebnJM226kij6L-3jXFPbmp-_wMdopu9W6sdk4U0sY_0pf0Tc" TargetMode="External"/><Relationship Id="rId13" Type="http://schemas.openxmlformats.org/officeDocument/2006/relationships/hyperlink" Target="https://www.google.com/goto?url=CAESmQEB6zswFcorjyWPdcomFJsER58CWf6mCfZU3HjOLHzl8uN1rTIO30-MRvN6YugT8VJYkxkz1eH_JtD1veaj9ERUTGnDq_3ht1Gpj8gHWzWFof3F-W99J6H-8AW9OcqMT64oKd5nC3NyD8DGJJXRUKxvymGAzloV3mgg_3HA_WuOInsKmDUaPXZYhenMIfI2wgyAS8bJKfnnjjQ" TargetMode="External"/><Relationship Id="rId18" Type="http://schemas.openxmlformats.org/officeDocument/2006/relationships/hyperlink" Target="https://www.google.com/goto?url=CAESSwHrOzAVF4i4SQTY5v2dk2bisT2V1eYHYPjDWdnDH9vFX7u8l-Xjdus2TgvfCWRloUVEm2jvCMba_jxHvajE1-lPNQTD-WXXoJZQOw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oogle.com/goto?url=CAESWwHrOzAVz6Yyf6daWCNrjWgktaMhT33OI2ReMYuvXG5SXKOB4nzQ6Tws7hEvJN2xSfBSDq33PkeebnJM226kij6L-3jXFPbmp-_wMdopu9W6sdk4U0sY_0pf0Tc" TargetMode="External"/><Relationship Id="rId12" Type="http://schemas.openxmlformats.org/officeDocument/2006/relationships/hyperlink" Target="https://www.google.com/intl/ru-BY/help/terms_maps/" TargetMode="External"/><Relationship Id="rId17" Type="http://schemas.openxmlformats.org/officeDocument/2006/relationships/hyperlink" Target="https://www.google.com/goto?url=CAESWwHrOzAVz6Yyf6daWCNrjWgktaMhT33OI2ReMYuvXG5SXKOB4nzQ6Tws7hEvJN2xSfBSDq33PkeebnJM226kij6L-3jXFPbmp-_wMdopu9W6sdk4U0sY_0pf0T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WwHrOzAVz6Yyf6daWCNrjWgktaMhT33OI2ReMYuvXG5SXKOB4nzQ6Tws7hEvJN2xSfBSDq33PkeebnJM226kij6L-3jXFPbmp-_wMdopu9W6sdk4U0sY_0pf0Tc" TargetMode="External"/><Relationship Id="rId20" Type="http://schemas.openxmlformats.org/officeDocument/2006/relationships/hyperlink" Target="https://www.google.com/goto?url=CAESSwHrOzAVF4i4SQTY5v2dk2bisT2V1eYHYPjDWdnDH9vFX7u8l-Xjdus2TgvfCWRloUVEm2jvCMba_jxHvajE1-lPNQTD-WXXoJZQO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mQEB6zswFcorjyWPdcomFJsER58CWf6mCfZU3HjOLHzl8uN1rTIO30-MRvN6YugT8VJYkxkz1eH_JtD1veaj9ERUTGnDq_3ht1Gpj8gHWzWFof3F-W99J6H-8AW9OcqMT64oKd5nC3NyD8DGJJXRUKxvymGAzloV3mgg_3HA_WuOInsKmDUaPXZYhenMIfI2wgyAS8bJKfnnjjQ" TargetMode="External"/><Relationship Id="rId11" Type="http://schemas.openxmlformats.org/officeDocument/2006/relationships/hyperlink" Target="https://www.google.com/goto?url=CAESmQEB6zswFcorjyWPdcomFJsER58CWf6mCfZU3HjOLHzl8uN1rTIO30-MRvN6YugT8VJYkxkz1eH_JtD1veaj9ERUTGnDq_3ht1Gpj8gHWzWFof3F-W99J6H-8AW9OcqMT64oKd5nC3NyD8DGJJXRUKxvymGAzloV3mgg_3HA_WuOInsKmDUaPXZYhenMIfI2wgyAS8bJKfnnjjQ" TargetMode="External"/><Relationship Id="rId5" Type="http://schemas.openxmlformats.org/officeDocument/2006/relationships/hyperlink" Target="https://www.google.com/goto?url=CAESWwHrOzAVz6Yyf6daWCNrjWgktaMhT33OI2ReMYuvXG5SXKOB4nzQ6Tws7hEvJN2xSfBSDq33PkeebnJM226kij6L-3jXFPbmp-_wMdopu9W6sdk4U0sY_0pf0Tc" TargetMode="External"/><Relationship Id="rId15" Type="http://schemas.openxmlformats.org/officeDocument/2006/relationships/hyperlink" Target="https://www.google.com/goto?url=CAESmQEB6zswFcorjyWPdcomFJsER58CWf6mCfZU3HjOLHzl8uN1rTIO30-MRvN6YugT8VJYkxkz1eH_JtD1veaj9ERUTGnDq_3ht1Gpj8gHWzWFof3F-W99J6H-8AW9OcqMT64oKd5nC3NyD8DGJJXRUKxvymGAzloV3mgg_3HA_WuOInsKmDUaPXZYhenMIfI2wgyAS8bJKfnnjjQ" TargetMode="External"/><Relationship Id="rId10" Type="http://schemas.openxmlformats.org/officeDocument/2006/relationships/hyperlink" Target="https://www.google.com/goto?url=CAESmQEB6zswFcorjyWPdcomFJsER58CWf6mCfZU3HjOLHzl8uN1rTIO30-MRvN6YugT8VJYkxkz1eH_JtD1veaj9ERUTGnDq_3ht1Gpj8gHWzWFof3F-W99J6H-8AW9OcqMT64oKd5nC3NyD8DGJJXRUKxvymGAzloV3mgg_3HA_WuOInsKmDUaPXZYhenMIfI2wgyAS8bJKfnnjjQ" TargetMode="External"/><Relationship Id="rId19" Type="http://schemas.openxmlformats.org/officeDocument/2006/relationships/hyperlink" Target="https://www.google.com/goto?url=CAESZQHrOzAVIv5HbfScKyf3Kry8X5QI-EJYQ5YCWz9yFtB5JU92yPZY_bdZwN865qFVKakvXVTUrM5Ztuo74uHpyUFGOsRGK15N5AAsIteyEzNaJkPnuroy5A4eUlhiVqLkcqSYGb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WwHrOzAVz6Yyf6daWCNrjWgktaMhT33OI2ReMYuvXG5SXKOB4nzQ6Tws7hEvJN2xSfBSDq33PkeebnJM226kij6L-3jXFPbmp-_wMdopu9W6sdk4U0sY_0pf0Tc" TargetMode="External"/><Relationship Id="rId14" Type="http://schemas.openxmlformats.org/officeDocument/2006/relationships/hyperlink" Target="https://www.google.com/goto?url=CAESmQEB6zswFcorjyWPdcomFJsER58CWf6mCfZU3HjOLHzl8uN1rTIO30-MRvN6YugT8VJYkxkz1eH_JtD1veaj9ERUTGnDq_3ht1Gpj8gHWzWFof3F-W99J6H-8AW9OcqMT64oKd5nC3NyD8DGJJXRUKxvymGAzloV3mgg_3HA_WuOInsKmDUaPXZYhenMIfI2wgyAS8bJKfnnjjQ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3</cp:revision>
  <dcterms:created xsi:type="dcterms:W3CDTF">2026-09-02T06:35:00Z</dcterms:created>
  <dcterms:modified xsi:type="dcterms:W3CDTF">2026-09-02T06:35:00Z</dcterms:modified>
</cp:coreProperties>
</file>