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E5A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Ландшафтный заказник местного значения «Луковая гора»</w:t>
      </w:r>
      <w:r>
        <w:rPr>
          <w:rFonts w:ascii="Arial" w:hAnsi="Arial" w:eastAsia="Arial" w:cs="Arial"/>
          <w:color w:val="000000"/>
          <w:sz w:val="24"/>
        </w:rPr>
        <w:t xml:space="preserve"> — это </w:t>
      </w:r>
      <w:r>
        <w:rPr>
          <w:rFonts w:ascii="Arial" w:hAnsi="Arial" w:eastAsia="Arial" w:cs="Arial"/>
          <w:b/>
          <w:color w:val="000000"/>
          <w:sz w:val="24"/>
          <w:highlight w:val="yellow"/>
          <w:u w:val="none"/>
        </w:rPr>
        <w:t xml:space="preserve">уникальный природный, геологический и рекреационный объект, расположенный непосредственно на административной границе города Бобруйска Могилевской области Беларуси</w:t>
      </w:r>
      <w:r>
        <w:rPr>
          <w:rFonts w:ascii="Arial" w:hAnsi="Arial" w:eastAsia="Arial" w:cs="Arial"/>
          <w:color w:val="000000"/>
          <w:sz w:val="24"/>
        </w:rPr>
        <w:t xml:space="preserve">. Объект представляет собой не только эстетическую ценность как живописная обзорная точка, но и важнейший научный эталон для геоморфологов и геологов. [</w:t>
      </w:r>
      <w:hyperlink r:id="rId9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0" w:tooltip="https://www.instagram.com/reel/DZUx69GMYa7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1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147A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Ниже приведена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максимально полная и детальная информация</w:t>
      </w:r>
      <w:r>
        <w:rPr>
          <w:rFonts w:ascii="Arial" w:hAnsi="Arial" w:eastAsia="Arial" w:cs="Arial"/>
          <w:color w:val="000000"/>
          <w:sz w:val="24"/>
        </w:rPr>
        <w:t xml:space="preserve"> об этой особо охраняемой природной территории (ООПТ). [</w:t>
      </w:r>
      <w:hyperlink r:id="rId12" w:tooltip="https://www.instagram.com/reel/DZUx69GMYa7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A9FF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90650" cy="1409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678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39064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9.50pt;height:111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AE43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1409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202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43275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3.25pt;height:11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40AD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90650" cy="14097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136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39064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09.50pt;height:11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5147A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Юридический статус и история создания</w:t>
      </w:r>
      <w:r/>
    </w:p>
    <w:p w14:paraId="464AD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Категория ООПТ: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6" w:tooltip="https://probelarus.by/belarus/sight/natsionalnye-parki/landshaftnyj-zakaznik-mestnogo-znacheniya-lukovaya-gora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F085F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Профиль: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Ландшафтный (в государственном кадастре Минприроды объект также дополнительно классифицируется и защищается как уникальный геологический маркер).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7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8" w:tooltip="https://www.minpriroda.gov.by/printv/ru/svg_map-ru/getElement/1298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5CBC0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Значение: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Местное.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9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B47A6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основания: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 был официально учрежден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19 апреля 1994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решением исполнительного комитета Бобруйского городского Совета депутатов № 67-37.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0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9704C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Цель создания: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Сохранение в первозданном виде уникальных геоморфологических форм рельефа Центрально-Березинской водно-ледниковой равнины, эталонных обнажений четвертичных отложений, а также защита биоразнообразия прибрежной флоры и фауны в условиях высокой антропогенной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нагрузки пригородной зоны.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1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1DD178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Управляющая организация: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Бобруйская городская и районная инспекция природных ресурсов и охраны окружающей среды.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2" w:tooltip="https://www.minpriroda.gov.by/printv/ru/svg_map-ru/getElement/1298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0FD3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Географическое положение и пространственные параметры</w:t>
      </w:r>
      <w:r/>
    </w:p>
    <w:p w14:paraId="25B657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Административная локация: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Республика Беларусь, Могилевская область, северная окраина города Бобруйска.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3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4" w:tooltip="https://www.minpriroda.gov.by/printv/ru/svg_map-ru/getElement/1298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97A5B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Точные территориальные границы: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Природоохранная зона вытянута узкой полосой вдоль русла реки Березина. Она зажата между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6-м (и частично 7-м) микрорайоном Бобруйска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 южной стороны 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поселком Березина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(историческое название — деревня Луки) с северной стороны.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5" w:tooltip="https://bobr10.schools.by/pages/lukovaja-gor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6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7" w:tooltip="https://www.instagram.com/reel/DZUx69GMYa7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1C37D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Протяженность береговой линии заказника: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Ровно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1000 метров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(1 километр) вдоль изгиба реки.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8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9FDDF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Официальная площадь: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Согласно кадастровому паспорту Минприроды, общая охраняемая площадь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30,5 гектаров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(в некоторых уточненных земельных экспликациях ядро площади составляет 27,36 га).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9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C34D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Геологическая и геоморфологическая ценность</w:t>
      </w:r>
      <w:r/>
    </w:p>
    <w:p w14:paraId="4E132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Главная научная особенность «Луковой горы» — её рельеф. В этом месте русло Березины совершает изгиб и почти вплотную подмывает коренной правый склон речной долины. [</w:t>
      </w:r>
      <w:hyperlink r:id="rId30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4C644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Высота склона: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Высота обрыва над поймой и средним урезом речной воды составляет около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30 метров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25D221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Свидетельство оледенений: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Это единственный в Бобруйском регионе настолько хорошо сохранившийся участок водно-ледниковых отложений с максимальной мощностью пород и наиболее полным геологическим разрезом.</w:t>
      </w:r>
      <w:r/>
    </w:p>
    <w:p w14:paraId="0931F4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Возраст напластований: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В обнаженном крутом песчано-глинистом срезе горы четко прослеживаются слои и отложения, сформированные в эпохи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Днепровского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(около 250–300 тыс. лет назад) 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Сожского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оледенений. Потоки тающих ледников принесли сюда разнокалиберный обломочный материал, который сегодня изучается учеными для реконструкции климата палеолита.</w:t>
      </w:r>
      <w:r/>
    </w:p>
    <w:p w14:paraId="2D8B69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Гидрология склона: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На крутых уступах заказника из-за чередования водопроницаемых (пески) и водоупорных (глины) слоев почвы на поверхность выходят подземные водоносные горизонты. Здесь расположен известный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местный родник (ключ)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 Вода в источнике пресная, слабоминерализованная и официально признана пригодной для питья (все химические показатели находятся строго в пределах санитарных ПДК).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31" w:tooltip="http://sch6.bobruisk.edu.by/main.aspx?guid=46413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2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ACF4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Биоразнообразие: Флора и Фауна</w:t>
      </w:r>
      <w:r/>
    </w:p>
    <w:p w14:paraId="6E79C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Несмотря на непосредственную близость к жилым многоэтажным кварталам Бобруйска, природный комплекс сохранил высокую плотность видов. [</w:t>
      </w:r>
      <w:hyperlink r:id="rId33" w:tooltip="https://www.instagram.com/reel/DZUx69GMYa7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8D4D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Растительный мир (Флора)</w:t>
      </w:r>
      <w:r/>
    </w:p>
    <w:p w14:paraId="7CE2E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Верхнее плато «Луковой горы» и её крутые склоны покрыты естественным хвойно-широколиственным лесом. Доминирующей лесной формацией являются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старовозрастные сосняки</w:t>
      </w:r>
      <w:r>
        <w:rPr>
          <w:rFonts w:ascii="Arial" w:hAnsi="Arial" w:eastAsia="Arial" w:cs="Arial"/>
          <w:color w:val="000000"/>
          <w:sz w:val="24"/>
        </w:rPr>
        <w:t xml:space="preserve">. Стройные высокие сосны прочно удерживают своими мощными корнями песчаный склон от сползания и эрозии.</w:t>
        <w:br/>
        <w:t xml:space="preserve">Помимо сосен, здесь встречаются: [</w:t>
      </w:r>
      <w:hyperlink r:id="rId34" w:tooltip="https://bobr10.schools.by/pages/lukovaja-gor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5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6" w:tooltip="https://www.bobruin.by/bobrujsk/stati/istoriya/227-istoricheskaya-spravk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72481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Дуб черешчатый (включая вековые экземпляры).</w:t>
      </w:r>
      <w:r/>
    </w:p>
    <w:p w14:paraId="22AD4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Береза бородавчатая, осина, граб.</w:t>
      </w:r>
      <w:r/>
    </w:p>
    <w:p w14:paraId="04DC47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Богатый подлесок из лещины, бересклета и дикорастущих ягодных кустарников.</w:t>
      </w:r>
      <w:r/>
    </w:p>
    <w:p w14:paraId="360FEE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Напочвенный покров богат луговыми и полевыми цветами, приспособленными к сухим песчаным почвам плато, а у подножия горы переходит в типичную гидрофильную флору речной поймы.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37" w:tooltip="https://www.bobruin.by/bobrujsk/stati/istoriya/227-istoricheskaya-spravk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FF5A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Животный мир (Фауна)</w:t>
      </w:r>
      <w:r/>
    </w:p>
    <w:p w14:paraId="084CE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Склоны горы и прилегающая пойма Березины служат местом обитания и гнездования птиц. Весной и летом с высоты склона можно наблюдать: [</w:t>
      </w:r>
      <w:hyperlink r:id="rId38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FC94E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Сезонные стаи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лебедей-кликунов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и лебедей-шипунов, останавливающихся у берега на отдых.</w:t>
      </w:r>
      <w:r/>
    </w:p>
    <w:p w14:paraId="453D97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Популяции диких уток (крякв), речных крачек, береговых ласточек (которые гнездятся прямо в норах на песчаном обрыве).</w:t>
      </w:r>
      <w:r/>
    </w:p>
    <w:p w14:paraId="7A0C8C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Мелких млекопитающих (кроты, ежи, грызуны) и пресмыкающихся, для которых крутой, хорошо прогреваемый солнцем склон является идеальным биотопом.</w:t>
      </w:r>
      <w:r>
        <w:rPr>
          <w:rFonts w:ascii="Arial" w:hAnsi="Arial" w:eastAsia="Arial" w:cs="Arial"/>
          <w:color w:val="000000"/>
          <w:sz w:val="24"/>
        </w:rPr>
        <w:t xml:space="preserve"> []</w:t>
      </w:r>
      <w:r/>
    </w:p>
    <w:p w14:paraId="6C1A4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Исторический контекст</w:t>
      </w:r>
      <w:r/>
    </w:p>
    <w:p w14:paraId="723D0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Название урочища уходит корнями в глубокую древность. Исторические документы XVII столетия свидетельствуют, что в этой местности располагалось старинное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Луковское озеро</w:t>
      </w:r>
      <w:r>
        <w:rPr>
          <w:rFonts w:ascii="Arial" w:hAnsi="Arial" w:eastAsia="Arial" w:cs="Arial"/>
          <w:color w:val="000000"/>
          <w:sz w:val="24"/>
        </w:rPr>
        <w:t xml:space="preserve">, которое «одним концом примыкало к Березине, а вторым — к горе». Рядом находился судоходный речной пункт —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Луковский Переброд</w:t>
      </w:r>
      <w:r>
        <w:rPr>
          <w:rFonts w:ascii="Arial" w:hAnsi="Arial" w:eastAsia="Arial" w:cs="Arial"/>
          <w:color w:val="000000"/>
          <w:sz w:val="24"/>
        </w:rPr>
        <w:t xml:space="preserve"> с Левковой пристанью. Интенсивное движение судов и плотов в этой точке было обусловлено тем, что именно у подножия Луковой горы река была глубокой, но удобной для швартовки. [</w:t>
      </w:r>
      <w:hyperlink r:id="rId39" w:tooltip="https://www.bobrlife.by/news/chetyre-veka-nazad-kakim-byl-bobrujsk-v-xvii-stoletii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A49F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Текущий экологический режим и ограничения</w:t>
      </w:r>
      <w:r/>
    </w:p>
    <w:p w14:paraId="7509F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Заказник испытывает колоссальную рекреационную нагрузку со стороны жителей 6-го и 7-го микрорайонов города. В границах охраняемой территории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запрещено</w:t>
      </w:r>
      <w:r>
        <w:rPr>
          <w:rFonts w:ascii="Arial" w:hAnsi="Arial" w:eastAsia="Arial" w:cs="Arial"/>
          <w:color w:val="000000"/>
          <w:sz w:val="24"/>
        </w:rPr>
        <w:t xml:space="preserve">: [</w:t>
      </w:r>
      <w:hyperlink r:id="rId40" w:tooltip="https://www.instagram.com/reel/DZUx69GMYa7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41" w:tooltip="https://bobr10.schools.by/pages/lukovaja-gor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4A365B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Любое капитальное строительство, прокладка инженерных коммуникаций.</w:t>
      </w:r>
      <w:r/>
    </w:p>
    <w:p w14:paraId="58A25B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Проведение земляных и карьерных работ, выемка песка или грунта (что может спровоцировать необратимые оползневые процессы и разрушить геологический памятник).</w:t>
      </w:r>
      <w:r/>
    </w:p>
    <w:p w14:paraId="7F5825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Рубка главного пользования (допускаются только санитарные мероприятия по уборке аварийных и поваленных деревьев).</w:t>
      </w:r>
      <w:r/>
    </w:p>
    <w:p w14:paraId="196D427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Въезд на автотранспорте, квадроциклах и мотоциклах на склоны и плато горы вне установленных дорог общего пользования.</w:t>
      </w:r>
      <w:r/>
    </w:p>
    <w:p w14:paraId="5E4F65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Разведение костров на торфянистых и сухих лесных подстилках плато, выжигание сухой травы.</w:t>
      </w:r>
      <w:r/>
    </w:p>
    <w:p w14:paraId="16F69CA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Засорение территории коммунальными отходами (проблема стихийного мусора в летний период контролируется волонтерами и экологической инспекцией).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42" w:tooltip="http://sch6.bobruisk.edu.by/main.aspx?guid=46413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43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44" w:tooltip="https://eco-turizm.net/2605-lukovaya-gora-v-bobruyske-zabroshennyiy-pamyatnik-prirodyi-belarusi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4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8354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0FCEA3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геопортал и картографический реестр ООПТ Республики Беларусь — Паспорт ландшафтного объекта «Луковая гора» (minpriroda.gov.by).</w:t>
      </w:r>
      <w:r/>
    </w:p>
    <w:p w14:paraId="1DA74B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/>
      <w:hyperlink r:id="rId45" w:tooltip="https://wiki.bobr.by/%D0%9B%D1%83%D0%BA%D0%BE%D0%B2%D0%B0%D1%8F_%D0%B3%D0%BE%D1%80%D0%B0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Информационная статья «Луковая гора» — Энциклопедия Бобруйска (wiki.bobr.by)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419812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Раздел «Природа Бобруйского района» — Экологическая карта Могилевской областной библиотеки (libmogilev.by).</w:t>
      </w:r>
      <w:r/>
    </w:p>
    <w:p w14:paraId="5945C7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Туристическо-географический вестник «Про Беларусь» — Профиль ландшафтного заказника местного значения «Луковая гора» (probelarus.by).</w:t>
      </w:r>
      <w:r/>
    </w:p>
    <w:p w14:paraId="6D9117E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Экологический отчет ГУО «Средняя школа №6 г. Бобруйска» по исследованию родников Луковой горы.</w:t>
      </w:r>
      <w:r/>
    </w:p>
    <w:p w14:paraId="2FC7FA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Историко-краеведческий очерк «Четыре века назад: Бобруйск в XVII столетии» на городском портале Бобруйск Life (bobrlife.by).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A5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56BEF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iki.bobr.by/%D0%9B%D1%83%D0%BA%D0%BE%D0%B2%D0%B0%D1%8F_%D0%B3%D0%BE%D1%80%D0%B0" TargetMode="External"/><Relationship Id="rId10" Type="http://schemas.openxmlformats.org/officeDocument/2006/relationships/hyperlink" Target="https://www.instagram.com/reel/DZUx69GMYa7/" TargetMode="External"/><Relationship Id="rId11" Type="http://schemas.openxmlformats.org/officeDocument/2006/relationships/hyperlink" Target="https://libmogilev.by/touristmap/region-bobruysk/nature.html" TargetMode="External"/><Relationship Id="rId12" Type="http://schemas.openxmlformats.org/officeDocument/2006/relationships/hyperlink" Target="https://www.instagram.com/reel/DZUx69GMYa7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probelarus.by/belarus/sight/natsionalnye-parki/landshaftnyj-zakaznik-mestnogo-znacheniya-lukovaya-gora.html" TargetMode="External"/><Relationship Id="rId17" Type="http://schemas.openxmlformats.org/officeDocument/2006/relationships/hyperlink" Target="https://wiki.bobr.by/%D0%9B%D1%83%D0%BA%D0%BE%D0%B2%D0%B0%D1%8F_%D0%B3%D0%BE%D1%80%D0%B0" TargetMode="External"/><Relationship Id="rId18" Type="http://schemas.openxmlformats.org/officeDocument/2006/relationships/hyperlink" Target="https://www.minpriroda.gov.by/printv/ru/svg_map-ru/getElement/1298" TargetMode="External"/><Relationship Id="rId19" Type="http://schemas.openxmlformats.org/officeDocument/2006/relationships/hyperlink" Target="https://wiki.bobr.by/%D0%9B%D1%83%D0%BA%D0%BE%D0%B2%D0%B0%D1%8F_%D0%B3%D0%BE%D1%80%D0%B0" TargetMode="External"/><Relationship Id="rId20" Type="http://schemas.openxmlformats.org/officeDocument/2006/relationships/hyperlink" Target="https://wiki.bobr.by/%D0%9B%D1%83%D0%BA%D0%BE%D0%B2%D0%B0%D1%8F_%D0%B3%D0%BE%D1%80%D0%B0" TargetMode="External"/><Relationship Id="rId21" Type="http://schemas.openxmlformats.org/officeDocument/2006/relationships/hyperlink" Target="https://libmogilev.by/touristmap/region-bobruysk/nature.html" TargetMode="External"/><Relationship Id="rId22" Type="http://schemas.openxmlformats.org/officeDocument/2006/relationships/hyperlink" Target="https://www.minpriroda.gov.by/printv/ru/svg_map-ru/getElement/1298" TargetMode="External"/><Relationship Id="rId23" Type="http://schemas.openxmlformats.org/officeDocument/2006/relationships/hyperlink" Target="https://wiki.bobr.by/%D0%9B%D1%83%D0%BA%D0%BE%D0%B2%D0%B0%D1%8F_%D0%B3%D0%BE%D1%80%D0%B0" TargetMode="External"/><Relationship Id="rId24" Type="http://schemas.openxmlformats.org/officeDocument/2006/relationships/hyperlink" Target="https://www.minpriroda.gov.by/printv/ru/svg_map-ru/getElement/1298" TargetMode="External"/><Relationship Id="rId25" Type="http://schemas.openxmlformats.org/officeDocument/2006/relationships/hyperlink" Target="https://bobr10.schools.by/pages/lukovaja-gora" TargetMode="External"/><Relationship Id="rId26" Type="http://schemas.openxmlformats.org/officeDocument/2006/relationships/hyperlink" Target="https://wiki.bobr.by/%D0%9B%D1%83%D0%BA%D0%BE%D0%B2%D0%B0%D1%8F_%D0%B3%D0%BE%D1%80%D0%B0" TargetMode="External"/><Relationship Id="rId27" Type="http://schemas.openxmlformats.org/officeDocument/2006/relationships/hyperlink" Target="https://www.instagram.com/reel/DZUx69GMYa7/" TargetMode="External"/><Relationship Id="rId28" Type="http://schemas.openxmlformats.org/officeDocument/2006/relationships/hyperlink" Target="https://wiki.bobr.by/%D0%9B%D1%83%D0%BA%D0%BE%D0%B2%D0%B0%D1%8F_%D0%B3%D0%BE%D1%80%D0%B0" TargetMode="External"/><Relationship Id="rId29" Type="http://schemas.openxmlformats.org/officeDocument/2006/relationships/hyperlink" Target="https://wiki.bobr.by/%D0%9B%D1%83%D0%BA%D0%BE%D0%B2%D0%B0%D1%8F_%D0%B3%D0%BE%D1%80%D0%B0" TargetMode="External"/><Relationship Id="rId30" Type="http://schemas.openxmlformats.org/officeDocument/2006/relationships/hyperlink" Target="https://wiki.bobr.by/%D0%9B%D1%83%D0%BA%D0%BE%D0%B2%D0%B0%D1%8F_%D0%B3%D0%BE%D1%80%D0%B0" TargetMode="External"/><Relationship Id="rId31" Type="http://schemas.openxmlformats.org/officeDocument/2006/relationships/hyperlink" Target="http://sch6.bobruisk.edu.by/main.aspx?guid=46413" TargetMode="External"/><Relationship Id="rId32" Type="http://schemas.openxmlformats.org/officeDocument/2006/relationships/hyperlink" Target="https://wiki.bobr.by/%D0%9B%D1%83%D0%BA%D0%BE%D0%B2%D0%B0%D1%8F_%D0%B3%D0%BE%D1%80%D0%B0" TargetMode="External"/><Relationship Id="rId33" Type="http://schemas.openxmlformats.org/officeDocument/2006/relationships/hyperlink" Target="https://www.instagram.com/reel/DZUx69GMYa7/" TargetMode="External"/><Relationship Id="rId34" Type="http://schemas.openxmlformats.org/officeDocument/2006/relationships/hyperlink" Target="https://bobr10.schools.by/pages/lukovaja-gora" TargetMode="External"/><Relationship Id="rId35" Type="http://schemas.openxmlformats.org/officeDocument/2006/relationships/hyperlink" Target="https://libmogilev.by/touristmap/region-bobruysk/nature.html" TargetMode="External"/><Relationship Id="rId36" Type="http://schemas.openxmlformats.org/officeDocument/2006/relationships/hyperlink" Target="https://www.bobruin.by/bobrujsk/stati/istoriya/227-istoricheskaya-spravka" TargetMode="External"/><Relationship Id="rId37" Type="http://schemas.openxmlformats.org/officeDocument/2006/relationships/hyperlink" Target="https://www.bobruin.by/bobrujsk/stati/istoriya/227-istoricheskaya-spravka" TargetMode="External"/><Relationship Id="rId38" Type="http://schemas.openxmlformats.org/officeDocument/2006/relationships/hyperlink" Target="https://libmogilev.by/touristmap/region-bobruysk/nature.html" TargetMode="External"/><Relationship Id="rId39" Type="http://schemas.openxmlformats.org/officeDocument/2006/relationships/hyperlink" Target="https://www.bobrlife.by/news/chetyre-veka-nazad-kakim-byl-bobrujsk-v-xvii-stoletii/" TargetMode="External"/><Relationship Id="rId40" Type="http://schemas.openxmlformats.org/officeDocument/2006/relationships/hyperlink" Target="https://www.instagram.com/reel/DZUx69GMYa7/" TargetMode="External"/><Relationship Id="rId41" Type="http://schemas.openxmlformats.org/officeDocument/2006/relationships/hyperlink" Target="https://bobr10.schools.by/pages/lukovaja-gora" TargetMode="External"/><Relationship Id="rId42" Type="http://schemas.openxmlformats.org/officeDocument/2006/relationships/hyperlink" Target="http://sch6.bobruisk.edu.by/main.aspx?guid=46413" TargetMode="External"/><Relationship Id="rId43" Type="http://schemas.openxmlformats.org/officeDocument/2006/relationships/hyperlink" Target="https://libmogilev.by/touristmap/region-bobruysk/nature.html" TargetMode="External"/><Relationship Id="rId44" Type="http://schemas.openxmlformats.org/officeDocument/2006/relationships/hyperlink" Target="https://eco-turizm.net/2605-lukovaya-gora-v-bobruyske-zabroshennyiy-pamyatnik-prirodyi-belarusi.html" TargetMode="External"/><Relationship Id="rId45" Type="http://schemas.openxmlformats.org/officeDocument/2006/relationships/hyperlink" Target="https://wiki.bobr.by/%D0%9B%D1%83%D0%BA%D0%BE%D0%B2%D0%B0%D1%8F_%D0%B3%D0%BE%D1%80%D0%B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2026-09-02T14:00:18Z</dcterms:modified>
</cp:coreProperties>
</file>