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itle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 Museu</w:t>
      </w:r>
    </w:p>
    <w:p w:rsidR="00285ED7" w:rsidRPr="001948A8" w:rsidRDefault="00285ED7" w:rsidP="00823B5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23E92" w:rsidP="00823B59">
      <w:pPr>
        <w:pStyle w:val="BodyText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6F08F5">
        <w:rPr>
          <w:lang w:val="pt-BR"/>
        </w:rPr>
        <w:t>cadastrar</w:t>
      </w:r>
      <w:r>
        <w:rPr>
          <w:lang w:val="pt-BR"/>
        </w:rPr>
        <w:t xml:space="preserve"> as</w:t>
      </w:r>
      <w:r w:rsidR="001948A8" w:rsidRPr="001948A8">
        <w:rPr>
          <w:lang w:val="pt-BR"/>
        </w:rPr>
        <w:t xml:space="preserve"> informações básicas de um museu</w:t>
      </w:r>
      <w:r>
        <w:rPr>
          <w:lang w:val="pt-BR"/>
        </w:rPr>
        <w:t>.</w:t>
      </w:r>
    </w:p>
    <w:p w:rsidR="00285ED7" w:rsidRPr="001948A8" w:rsidRDefault="00285ED7" w:rsidP="00823B5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1948A8" w:rsidP="00823B59">
      <w:pPr>
        <w:pStyle w:val="Heading2"/>
        <w:jc w:val="both"/>
        <w:rPr>
          <w:lang w:val="pt-BR"/>
        </w:rPr>
      </w:pPr>
      <w:r w:rsidRPr="001948A8">
        <w:rPr>
          <w:lang w:val="pt-BR"/>
        </w:rPr>
        <w:t>Administrador</w:t>
      </w:r>
    </w:p>
    <w:p w:rsidR="00285ED7" w:rsidRPr="001948A8" w:rsidRDefault="00285ED7" w:rsidP="00823B5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1948A8" w:rsidP="00823B59">
      <w:pPr>
        <w:pStyle w:val="BodyText"/>
        <w:jc w:val="both"/>
        <w:rPr>
          <w:lang w:val="pt-BR"/>
        </w:rPr>
      </w:pPr>
      <w:r>
        <w:rPr>
          <w:lang w:val="pt-BR"/>
        </w:rPr>
        <w:t>N/A</w:t>
      </w:r>
    </w:p>
    <w:p w:rsidR="00285ED7" w:rsidRPr="001948A8" w:rsidRDefault="00285ED7" w:rsidP="00823B5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823B5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>aso de uso começa quando o administrador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museu.</w:t>
      </w:r>
    </w:p>
    <w:p w:rsidR="00285ED7" w:rsidRPr="001948A8" w:rsidRDefault="001948A8" w:rsidP="00823B5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823B5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administrador preenche o formulário com as informações do museu</w:t>
      </w:r>
      <w:r w:rsidR="006F08F5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Default="001948A8" w:rsidP="00823B5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informações do museu.</w:t>
      </w:r>
    </w:p>
    <w:p w:rsidR="001948A8" w:rsidRPr="001948A8" w:rsidRDefault="001948A8" w:rsidP="00823B5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gera</w:t>
      </w:r>
      <w:r w:rsidR="00933AB4">
        <w:rPr>
          <w:lang w:val="pt-BR"/>
        </w:rPr>
        <w:t xml:space="preserve"> e mostra</w:t>
      </w:r>
      <w:r>
        <w:rPr>
          <w:lang w:val="pt-BR"/>
        </w:rPr>
        <w:t xml:space="preserve"> um código de cadastro de curador para o museu.</w:t>
      </w:r>
    </w:p>
    <w:p w:rsidR="00285ED7" w:rsidRPr="001948A8" w:rsidRDefault="003C6BB0" w:rsidP="00823B5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823B5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285ED7" w:rsidRPr="001948A8" w:rsidRDefault="001948A8" w:rsidP="00823B59">
      <w:pPr>
        <w:pStyle w:val="Heading2"/>
        <w:jc w:val="both"/>
        <w:rPr>
          <w:lang w:val="pt-BR"/>
        </w:rPr>
      </w:pPr>
      <w:r>
        <w:rPr>
          <w:lang w:val="pt-BR"/>
        </w:rPr>
        <w:t>[FA1]</w:t>
      </w:r>
    </w:p>
    <w:p w:rsidR="00285ED7" w:rsidRPr="001948A8" w:rsidRDefault="006059DD" w:rsidP="00823B59">
      <w:pPr>
        <w:pStyle w:val="BodyText"/>
        <w:jc w:val="both"/>
        <w:rPr>
          <w:lang w:val="pt-BR"/>
        </w:rPr>
      </w:pPr>
      <w:r>
        <w:rPr>
          <w:lang w:val="pt-BR"/>
        </w:rPr>
        <w:t xml:space="preserve">A qualquer momento </w:t>
      </w:r>
      <w:r w:rsidR="003C6BB0" w:rsidRPr="001948A8">
        <w:rPr>
          <w:lang w:val="pt-BR"/>
        </w:rPr>
        <w:t xml:space="preserve">o </w:t>
      </w:r>
      <w:r w:rsidR="001948A8">
        <w:rPr>
          <w:lang w:val="pt-BR"/>
        </w:rPr>
        <w:t xml:space="preserve">administrador pode </w:t>
      </w:r>
      <w:r>
        <w:rPr>
          <w:lang w:val="pt-BR"/>
        </w:rPr>
        <w:t>cancelar a operação clicando em “voltar”</w:t>
      </w:r>
      <w:r w:rsidR="003C6BB0" w:rsidRPr="001948A8">
        <w:rPr>
          <w:lang w:val="pt-BR"/>
        </w:rPr>
        <w:t xml:space="preserve"> </w:t>
      </w:r>
    </w:p>
    <w:p w:rsidR="001948A8" w:rsidRPr="001948A8" w:rsidRDefault="006059DD" w:rsidP="00823B59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Exibe um alerta para confirmar o cancelamento.</w:t>
      </w:r>
    </w:p>
    <w:p w:rsidR="00285ED7" w:rsidRPr="001948A8" w:rsidRDefault="003C6BB0" w:rsidP="00823B59">
      <w:pPr>
        <w:pStyle w:val="BodyText"/>
        <w:numPr>
          <w:ilvl w:val="0"/>
          <w:numId w:val="8"/>
        </w:numPr>
        <w:jc w:val="both"/>
        <w:rPr>
          <w:lang w:val="pt-BR"/>
        </w:rPr>
      </w:pPr>
      <w:r w:rsidRPr="001948A8">
        <w:rPr>
          <w:lang w:val="pt-BR"/>
        </w:rPr>
        <w:t>O c</w:t>
      </w:r>
      <w:r w:rsidR="001948A8">
        <w:rPr>
          <w:lang w:val="pt-BR"/>
        </w:rPr>
        <w:t>aso de uso é encerado</w:t>
      </w:r>
      <w:r w:rsidR="006059DD">
        <w:rPr>
          <w:lang w:val="pt-BR"/>
        </w:rPr>
        <w:t>.</w:t>
      </w:r>
    </w:p>
    <w:p w:rsidR="00285ED7" w:rsidRPr="001948A8" w:rsidRDefault="00285ED7" w:rsidP="00823B5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823B5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823B5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9149F" w:rsidP="00823B5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285ED7" w:rsidRPr="006059DD" w:rsidRDefault="006059DD" w:rsidP="00823B5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823B5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823B59">
      <w:pPr>
        <w:pStyle w:val="Heading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823B59">
      <w:pPr>
        <w:jc w:val="both"/>
        <w:rPr>
          <w:lang w:val="pt-BR"/>
        </w:rPr>
      </w:pPr>
      <w:r>
        <w:rPr>
          <w:lang w:val="pt-BR"/>
        </w:rPr>
        <w:t>Ao final da execução deste caso de uso, o museu será adicionado com sucesso ao OnMuseum</w:t>
      </w:r>
    </w:p>
    <w:p w:rsidR="00285ED7" w:rsidRPr="001948A8" w:rsidRDefault="00285ED7" w:rsidP="00823B59">
      <w:pPr>
        <w:pStyle w:val="Heading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CE4D35" w:rsidRPr="006059DD" w:rsidRDefault="00CE4D35" w:rsidP="00CE4D35">
      <w:pPr>
        <w:pStyle w:val="BodyText"/>
        <w:ind w:left="0"/>
        <w:jc w:val="both"/>
        <w:rPr>
          <w:b/>
          <w:lang w:val="pt-BR"/>
        </w:rPr>
      </w:pPr>
      <w:bookmarkStart w:id="0" w:name="_GoBack"/>
      <w:bookmarkEnd w:id="0"/>
      <w:r>
        <w:rPr>
          <w:b/>
          <w:noProof/>
          <w:lang w:val="pt-BR" w:eastAsia="pt-BR"/>
        </w:rPr>
        <w:drawing>
          <wp:inline distT="0" distB="0" distL="0" distR="0">
            <wp:extent cx="5486400" cy="3790315"/>
            <wp:effectExtent l="19050" t="19050" r="19050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arMuse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4D35" w:rsidRPr="006059DD" w:rsidRDefault="00CE4D35" w:rsidP="00823B59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25A" w:rsidRDefault="0098225A">
      <w:r>
        <w:separator/>
      </w:r>
    </w:p>
  </w:endnote>
  <w:endnote w:type="continuationSeparator" w:id="0">
    <w:p w:rsidR="0098225A" w:rsidRDefault="00982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3D19FA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3D19FA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25A" w:rsidRDefault="0098225A">
      <w:r>
        <w:separator/>
      </w:r>
    </w:p>
  </w:footnote>
  <w:footnote w:type="continuationSeparator" w:id="0">
    <w:p w:rsidR="0098225A" w:rsidRDefault="00982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D20A3E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00.02</w:t>
          </w:r>
        </w:p>
      </w:tc>
    </w:tr>
    <w:tr w:rsidR="00285ED7">
      <w:tc>
        <w:tcPr>
          <w:tcW w:w="6379" w:type="dxa"/>
        </w:tcPr>
        <w:p w:rsidR="00285ED7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>Cadastrar Museu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D20A3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6F08F5">
            <w:rPr>
              <w:sz w:val="20"/>
              <w:lang w:val="pt-BR"/>
            </w:rPr>
            <w:t>1</w:t>
          </w:r>
          <w:r w:rsidR="00D20A3E">
            <w:rPr>
              <w:sz w:val="20"/>
              <w:lang w:val="pt-BR"/>
            </w:rPr>
            <w:t>3</w:t>
          </w:r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C0F42"/>
    <w:rsid w:val="001948A8"/>
    <w:rsid w:val="002827EC"/>
    <w:rsid w:val="00285ED7"/>
    <w:rsid w:val="00350295"/>
    <w:rsid w:val="003C6BB0"/>
    <w:rsid w:val="003D19FA"/>
    <w:rsid w:val="006059DD"/>
    <w:rsid w:val="006F08F5"/>
    <w:rsid w:val="00752B63"/>
    <w:rsid w:val="0079149F"/>
    <w:rsid w:val="00823B59"/>
    <w:rsid w:val="00933AB4"/>
    <w:rsid w:val="0098225A"/>
    <w:rsid w:val="00B9279E"/>
    <w:rsid w:val="00C62515"/>
    <w:rsid w:val="00CB716D"/>
    <w:rsid w:val="00CE4D35"/>
    <w:rsid w:val="00D20A3E"/>
    <w:rsid w:val="00D23E9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59</TotalTime>
  <Pages>1</Pages>
  <Words>163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10</cp:revision>
  <cp:lastPrinted>2015-04-08T03:49:00Z</cp:lastPrinted>
  <dcterms:created xsi:type="dcterms:W3CDTF">2015-04-08T03:00:00Z</dcterms:created>
  <dcterms:modified xsi:type="dcterms:W3CDTF">2015-04-13T20:09:00Z</dcterms:modified>
</cp:coreProperties>
</file>