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A5FE" w14:textId="474812A1" w:rsidR="00560A83" w:rsidRPr="007E6C85" w:rsidRDefault="007E6C85" w:rsidP="007E6C85">
      <w:pPr>
        <w:spacing w:after="0"/>
        <w:rPr>
          <w:b/>
          <w:bCs/>
        </w:rPr>
      </w:pPr>
      <w:r w:rsidRPr="007E6C85">
        <w:rPr>
          <w:b/>
          <w:bCs/>
        </w:rPr>
        <w:t xml:space="preserve">UN </w:t>
      </w:r>
      <w:proofErr w:type="spellStart"/>
      <w:r w:rsidRPr="007E6C85">
        <w:rPr>
          <w:b/>
          <w:bCs/>
        </w:rPr>
        <w:t>DemoData</w:t>
      </w:r>
      <w:proofErr w:type="spellEnd"/>
      <w:r w:rsidRPr="007E6C85">
        <w:rPr>
          <w:b/>
          <w:bCs/>
        </w:rPr>
        <w:t xml:space="preserve"> API Usage</w:t>
      </w:r>
    </w:p>
    <w:p w14:paraId="10B1032C" w14:textId="3BB8C255" w:rsidR="007E6C85" w:rsidRDefault="007E6C85" w:rsidP="007E6C85">
      <w:pPr>
        <w:spacing w:after="0"/>
      </w:pPr>
    </w:p>
    <w:p w14:paraId="3A041D3B" w14:textId="430A16B4" w:rsidR="007E6C85" w:rsidRDefault="007E6C85" w:rsidP="007E6C85">
      <w:pPr>
        <w:spacing w:after="0"/>
      </w:pPr>
      <w:r>
        <w:t>Version 3 of the API includes refactoring changes to make the API more RESTful, and restructures optional parameters to include multiple Ids (where applicable), and has standardized naming conventions.</w:t>
      </w:r>
    </w:p>
    <w:p w14:paraId="7515D280" w14:textId="613973E8" w:rsidR="00582144" w:rsidRDefault="00582144" w:rsidP="007E6C85">
      <w:pPr>
        <w:spacing w:after="0"/>
      </w:pPr>
    </w:p>
    <w:p w14:paraId="74206B69" w14:textId="0D2BD60C" w:rsidR="00582144" w:rsidRDefault="00582144" w:rsidP="007E6C85">
      <w:pPr>
        <w:spacing w:after="0"/>
      </w:pPr>
      <w:r>
        <w:t>API endpoints follow standard REST standards, when possible, including plural nouns.  Not all REST endpoints have been completed (ADD/MOD/DEL) due to read-only nature of the majority of the data set.</w:t>
      </w:r>
    </w:p>
    <w:p w14:paraId="6380CA0F" w14:textId="5ED48062" w:rsidR="007E6C85" w:rsidRDefault="007E6C85" w:rsidP="007E6C85">
      <w:pPr>
        <w:spacing w:after="0"/>
      </w:pPr>
    </w:p>
    <w:p w14:paraId="194E0EC3" w14:textId="767B981B" w:rsidR="007E6C85" w:rsidRDefault="007E6C85" w:rsidP="007E6C85">
      <w:pPr>
        <w:spacing w:after="0"/>
      </w:pPr>
      <w:r>
        <w:t>Compared to prior versions, parameters of “</w:t>
      </w:r>
      <w:proofErr w:type="spellStart"/>
      <w:r>
        <w:t>addDefault</w:t>
      </w:r>
      <w:proofErr w:type="spellEnd"/>
      <w:r>
        <w:t>” have been removed, as they are not consistent with RESTful standards.</w:t>
      </w:r>
    </w:p>
    <w:p w14:paraId="7E873612" w14:textId="243250E5" w:rsidR="00582144" w:rsidRDefault="00582144" w:rsidP="007E6C85">
      <w:pPr>
        <w:spacing w:after="0"/>
      </w:pPr>
    </w:p>
    <w:p w14:paraId="39561A83" w14:textId="45D09D4E" w:rsidR="00582144" w:rsidRDefault="00582144" w:rsidP="007E6C85">
      <w:pPr>
        <w:spacing w:after="0"/>
      </w:pPr>
      <w:r>
        <w:t>Test server provided for evaluation only, pending deployment to UN servers.</w:t>
      </w:r>
    </w:p>
    <w:p w14:paraId="64949915" w14:textId="77777777" w:rsidR="007E6C85" w:rsidRDefault="007E6C85" w:rsidP="007E6C85">
      <w:pPr>
        <w:spacing w:after="0"/>
      </w:pPr>
    </w:p>
    <w:p w14:paraId="662E0D66" w14:textId="7B5AAE0A" w:rsidR="007E6C85" w:rsidRDefault="007E6C85" w:rsidP="007E6C85">
      <w:pPr>
        <w:spacing w:after="0"/>
      </w:pPr>
      <w:r>
        <w:t>Test Server Landing Page:</w:t>
      </w:r>
    </w:p>
    <w:p w14:paraId="38B5F3AE" w14:textId="28AE08F4" w:rsidR="007E6C85" w:rsidRDefault="007E6C85" w:rsidP="007E6C85">
      <w:pPr>
        <w:spacing w:after="0"/>
      </w:pPr>
      <w:hyperlink r:id="rId4" w:history="1">
        <w:r w:rsidRPr="00BE5A49">
          <w:rPr>
            <w:rStyle w:val="Hyperlink"/>
          </w:rPr>
          <w:t>http://24.239.36.16:9654/un3/Web/index.html</w:t>
        </w:r>
      </w:hyperlink>
    </w:p>
    <w:p w14:paraId="355F2E8F" w14:textId="77777777" w:rsidR="007E6C85" w:rsidRDefault="007E6C85" w:rsidP="007E6C85">
      <w:pPr>
        <w:spacing w:after="0"/>
      </w:pPr>
    </w:p>
    <w:p w14:paraId="46AF8AA3" w14:textId="45D46B6A" w:rsidR="007E6C85" w:rsidRDefault="007E6C85" w:rsidP="007E6C85">
      <w:pPr>
        <w:spacing w:after="0"/>
      </w:pPr>
      <w:r>
        <w:t>API documentation and testing page (Swagger):</w:t>
      </w:r>
    </w:p>
    <w:p w14:paraId="01298AB8" w14:textId="102E95FE" w:rsidR="007E6C85" w:rsidRDefault="007E6C85" w:rsidP="007E6C85">
      <w:pPr>
        <w:spacing w:after="0"/>
      </w:pPr>
      <w:hyperlink r:id="rId5" w:history="1">
        <w:r w:rsidRPr="00BE5A49">
          <w:rPr>
            <w:rStyle w:val="Hyperlink"/>
          </w:rPr>
          <w:t>http://24.239.36.16:9654/un3/swagger/ui/index</w:t>
        </w:r>
      </w:hyperlink>
    </w:p>
    <w:p w14:paraId="05000B53" w14:textId="663CFAA0" w:rsidR="007E6C85" w:rsidRDefault="007E6C85" w:rsidP="007E6C85">
      <w:pPr>
        <w:spacing w:after="0"/>
      </w:pPr>
    </w:p>
    <w:p w14:paraId="5E695942" w14:textId="77777777" w:rsidR="007E6C85" w:rsidRDefault="007E6C85" w:rsidP="007E6C85">
      <w:pPr>
        <w:spacing w:after="0"/>
      </w:pPr>
      <w:r>
        <w:t>Step 1: Determine four primary categories of information:</w:t>
      </w:r>
    </w:p>
    <w:p w14:paraId="0A92264D" w14:textId="77777777" w:rsidR="007E6C85" w:rsidRDefault="007E6C85" w:rsidP="007E6C85">
      <w:pPr>
        <w:spacing w:after="0"/>
      </w:pPr>
    </w:p>
    <w:p w14:paraId="23D40BFA" w14:textId="77777777" w:rsidR="007E6C85" w:rsidRDefault="007E6C85" w:rsidP="007E6C85">
      <w:pPr>
        <w:spacing w:after="0"/>
      </w:pPr>
      <w:r>
        <w:t>Country</w:t>
      </w:r>
    </w:p>
    <w:p w14:paraId="18DC2B8C" w14:textId="77777777" w:rsidR="007E6C85" w:rsidRDefault="007E6C85" w:rsidP="007E6C85">
      <w:pPr>
        <w:spacing w:after="0"/>
      </w:pPr>
      <w:r>
        <w:t>Indicator Type (Type of Location)</w:t>
      </w:r>
    </w:p>
    <w:p w14:paraId="517F5667" w14:textId="77777777" w:rsidR="007E6C85" w:rsidRDefault="007E6C85" w:rsidP="007E6C85">
      <w:pPr>
        <w:spacing w:after="0"/>
      </w:pPr>
      <w:r>
        <w:t>Age Distribution</w:t>
      </w:r>
    </w:p>
    <w:p w14:paraId="1D227E45" w14:textId="77777777" w:rsidR="007E6C85" w:rsidRDefault="007E6C85" w:rsidP="007E6C85">
      <w:pPr>
        <w:spacing w:after="0"/>
      </w:pPr>
      <w:r>
        <w:t>Data Process Type</w:t>
      </w:r>
    </w:p>
    <w:p w14:paraId="4F52D02B" w14:textId="77777777" w:rsidR="007E6C85" w:rsidRDefault="007E6C85" w:rsidP="007E6C85">
      <w:pPr>
        <w:spacing w:after="0"/>
      </w:pPr>
    </w:p>
    <w:p w14:paraId="3708D6D1" w14:textId="77777777" w:rsidR="007E6C85" w:rsidRDefault="007E6C85" w:rsidP="007E6C85">
      <w:pPr>
        <w:spacing w:after="0"/>
      </w:pPr>
      <w:r>
        <w:t>Country list (location):</w:t>
      </w:r>
    </w:p>
    <w:p w14:paraId="6BCB554C" w14:textId="6CE01AAD" w:rsidR="007E6C85" w:rsidRDefault="007E6C85" w:rsidP="007E6C85">
      <w:pPr>
        <w:spacing w:after="0"/>
        <w:rPr>
          <w:rStyle w:val="tabpanel-summary-value"/>
        </w:rPr>
      </w:pPr>
      <w:hyperlink r:id="rId6" w:history="1">
        <w:r w:rsidRPr="00BE5A49">
          <w:rPr>
            <w:rStyle w:val="Hyperlink"/>
          </w:rPr>
          <w:t>http://24.239.36.16:9654/un3/api/locations?includeDependencies=false&amp;includeFormerCountries=true</w:t>
        </w:r>
      </w:hyperlink>
    </w:p>
    <w:p w14:paraId="168B37A4" w14:textId="77777777" w:rsidR="007E6C85" w:rsidRDefault="007E6C85" w:rsidP="007E6C85">
      <w:pPr>
        <w:spacing w:after="0"/>
      </w:pPr>
    </w:p>
    <w:p w14:paraId="72944855" w14:textId="77777777" w:rsidR="007E6C85" w:rsidRDefault="007E6C85" w:rsidP="007E6C85">
      <w:pPr>
        <w:spacing w:after="0"/>
      </w:pPr>
      <w:r>
        <w:t>Indicator Type list (type of location):</w:t>
      </w:r>
    </w:p>
    <w:p w14:paraId="692F54DD" w14:textId="74E130D1" w:rsidR="007E6C85" w:rsidRDefault="007E6C85" w:rsidP="007E6C85">
      <w:pPr>
        <w:spacing w:after="0"/>
        <w:rPr>
          <w:rStyle w:val="tabpanel-summary-value"/>
        </w:rPr>
      </w:pPr>
      <w:hyperlink r:id="rId7" w:history="1">
        <w:r w:rsidRPr="00BE5A49">
          <w:rPr>
            <w:rStyle w:val="Hyperlink"/>
          </w:rPr>
          <w:t>http://24.239.36.16:9654/un3/api/indicatorTypes</w:t>
        </w:r>
      </w:hyperlink>
    </w:p>
    <w:p w14:paraId="6927AE46" w14:textId="77777777" w:rsidR="007E6C85" w:rsidRDefault="007E6C85" w:rsidP="007E6C85">
      <w:pPr>
        <w:spacing w:after="0"/>
      </w:pPr>
    </w:p>
    <w:p w14:paraId="57D780D8" w14:textId="77777777" w:rsidR="007E6C85" w:rsidRDefault="007E6C85" w:rsidP="007E6C85">
      <w:pPr>
        <w:spacing w:after="0"/>
      </w:pPr>
      <w:r>
        <w:t>Age Distribution: (no lookup API)</w:t>
      </w:r>
    </w:p>
    <w:p w14:paraId="0176C127" w14:textId="77777777" w:rsidR="007E6C85" w:rsidRDefault="007E6C85" w:rsidP="007E6C85">
      <w:pPr>
        <w:spacing w:after="0"/>
      </w:pPr>
      <w:r>
        <w:t>Abridged - 0</w:t>
      </w:r>
    </w:p>
    <w:p w14:paraId="43DCB11C" w14:textId="77777777" w:rsidR="007E6C85" w:rsidRDefault="007E6C85" w:rsidP="007E6C85">
      <w:pPr>
        <w:spacing w:after="0"/>
      </w:pPr>
      <w:r>
        <w:t>Complete - 1</w:t>
      </w:r>
    </w:p>
    <w:p w14:paraId="04836501" w14:textId="77777777" w:rsidR="007E6C85" w:rsidRDefault="007E6C85" w:rsidP="007E6C85">
      <w:pPr>
        <w:spacing w:after="0"/>
      </w:pPr>
      <w:r>
        <w:t>Total - 2</w:t>
      </w:r>
    </w:p>
    <w:p w14:paraId="3FC69089" w14:textId="77777777" w:rsidR="007E6C85" w:rsidRDefault="007E6C85" w:rsidP="007E6C85">
      <w:pPr>
        <w:spacing w:after="0"/>
      </w:pPr>
    </w:p>
    <w:p w14:paraId="3FA3A1F3" w14:textId="77777777" w:rsidR="007E6C85" w:rsidRDefault="007E6C85" w:rsidP="007E6C85">
      <w:pPr>
        <w:spacing w:after="0"/>
      </w:pPr>
      <w:r>
        <w:t>Step 2: Determine available location types and subgroups for selected primary categories of information</w:t>
      </w:r>
    </w:p>
    <w:p w14:paraId="0388BA60" w14:textId="77777777" w:rsidR="007E6C85" w:rsidRDefault="007E6C85" w:rsidP="007E6C85">
      <w:pPr>
        <w:spacing w:after="0"/>
      </w:pPr>
    </w:p>
    <w:p w14:paraId="2F62B936" w14:textId="77777777" w:rsidR="007E6C85" w:rsidRDefault="007E6C85" w:rsidP="007E6C85">
      <w:pPr>
        <w:spacing w:after="0"/>
      </w:pPr>
      <w:r>
        <w:t>Location Area Type:</w:t>
      </w:r>
    </w:p>
    <w:p w14:paraId="610761A0" w14:textId="4630083C" w:rsidR="007E6C85" w:rsidRDefault="007E6C85" w:rsidP="007E6C85">
      <w:pPr>
        <w:spacing w:after="0"/>
        <w:rPr>
          <w:rStyle w:val="tabpanel-summary-value"/>
        </w:rPr>
      </w:pPr>
      <w:hyperlink r:id="rId8" w:history="1">
        <w:r w:rsidRPr="00BE5A49">
          <w:rPr>
            <w:rStyle w:val="Hyperlink"/>
          </w:rPr>
          <w:t>http://24.239.36.16:9654/un3/api/locAreaTypes?endYear=2019&amp;indicatorTypeIds=8&amp;isComplete=0&amp;locIds=4&amp;startYear=1950</w:t>
        </w:r>
      </w:hyperlink>
    </w:p>
    <w:p w14:paraId="411BC900" w14:textId="77777777" w:rsidR="007E6C85" w:rsidRDefault="007E6C85" w:rsidP="007E6C85">
      <w:pPr>
        <w:spacing w:after="0"/>
      </w:pPr>
    </w:p>
    <w:p w14:paraId="36E15322" w14:textId="77777777" w:rsidR="007E6C85" w:rsidRDefault="007E6C85" w:rsidP="007E6C85">
      <w:pPr>
        <w:spacing w:after="0"/>
      </w:pPr>
      <w:r>
        <w:t>Subgroup:</w:t>
      </w:r>
    </w:p>
    <w:p w14:paraId="7D3EFFF0" w14:textId="56C79E20" w:rsidR="007E6C85" w:rsidRDefault="00582144" w:rsidP="007E6C85">
      <w:pPr>
        <w:spacing w:after="0"/>
        <w:rPr>
          <w:rStyle w:val="tabpanel-summary-value"/>
        </w:rPr>
      </w:pPr>
      <w:hyperlink r:id="rId9" w:history="1">
        <w:r w:rsidRPr="00BE5A49">
          <w:rPr>
            <w:rStyle w:val="Hyperlink"/>
          </w:rPr>
          <w:t>http://24.239.36.16:9654/un3/api/subGroups?endYear=2019&amp;indicatorTypeIds=8&amp;isComplete=0&amp;locIds=4&amp;startYear=1950</w:t>
        </w:r>
      </w:hyperlink>
    </w:p>
    <w:p w14:paraId="73F7ADB6" w14:textId="77777777" w:rsidR="00582144" w:rsidRDefault="00582144" w:rsidP="007E6C85">
      <w:pPr>
        <w:spacing w:after="0"/>
      </w:pPr>
    </w:p>
    <w:p w14:paraId="74ED8A0D" w14:textId="77777777" w:rsidR="007E6C85" w:rsidRDefault="007E6C85" w:rsidP="007E6C85">
      <w:pPr>
        <w:spacing w:after="0"/>
      </w:pPr>
    </w:p>
    <w:p w14:paraId="57D61C44" w14:textId="77777777" w:rsidR="007E6C85" w:rsidRDefault="007E6C85" w:rsidP="007E6C85">
      <w:pPr>
        <w:spacing w:after="0"/>
      </w:pPr>
      <w:r>
        <w:t>Step 3: Retrieve list of all possible data process types</w:t>
      </w:r>
    </w:p>
    <w:p w14:paraId="4C074D2C" w14:textId="77777777" w:rsidR="007E6C85" w:rsidRDefault="007E6C85" w:rsidP="007E6C85">
      <w:pPr>
        <w:spacing w:after="0"/>
      </w:pPr>
    </w:p>
    <w:p w14:paraId="4F285D1C" w14:textId="77777777" w:rsidR="007E6C85" w:rsidRDefault="007E6C85" w:rsidP="007E6C85">
      <w:pPr>
        <w:spacing w:after="0"/>
      </w:pPr>
      <w:r>
        <w:t>Data Process Types:</w:t>
      </w:r>
    </w:p>
    <w:p w14:paraId="5185818D" w14:textId="7C96EE6E" w:rsidR="007E6C85" w:rsidRDefault="00582144" w:rsidP="007E6C85">
      <w:pPr>
        <w:spacing w:after="0"/>
        <w:rPr>
          <w:rStyle w:val="tabpanel-summary-value"/>
        </w:rPr>
      </w:pPr>
      <w:hyperlink r:id="rId10" w:history="1">
        <w:r w:rsidRPr="00BE5A49">
          <w:rPr>
            <w:rStyle w:val="Hyperlink"/>
          </w:rPr>
          <w:t>http://24.239.36.16:9654/un3/api/dataProcessTypes?endYear=2019&amp;indicatorTypeIds=8&amp;isComplete=0&amp;locIds=4&amp;startYear=1950</w:t>
        </w:r>
      </w:hyperlink>
    </w:p>
    <w:p w14:paraId="60ABD0B8" w14:textId="77777777" w:rsidR="00582144" w:rsidRDefault="00582144" w:rsidP="007E6C85">
      <w:pPr>
        <w:spacing w:after="0"/>
      </w:pPr>
    </w:p>
    <w:p w14:paraId="5234756F" w14:textId="77777777" w:rsidR="007E6C85" w:rsidRDefault="007E6C85" w:rsidP="007E6C85">
      <w:pPr>
        <w:spacing w:after="0"/>
      </w:pPr>
      <w:r>
        <w:t>Step 4: Use the above criteria to create an API call to retrieve the appropriate information.  Some parameters take multiple options as input.</w:t>
      </w:r>
    </w:p>
    <w:p w14:paraId="4189FA77" w14:textId="77777777" w:rsidR="007E6C85" w:rsidRDefault="007E6C85" w:rsidP="007E6C85">
      <w:pPr>
        <w:spacing w:after="0"/>
      </w:pPr>
    </w:p>
    <w:p w14:paraId="655A8A95" w14:textId="77777777" w:rsidR="007E6C85" w:rsidRDefault="007E6C85" w:rsidP="007E6C85">
      <w:pPr>
        <w:spacing w:after="0"/>
      </w:pPr>
      <w:r>
        <w:t>Data Series:</w:t>
      </w:r>
    </w:p>
    <w:p w14:paraId="5D8370C9" w14:textId="77777777" w:rsidR="007E6C85" w:rsidRDefault="007E6C85" w:rsidP="007E6C85">
      <w:pPr>
        <w:spacing w:after="0"/>
      </w:pPr>
    </w:p>
    <w:p w14:paraId="168AB620" w14:textId="77777777" w:rsidR="007E6C85" w:rsidRDefault="007E6C85" w:rsidP="007E6C85">
      <w:pPr>
        <w:spacing w:after="0"/>
      </w:pPr>
      <w:r>
        <w:t xml:space="preserve">Example 1: </w:t>
      </w:r>
    </w:p>
    <w:p w14:paraId="62799AB4" w14:textId="1FCE8E5A" w:rsidR="007E6C85" w:rsidRDefault="007E6C85" w:rsidP="007E6C85">
      <w:pPr>
        <w:spacing w:after="0"/>
      </w:pPr>
      <w:r>
        <w:t>Data Process</w:t>
      </w:r>
      <w:r w:rsidR="00582144">
        <w:t>(</w:t>
      </w:r>
      <w:proofErr w:type="spellStart"/>
      <w:r w:rsidR="00582144">
        <w:t>dataProcessIds</w:t>
      </w:r>
      <w:proofErr w:type="spellEnd"/>
      <w:r w:rsidR="00582144">
        <w:t>)</w:t>
      </w:r>
      <w:r>
        <w:t>=2 (Census)</w:t>
      </w:r>
    </w:p>
    <w:p w14:paraId="6E30C441" w14:textId="33F6270D" w:rsidR="007E6C85" w:rsidRDefault="007E6C85" w:rsidP="007E6C85">
      <w:pPr>
        <w:spacing w:after="0"/>
      </w:pPr>
      <w:r>
        <w:t>Indicator Type</w:t>
      </w:r>
      <w:r w:rsidR="00582144">
        <w:t>(</w:t>
      </w:r>
      <w:proofErr w:type="spellStart"/>
      <w:r w:rsidR="00582144">
        <w:t>indicatorTypeIds</w:t>
      </w:r>
      <w:proofErr w:type="spellEnd"/>
      <w:r w:rsidR="00582144">
        <w:t>)</w:t>
      </w:r>
      <w:r>
        <w:t>=</w:t>
      </w:r>
      <w:r w:rsidR="00582144">
        <w:t>8</w:t>
      </w:r>
      <w:r>
        <w:t xml:space="preserve"> (Pop by age/sex)</w:t>
      </w:r>
    </w:p>
    <w:p w14:paraId="5FE5DBC9" w14:textId="2FA2F90C" w:rsidR="007E6C85" w:rsidRDefault="007E6C85" w:rsidP="007E6C85">
      <w:pPr>
        <w:spacing w:after="0"/>
      </w:pPr>
      <w:r>
        <w:t>Age Distribution</w:t>
      </w:r>
      <w:r w:rsidR="00582144">
        <w:t xml:space="preserve"> (</w:t>
      </w:r>
      <w:proofErr w:type="spellStart"/>
      <w:r w:rsidR="00582144">
        <w:t>isComplete</w:t>
      </w:r>
      <w:proofErr w:type="spellEnd"/>
      <w:r w:rsidR="00582144">
        <w:t>)</w:t>
      </w:r>
      <w:r>
        <w:t>=0 (Abridged)</w:t>
      </w:r>
    </w:p>
    <w:p w14:paraId="102D96B3" w14:textId="5608EDEF" w:rsidR="007E6C85" w:rsidRDefault="007E6C85" w:rsidP="007E6C85">
      <w:pPr>
        <w:spacing w:after="0"/>
      </w:pPr>
      <w:r>
        <w:t>Country/Location</w:t>
      </w:r>
      <w:r w:rsidR="00582144">
        <w:t>(</w:t>
      </w:r>
      <w:proofErr w:type="spellStart"/>
      <w:r w:rsidR="00582144">
        <w:t>locIds</w:t>
      </w:r>
      <w:proofErr w:type="spellEnd"/>
      <w:r w:rsidR="00582144">
        <w:t>)</w:t>
      </w:r>
      <w:r>
        <w:t>=4 (Afghanistan)</w:t>
      </w:r>
    </w:p>
    <w:p w14:paraId="3FFAFAFD" w14:textId="530EB63B" w:rsidR="007E6C85" w:rsidRDefault="007E6C85" w:rsidP="007E6C85">
      <w:pPr>
        <w:spacing w:after="0"/>
      </w:pPr>
      <w:r>
        <w:t>Location Area Type</w:t>
      </w:r>
      <w:r w:rsidR="00582144">
        <w:t>(</w:t>
      </w:r>
      <w:proofErr w:type="spellStart"/>
      <w:r w:rsidR="00582144">
        <w:t>locAreaTypeIds</w:t>
      </w:r>
      <w:proofErr w:type="spellEnd"/>
      <w:r w:rsidR="00582144">
        <w:t>)</w:t>
      </w:r>
      <w:r>
        <w:t>=2 (Urban only)</w:t>
      </w:r>
    </w:p>
    <w:p w14:paraId="1A7B8AF6" w14:textId="631F138A" w:rsidR="007E6C85" w:rsidRDefault="007E6C85" w:rsidP="007E6C85">
      <w:pPr>
        <w:spacing w:after="0"/>
      </w:pPr>
      <w:r>
        <w:t>Start Year</w:t>
      </w:r>
      <w:r w:rsidR="00582144">
        <w:t>(</w:t>
      </w:r>
      <w:proofErr w:type="spellStart"/>
      <w:r w:rsidR="00582144">
        <w:t>startYear</w:t>
      </w:r>
      <w:proofErr w:type="spellEnd"/>
      <w:r w:rsidR="00582144">
        <w:t>)</w:t>
      </w:r>
      <w:r>
        <w:t>=1950 (default)</w:t>
      </w:r>
    </w:p>
    <w:p w14:paraId="108ECB0C" w14:textId="51B632CB" w:rsidR="007E6C85" w:rsidRDefault="007E6C85" w:rsidP="007E6C85">
      <w:pPr>
        <w:spacing w:after="0"/>
      </w:pPr>
      <w:proofErr w:type="spellStart"/>
      <w:r>
        <w:t>SubGroup</w:t>
      </w:r>
      <w:proofErr w:type="spellEnd"/>
      <w:r w:rsidR="00582144">
        <w:t>(</w:t>
      </w:r>
      <w:proofErr w:type="spellStart"/>
      <w:r w:rsidR="00582144">
        <w:t>subGroupIds</w:t>
      </w:r>
      <w:proofErr w:type="spellEnd"/>
      <w:r w:rsidR="00582144">
        <w:t>)</w:t>
      </w:r>
      <w:r>
        <w:t>=2 (Total or All Groups)</w:t>
      </w:r>
    </w:p>
    <w:p w14:paraId="5110505E" w14:textId="77777777" w:rsidR="007E6C85" w:rsidRDefault="007E6C85" w:rsidP="007E6C85">
      <w:pPr>
        <w:spacing w:after="0"/>
      </w:pPr>
    </w:p>
    <w:p w14:paraId="79E80B26" w14:textId="77777777" w:rsidR="007E6C85" w:rsidRDefault="007E6C85" w:rsidP="007E6C85">
      <w:pPr>
        <w:spacing w:after="0"/>
      </w:pPr>
      <w:r>
        <w:t>Available Series:</w:t>
      </w:r>
    </w:p>
    <w:p w14:paraId="5600AB50" w14:textId="77777777" w:rsidR="007E6C85" w:rsidRDefault="007E6C85" w:rsidP="007E6C85">
      <w:pPr>
        <w:spacing w:after="0"/>
      </w:pPr>
    </w:p>
    <w:p w14:paraId="3CA771A0" w14:textId="4DF1DBFD" w:rsidR="007E6C85" w:rsidRDefault="00582144" w:rsidP="007E6C85">
      <w:pPr>
        <w:spacing w:after="0"/>
        <w:rPr>
          <w:rStyle w:val="tabpanel-summary-value"/>
        </w:rPr>
      </w:pPr>
      <w:hyperlink r:id="rId11" w:history="1">
        <w:r w:rsidRPr="00BE5A49">
          <w:rPr>
            <w:rStyle w:val="Hyperlink"/>
          </w:rPr>
          <w:t>http://24.239.36.16:9654/un3/api/structuredDataSeries?dataProcessIds=2&amp;endYear=3000&amp;indicatorTypeIds=8&amp;isComplete=0&amp;locAreaTypeIds=2&amp;locIds=4&amp;startYear=1950&amp;subGroupIds=2</w:t>
        </w:r>
      </w:hyperlink>
    </w:p>
    <w:p w14:paraId="42EB1590" w14:textId="55C76BEA" w:rsidR="00582144" w:rsidRDefault="00582144" w:rsidP="007E6C85">
      <w:pPr>
        <w:spacing w:after="0"/>
      </w:pPr>
    </w:p>
    <w:p w14:paraId="5E83C580" w14:textId="5EC11E96" w:rsidR="00582144" w:rsidRDefault="00582144" w:rsidP="007E6C85">
      <w:pPr>
        <w:spacing w:after="0"/>
      </w:pPr>
      <w:r>
        <w:t>Data can be retrieved in a data table (for pivoting and summary), or as data records (output from the structured data store).</w:t>
      </w:r>
    </w:p>
    <w:p w14:paraId="31463F98" w14:textId="77777777" w:rsidR="00582144" w:rsidRDefault="00582144" w:rsidP="007E6C85">
      <w:pPr>
        <w:spacing w:after="0"/>
      </w:pPr>
    </w:p>
    <w:p w14:paraId="7EBEDB44" w14:textId="0A6CAC73" w:rsidR="007E6C85" w:rsidRDefault="007E6C85" w:rsidP="007E6C85">
      <w:pPr>
        <w:spacing w:after="0"/>
      </w:pPr>
      <w:r>
        <w:t xml:space="preserve">Data </w:t>
      </w:r>
      <w:r w:rsidR="00582144">
        <w:t>Table</w:t>
      </w:r>
      <w:r>
        <w:t>:</w:t>
      </w:r>
    </w:p>
    <w:p w14:paraId="7AEEBF3A" w14:textId="77777777" w:rsidR="007E6C85" w:rsidRDefault="007E6C85" w:rsidP="007E6C85">
      <w:pPr>
        <w:spacing w:after="0"/>
      </w:pPr>
    </w:p>
    <w:p w14:paraId="749B88D4" w14:textId="58730C5A" w:rsidR="007E6C85" w:rsidRDefault="00582144" w:rsidP="007E6C85">
      <w:pPr>
        <w:spacing w:after="0"/>
        <w:rPr>
          <w:rStyle w:val="tabpanel-summary-value"/>
        </w:rPr>
      </w:pPr>
      <w:hyperlink r:id="rId12" w:history="1">
        <w:r w:rsidRPr="00BE5A49">
          <w:rPr>
            <w:rStyle w:val="Hyperlink"/>
          </w:rPr>
          <w:t>http://24.239.36.16:9654/un3/api/structuredDataTable?dataProcessIds=2&amp;endYear=3000&amp;indicatorTypeIds=8&amp;isComplete=0&amp;locAreaTypeIds=2&amp;locIds=4&amp;startYear=1950&amp;subGroupIds=2</w:t>
        </w:r>
      </w:hyperlink>
    </w:p>
    <w:p w14:paraId="442A6A96" w14:textId="50ADCB1C" w:rsidR="00582144" w:rsidRDefault="00582144" w:rsidP="007E6C85">
      <w:pPr>
        <w:spacing w:after="0"/>
      </w:pPr>
    </w:p>
    <w:p w14:paraId="3655D906" w14:textId="14B61F70" w:rsidR="00582144" w:rsidRDefault="00582144" w:rsidP="007E6C85">
      <w:pPr>
        <w:spacing w:after="0"/>
      </w:pPr>
      <w:r>
        <w:t>Data Records:</w:t>
      </w:r>
    </w:p>
    <w:p w14:paraId="29E0D3EC" w14:textId="312EBC1C" w:rsidR="00582144" w:rsidRDefault="00582144" w:rsidP="007E6C85">
      <w:pPr>
        <w:spacing w:after="0"/>
      </w:pPr>
    </w:p>
    <w:p w14:paraId="68F33A90" w14:textId="30058390" w:rsidR="00582144" w:rsidRDefault="00582144" w:rsidP="007E6C85">
      <w:pPr>
        <w:spacing w:after="0"/>
        <w:rPr>
          <w:rStyle w:val="tabpanel-summary-value"/>
        </w:rPr>
      </w:pPr>
      <w:hyperlink r:id="rId13" w:history="1">
        <w:r w:rsidRPr="00BE5A49">
          <w:rPr>
            <w:rStyle w:val="Hyperlink"/>
          </w:rPr>
          <w:t>http://24.239.36.16:9654/un3/api/structuredDataRecords?dataProcessIds=2&amp;indicatorTypeIds=8&amp;isComplete=0&amp;locAreaTypeIds=2&amp;locIds=4&amp;subGroupIds=2</w:t>
        </w:r>
      </w:hyperlink>
    </w:p>
    <w:p w14:paraId="1DF199A8" w14:textId="5E9509CC" w:rsidR="00582144" w:rsidRDefault="00582144" w:rsidP="007E6C85">
      <w:pPr>
        <w:spacing w:after="0"/>
        <w:rPr>
          <w:rStyle w:val="tabpanel-summary-value"/>
        </w:rPr>
      </w:pPr>
    </w:p>
    <w:p w14:paraId="16A5B2D3" w14:textId="3DE20BAD" w:rsidR="00582144" w:rsidRDefault="00582144" w:rsidP="007E6C85">
      <w:pPr>
        <w:spacing w:after="0"/>
        <w:rPr>
          <w:rStyle w:val="tabpanel-summary-value"/>
        </w:rPr>
      </w:pPr>
      <w:r>
        <w:rPr>
          <w:rStyle w:val="tabpanel-summary-value"/>
        </w:rPr>
        <w:lastRenderedPageBreak/>
        <w:t>Further, specific sex/gender categories for the data table/data records can be retrieved through similar API.</w:t>
      </w:r>
    </w:p>
    <w:p w14:paraId="23E6CFEB" w14:textId="533FEBBE" w:rsidR="00582144" w:rsidRDefault="00582144" w:rsidP="007E6C85">
      <w:pPr>
        <w:spacing w:after="0"/>
        <w:rPr>
          <w:rStyle w:val="tabpanel-summary-value"/>
        </w:rPr>
      </w:pPr>
      <w:hyperlink r:id="rId14" w:history="1">
        <w:r w:rsidRPr="00BE5A49">
          <w:rPr>
            <w:rStyle w:val="Hyperlink"/>
          </w:rPr>
          <w:t>http://24.239.36.16:9654/un3/api/sex?dataProcessIds=2&amp;indicatorTypeIds=8&amp;isComplete=0&amp;locAreaTypeIds=2&amp;locIds=4&amp;subGroupIds=2</w:t>
        </w:r>
      </w:hyperlink>
    </w:p>
    <w:p w14:paraId="69637F1F" w14:textId="5643C4D1" w:rsidR="00582144" w:rsidRDefault="00582144" w:rsidP="007E6C85">
      <w:pPr>
        <w:spacing w:after="0"/>
        <w:rPr>
          <w:rStyle w:val="tabpanel-summary-value"/>
        </w:rPr>
      </w:pPr>
    </w:p>
    <w:p w14:paraId="00E27C3E" w14:textId="0391B3C5" w:rsidR="00582144" w:rsidRDefault="00582144" w:rsidP="007E6C85">
      <w:pPr>
        <w:spacing w:after="0"/>
        <w:rPr>
          <w:rStyle w:val="tabpanel-summary-value"/>
        </w:rPr>
      </w:pPr>
      <w:r>
        <w:rPr>
          <w:rStyle w:val="tabpanel-summary-value"/>
        </w:rPr>
        <w:t>This allows selecting filtering on sex/gender types for the subset of data selected.</w:t>
      </w:r>
    </w:p>
    <w:p w14:paraId="07AA2E96" w14:textId="43505555" w:rsidR="00582144" w:rsidRDefault="00582144" w:rsidP="007E6C85">
      <w:pPr>
        <w:spacing w:after="0"/>
        <w:rPr>
          <w:rStyle w:val="tabpanel-summary-value"/>
        </w:rPr>
      </w:pPr>
      <w:bookmarkStart w:id="0" w:name="_GoBack"/>
      <w:bookmarkEnd w:id="0"/>
    </w:p>
    <w:sectPr w:rsidR="0058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85"/>
    <w:rsid w:val="00560A83"/>
    <w:rsid w:val="00582144"/>
    <w:rsid w:val="007E6C85"/>
    <w:rsid w:val="009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79EE"/>
  <w15:chartTrackingRefBased/>
  <w15:docId w15:val="{B6FEDD15-94E4-4C1C-BCC1-DAD7C3CE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85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DefaultParagraphFont"/>
    <w:rsid w:val="007E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4.239.36.16:9654/un3/api/locAreaTypes?endYear=2019&amp;indicatorTypeIds=8&amp;isComplete=0&amp;locIds=4&amp;startYear=1950" TargetMode="External"/><Relationship Id="rId13" Type="http://schemas.openxmlformats.org/officeDocument/2006/relationships/hyperlink" Target="http://24.239.36.16:9654/un3/api/structuredDataRecords?dataProcessIds=2&amp;indicatorTypeIds=8&amp;isComplete=0&amp;locAreaTypeIds=2&amp;locIds=4&amp;subGroupIds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4.239.36.16:9654/un3/api/indicatorTypes" TargetMode="External"/><Relationship Id="rId12" Type="http://schemas.openxmlformats.org/officeDocument/2006/relationships/hyperlink" Target="http://24.239.36.16:9654/un3/api/structuredDataTable?dataProcessIds=2&amp;endYear=3000&amp;indicatorTypeIds=8&amp;isComplete=0&amp;locAreaTypeIds=2&amp;locIds=4&amp;startYear=1950&amp;subGroupIds=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4.239.36.16:9654/un3/api/locations?includeDependencies=false&amp;includeFormerCountries=true" TargetMode="External"/><Relationship Id="rId11" Type="http://schemas.openxmlformats.org/officeDocument/2006/relationships/hyperlink" Target="http://24.239.36.16:9654/un3/api/structuredDataSeries?dataProcessIds=2&amp;endYear=3000&amp;indicatorTypeIds=8&amp;isComplete=0&amp;locAreaTypeIds=2&amp;locIds=4&amp;startYear=1950&amp;subGroupIds=2" TargetMode="External"/><Relationship Id="rId5" Type="http://schemas.openxmlformats.org/officeDocument/2006/relationships/hyperlink" Target="http://24.239.36.16:9654/un3/swagger/ui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24.239.36.16:9654/un3/api/dataProcessTypes?endYear=2019&amp;indicatorTypeIds=8&amp;isComplete=0&amp;locIds=4&amp;startYear=1950" TargetMode="External"/><Relationship Id="rId4" Type="http://schemas.openxmlformats.org/officeDocument/2006/relationships/hyperlink" Target="http://24.239.36.16:9654/un3/Web/index.html" TargetMode="External"/><Relationship Id="rId9" Type="http://schemas.openxmlformats.org/officeDocument/2006/relationships/hyperlink" Target="http://24.239.36.16:9654/un3/api/subGroups?endYear=2019&amp;indicatorTypeIds=8&amp;isComplete=0&amp;locIds=4&amp;startYear=1950" TargetMode="External"/><Relationship Id="rId14" Type="http://schemas.openxmlformats.org/officeDocument/2006/relationships/hyperlink" Target="http://24.239.36.16:9654/un3/api/sex?dataProcessIds=2&amp;indicatorTypeIds=8&amp;isComplete=0&amp;locAreaTypeIds=2&amp;locIds=4&amp;subGroupIds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Butler</dc:creator>
  <cp:keywords/>
  <dc:description/>
  <cp:lastModifiedBy>Dennis Butler</cp:lastModifiedBy>
  <cp:revision>2</cp:revision>
  <dcterms:created xsi:type="dcterms:W3CDTF">2019-08-14T17:10:00Z</dcterms:created>
  <dcterms:modified xsi:type="dcterms:W3CDTF">2019-08-14T17:33:00Z</dcterms:modified>
</cp:coreProperties>
</file>