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bookmarkStart w:id="0" w:name="_Toc514796511"/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”ПОЛЕСССКИЙ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ГОСУДАРСТВЕННЫЙ УНИВЕРСИТЕТ“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784"/>
      </w:tblGrid>
      <w:tr w:rsidR="00D06204" w:rsidTr="007421FC">
        <w:tc>
          <w:tcPr>
            <w:tcW w:w="5070" w:type="dxa"/>
            <w:shd w:val="clear" w:color="auto" w:fill="auto"/>
          </w:tcPr>
          <w:p w:rsidR="00D06204" w:rsidRDefault="00D06204" w:rsidP="007421FC">
            <w:pPr>
              <w:shd w:val="clear" w:color="auto" w:fill="FFFFFF"/>
              <w:spacing w:after="0" w:line="360" w:lineRule="exact"/>
              <w:jc w:val="left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Кафедра высшей математики и информационных технологий</w:t>
            </w:r>
          </w:p>
          <w:p w:rsidR="00D06204" w:rsidRDefault="00D06204" w:rsidP="007421FC">
            <w:pPr>
              <w:shd w:val="clear" w:color="auto" w:fill="FFFFFF"/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ab/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(название кафедры)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784" w:type="dxa"/>
            <w:shd w:val="clear" w:color="auto" w:fill="auto"/>
          </w:tcPr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Допущено к защите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Заведующий кафедрой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Кадильникова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Т.М.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 20__</w:t>
            </w:r>
          </w:p>
        </w:tc>
      </w:tr>
    </w:tbl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ДИПЛОМНЫЙ ПРОЕКТ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тему:” </w:t>
      </w:r>
      <w:r>
        <w:rPr>
          <w:rFonts w:eastAsia="Times New Roman" w:cs="Times New Roman"/>
          <w:b/>
          <w:szCs w:val="28"/>
          <w:lang w:eastAsia="ru-RU"/>
        </w:rPr>
        <w:t xml:space="preserve">Создание мобильного приложения на платформе </w:t>
      </w:r>
      <w:r>
        <w:rPr>
          <w:rFonts w:eastAsia="Times New Roman" w:cs="Times New Roman"/>
          <w:b/>
          <w:szCs w:val="28"/>
          <w:lang w:val="en-US" w:eastAsia="ru-RU"/>
        </w:rPr>
        <w:t>Unity</w:t>
      </w:r>
      <w:r>
        <w:rPr>
          <w:rFonts w:eastAsia="Times New Roman" w:cs="Times New Roman"/>
          <w:b/>
          <w:szCs w:val="28"/>
          <w:lang w:eastAsia="ru-RU"/>
        </w:rPr>
        <w:t>. Продвижение на международном рынке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“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   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      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Домась Александр 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Информационные системы</w:t>
      </w:r>
      <w:r>
        <w:rPr>
          <w:rFonts w:eastAsia="Times New Roman" w:cs="Times New Roman"/>
          <w:szCs w:val="28"/>
          <w:lang w:eastAsia="ru-RU"/>
        </w:rPr>
        <w:tab/>
      </w:r>
      <w:proofErr w:type="gramStart"/>
      <w:r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 w:val="22"/>
          <w:lang w:eastAsia="ru-RU"/>
        </w:rPr>
        <w:t>(</w:t>
      </w:r>
      <w:proofErr w:type="gramEnd"/>
      <w:r>
        <w:rPr>
          <w:rFonts w:eastAsia="Times New Roman" w:cs="Times New Roman"/>
          <w:sz w:val="22"/>
          <w:lang w:eastAsia="ru-RU"/>
        </w:rPr>
        <w:t xml:space="preserve">подпись)                  </w:t>
      </w:r>
      <w:r>
        <w:rPr>
          <w:rFonts w:eastAsia="Times New Roman" w:cs="Times New Roman"/>
          <w:szCs w:val="28"/>
          <w:lang w:eastAsia="ru-RU"/>
        </w:rPr>
        <w:t>Николаевич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 технологии, 4, 14ИТ-1</w:t>
      </w:r>
      <w:r>
        <w:rPr>
          <w:rFonts w:eastAsia="Times New Roman" w:cs="Times New Roman"/>
          <w:sz w:val="22"/>
          <w:lang w:eastAsia="ru-RU"/>
        </w:rPr>
        <w:tab/>
        <w:t xml:space="preserve">    </w:t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__________ 20__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2"/>
          <w:lang w:eastAsia="ru-RU"/>
        </w:rPr>
        <w:t>(специальность, курс, группа)</w:t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Научный руководитель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</w:t>
      </w:r>
      <w:r>
        <w:rPr>
          <w:rFonts w:eastAsia="Times New Roman" w:cs="Times New Roman"/>
          <w:szCs w:val="28"/>
          <w:lang w:eastAsia="ru-RU"/>
        </w:rPr>
        <w:tab/>
        <w:t>имя отчество фамилия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___________________________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_  </w:t>
      </w:r>
      <w:r>
        <w:rPr>
          <w:rFonts w:eastAsia="Times New Roman" w:cs="Times New Roman"/>
          <w:sz w:val="22"/>
          <w:lang w:eastAsia="ru-RU"/>
        </w:rPr>
        <w:t>(</w:t>
      </w:r>
      <w:proofErr w:type="gramEnd"/>
      <w:r>
        <w:rPr>
          <w:rFonts w:eastAsia="Times New Roman" w:cs="Times New Roman"/>
          <w:sz w:val="22"/>
          <w:lang w:eastAsia="ru-RU"/>
        </w:rPr>
        <w:t>подпись)</w:t>
      </w:r>
      <w:r>
        <w:rPr>
          <w:rFonts w:eastAsia="Times New Roman" w:cs="Times New Roman"/>
          <w:szCs w:val="28"/>
          <w:lang w:eastAsia="ru-RU"/>
        </w:rPr>
        <w:tab/>
        <w:t xml:space="preserve">          ___________20__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2"/>
          <w:lang w:eastAsia="ru-RU"/>
        </w:rPr>
        <w:t>(должность, ученая степень, ученое звание)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  <w:lang w:eastAsia="ru-RU"/>
        </w:rPr>
        <w:t>ПИНСК 2018</w:t>
      </w:r>
      <w:r>
        <w:rPr>
          <w:szCs w:val="28"/>
        </w:rPr>
        <w:br w:type="page"/>
      </w:r>
      <w:r>
        <w:rPr>
          <w:rFonts w:eastAsia="Calibri" w:cs="Times New Roman"/>
          <w:b/>
          <w:bCs/>
          <w:sz w:val="32"/>
          <w:szCs w:val="32"/>
        </w:rPr>
        <w:lastRenderedPageBreak/>
        <w:t>РЕФЕРАТ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Дипломный проект: __ с., __ рис., __ табл., __ источник, __ прил.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color w:val="FF0000"/>
          <w:szCs w:val="28"/>
        </w:rPr>
        <w:t>ОБОРОТНЫЕ СРЕДСТВА, ОБОРАЧИВАЕМОСТЬ, ОБОРОТНЫЙ КАПИТАЛ, СТАДИИ КРУГООБОРОТА, НОРМИРОВАНИЕ здесь нужно ключевые слова, типа МОБИЛЬНОЕ ПРИЛОЖЕНИЕ, ПЛТАФОРМА UNITY и т. п</w:t>
      </w:r>
      <w:r>
        <w:rPr>
          <w:rFonts w:eastAsia="Calibri" w:cs="Times New Roman"/>
          <w:szCs w:val="28"/>
        </w:rPr>
        <w:t>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 xml:space="preserve">Объектом исследования является мобильное приложение, созданное на платформе </w:t>
      </w:r>
      <w:r>
        <w:rPr>
          <w:rFonts w:eastAsia="Calibri" w:cs="Times New Roman"/>
          <w:szCs w:val="28"/>
          <w:lang w:val="en-US"/>
        </w:rPr>
        <w:t>U</w:t>
      </w:r>
      <w:proofErr w:type="spellStart"/>
      <w:r>
        <w:rPr>
          <w:rFonts w:eastAsia="Calibri" w:cs="Times New Roman"/>
          <w:szCs w:val="28"/>
        </w:rPr>
        <w:t>nity</w:t>
      </w:r>
      <w:proofErr w:type="spellEnd"/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 xml:space="preserve">Предметом исследования является мобильное приложение </w:t>
      </w:r>
      <w:r>
        <w:rPr>
          <w:rFonts w:eastAsia="Calibri" w:cs="Times New Roman"/>
          <w:szCs w:val="28"/>
          <w:lang w:val="en-US"/>
        </w:rPr>
        <w:t>Fit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Your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Body</w:t>
      </w:r>
      <w:r>
        <w:rPr>
          <w:rFonts w:eastAsia="Calibri" w:cs="Times New Roman"/>
          <w:szCs w:val="28"/>
        </w:rPr>
        <w:t xml:space="preserve"> созданное на базе </w:t>
      </w:r>
      <w:r>
        <w:rPr>
          <w:rFonts w:eastAsia="Calibri" w:cs="Times New Roman"/>
          <w:szCs w:val="28"/>
          <w:lang w:val="en-US"/>
        </w:rPr>
        <w:t>U</w:t>
      </w:r>
      <w:proofErr w:type="spellStart"/>
      <w:r>
        <w:rPr>
          <w:rFonts w:eastAsia="Calibri" w:cs="Times New Roman"/>
          <w:szCs w:val="28"/>
        </w:rPr>
        <w:t>nity</w:t>
      </w:r>
      <w:proofErr w:type="spellEnd"/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Цель дипломного проекта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При выполнении задач дипломного проекта использованы методы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В процессе работы над проектом проведены следующие исследования и выполнены разработки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Элементами научной новизны полученных результатов являются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Экономический эффект разработанного программного приложения составляет….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Областью возможного практического применения являются...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В ходе выполнения дипломного проекта прошли апробацию такие предложения, как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Результатами внедрения явились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Технико-экономическая и социальная значимость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Автор дипломного проекта подтверждает, что приведенный в пояснительной записке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center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jc w:val="left"/>
        <w:rPr>
          <w:rFonts w:cs="Times New Roman"/>
          <w:color w:val="000000"/>
        </w:rPr>
      </w:pPr>
      <w:r>
        <w:rPr>
          <w:rFonts w:eastAsia="Calibri" w:cs="Times New Roman"/>
          <w:color w:val="000000"/>
        </w:rPr>
        <w:t xml:space="preserve">                                                                                   _________________________</w:t>
      </w:r>
    </w:p>
    <w:p w:rsidR="00D06204" w:rsidRDefault="00D06204" w:rsidP="00D06204">
      <w:pPr>
        <w:ind w:left="4248" w:firstLine="708"/>
        <w:jc w:val="center"/>
        <w:rPr>
          <w:rFonts w:cs="Times New Roman"/>
          <w:color w:val="000000"/>
          <w:sz w:val="22"/>
        </w:rPr>
      </w:pPr>
      <w:r>
        <w:rPr>
          <w:rFonts w:eastAsia="Calibri" w:cs="Times New Roman"/>
          <w:color w:val="000000"/>
          <w:sz w:val="22"/>
        </w:rPr>
        <w:t>Подпись студента</w:t>
      </w:r>
    </w:p>
    <w:p w:rsidR="00D06204" w:rsidRDefault="00D06204" w:rsidP="00D06204">
      <w:pPr>
        <w:jc w:val="left"/>
        <w:rPr>
          <w:rFonts w:cs="Times New Roman"/>
          <w:color w:val="000000"/>
          <w:sz w:val="22"/>
        </w:rPr>
      </w:pPr>
      <w:r>
        <w:rPr>
          <w:rFonts w:eastAsia="Calibri" w:cs="Times New Roman"/>
          <w:color w:val="000000"/>
          <w:sz w:val="22"/>
        </w:rPr>
        <w:br w:type="page"/>
      </w:r>
    </w:p>
    <w:p w:rsidR="00D06204" w:rsidRDefault="00D06204" w:rsidP="00D06204">
      <w:pPr>
        <w:pStyle w:val="1"/>
      </w:pPr>
      <w:r>
        <w:lastRenderedPageBreak/>
        <w:t>ОГЛАВЛЕНИЕ</w:t>
      </w:r>
    </w:p>
    <w:p w:rsidR="00D06204" w:rsidRDefault="00D06204" w:rsidP="00D06204">
      <w:pPr>
        <w:jc w:val="left"/>
        <w:rPr>
          <w:rFonts w:eastAsia="SimSun"/>
          <w:b/>
          <w:sz w:val="32"/>
          <w:szCs w:val="32"/>
        </w:rPr>
      </w:pPr>
      <w:r>
        <w:br w:type="page"/>
      </w:r>
    </w:p>
    <w:p w:rsidR="00D06204" w:rsidRDefault="00D06204" w:rsidP="00D06204">
      <w:pPr>
        <w:pStyle w:val="1"/>
      </w:pPr>
      <w:r>
        <w:lastRenderedPageBreak/>
        <w:t>ПЕРЕЧЕНЬ УСЛОВНЫХ ОБОЗНАЧЕНИЙ</w:t>
      </w:r>
    </w:p>
    <w:p w:rsidR="00D06204" w:rsidRDefault="00D06204" w:rsidP="00D06204">
      <w:pPr>
        <w:jc w:val="left"/>
        <w:rPr>
          <w:rFonts w:eastAsia="SimSun"/>
          <w:b/>
          <w:sz w:val="32"/>
          <w:szCs w:val="32"/>
        </w:rPr>
      </w:pPr>
      <w:r>
        <w:br w:type="page"/>
      </w:r>
    </w:p>
    <w:p w:rsidR="00D06204" w:rsidRDefault="00D06204" w:rsidP="00D06204">
      <w:pPr>
        <w:pStyle w:val="1"/>
      </w:pPr>
      <w:r>
        <w:lastRenderedPageBreak/>
        <w:t>ВВЕДЕНИЕ</w:t>
      </w:r>
    </w:p>
    <w:p w:rsidR="00D06204" w:rsidRDefault="00D06204" w:rsidP="00D06204">
      <w:pPr>
        <w:ind w:firstLine="709"/>
      </w:pPr>
      <w:r>
        <w:t xml:space="preserve">Одно из самых популярных направлений в сфере разработки игр — это мобильные игры. С каждым днем рынок мобильных смартфонов растет и расширяется. Всё больше людей не представляют свою жизнь без смартфона, с помощью которого можно делать что угодно: вызывать через соответствующее приложение такси, переводить деньги, наконец, отслеживать свою дневную активность и считать калории. По статистике за 2017 год пользователей смартфонов 4.9 млрд., из них 2.2 млрд. играют в мобильные игры. Также с каждым годом суммарный доход на рынке мобильных игр увеличивается на 10-15%, что показывает рост его популярности. Это самые наглядные примеры, передающие суть явления: </w:t>
      </w:r>
      <w:proofErr w:type="gramStart"/>
      <w:r>
        <w:t>мобильные устройства</w:t>
      </w:r>
      <w:proofErr w:type="gramEnd"/>
      <w:r>
        <w:t xml:space="preserve"> органично вошли в нашу повседневную жизнь.</w:t>
      </w:r>
    </w:p>
    <w:p w:rsidR="00D06204" w:rsidRDefault="00D06204" w:rsidP="00D06204">
      <w:pPr>
        <w:ind w:firstLine="709"/>
      </w:pPr>
      <w:r>
        <w:t xml:space="preserve">На сегодняшний день в Беларуси очень быстро развиваются информационные технологии, также развивается сфера мобильных игр, с каждым годом растет количество компаний, которые занимаются разработкой игр. Даже такие гиганты как </w:t>
      </w:r>
      <w:r>
        <w:rPr>
          <w:lang w:val="en-US"/>
        </w:rPr>
        <w:t>EPAM</w:t>
      </w:r>
      <w:r>
        <w:t xml:space="preserve">, </w:t>
      </w:r>
      <w:proofErr w:type="spellStart"/>
      <w:r>
        <w:rPr>
          <w:lang w:val="en-US"/>
        </w:rPr>
        <w:t>Itransition</w:t>
      </w:r>
      <w:proofErr w:type="spellEnd"/>
      <w:r>
        <w:t xml:space="preserve"> открыли направление мобильной разработки игр. Исходя из вышесказанного можно с уверенностью сказать, что сферу мобильных игр стоит изучать и исследовать.</w:t>
      </w:r>
    </w:p>
    <w:p w:rsidR="00D06204" w:rsidRDefault="00D06204" w:rsidP="00D06204">
      <w:pPr>
        <w:ind w:firstLine="709"/>
      </w:pPr>
      <w:r>
        <w:t xml:space="preserve">Цель дипломного проекта – разработать мобильную игру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>.</w:t>
      </w:r>
    </w:p>
    <w:p w:rsidR="00D06204" w:rsidRDefault="00D06204" w:rsidP="00D06204">
      <w:pPr>
        <w:ind w:firstLine="709"/>
      </w:pPr>
      <w:r>
        <w:t xml:space="preserve">Задачи: 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>Спроектировать архитектуру мобильной игры</w:t>
      </w:r>
      <w:r>
        <w:rPr>
          <w:lang w:val="en-US"/>
        </w:rPr>
        <w:t>.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>Спроектировать дизайн мобильной игры</w:t>
      </w:r>
      <w:r>
        <w:rPr>
          <w:lang w:val="en-US"/>
        </w:rPr>
        <w:t>.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 xml:space="preserve">Разработать стратегию продвижения игры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>.</w:t>
      </w:r>
    </w:p>
    <w:p w:rsidR="00D06204" w:rsidRDefault="00D06204" w:rsidP="00D06204">
      <w:pPr>
        <w:jc w:val="left"/>
      </w:pPr>
      <w:r>
        <w:br w:type="page"/>
      </w:r>
    </w:p>
    <w:p w:rsidR="00D06204" w:rsidRDefault="00D06204" w:rsidP="00D06204">
      <w:pPr>
        <w:pStyle w:val="1"/>
      </w:pPr>
      <w:r>
        <w:lastRenderedPageBreak/>
        <w:t>ГЛАВА 1 …</w:t>
      </w:r>
    </w:p>
    <w:p w:rsidR="00D06204" w:rsidRDefault="00D06204" w:rsidP="00D06204">
      <w:pPr>
        <w:pStyle w:val="2"/>
      </w:pPr>
      <w:r>
        <w:t>1.1 Описание предметной области</w:t>
      </w:r>
    </w:p>
    <w:p w:rsidR="00D06204" w:rsidRDefault="00D06204" w:rsidP="00D06204">
      <w:pPr>
        <w:ind w:firstLine="709"/>
      </w:pPr>
      <w:r>
        <w:t>Индустрия компьютерных игр (также индустрия интерактивных развлечений) — сектор экономики, связанный с разработкой, продвижением и продажей компьютерных игр.  В неё входит большое количество специальностей, по которым работают тысячи человек по всему миру.</w:t>
      </w:r>
    </w:p>
    <w:p w:rsidR="00D06204" w:rsidRDefault="00D06204" w:rsidP="00D06204">
      <w:pPr>
        <w:ind w:firstLine="709"/>
      </w:pPr>
      <w:r>
        <w:t xml:space="preserve">Индустрия компьютерных игр зародилась в середине 1970-х годов как движение энтузиастов и за несколько десятилетий выросла из небольшого рынка в </w:t>
      </w:r>
      <w:proofErr w:type="spellStart"/>
      <w:r>
        <w:t>мейнстрим</w:t>
      </w:r>
      <w:proofErr w:type="spellEnd"/>
      <w:r>
        <w:t xml:space="preserve"> с годовой прибылью в 9,5 миллиардов долларов в США в 2007 году и 11,7 миллиардов в 2008 году (согласно ежегодным отчётам ESA). На рынке работают как крупные игроки, так и </w:t>
      </w:r>
      <w:proofErr w:type="spellStart"/>
      <w:r>
        <w:t>и</w:t>
      </w:r>
      <w:proofErr w:type="spellEnd"/>
      <w:r>
        <w:t xml:space="preserve"> небольшие фирмы и </w:t>
      </w:r>
      <w:proofErr w:type="spellStart"/>
      <w:r>
        <w:t>стартапы</w:t>
      </w:r>
      <w:proofErr w:type="spellEnd"/>
      <w:r>
        <w:t xml:space="preserve">, а также независимые разработчики и сообщества (напр. </w:t>
      </w:r>
      <w:proofErr w:type="spellStart"/>
      <w:r>
        <w:t>Kickstarter</w:t>
      </w:r>
      <w:proofErr w:type="spellEnd"/>
      <w:r>
        <w:t xml:space="preserve"> и др.).</w:t>
      </w:r>
    </w:p>
    <w:p w:rsidR="00D06204" w:rsidRDefault="00D06204" w:rsidP="00D06204">
      <w:pPr>
        <w:ind w:firstLine="709"/>
      </w:pPr>
      <w:r>
        <w:t xml:space="preserve">История индустрии началась в 1971 году с запуска аркадной игры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В следующем году компания </w:t>
      </w:r>
      <w:proofErr w:type="spellStart"/>
      <w:r>
        <w:t>Atari</w:t>
      </w:r>
      <w:proofErr w:type="spellEnd"/>
      <w:r>
        <w:t xml:space="preserve"> выпустила первую коммерчески успешную видеоигру </w:t>
      </w:r>
      <w:proofErr w:type="spellStart"/>
      <w:r>
        <w:t>Pong</w:t>
      </w:r>
      <w:proofErr w:type="spellEnd"/>
      <w:r>
        <w:t xml:space="preserve">. Успех этой игры открыл аркадным автоматам в течение «золотой эры» путь в такие общественно значимые места как торговые центры, традиционные торговые залы, рестораны и круглосуточные магазины. Во всем мире всего было продано более 360 тысяч аркадных автоматов с игрой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, таким образом в 1982 году игра заработала 2 миллиарда долларов монетами по 25 центов, что составляет 4,6 миллиарда долларов в ценах 2011 года.</w:t>
      </w:r>
    </w:p>
    <w:p w:rsidR="00D06204" w:rsidRPr="00D06204" w:rsidRDefault="00D06204" w:rsidP="00D06204">
      <w:pPr>
        <w:ind w:firstLine="709"/>
      </w:pPr>
      <w:r>
        <w:t xml:space="preserve">В 2000-е было создано и стали популярными множество казуальных и </w:t>
      </w:r>
      <w:proofErr w:type="spellStart"/>
      <w:r>
        <w:t>инди</w:t>
      </w:r>
      <w:proofErr w:type="spellEnd"/>
      <w:r>
        <w:t xml:space="preserve">-игр. Также крепнет направление игр для мобильных платформ, появилось направление создания игр для социальных сетей. Особенно известен разработчик </w:t>
      </w:r>
      <w:proofErr w:type="spellStart"/>
      <w:r>
        <w:t>Zynga</w:t>
      </w:r>
      <w:proofErr w:type="spellEnd"/>
      <w:r>
        <w:t xml:space="preserve"> игр для социальной сети </w:t>
      </w:r>
      <w:proofErr w:type="spellStart"/>
      <w:r>
        <w:t>Facebook</w:t>
      </w:r>
      <w:proofErr w:type="spellEnd"/>
      <w:r>
        <w:t xml:space="preserve">. Другим примером успешных платформ для компьютерных игр являются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:rsidR="00D06204" w:rsidRDefault="00D06204" w:rsidP="00D06204">
      <w:pPr>
        <w:ind w:firstLine="709"/>
      </w:pPr>
      <w:r>
        <w:t>К 2003 году на японских телефонах было доступно множество мобильных игр, начиная от головоломок и виртуальных домашних животных, которые использовали технологии для работы с камерами и сканерами отпечатков пальцев до 3</w:t>
      </w:r>
      <w:r>
        <w:rPr>
          <w:lang w:val="en-US"/>
        </w:rPr>
        <w:t>D</w:t>
      </w:r>
      <w:r>
        <w:t xml:space="preserve">-игр с исключительно качественной графикой. Старые аркадные игры стали особенно популярны на мобильных телефонах, которые были идеальной платформой для игр в аркадном стиле, предназначенных для более коротких игровых сессий. В настоящее время Япония является крупнейшим в мире рынком по доходам для мобильных игр. Сегодня на японском игровом рынке все чаще доминируют мобильные игры, которые в 2013 году составили 5,1 млрд долларов, что больше, чем традиционные консольные игры в стране. </w:t>
      </w:r>
    </w:p>
    <w:p w:rsidR="00D06204" w:rsidRDefault="00D06204" w:rsidP="00D06204">
      <w:pPr>
        <w:ind w:firstLine="709"/>
      </w:pPr>
      <w:r>
        <w:t xml:space="preserve">Сейчас разрабатываются игры в основном для устройств с операционной системой </w:t>
      </w:r>
      <w:r>
        <w:rPr>
          <w:lang w:val="en-US"/>
        </w:rPr>
        <w:t>Android</w:t>
      </w:r>
      <w:r>
        <w:t xml:space="preserve"> и </w:t>
      </w:r>
      <w:r>
        <w:rPr>
          <w:lang w:val="en-US"/>
        </w:rPr>
        <w:t>iOS</w:t>
      </w:r>
      <w:r>
        <w:t xml:space="preserve">.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Play</w:t>
      </w:r>
      <w:r>
        <w:t xml:space="preserve"> (</w:t>
      </w:r>
      <w:r>
        <w:rPr>
          <w:lang w:val="en-US"/>
        </w:rPr>
        <w:t>Android</w:t>
      </w:r>
      <w:r>
        <w:t xml:space="preserve">) и </w:t>
      </w:r>
      <w:r>
        <w:rPr>
          <w:lang w:val="en-US"/>
        </w:rPr>
        <w:t>App</w:t>
      </w:r>
      <w:r>
        <w:t xml:space="preserve"> </w:t>
      </w:r>
      <w:r>
        <w:rPr>
          <w:lang w:val="en-US"/>
        </w:rPr>
        <w:t>Store</w:t>
      </w:r>
      <w:r>
        <w:t xml:space="preserve"> (</w:t>
      </w:r>
      <w:r>
        <w:rPr>
          <w:lang w:val="en-US"/>
        </w:rPr>
        <w:t>iOS</w:t>
      </w:r>
      <w:r>
        <w:t xml:space="preserve">) самые популярные </w:t>
      </w:r>
      <w:r>
        <w:lastRenderedPageBreak/>
        <w:t>рынки мобильных игр и приложений в мире, первый владеет огромной аудиторией, а второй имеет большую стоимость.</w:t>
      </w:r>
    </w:p>
    <w:p w:rsidR="00D06204" w:rsidRDefault="00D06204" w:rsidP="00D06204">
      <w:pPr>
        <w:ind w:firstLine="709"/>
      </w:pPr>
      <w:r>
        <w:t xml:space="preserve">Игры бывают разных типов, жанров и так называемых </w:t>
      </w:r>
      <w:proofErr w:type="spellStart"/>
      <w:r>
        <w:t>сеттингов</w:t>
      </w:r>
      <w:proofErr w:type="spellEnd"/>
      <w:r>
        <w:t xml:space="preserve"> (среда в которой происходит действие). Ниже будут более подробно описаны типы игр.</w:t>
      </w:r>
    </w:p>
    <w:p w:rsidR="00D06204" w:rsidRPr="00D06204" w:rsidRDefault="00D06204" w:rsidP="00D06204">
      <w:pPr>
        <w:ind w:firstLine="709"/>
      </w:pPr>
      <w:r>
        <w:rPr>
          <w:b/>
        </w:rPr>
        <w:t>2</w:t>
      </w:r>
      <w:r>
        <w:rPr>
          <w:b/>
          <w:lang w:val="en-US"/>
        </w:rPr>
        <w:t>D</w:t>
      </w:r>
      <w:r>
        <w:rPr>
          <w:b/>
        </w:rPr>
        <w:t xml:space="preserve"> и 3</w:t>
      </w:r>
      <w:r>
        <w:rPr>
          <w:b/>
          <w:lang w:val="en-US"/>
        </w:rPr>
        <w:t>D</w:t>
      </w:r>
      <w:r>
        <w:rPr>
          <w:b/>
        </w:rPr>
        <w:t xml:space="preserve"> игры</w:t>
      </w:r>
      <w:r>
        <w:t xml:space="preserve">, одни из самых распространенных типов игр. Буква </w:t>
      </w:r>
      <w:r>
        <w:rPr>
          <w:lang w:val="en-US"/>
        </w:rPr>
        <w:t>D</w:t>
      </w:r>
      <w:r>
        <w:t xml:space="preserve"> в назывании обозначает </w:t>
      </w:r>
      <w:r>
        <w:rPr>
          <w:lang w:val="en-US"/>
        </w:rPr>
        <w:t>Dimension</w:t>
      </w:r>
      <w:r>
        <w:t xml:space="preserve"> (измерение), то есть эти типы отличаются только количеством измерений, так же существуют 2.5</w:t>
      </w:r>
      <w:r>
        <w:rPr>
          <w:lang w:val="en-US"/>
        </w:rPr>
        <w:t>D</w:t>
      </w:r>
      <w:r>
        <w:t xml:space="preserve"> игры, рисунок 1.1, такие игры представляют из себя 2</w:t>
      </w:r>
      <w:r>
        <w:rPr>
          <w:lang w:val="en-US"/>
        </w:rPr>
        <w:t>D</w:t>
      </w:r>
      <w:r>
        <w:t xml:space="preserve"> графику которая выглядит как 3</w:t>
      </w:r>
      <w:r>
        <w:rPr>
          <w:lang w:val="en-US"/>
        </w:rPr>
        <w:t>D</w:t>
      </w:r>
      <w:r>
        <w:t>, поэтому и называется 2.5</w:t>
      </w:r>
      <w:r>
        <w:rPr>
          <w:lang w:val="en-US"/>
        </w:rPr>
        <w:t>D</w:t>
      </w:r>
    </w:p>
    <w:p w:rsidR="00D06204" w:rsidRDefault="00D06204" w:rsidP="00D06204">
      <w:pPr>
        <w:ind w:firstLine="709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46AE060" wp14:editId="732E9C30">
            <wp:extent cx="6296025" cy="3543300"/>
            <wp:effectExtent l="0" t="0" r="9525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4" w:rsidRDefault="00D06204" w:rsidP="00D06204">
      <w:pPr>
        <w:pStyle w:val="a8"/>
      </w:pPr>
      <w:r>
        <w:t>Рисунок 1.1 – Пример 2.5</w:t>
      </w:r>
      <w:r>
        <w:rPr>
          <w:lang w:val="en-US"/>
        </w:rPr>
        <w:t>D</w:t>
      </w:r>
      <w:r w:rsidRPr="00D06204">
        <w:t xml:space="preserve"> </w:t>
      </w:r>
      <w:r>
        <w:t>игры</w:t>
      </w:r>
    </w:p>
    <w:p w:rsidR="00D06204" w:rsidRDefault="00D06204" w:rsidP="00D06204">
      <w:pPr>
        <w:ind w:firstLine="709"/>
      </w:pPr>
      <w:r>
        <w:rPr>
          <w:b/>
          <w:lang w:val="en-US"/>
        </w:rPr>
        <w:t>AR</w:t>
      </w:r>
      <w:r>
        <w:rPr>
          <w:b/>
        </w:rPr>
        <w:t xml:space="preserve"> игры или дополненная реальность</w:t>
      </w:r>
      <w:r>
        <w:t xml:space="preserve">, это новая технология, которую начали разрабатывать в 2013 году в компании </w:t>
      </w:r>
      <w:r>
        <w:rPr>
          <w:lang w:val="en-US"/>
        </w:rPr>
        <w:t>Google</w:t>
      </w:r>
      <w:r>
        <w:t xml:space="preserve">. </w:t>
      </w:r>
      <w:r>
        <w:rPr>
          <w:bCs/>
        </w:rPr>
        <w:t>Дополненная реальность</w:t>
      </w:r>
      <w:r>
        <w:t xml:space="preserve"> — результат введения в поле восприятия любых сенсорных данных с целью дополнения сведений об окружении и улучшения восприятия информации. Первой игрой в которой было использован </w:t>
      </w:r>
      <w:r>
        <w:rPr>
          <w:lang w:val="en-US"/>
        </w:rPr>
        <w:t>AR</w:t>
      </w:r>
      <w:r>
        <w:t xml:space="preserve">, </w:t>
      </w:r>
      <w:proofErr w:type="spellStart"/>
      <w:r>
        <w:rPr>
          <w:lang w:val="en-US"/>
        </w:rPr>
        <w:t>Pokemon</w:t>
      </w:r>
      <w:proofErr w:type="spellEnd"/>
      <w:r>
        <w:t xml:space="preserve"> </w:t>
      </w:r>
      <w:r>
        <w:rPr>
          <w:lang w:val="en-US"/>
        </w:rPr>
        <w:t>GO</w:t>
      </w:r>
      <w:r>
        <w:t>.</w:t>
      </w:r>
    </w:p>
    <w:p w:rsidR="00D06204" w:rsidRDefault="00D06204" w:rsidP="00D06204">
      <w:pPr>
        <w:ind w:firstLine="709"/>
      </w:pPr>
      <w:r>
        <w:rPr>
          <w:b/>
          <w:lang w:val="en-US"/>
        </w:rPr>
        <w:t>VR</w:t>
      </w:r>
      <w:r>
        <w:rPr>
          <w:b/>
        </w:rPr>
        <w:t xml:space="preserve"> игры</w:t>
      </w:r>
      <w:r>
        <w:t xml:space="preserve">, самая новая технология в игровой индустрии, которая с каждым годом развивается и становится более популярнее. Виртуальная реальность - созданный техническими средствами мир, передаваемый человеку через его ощущения: зрение, слух, обоняние, осязание и другие. Виртуальная реальность имитирует как воздействие, так и реакции на воздействие. На сегодняшний день хитов этой технологии в мобильных играх к сожалению, нету. </w:t>
      </w:r>
    </w:p>
    <w:p w:rsidR="00D06204" w:rsidRDefault="00D06204" w:rsidP="00D06204">
      <w:pPr>
        <w:ind w:firstLine="709"/>
      </w:pPr>
      <w:r>
        <w:lastRenderedPageBreak/>
        <w:t xml:space="preserve">В рамках темы дипломного проекта большое внимание уделяется среде разработки игр </w:t>
      </w:r>
      <w:r>
        <w:rPr>
          <w:lang w:val="en-US"/>
        </w:rPr>
        <w:t>Unity</w:t>
      </w:r>
      <w:r>
        <w:t xml:space="preserve">. </w:t>
      </w:r>
      <w:r>
        <w:rPr>
          <w:lang w:val="en-US"/>
        </w:rPr>
        <w:t>Unity</w:t>
      </w:r>
      <w:r>
        <w:t xml:space="preserve"> - это межплатформенная среда разработки компьютерных и мобильных игр. Существует большое количество аналогов </w:t>
      </w:r>
      <w:r>
        <w:rPr>
          <w:lang w:val="en-US"/>
        </w:rPr>
        <w:t>Unity</w:t>
      </w:r>
      <w:r>
        <w:t>, более подробно причина выбора именно этой платформы будет описана во второй главе дипломного проекта.</w:t>
      </w:r>
    </w:p>
    <w:p w:rsidR="00D71497" w:rsidRDefault="00D71497" w:rsidP="00D71497">
      <w:pPr>
        <w:ind w:firstLine="708"/>
        <w:rPr>
          <w:b/>
        </w:rPr>
      </w:pPr>
      <w:r w:rsidRPr="00D71497">
        <w:t xml:space="preserve">Как видно из представленного выше материала, мобильные приложения с каждым годом набирают все большую популярность и доходы от этой сферы растут очень стремительно. Этим и обусловлен выбор именно такой темы дипломного проекта. Более конкретно в проекте будет рассмотрена среда разработки мобильных приложений, а именно </w:t>
      </w:r>
      <w:proofErr w:type="spellStart"/>
      <w:r w:rsidRPr="00D71497">
        <w:t>Unity</w:t>
      </w:r>
      <w:proofErr w:type="spellEnd"/>
      <w:r w:rsidRPr="00D71497">
        <w:t xml:space="preserve">, на которой и создавалась игра </w:t>
      </w:r>
      <w:proofErr w:type="spellStart"/>
      <w:r w:rsidRPr="00D71497">
        <w:t>Fit</w:t>
      </w:r>
      <w:proofErr w:type="spellEnd"/>
      <w:r w:rsidRPr="00D71497">
        <w:t xml:space="preserve"> </w:t>
      </w:r>
      <w:proofErr w:type="spellStart"/>
      <w:r w:rsidRPr="00D71497">
        <w:t>your</w:t>
      </w:r>
      <w:proofErr w:type="spellEnd"/>
      <w:r w:rsidRPr="00D71497">
        <w:t xml:space="preserve"> </w:t>
      </w:r>
      <w:proofErr w:type="spellStart"/>
      <w:r w:rsidRPr="00D71497">
        <w:t>body</w:t>
      </w:r>
      <w:proofErr w:type="spellEnd"/>
      <w:r w:rsidRPr="00D71497">
        <w:t>.</w:t>
      </w:r>
    </w:p>
    <w:p w:rsidR="008B4490" w:rsidRPr="008B4490" w:rsidRDefault="008B4490" w:rsidP="008B4490">
      <w:pPr>
        <w:pStyle w:val="2"/>
        <w:ind w:left="720"/>
      </w:pPr>
      <w:r>
        <w:t xml:space="preserve">1.2 </w:t>
      </w:r>
      <w:r w:rsidRPr="008B4490">
        <w:t>Проектирование системы в рамках предприятия преддипломной базы практики</w:t>
      </w:r>
      <w:bookmarkEnd w:id="0"/>
    </w:p>
    <w:p w:rsidR="008B4490" w:rsidRPr="003C1FCF" w:rsidRDefault="008B4490" w:rsidP="008B4490">
      <w:pPr>
        <w:ind w:firstLine="709"/>
        <w:rPr>
          <w:rFonts w:cs="Times New Roman"/>
          <w:szCs w:val="28"/>
        </w:rPr>
      </w:pPr>
      <w:r w:rsidRPr="003C1FCF"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</w:rPr>
        <w:t>разработке игры</w:t>
      </w:r>
      <w:r w:rsidRPr="003C1FCF">
        <w:rPr>
          <w:rFonts w:cs="Times New Roman"/>
          <w:szCs w:val="28"/>
        </w:rPr>
        <w:t xml:space="preserve"> важную роль, сыграла база практики, на которой были применены теоретические знания касательно возможности </w:t>
      </w:r>
      <w:r>
        <w:rPr>
          <w:rFonts w:cs="Times New Roman"/>
          <w:szCs w:val="28"/>
        </w:rPr>
        <w:t>создания и продвижения игры</w:t>
      </w:r>
      <w:r w:rsidRPr="003C1FCF">
        <w:rPr>
          <w:rFonts w:cs="Times New Roman"/>
          <w:szCs w:val="28"/>
        </w:rPr>
        <w:t>, при прохождении преддипломной практики.</w:t>
      </w:r>
    </w:p>
    <w:p w:rsidR="00556902" w:rsidRDefault="008B4490" w:rsidP="008B4490">
      <w:pPr>
        <w:ind w:firstLine="709"/>
      </w:pPr>
      <w:proofErr w:type="spellStart"/>
      <w:r>
        <w:t>Aetsoft</w:t>
      </w:r>
      <w:proofErr w:type="spellEnd"/>
      <w:r>
        <w:t xml:space="preserve"> - это компания, которая обладает многолетним опытом в области сложных ИТ-проектов, связанных с технологией </w:t>
      </w:r>
      <w:proofErr w:type="spellStart"/>
      <w:r>
        <w:t>blockchain</w:t>
      </w:r>
      <w:proofErr w:type="spellEnd"/>
      <w:r>
        <w:t>, цифровыми платежами, торговлей, инвестициями, мобильной разработк</w:t>
      </w:r>
      <w:r w:rsidR="00FE2079">
        <w:t>ой, а также продуктами AR / VR.</w:t>
      </w:r>
      <w:r w:rsidR="00FE2079" w:rsidRPr="00FE2079">
        <w:t xml:space="preserve"> </w:t>
      </w:r>
      <w:r>
        <w:t>Компания была основана в 2006 году. В настоящее время она состоит из более 50 штатных сотрудников и 20+ членов команды на международном уровне. Головной офис находится в Минске (Беларусь).</w:t>
      </w:r>
    </w:p>
    <w:p w:rsidR="00D71497" w:rsidRDefault="00D71497" w:rsidP="008B4490">
      <w:pPr>
        <w:ind w:firstLine="709"/>
        <w:rPr>
          <w:color w:val="FF0000"/>
        </w:rPr>
      </w:pPr>
      <w:r w:rsidRPr="00D71497">
        <w:rPr>
          <w:color w:val="FF0000"/>
        </w:rPr>
        <w:t>Добавить инфы о компании</w:t>
      </w:r>
    </w:p>
    <w:p w:rsidR="00B2402B" w:rsidRPr="00B2402B" w:rsidRDefault="00B2402B" w:rsidP="00B2402B">
      <w:pPr>
        <w:pStyle w:val="2"/>
      </w:pPr>
      <w:bookmarkStart w:id="1" w:name="_Toc514796512"/>
      <w:r>
        <w:t xml:space="preserve">1.3 </w:t>
      </w:r>
      <w:r w:rsidRPr="00B2402B">
        <w:t xml:space="preserve">Оценка </w:t>
      </w:r>
      <w:r w:rsidR="00B95902">
        <w:t>мобильных</w:t>
      </w:r>
      <w:r w:rsidRPr="00B2402B">
        <w:t xml:space="preserve"> </w:t>
      </w:r>
      <w:r w:rsidR="00B95902">
        <w:t>игр</w:t>
      </w:r>
      <w:r w:rsidRPr="00B2402B">
        <w:t>-аналогов</w:t>
      </w:r>
      <w:bookmarkEnd w:id="1"/>
    </w:p>
    <w:p w:rsidR="005D707C" w:rsidRPr="005D707C" w:rsidRDefault="00B95902" w:rsidP="00B95902">
      <w:pPr>
        <w:ind w:firstLine="709"/>
      </w:pPr>
      <w:r>
        <w:t xml:space="preserve">Перед разработкой идеи были изучены аналоги этой идеи, таковых было мало, некоторые из них были мертвые проекты, а другие вовсе не популярные. Но после начала разработки к сожалению, обнаружился конкурент. </w:t>
      </w:r>
      <w:r w:rsidRPr="00B95902">
        <w:t xml:space="preserve"> </w:t>
      </w:r>
      <w:r>
        <w:t>Называется конкурент «Накачай Качка»</w:t>
      </w:r>
      <w:r w:rsidR="005D707C">
        <w:t>, на рисунке 1.2 изображен скриншот из этой игры.</w:t>
      </w:r>
    </w:p>
    <w:p w:rsidR="00B2402B" w:rsidRPr="005D707C" w:rsidRDefault="00806DE8" w:rsidP="005D707C">
      <w:pPr>
        <w:ind w:firstLine="709"/>
        <w:jc w:val="center"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45.25pt">
            <v:imagedata r:id="rId9" o:title="Untitled"/>
          </v:shape>
        </w:pict>
      </w:r>
    </w:p>
    <w:p w:rsidR="005D707C" w:rsidRDefault="005D707C" w:rsidP="005D707C">
      <w:pPr>
        <w:pStyle w:val="a8"/>
        <w:rPr>
          <w:lang w:val="en-US"/>
        </w:rPr>
      </w:pPr>
      <w:r>
        <w:t xml:space="preserve">Рисунок 1.2 – Аналог </w:t>
      </w:r>
      <w:r>
        <w:rPr>
          <w:lang w:val="en-US"/>
        </w:rPr>
        <w:t>Fit</w:t>
      </w:r>
      <w:r w:rsidRPr="005D707C">
        <w:t xml:space="preserve"> </w:t>
      </w:r>
      <w:r>
        <w:rPr>
          <w:lang w:val="en-US"/>
        </w:rPr>
        <w:t>Your</w:t>
      </w:r>
      <w:r w:rsidRPr="005D707C">
        <w:t xml:space="preserve"> </w:t>
      </w:r>
      <w:r>
        <w:rPr>
          <w:lang w:val="en-US"/>
        </w:rPr>
        <w:t>Body</w:t>
      </w:r>
    </w:p>
    <w:p w:rsidR="005D707C" w:rsidRPr="005D707C" w:rsidRDefault="005D707C" w:rsidP="005D707C">
      <w:r>
        <w:rPr>
          <w:lang w:val="en-US"/>
        </w:rPr>
        <w:tab/>
      </w:r>
      <w:r>
        <w:t xml:space="preserve">Так же аналог был изучен с помощью сервиса </w:t>
      </w:r>
      <w:proofErr w:type="spellStart"/>
      <w:r>
        <w:rPr>
          <w:lang w:val="en-US"/>
        </w:rPr>
        <w:t>SensorTower</w:t>
      </w:r>
      <w:proofErr w:type="spellEnd"/>
      <w:r w:rsidRPr="005D707C">
        <w:t>.</w:t>
      </w:r>
      <w:r>
        <w:rPr>
          <w:lang w:val="en-US"/>
        </w:rPr>
        <w:t>com</w:t>
      </w:r>
      <w:r w:rsidRPr="005D707C">
        <w:t xml:space="preserve">, </w:t>
      </w:r>
      <w:r>
        <w:t>на рисунке 1.3 можно увидеть статистику с этого сайта, на сегодняшний день у приложения более 1 млн. скачиваний и заработок в месяц примерно 1000-5000</w:t>
      </w:r>
      <w:r w:rsidRPr="00A62FC6">
        <w:t>$</w:t>
      </w:r>
      <w:r w:rsidR="00A62FC6">
        <w:t>.</w:t>
      </w:r>
      <w:r w:rsidR="00806DE8">
        <w:rPr>
          <w:lang w:val="en-US"/>
        </w:rPr>
        <w:pict>
          <v:shape id="_x0000_i1026" type="#_x0000_t75" style="width:495.75pt;height:151.5pt">
            <v:imagedata r:id="rId10" o:title="Sketch"/>
          </v:shape>
        </w:pict>
      </w:r>
    </w:p>
    <w:p w:rsidR="005D707C" w:rsidRPr="00806DE8" w:rsidRDefault="005D707C" w:rsidP="005D707C">
      <w:pPr>
        <w:pStyle w:val="a8"/>
      </w:pPr>
      <w:r>
        <w:t xml:space="preserve">Рисунок 1.3 – Статистика из </w:t>
      </w:r>
      <w:proofErr w:type="spellStart"/>
      <w:r>
        <w:rPr>
          <w:lang w:val="en-US"/>
        </w:rPr>
        <w:t>SensorTower</w:t>
      </w:r>
      <w:proofErr w:type="spellEnd"/>
      <w:r w:rsidRPr="00806DE8">
        <w:t>.</w:t>
      </w:r>
      <w:r>
        <w:rPr>
          <w:lang w:val="en-US"/>
        </w:rPr>
        <w:t>com</w:t>
      </w:r>
    </w:p>
    <w:p w:rsidR="00A62FC6" w:rsidRDefault="00A62FC6" w:rsidP="00A62FC6">
      <w:pPr>
        <w:ind w:firstLine="709"/>
      </w:pPr>
      <w:r>
        <w:t xml:space="preserve">Из-за аналога не была остановлена разработка, по ряду причин: </w:t>
      </w:r>
    </w:p>
    <w:p w:rsidR="00A62FC6" w:rsidRDefault="00A62FC6" w:rsidP="00A62FC6">
      <w:pPr>
        <w:pStyle w:val="a7"/>
        <w:numPr>
          <w:ilvl w:val="0"/>
          <w:numId w:val="8"/>
        </w:numPr>
      </w:pPr>
      <w:r>
        <w:t xml:space="preserve">В </w:t>
      </w:r>
      <w:r>
        <w:rPr>
          <w:lang w:val="en-US"/>
        </w:rPr>
        <w:t>Fit</w:t>
      </w:r>
      <w:r w:rsidRPr="00A62FC6">
        <w:t xml:space="preserve"> </w:t>
      </w:r>
      <w:r>
        <w:rPr>
          <w:lang w:val="en-US"/>
        </w:rPr>
        <w:t>Your</w:t>
      </w:r>
      <w:r w:rsidRPr="00A62FC6">
        <w:t xml:space="preserve"> </w:t>
      </w:r>
      <w:r>
        <w:rPr>
          <w:lang w:val="en-US"/>
        </w:rPr>
        <w:t>Body</w:t>
      </w:r>
      <w:r w:rsidRPr="00A62FC6">
        <w:t xml:space="preserve"> </w:t>
      </w:r>
      <w:r>
        <w:t>более интересная графика</w:t>
      </w:r>
    </w:p>
    <w:p w:rsidR="00A62FC6" w:rsidRDefault="00A62FC6" w:rsidP="00A62FC6">
      <w:pPr>
        <w:pStyle w:val="a7"/>
        <w:numPr>
          <w:ilvl w:val="0"/>
          <w:numId w:val="8"/>
        </w:numPr>
      </w:pPr>
      <w:r>
        <w:t>Не навязчивая реклама</w:t>
      </w:r>
    </w:p>
    <w:p w:rsidR="001F236F" w:rsidRDefault="00A62FC6" w:rsidP="001F236F">
      <w:pPr>
        <w:pStyle w:val="a7"/>
        <w:numPr>
          <w:ilvl w:val="0"/>
          <w:numId w:val="8"/>
        </w:numPr>
      </w:pPr>
      <w:r>
        <w:t>Более интересная механика</w:t>
      </w:r>
    </w:p>
    <w:p w:rsidR="00B023D6" w:rsidRDefault="00B023D6" w:rsidP="00B023D6">
      <w:pPr>
        <w:pStyle w:val="2"/>
      </w:pPr>
      <w:r>
        <w:rPr>
          <w:lang w:val="en-US"/>
        </w:rPr>
        <w:t xml:space="preserve">1.4 </w:t>
      </w:r>
      <w:r>
        <w:t>Построение команды для разработки игры</w:t>
      </w:r>
    </w:p>
    <w:p w:rsidR="001F236F" w:rsidRPr="00B023D6" w:rsidRDefault="00B023D6" w:rsidP="00B023D6">
      <w:pPr>
        <w:ind w:firstLine="709"/>
        <w:jc w:val="left"/>
        <w:rPr>
          <w:rFonts w:eastAsiaTheme="majorEastAsia" w:cstheme="majorBidi"/>
          <w:b/>
          <w:szCs w:val="26"/>
        </w:rPr>
      </w:pPr>
      <w:r>
        <w:t xml:space="preserve">Для создания такой игры как </w:t>
      </w:r>
      <w:r>
        <w:rPr>
          <w:lang w:val="en-US"/>
        </w:rPr>
        <w:t>Fit</w:t>
      </w:r>
      <w:r w:rsidRPr="00B023D6">
        <w:t xml:space="preserve"> </w:t>
      </w:r>
      <w:r>
        <w:rPr>
          <w:lang w:val="en-US"/>
        </w:rPr>
        <w:t>Your</w:t>
      </w:r>
      <w:r w:rsidRPr="00B023D6">
        <w:t xml:space="preserve"> </w:t>
      </w:r>
      <w:r>
        <w:rPr>
          <w:lang w:val="en-US"/>
        </w:rPr>
        <w:t>Body</w:t>
      </w:r>
      <w:r w:rsidRPr="00B023D6">
        <w:t xml:space="preserve">, </w:t>
      </w:r>
      <w:r>
        <w:t xml:space="preserve">не достаточно навыков программирования. Один из основных компонентов игры — это визуальная часть, для создания интерфейса потребуется дизайнер. Так же важно просчитывать баланс и наполнять игру контентом, для этого потребуется </w:t>
      </w:r>
      <w:proofErr w:type="spellStart"/>
      <w:r>
        <w:t>геймдизайнер</w:t>
      </w:r>
      <w:proofErr w:type="spellEnd"/>
      <w:r>
        <w:t xml:space="preserve">. </w:t>
      </w:r>
      <w:proofErr w:type="spellStart"/>
      <w:r>
        <w:t>Геймдизайнер</w:t>
      </w:r>
      <w:proofErr w:type="spellEnd"/>
      <w:r>
        <w:t xml:space="preserve"> был найден быстро, он же был один из инвесторов игры, а на поиск </w:t>
      </w:r>
      <w:r w:rsidR="001F7D3F">
        <w:lastRenderedPageBreak/>
        <w:t>дизайнера ушло</w:t>
      </w:r>
      <w:r>
        <w:t xml:space="preserve"> время. Для проверки возможностей дизайнера, было дано тестовое задание, создание главного персонажа и подбор стиля. Взамен за работу дизайнера был</w:t>
      </w:r>
      <w:r w:rsidR="001F7D3F">
        <w:t>о</w:t>
      </w:r>
      <w:r>
        <w:t xml:space="preserve"> предложена часть от дохода игры, а именно 25%.</w:t>
      </w:r>
    </w:p>
    <w:p w:rsidR="00B023D6" w:rsidRDefault="00B023D6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A62FC6" w:rsidRDefault="002D51EC" w:rsidP="002D51EC">
      <w:pPr>
        <w:pStyle w:val="1"/>
      </w:pPr>
      <w:r>
        <w:lastRenderedPageBreak/>
        <w:t>ГЛАВА 2 …</w:t>
      </w:r>
      <w:r w:rsidR="001F236F">
        <w:t xml:space="preserve"> </w:t>
      </w:r>
    </w:p>
    <w:p w:rsidR="002D51EC" w:rsidRDefault="002D51EC" w:rsidP="002D51EC">
      <w:pPr>
        <w:pStyle w:val="2"/>
      </w:pPr>
      <w:r>
        <w:t xml:space="preserve">2.1 </w:t>
      </w:r>
      <w:r w:rsidRPr="00523EB8">
        <w:t>Построение диаграмм взаимодействия объектов</w:t>
      </w:r>
    </w:p>
    <w:p w:rsidR="002D51EC" w:rsidRPr="001A649D" w:rsidRDefault="002D51EC" w:rsidP="002D51EC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детального понимания концепции </w:t>
      </w:r>
      <w:r w:rsidR="00AD7808">
        <w:rPr>
          <w:rFonts w:cs="Times New Roman"/>
          <w:szCs w:val="28"/>
        </w:rPr>
        <w:t>разработки и продвижения</w:t>
      </w:r>
      <w:r>
        <w:rPr>
          <w:rFonts w:cs="Times New Roman"/>
          <w:szCs w:val="28"/>
        </w:rPr>
        <w:t xml:space="preserve"> мобильной игры, необходимо построить наглядные диаграммы. Для этого можно использовать большое количество различных инструментов. Здесь же</w:t>
      </w:r>
      <w:r w:rsidRPr="001A64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далее будут использоваться диаграммы, построенные при помощи – </w:t>
      </w:r>
      <w:r>
        <w:rPr>
          <w:rFonts w:cs="Times New Roman"/>
          <w:szCs w:val="28"/>
          <w:lang w:val="en-US"/>
        </w:rPr>
        <w:t>UML</w:t>
      </w:r>
      <w:r w:rsidRPr="001A649D">
        <w:rPr>
          <w:rFonts w:cs="Times New Roman"/>
          <w:szCs w:val="28"/>
        </w:rPr>
        <w:t>.</w:t>
      </w:r>
    </w:p>
    <w:p w:rsidR="002D51EC" w:rsidRDefault="002D51EC" w:rsidP="002D51EC">
      <w:pPr>
        <w:spacing w:after="0" w:line="360" w:lineRule="exact"/>
        <w:ind w:firstLine="709"/>
        <w:rPr>
          <w:rFonts w:cs="Times New Roman"/>
          <w:szCs w:val="28"/>
        </w:rPr>
      </w:pPr>
      <w:r w:rsidRPr="001A649D">
        <w:rPr>
          <w:rFonts w:cs="Times New Roman"/>
          <w:szCs w:val="28"/>
        </w:rPr>
        <w:t>UML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:rsidR="007200E8" w:rsidRPr="007E29C8" w:rsidRDefault="007E29C8" w:rsidP="007200E8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1690370</wp:posOffset>
            </wp:positionV>
            <wp:extent cx="6296025" cy="2857500"/>
            <wp:effectExtent l="0" t="0" r="9525" b="0"/>
            <wp:wrapSquare wrapText="bothSides"/>
            <wp:docPr id="2" name="Рисунок 2" descr="C:\Users\cimio\AppData\Local\Microsoft\Windows\INetCache\Content.Word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imio\AppData\Local\Microsoft\Windows\INetCache\Content.Word\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EC" w:rsidRPr="001A649D">
        <w:rPr>
          <w:rFonts w:cs="Times New Roman"/>
          <w:szCs w:val="28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>
        <w:rPr>
          <w:rFonts w:cs="Times New Roman"/>
          <w:szCs w:val="28"/>
        </w:rPr>
        <w:t xml:space="preserve"> На рисунке 2.4 изображена диаграмма классов данных построенная при помощи </w:t>
      </w:r>
      <w:r>
        <w:rPr>
          <w:rFonts w:cs="Times New Roman"/>
          <w:szCs w:val="28"/>
          <w:lang w:val="en-US"/>
        </w:rPr>
        <w:t>UML</w:t>
      </w:r>
      <w:r w:rsidRPr="007E29C8">
        <w:rPr>
          <w:rFonts w:cs="Times New Roman"/>
          <w:szCs w:val="28"/>
        </w:rPr>
        <w:t>.</w:t>
      </w:r>
    </w:p>
    <w:p w:rsidR="007200E8" w:rsidRDefault="007200E8" w:rsidP="007200E8">
      <w:pPr>
        <w:spacing w:after="0" w:line="360" w:lineRule="exact"/>
        <w:rPr>
          <w:rFonts w:cs="Times New Roman"/>
          <w:szCs w:val="28"/>
        </w:rPr>
      </w:pPr>
    </w:p>
    <w:p w:rsidR="007200E8" w:rsidRPr="007E29C8" w:rsidRDefault="007200E8" w:rsidP="007E29C8">
      <w:pPr>
        <w:pStyle w:val="a8"/>
      </w:pPr>
      <w:r>
        <w:t>Рисунок 2.</w:t>
      </w:r>
      <w:r w:rsidR="007E29C8">
        <w:t>4</w:t>
      </w:r>
      <w:r>
        <w:t xml:space="preserve"> </w:t>
      </w:r>
      <w:r w:rsidR="007E29C8">
        <w:t>–</w:t>
      </w:r>
      <w:r>
        <w:t xml:space="preserve"> </w:t>
      </w:r>
      <w:r w:rsidR="007E29C8">
        <w:t>Диаграмма классов данных</w:t>
      </w:r>
    </w:p>
    <w:p w:rsidR="00B94201" w:rsidRDefault="00B94201" w:rsidP="00AD7808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было построено по методу дерево целей. На рисунке 2</w:t>
      </w:r>
      <w:proofErr w:type="gramStart"/>
      <w:r>
        <w:rPr>
          <w:rFonts w:cs="Times New Roman"/>
          <w:szCs w:val="28"/>
        </w:rPr>
        <w:t>.</w:t>
      </w:r>
      <w:proofErr w:type="gramEnd"/>
      <w:r w:rsidR="007E29C8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изображены цели которые нужно реализовать чтобы достичь успешного проекта.</w:t>
      </w:r>
    </w:p>
    <w:p w:rsidR="002D51EC" w:rsidRDefault="00806DE8" w:rsidP="00AD7808">
      <w:pPr>
        <w:jc w:val="center"/>
      </w:pPr>
      <w:r>
        <w:lastRenderedPageBreak/>
        <w:pict>
          <v:shape id="_x0000_i1027" type="#_x0000_t75" style="width:300.75pt;height:312pt">
            <v:imagedata r:id="rId12" o:title="Uml дерево решений"/>
          </v:shape>
        </w:pict>
      </w:r>
    </w:p>
    <w:p w:rsidR="00AD7808" w:rsidRDefault="00AD7808" w:rsidP="00AD7808">
      <w:pPr>
        <w:pStyle w:val="a8"/>
      </w:pPr>
      <w:r>
        <w:t>Рисунок 2.</w:t>
      </w:r>
      <w:r w:rsidR="007E29C8">
        <w:t>5</w:t>
      </w:r>
      <w:r>
        <w:t xml:space="preserve"> – Модель дерево решений</w:t>
      </w:r>
    </w:p>
    <w:p w:rsidR="00806DE8" w:rsidRDefault="00806DE8" w:rsidP="00806DE8">
      <w:pPr>
        <w:pStyle w:val="2"/>
      </w:pPr>
      <w:r>
        <w:t xml:space="preserve">2.2 </w:t>
      </w:r>
      <w:r>
        <w:t>Математическая модель</w:t>
      </w:r>
    </w:p>
    <w:p w:rsidR="00806DE8" w:rsidRPr="00F6625A" w:rsidRDefault="00806DE8" w:rsidP="00806DE8">
      <w:pPr>
        <w:rPr>
          <w:lang w:val="en-US"/>
        </w:rPr>
      </w:pPr>
      <w:bookmarkStart w:id="2" w:name="_GoBack"/>
      <w:bookmarkEnd w:id="2"/>
    </w:p>
    <w:sectPr w:rsidR="00806DE8" w:rsidRPr="00F6625A" w:rsidSect="009770DD">
      <w:head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D5D" w:rsidRDefault="009D3D5D" w:rsidP="009770DD">
      <w:pPr>
        <w:spacing w:after="0" w:line="240" w:lineRule="auto"/>
      </w:pPr>
      <w:r>
        <w:separator/>
      </w:r>
    </w:p>
  </w:endnote>
  <w:endnote w:type="continuationSeparator" w:id="0">
    <w:p w:rsidR="009D3D5D" w:rsidRDefault="009D3D5D" w:rsidP="0097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D5D" w:rsidRDefault="009D3D5D" w:rsidP="009770DD">
      <w:pPr>
        <w:spacing w:after="0" w:line="240" w:lineRule="auto"/>
      </w:pPr>
      <w:r>
        <w:separator/>
      </w:r>
    </w:p>
  </w:footnote>
  <w:footnote w:type="continuationSeparator" w:id="0">
    <w:p w:rsidR="009D3D5D" w:rsidRDefault="009D3D5D" w:rsidP="0097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6412045"/>
      <w:docPartObj>
        <w:docPartGallery w:val="Page Numbers (Top of Page)"/>
        <w:docPartUnique/>
      </w:docPartObj>
    </w:sdtPr>
    <w:sdtEndPr/>
    <w:sdtContent>
      <w:p w:rsidR="009770DD" w:rsidRDefault="009770D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25A">
          <w:rPr>
            <w:noProof/>
          </w:rPr>
          <w:t>12</w:t>
        </w:r>
        <w:r>
          <w:fldChar w:fldCharType="end"/>
        </w:r>
      </w:p>
    </w:sdtContent>
  </w:sdt>
  <w:p w:rsidR="009770DD" w:rsidRDefault="009770D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12800C8"/>
    <w:lvl w:ilvl="0" w:tplc="59EAC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B07CC"/>
    <w:multiLevelType w:val="multilevel"/>
    <w:tmpl w:val="A29A6B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8FD5742"/>
    <w:multiLevelType w:val="hybridMultilevel"/>
    <w:tmpl w:val="6FE87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7861"/>
    <w:multiLevelType w:val="hybridMultilevel"/>
    <w:tmpl w:val="D1DA409A"/>
    <w:lvl w:ilvl="0" w:tplc="EE526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143A21"/>
    <w:multiLevelType w:val="multilevel"/>
    <w:tmpl w:val="963C0F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" w:hanging="2160"/>
      </w:pPr>
      <w:rPr>
        <w:rFonts w:hint="default"/>
      </w:rPr>
    </w:lvl>
  </w:abstractNum>
  <w:abstractNum w:abstractNumId="5" w15:restartNumberingAfterBreak="0">
    <w:nsid w:val="4BD7369B"/>
    <w:multiLevelType w:val="multilevel"/>
    <w:tmpl w:val="7868D0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6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6" w15:restartNumberingAfterBreak="0">
    <w:nsid w:val="4C5B09C0"/>
    <w:multiLevelType w:val="hybridMultilevel"/>
    <w:tmpl w:val="72443390"/>
    <w:lvl w:ilvl="0" w:tplc="93605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530B07"/>
    <w:multiLevelType w:val="hybridMultilevel"/>
    <w:tmpl w:val="512800C8"/>
    <w:lvl w:ilvl="0" w:tplc="59EAC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7461C6"/>
    <w:multiLevelType w:val="multilevel"/>
    <w:tmpl w:val="60981E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9" w15:restartNumberingAfterBreak="0">
    <w:nsid w:val="74441AA5"/>
    <w:multiLevelType w:val="multilevel"/>
    <w:tmpl w:val="A1105C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C"/>
    <w:rsid w:val="0002050F"/>
    <w:rsid w:val="0004555D"/>
    <w:rsid w:val="000D7C22"/>
    <w:rsid w:val="00144C55"/>
    <w:rsid w:val="001A2B8F"/>
    <w:rsid w:val="001F236F"/>
    <w:rsid w:val="001F7D3F"/>
    <w:rsid w:val="00255F0C"/>
    <w:rsid w:val="002D51EC"/>
    <w:rsid w:val="004932EE"/>
    <w:rsid w:val="00495E7E"/>
    <w:rsid w:val="00556902"/>
    <w:rsid w:val="005D707C"/>
    <w:rsid w:val="00627E30"/>
    <w:rsid w:val="0068330F"/>
    <w:rsid w:val="007200E8"/>
    <w:rsid w:val="007B3C0B"/>
    <w:rsid w:val="007E29C8"/>
    <w:rsid w:val="00806DE8"/>
    <w:rsid w:val="00810522"/>
    <w:rsid w:val="00890BCF"/>
    <w:rsid w:val="008A528A"/>
    <w:rsid w:val="008B4490"/>
    <w:rsid w:val="008C3D6A"/>
    <w:rsid w:val="00964741"/>
    <w:rsid w:val="009770DD"/>
    <w:rsid w:val="009A5C19"/>
    <w:rsid w:val="009C2FC7"/>
    <w:rsid w:val="009D3D5D"/>
    <w:rsid w:val="00A5424F"/>
    <w:rsid w:val="00A62FC6"/>
    <w:rsid w:val="00AD2309"/>
    <w:rsid w:val="00AD7808"/>
    <w:rsid w:val="00B023D6"/>
    <w:rsid w:val="00B2402B"/>
    <w:rsid w:val="00B94201"/>
    <w:rsid w:val="00B95902"/>
    <w:rsid w:val="00B95A7E"/>
    <w:rsid w:val="00C24E24"/>
    <w:rsid w:val="00C30902"/>
    <w:rsid w:val="00C96657"/>
    <w:rsid w:val="00D06204"/>
    <w:rsid w:val="00D71497"/>
    <w:rsid w:val="00D814FA"/>
    <w:rsid w:val="00E31DDB"/>
    <w:rsid w:val="00ED26F0"/>
    <w:rsid w:val="00F6625A"/>
    <w:rsid w:val="00FC7EC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460BD-04C4-4D73-BBC1-DBE2109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3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2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24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0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0D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542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24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B95A7E"/>
    <w:pPr>
      <w:ind w:left="720"/>
      <w:contextualSpacing/>
    </w:pPr>
  </w:style>
  <w:style w:type="paragraph" w:customStyle="1" w:styleId="a8">
    <w:name w:val="Рисунок"/>
    <w:basedOn w:val="a"/>
    <w:next w:val="a"/>
    <w:link w:val="a9"/>
    <w:qFormat/>
    <w:rsid w:val="00556902"/>
    <w:pPr>
      <w:ind w:firstLine="709"/>
      <w:jc w:val="center"/>
    </w:pPr>
    <w:rPr>
      <w:b/>
      <w:sz w:val="24"/>
    </w:rPr>
  </w:style>
  <w:style w:type="character" w:styleId="aa">
    <w:name w:val="Hyperlink"/>
    <w:basedOn w:val="a0"/>
    <w:uiPriority w:val="99"/>
    <w:unhideWhenUsed/>
    <w:rsid w:val="0004555D"/>
    <w:rPr>
      <w:color w:val="0563C1" w:themeColor="hyperlink"/>
      <w:u w:val="single"/>
    </w:rPr>
  </w:style>
  <w:style w:type="character" w:customStyle="1" w:styleId="a9">
    <w:name w:val="Рисунок Знак"/>
    <w:basedOn w:val="a0"/>
    <w:link w:val="a8"/>
    <w:rsid w:val="0055690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977F-E556-48B4-A9CA-D8A270C9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Домась</dc:creator>
  <cp:keywords/>
  <dc:description/>
  <cp:lastModifiedBy>Александр Домась</cp:lastModifiedBy>
  <cp:revision>10</cp:revision>
  <dcterms:created xsi:type="dcterms:W3CDTF">2018-05-22T22:31:00Z</dcterms:created>
  <dcterms:modified xsi:type="dcterms:W3CDTF">2018-05-24T11:15:00Z</dcterms:modified>
</cp:coreProperties>
</file>