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r>
        <w:t xml:space="preserve"> </w:t>
      </w:r>
      <w:r>
        <w:t xml:space="preserve">Report</w:t>
      </w:r>
    </w:p>
    <w:p>
      <w:pPr>
        <w:pStyle w:val="FirstParagraph"/>
      </w:pPr>
      <w:r>
        <w:t xml:space="preserve">Protocol Number: ABC-123-XYZ</w:t>
      </w:r>
    </w:p>
    <w:p>
      <w:pPr>
        <w:pStyle w:val="BodyText"/>
      </w:pPr>
      <w:r>
        <w:t xml:space="preserve">Blinding Status: unblinded</w:t>
      </w:r>
    </w:p>
    <w:p>
      <w:pPr>
        <w:pStyle w:val="BodyText"/>
      </w:pPr>
      <w:r>
        <w:t xml:space="preserve">Meeting Date: 2024-08-26</w:t>
      </w:r>
    </w:p>
    <w:p>
      <w:pPr>
        <w:pStyle w:val="BodyText"/>
      </w:pPr>
      <w:r>
        <w:t xml:space="preserve">Report Issued Date: 2024-07-27</w:t>
      </w:r>
    </w:p>
    <w:p>
      <w:pPr>
        <w:pStyle w:val="BodyText"/>
      </w:pPr>
      <w:r>
        <w:t xml:space="preserve">Cutoff Date: 2024-06-27</w:t>
      </w:r>
    </w:p>
    <w:p>
      <w:pPr>
        <w:pStyle w:val="BodyText"/>
      </w:pPr>
      <w:r>
        <w:t xml:space="preserve">Report Author: Frank</w:t>
      </w:r>
    </w:p>
    <w:p>
      <w:r>
        <w:br w:type="page"/>
      </w:r>
    </w:p>
    <w:bookmarkStart w:id="20" w:name="report-overview"/>
    <w:p>
      <w:pPr>
        <w:pStyle w:val="Heading1"/>
      </w:pPr>
      <w:r>
        <w:t xml:space="preserve">Report Overview</w:t>
      </w:r>
    </w:p>
    <w:p>
      <w:pPr>
        <w:pStyle w:val="FirstParagraph"/>
      </w:pPr>
      <w:r>
        <w:t xml:space="preserve">Per the DMC charter 1.0, this unblinded report focuses on general safety assessment. This report reviews disposition, protocol deviations, demographics, medical history, prior medications, concomitant medications, Treatment-emergent adverse event, vital signs, hematology data, chemistry data, and urinalysis data based on the data available in the study database as of 27Jun2024. Summary tables, listings, and figures are provided in this report.</w:t>
      </w:r>
    </w:p>
    <w:bookmarkEnd w:id="20"/>
    <w:bookmarkStart w:id="24" w:name="disposition-table"/>
    <w:p>
      <w:pPr>
        <w:pStyle w:val="Heading1"/>
      </w:pPr>
      <w:r>
        <w:t xml:space="preserve">Disposition Table</w:t>
      </w:r>
    </w:p>
    <w:p>
      <w:pPr>
        <w:pStyle w:val="FirstParagraph"/>
      </w:pPr>
      <w:r>
        <w:t xml:space="preserve">A total of 415 patients were initially screened for inclusion in the study. Of these, 91 patients were screening failures, where the main reason was Inclusion/Exclusion Criteria not met (85 patients). 310 patients were randomized into the study. 9 patients did not receive any medication, where the main reason was ADVERSE EVENT (6 patients). 301 patients received medications. The treated patients were divided into 2 groups: the Active Treatment group (163 patients) and the Control group (138 patients).</w:t>
      </w:r>
    </w:p>
    <w:p>
      <w:pPr>
        <w:pStyle w:val="BodyText"/>
      </w:pPr>
      <w:r>
        <w:drawing>
          <wp:inline>
            <wp:extent cx="6299200" cy="3937000"/>
            <wp:effectExtent b="0" l="0" r="0" t="0"/>
            <wp:docPr descr="" title="" id="22" name="Picture"/>
            <a:graphic>
              <a:graphicData uri="http://schemas.openxmlformats.org/drawingml/2006/picture">
                <pic:pic>
                  <pic:nvPicPr>
                    <pic:cNvPr descr="/tmp/RtmpwLazO6/file20e43466f9ef9e.png" id="23" name="Picture"/>
                    <pic:cNvPicPr>
                      <a:picLocks noChangeArrowheads="1" noChangeAspect="1"/>
                    </pic:cNvPicPr>
                  </pic:nvPicPr>
                  <pic:blipFill>
                    <a:blip r:embed="rId21"/>
                    <a:stretch>
                      <a:fillRect/>
                    </a:stretch>
                  </pic:blipFill>
                  <pic:spPr bwMode="auto">
                    <a:xfrm>
                      <a:off x="0" y="0"/>
                      <a:ext cx="6299200" cy="3937000"/>
                    </a:xfrm>
                    <a:prstGeom prst="rect">
                      <a:avLst/>
                    </a:prstGeom>
                    <a:noFill/>
                    <a:ln w="9525">
                      <a:noFill/>
                      <a:headEnd/>
                      <a:tailEnd/>
                    </a:ln>
                  </pic:spPr>
                </pic:pic>
              </a:graphicData>
            </a:graphic>
          </wp:inline>
        </w:drawing>
      </w:r>
    </w:p>
    <w:bookmarkEnd w:id="24"/>
    <w:bookmarkStart w:id="25" w:name="demographics-table"/>
    <w:p>
      <w:pPr>
        <w:pStyle w:val="Heading1"/>
      </w:pPr>
      <w:r>
        <w:t xml:space="preserve">Demographics Table</w:t>
      </w:r>
    </w:p>
    <w:p>
      <w:pPr>
        <w:pStyle w:val="FirstParagraph"/>
      </w:pPr>
      <w:r>
        <w:t xml:space="preserve">In total, there were 301 patients in the study.</w:t>
      </w:r>
      <w:r>
        <w:t xml:space="preserve"> </w:t>
      </w:r>
      <w:r>
        <w:t xml:space="preserve">The mean (sd) age was 61.46 (11.91) with a median age of 63 and a range from 22 to 85.</w:t>
      </w:r>
    </w:p>
    <w:p>
      <w:pPr>
        <w:pStyle w:val="BodyText"/>
      </w:pPr>
      <w:r>
        <w:t xml:space="preserve">The mean (sd) height at screening was 169.72 (9.75); the mean (sd) weight at screnning was 73.78 (15.25); the mean (sd) BMI at screening was 25.53 (4.42).</w:t>
      </w:r>
    </w:p>
    <w:p>
      <w:pPr>
        <w:pStyle w:val="BodyText"/>
      </w:pPr>
      <w:r>
        <w:t xml:space="preserve">Of the 301 patients enrolled, 164 (54.49%) patients were male and 137 (45.51%) patients were female.</w:t>
      </w:r>
    </w:p>
    <w:p>
      <w:pPr>
        <w:pStyle w:val="BodyText"/>
      </w:pPr>
      <w:r>
        <w:t xml:space="preserve">Of the 301 patients enrolled, 251 (83.39%) patients were White, 41 (13.62%) patients were Not Reported, 8 (2.66%) patients were Black or African American, and 1 (0.33%) patients were Multiple.</w:t>
      </w:r>
    </w:p>
    <w:p>
      <w:pPr>
        <w:pStyle w:val="BodyText"/>
      </w:pPr>
      <w:r>
        <w:t xml:space="preserve">Of the 301 patients enrolled, 270 (89.7%) patients were Not Hispanic or Latino, 17 (5.65%) patients were Hispanic or Latino, and 14 (4.65%) patients were Not Reported.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Active Treatment (N=163)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Control (N=138)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All Patients (N=301)</w:t>
            </w:r>
          </w:p>
        </w:tc>
      </w:tr>
      <w:tr>
        <w:trPr>
          <w:trHeight w:val="577" w:hRule="auto"/>
        </w:trPr>
        body 1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SEX</w:t>
            </w:r>
          </w:p>
        </w:tc>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r>
      <w:tr>
        <w:trPr>
          <w:trHeight w:val="577" w:hRule="auto"/>
        </w:trPr>
        body 2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301</w:t>
            </w:r>
          </w:p>
        </w:tc>
      </w:tr>
      <w:tr>
        <w:trPr>
          <w:trHeight w:val="607" w:hRule="auto"/>
        </w:trPr>
        body 3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F</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79 (48.5%)</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58 (42%)</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137 (45.5%)</w:t>
            </w:r>
          </w:p>
        </w:tc>
      </w:tr>
      <w:tr>
        <w:trPr>
          <w:trHeight w:val="607" w:hRule="auto"/>
        </w:trPr>
        body 4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84 (51.5%)</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80 (58%)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164 (54.5%)</w:t>
            </w:r>
          </w:p>
        </w:tc>
      </w:tr>
      <w:tr>
        <w:trPr>
          <w:trHeight w:val="577" w:hRule="auto"/>
        </w:trPr>
        body 5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RACE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r>
      <w:tr>
        <w:trPr>
          <w:trHeight w:val="577" w:hRule="auto"/>
        </w:trPr>
        body 6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301</w:t>
            </w:r>
          </w:p>
        </w:tc>
      </w:tr>
      <w:tr>
        <w:trPr>
          <w:trHeight w:val="607" w:hRule="auto"/>
        </w:trPr>
        body 7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Black or African American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 (1.8%)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5 (3.6%)</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8 (2.7%)</w:t>
            </w:r>
          </w:p>
        </w:tc>
      </w:tr>
      <w:tr>
        <w:trPr>
          <w:trHeight w:val="624" w:hRule="auto"/>
        </w:trPr>
        body 8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Multiple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 (0.7%)</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 (0.3%)</w:t>
            </w:r>
          </w:p>
        </w:tc>
      </w:tr>
      <w:tr>
        <w:trPr>
          <w:trHeight w:val="624" w:hRule="auto"/>
        </w:trPr>
        body 9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Not Reported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22 (13.5%)</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19 (13.8%)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41 (13.6%)</w:t>
            </w:r>
          </w:p>
        </w:tc>
      </w:tr>
      <w:tr>
        <w:trPr>
          <w:trHeight w:val="607" w:hRule="auto"/>
        </w:trPr>
        body10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White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138 (84.7%)</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113 (81.9%)</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251 (83.4%)</w:t>
            </w:r>
          </w:p>
        </w:tc>
      </w:tr>
      <w:tr>
        <w:trPr>
          <w:trHeight w:val="577" w:hRule="auto"/>
        </w:trPr>
        body11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ETHNIC</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r>
      <w:tr>
        <w:trPr>
          <w:trHeight w:val="577" w:hRule="auto"/>
        </w:trPr>
        body12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301</w:t>
            </w:r>
          </w:p>
        </w:tc>
      </w:tr>
      <w:tr>
        <w:trPr>
          <w:trHeight w:val="624" w:hRule="auto"/>
        </w:trPr>
        body13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Hispanic or Latino</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10 (6.1%)</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 (5.1%)</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 (5.6%)</w:t>
            </w:r>
          </w:p>
        </w:tc>
      </w:tr>
      <w:tr>
        <w:trPr>
          <w:trHeight w:val="624" w:hRule="auto"/>
        </w:trPr>
        body14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Not Hispanic or Latino</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142 (87.1%)</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128 (92.8%)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270 (89.7%)</w:t>
            </w:r>
          </w:p>
        </w:tc>
      </w:tr>
      <w:tr>
        <w:trPr>
          <w:trHeight w:val="624" w:hRule="auto"/>
        </w:trPr>
        body15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Not Reported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11 (6.7%)</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 (2.2%)</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14 (4.7%)</w:t>
            </w:r>
          </w:p>
        </w:tc>
      </w:tr>
      <w:tr>
        <w:trPr>
          <w:trHeight w:val="624" w:hRule="auto"/>
        </w:trPr>
        body16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Age [years]</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r>
      <w:tr>
        <w:trPr>
          <w:trHeight w:val="577" w:hRule="auto"/>
        </w:trPr>
        body17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301</w:t>
            </w:r>
          </w:p>
        </w:tc>
      </w:tr>
      <w:tr>
        <w:trPr>
          <w:trHeight w:val="607" w:hRule="auto"/>
        </w:trPr>
        body18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Mean (SD)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61.35 (11.73)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61.59 (12.16)</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61.46 (11.91)</w:t>
            </w:r>
          </w:p>
        </w:tc>
      </w:tr>
      <w:tr>
        <w:trPr>
          <w:trHeight w:val="581" w:hRule="auto"/>
        </w:trPr>
        body19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25% and 75%-ile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52.0 - 71.0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54.0 - 71.0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52.0 - 71.0</w:t>
            </w:r>
          </w:p>
        </w:tc>
      </w:tr>
      <w:tr>
        <w:trPr>
          <w:trHeight w:val="607" w:hRule="auto"/>
        </w:trPr>
        body20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Median (Min - Max)</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62.0 (26.0 - 85.0)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64.0 (22.0 - 84.0)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63.0 (22.0 - 85.0)</w:t>
            </w:r>
          </w:p>
        </w:tc>
      </w:tr>
      <w:tr>
        <w:trPr>
          <w:trHeight w:val="624" w:hRule="auto"/>
        </w:trPr>
        body21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Weight [kg]</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r>
      <w:tr>
        <w:trPr>
          <w:trHeight w:val="577" w:hRule="auto"/>
        </w:trPr>
        body22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301</w:t>
            </w:r>
          </w:p>
        </w:tc>
      </w:tr>
      <w:tr>
        <w:trPr>
          <w:trHeight w:val="607" w:hRule="auto"/>
        </w:trPr>
        body23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Mean (SD)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72.51 (15.94)</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75.28 (14.30)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73.78 (15.25)</w:t>
            </w:r>
          </w:p>
        </w:tc>
      </w:tr>
      <w:tr>
        <w:trPr>
          <w:trHeight w:val="581" w:hRule="auto"/>
        </w:trPr>
        body24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25% and 75%-ile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60.0 - 82.0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64.6 - 84.0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63.0 - 83.0</w:t>
            </w:r>
          </w:p>
        </w:tc>
      </w:tr>
      <w:tr>
        <w:trPr>
          <w:trHeight w:val="607" w:hRule="auto"/>
        </w:trPr>
        body25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Median (Min - Max)</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70.0 (41.2 - 132.0)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73.1 (40.0 - 116.0)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72.0 (40.0 - 132.0)</w:t>
            </w:r>
          </w:p>
        </w:tc>
      </w:tr>
      <w:tr>
        <w:trPr>
          <w:trHeight w:val="624" w:hRule="auto"/>
        </w:trPr>
        body26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Height [cm]</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r>
      <w:tr>
        <w:trPr>
          <w:trHeight w:val="577" w:hRule="auto"/>
        </w:trPr>
        body27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301</w:t>
            </w:r>
          </w:p>
        </w:tc>
      </w:tr>
      <w:tr>
        <w:trPr>
          <w:trHeight w:val="607" w:hRule="auto"/>
        </w:trPr>
        body28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Mean (SD)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168.82 (10.17)</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170.79 (9.15)</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169.72 (9.75)</w:t>
            </w:r>
          </w:p>
        </w:tc>
      </w:tr>
      <w:tr>
        <w:trPr>
          <w:trHeight w:val="581" w:hRule="auto"/>
        </w:trPr>
        body29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25% and 75%-ile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161.0 - 176.0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164.5 - 177.0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163.0 - 176.0</w:t>
            </w:r>
          </w:p>
        </w:tc>
      </w:tr>
      <w:tr>
        <w:trPr>
          <w:trHeight w:val="607" w:hRule="auto"/>
        </w:trPr>
        body30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Median (Min - Max)</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169.0 (145.0 - 194.0)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171.5 (145.0 - 195.0)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170.0 (145.0 - 195.0)</w:t>
            </w:r>
          </w:p>
        </w:tc>
      </w:tr>
      <w:tr>
        <w:trPr>
          <w:trHeight w:val="624" w:hRule="auto"/>
        </w:trPr>
        body31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Body mass index [kg/m^2]</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r>
      <w:tr>
        <w:trPr>
          <w:trHeight w:val="577" w:hRule="auto"/>
        </w:trPr>
        body32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301</w:t>
            </w:r>
          </w:p>
        </w:tc>
      </w:tr>
      <w:tr>
        <w:trPr>
          <w:trHeight w:val="607" w:hRule="auto"/>
        </w:trPr>
        body33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Mean (SD)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25.35 (4.69)</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25.74 (4.09)</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25.53 (4.42)</w:t>
            </w:r>
          </w:p>
        </w:tc>
      </w:tr>
      <w:tr>
        <w:trPr>
          <w:trHeight w:val="581" w:hRule="auto"/>
        </w:trPr>
        body34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25% and 75%-ile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21.9 - 28.0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22.8 - 28.1</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22.3 - 28.0</w:t>
            </w:r>
          </w:p>
        </w:tc>
      </w:tr>
      <w:tr>
        <w:trPr>
          <w:trHeight w:val="607" w:hRule="auto"/>
        </w:trPr>
        body35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Median (Min - Max)</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25.0 (15.7 - 41.1)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25.4 (17.1 - 37.5)</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25.1 (15.7 - 41.1)</w:t>
            </w:r>
          </w:p>
        </w:tc>
      </w:tr>
    </w:tbl>
    <w:bookmarkEnd w:id="25"/>
    <w:bookmarkStart w:id="26" w:name="protocol-deviations-table"/>
    <w:p>
      <w:pPr>
        <w:pStyle w:val="Heading1"/>
      </w:pPr>
      <w:r>
        <w:t xml:space="preserve">Protocol Deviations Table</w:t>
      </w:r>
    </w:p>
    <w:p>
      <w:pPr>
        <w:pStyle w:val="FirstParagraph"/>
      </w:pPr>
      <w:r>
        <w:t xml:space="preserve">There were 1547 major protocol deviations in total. 162 patients in the Active Treatment group had 841 deviations and 120 patients in the Control group had 706 deviations. The most common major protocol deviation was LABORATORY ASSESSMENTS/PROCEDURES in 200 patients.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Active Treatment (N=177)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Control (N=138)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All Patients (N=315)</w:t>
            </w:r>
          </w:p>
        </w:tc>
      </w:tr>
      <w:tr>
        <w:trPr>
          <w:trHeight w:val="624" w:hRule="auto"/>
        </w:trPr>
        body 1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Total number of major protocol deviations</w:t>
            </w:r>
          </w:p>
        </w:tc>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841</w:t>
            </w:r>
          </w:p>
        </w:tc>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706</w:t>
            </w:r>
          </w:p>
        </w:tc>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1547</w:t>
            </w:r>
          </w:p>
        </w:tc>
      </w:tr>
      <w:tr>
        <w:trPr>
          <w:trHeight w:val="624" w:hRule="auto"/>
        </w:trPr>
        body 2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Total number of patients with major protocol deviations</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162 (91.5%)</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120 (87.0%)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282 (89.5%)</w:t>
            </w:r>
          </w:p>
        </w:tc>
      </w:tr>
      <w:tr>
        <w:trPr>
          <w:trHeight w:val="607" w:hRule="auto"/>
        </w:trPr>
        body 3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LABORATORY ASSESSMENTS/PROCEDURES</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116 (65.5%)</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84 (60.9%)</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200 (63.5%)</w:t>
            </w:r>
          </w:p>
        </w:tc>
      </w:tr>
      <w:tr>
        <w:trPr>
          <w:trHeight w:val="607" w:hRule="auto"/>
        </w:trPr>
        body 4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STUDY PROCEDURES</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97 (54.8%)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77 (55.8%)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174 (55.2%)</w:t>
            </w:r>
          </w:p>
        </w:tc>
      </w:tr>
      <w:tr>
        <w:trPr>
          <w:trHeight w:val="607" w:hRule="auto"/>
        </w:trPr>
        body 5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VISIT SCHEDULE/INTERVAL</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34 (19.2%)</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24 (17.4%)</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58 (18.4%)</w:t>
            </w:r>
          </w:p>
        </w:tc>
      </w:tr>
      <w:tr>
        <w:trPr>
          <w:trHeight w:val="607" w:hRule="auto"/>
        </w:trPr>
        body 6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RANDOMIZATION PROCEDURES/STUDY DRUG DOSING</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26 (14.7%)</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22 (15.9%)</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48 (15.2%)</w:t>
            </w:r>
          </w:p>
        </w:tc>
      </w:tr>
      <w:tr>
        <w:trPr>
          <w:trHeight w:val="607" w:hRule="auto"/>
        </w:trPr>
        body 7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INCLUSION/EXCLUSION CRITERIA</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22 (12.4%)</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15 (10.9%)</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37 (11.7%)</w:t>
            </w:r>
          </w:p>
        </w:tc>
      </w:tr>
      <w:tr>
        <w:trPr>
          <w:trHeight w:val="607" w:hRule="auto"/>
        </w:trPr>
        body 8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SERIOUS ADVERSE EVENT REPORTING</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 (7.3%)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12 (8.7%)</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25 (7.9%)</w:t>
            </w:r>
          </w:p>
        </w:tc>
      </w:tr>
      <w:tr>
        <w:trPr>
          <w:trHeight w:val="607" w:hRule="auto"/>
        </w:trPr>
        body 9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INFORMED CONSENT PROCEDURES</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 (7.3%)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8 (5.8%)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21 (6.7%)</w:t>
            </w:r>
          </w:p>
        </w:tc>
      </w:tr>
      <w:tr>
        <w:trPr>
          <w:trHeight w:val="607" w:hRule="auto"/>
        </w:trPr>
        body10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OTHER</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8 (4.5%)</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8 (5.8%)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 (5.1%)</w:t>
            </w:r>
          </w:p>
        </w:tc>
      </w:tr>
      <w:tr>
        <w:trPr>
          <w:trHeight w:val="607" w:hRule="auto"/>
        </w:trPr>
        body11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CONCOMITANT MEDICATION/THERAPY</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5 (2.8%)</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5 (3.6%)</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10 (3.2%)</w:t>
            </w:r>
          </w:p>
        </w:tc>
      </w:tr>
    </w:tbl>
    <w:bookmarkEnd w:id="26"/>
    <w:bookmarkStart w:id="27" w:name="adverse-events-table"/>
    <w:p>
      <w:pPr>
        <w:pStyle w:val="Heading1"/>
      </w:pPr>
      <w:r>
        <w:t xml:space="preserve">Adverse Events Table</w:t>
      </w:r>
    </w:p>
    <w:p>
      <w:pPr>
        <w:pStyle w:val="FirstParagraph"/>
      </w:pPr>
      <w:r>
        <w:t xml:space="preserve">Of the 315 patients enrolled in the study, a total of 3947 Treatment-Emergent AEs (TEAEs) were reported in 307 (97.46%) patients. Of these 3947 TEAEs, 2083 (52.77%) were reported in 170 patients (arm total 177 patients) from the active treatment arm and 1864 (47.23%) were reported in 137 patients (arm total 138 patients) from the control arm.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Active Treatment (N=177)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Control (N=138)</w:t>
            </w:r>
          </w:p>
        </w:tc>
      </w:tr>
      <w:tr>
        <w:trPr>
          <w:trHeight w:val="607" w:hRule="auto"/>
        </w:trPr>
        body 1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Before first dose</w:t>
            </w:r>
          </w:p>
        </w:tc>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57 (32.2%)</w:t>
            </w:r>
          </w:p>
        </w:tc>
        <w:tc>
          <w:tcPr>
            <w:tcBorders>
              <w:bottom w:val="single" w:sz="8" w:space="0" w:color="FFFFFF"/>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48 (34.8%)</w:t>
            </w:r>
          </w:p>
        </w:tc>
      </w:tr>
      <w:tr>
        <w:trPr>
          <w:trHeight w:val="624" w:hRule="auto"/>
        </w:trPr>
        body 2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Total number of patients with at least one TEAE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170 (96.0%)</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137 (99.3%)</w:t>
            </w:r>
          </w:p>
        </w:tc>
      </w:tr>
      <w:tr>
        <w:trPr>
          <w:trHeight w:val="578" w:hRule="auto"/>
        </w:trPr>
        body 3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All TEAE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2083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1864</w:t>
            </w:r>
          </w:p>
        </w:tc>
      </w:tr>
      <w:tr>
        <w:trPr>
          <w:trHeight w:val="607" w:hRule="auto"/>
        </w:trPr>
        body 4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Serious adverse event</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45 (25.4%)</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47 (34.1%)</w:t>
            </w:r>
          </w:p>
        </w:tc>
      </w:tr>
      <w:tr>
        <w:trPr>
          <w:trHeight w:val="624" w:hRule="auto"/>
        </w:trPr>
        body 5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Related to study treatment</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120 (67.8%)</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94 (68.1%)</w:t>
            </w:r>
          </w:p>
        </w:tc>
      </w:tr>
      <w:tr>
        <w:trPr>
          <w:trHeight w:val="577" w:hRule="auto"/>
        </w:trPr>
        body 6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Outcome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r>
      <w:tr>
        <w:trPr>
          <w:trHeight w:val="607" w:hRule="auto"/>
        </w:trPr>
        body 7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FATAL</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 (4%)</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9 (6.5%)</w:t>
            </w:r>
          </w:p>
        </w:tc>
      </w:tr>
      <w:tr>
        <w:trPr>
          <w:trHeight w:val="607" w:hRule="auto"/>
        </w:trPr>
        body 8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RECOVERED/RESOLVED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168 (94.9%)</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132 (95.7%)</w:t>
            </w:r>
          </w:p>
        </w:tc>
      </w:tr>
      <w:tr>
        <w:trPr>
          <w:trHeight w:val="607" w:hRule="auto"/>
        </w:trPr>
        body 9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RECOVERED/RESOLVED WITH SEQUELAE</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8 (4.5%)</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 (12.3%)</w:t>
            </w:r>
          </w:p>
        </w:tc>
      </w:tr>
      <w:tr>
        <w:trPr>
          <w:trHeight w:val="607" w:hRule="auto"/>
        </w:trPr>
        body10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UNKNOWN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11 (6.2%)</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 (12.3%)</w:t>
            </w:r>
          </w:p>
        </w:tc>
      </w:tr>
      <w:tr>
        <w:trPr>
          <w:trHeight w:val="581" w:hRule="auto"/>
        </w:trPr>
        body11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Action taken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w:r>
          </w:p>
        </w:tc>
      </w:tr>
      <w:tr>
        <w:trPr>
          <w:trHeight w:val="607" w:hRule="auto"/>
        </w:trPr>
        body12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DOSE NOT CHANGED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170 (96%)</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137 (99.3%)</w:t>
            </w:r>
          </w:p>
        </w:tc>
      </w:tr>
      <w:tr>
        <w:trPr>
          <w:trHeight w:val="607" w:hRule="auto"/>
        </w:trPr>
        body13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DOSE REDUCED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7 (4%)</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10 (7.2%)</w:t>
            </w:r>
          </w:p>
        </w:tc>
      </w:tr>
      <w:tr>
        <w:trPr>
          <w:trHeight w:val="607" w:hRule="auto"/>
        </w:trPr>
        body14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DRUG INTERRUPTED</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27 (15.3%)</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34 (24.6%)</w:t>
            </w:r>
          </w:p>
        </w:tc>
      </w:tr>
      <w:tr>
        <w:trPr>
          <w:trHeight w:val="607" w:hRule="auto"/>
        </w:trPr>
        body15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DRUG WITHDRAWN</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18 (10.2%)</w:t>
            </w:r>
          </w:p>
        </w:tc>
        <w:tc>
          <w:tcPr>
            <w:tcBorders>
              <w:bottom w:val="single" w:sz="8" w:space="0" w:color="FFFFFF"/>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17 (12.3%)</w:t>
            </w:r>
          </w:p>
        </w:tc>
      </w:tr>
      <w:tr>
        <w:trPr>
          <w:trHeight w:val="607" w:hRule="auto"/>
        </w:trPr>
        body16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2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  UNKNOWN</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0</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i w:val="false"/>
                <w:b w:val="false"/>
                <w:u w:val="none"/>
                <w:sz w:val="16"/>
                <w:szCs w:val="16"/>
                <w:color w:val="000000"/>
              </w:rPr>
              <w:t xml:space="preserve">1 (0.7%)</w:t>
            </w:r>
          </w:p>
        </w:tc>
      </w:tr>
    </w:tbl>
    <w:bookmarkEnd w:id="27"/>
    <w:sectPr w:rsidR="00F05A75" w:rsidSect="009F73E2">
      <w:footerReference r:id="rId10" w:type="even"/>
      <w:footerReference r:id="rId9" w:type="default"/>
      <w:footerReference r:id="rId11" w:type="first"/>
      <w:type w:val="continuous"/>
      <w:pgSz w:code="1" w:h="15840" w:w="12240"/>
      <w:pgMar w:bottom="1152" w:footer="720" w:gutter="0" w:header="720" w:left="1152" w:right="1152" w:top="1152"/>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15414" w14:textId="77777777" w:rsidR="00F05A75" w:rsidRDefault="00F05A75" w:rsidP="00D36613">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1C34608" w14:textId="77777777" w:rsidR="00F05A75" w:rsidRDefault="00F05A75" w:rsidP="00D36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32FBF" w14:textId="77777777" w:rsidR="00F05A75" w:rsidRPr="00D36613" w:rsidRDefault="00F05A75" w:rsidP="00865D12">
    <w:pPr>
      <w:pStyle w:val="Footer"/>
      <w:rPr>
        <w:i/>
        <w:sz w:val="20"/>
      </w:rPr>
    </w:pPr>
    <w:r w:rsidRPr="00262853">
      <w:rPr>
        <w:sz w:val="22"/>
        <w:szCs w:val="22"/>
      </w:rPr>
      <w:t xml:space="preserve">Page </w:t>
    </w:r>
    <w:r w:rsidRPr="00262853">
      <w:rPr>
        <w:sz w:val="22"/>
        <w:szCs w:val="22"/>
      </w:rPr>
      <w:fldChar w:fldCharType="begin"/>
    </w:r>
    <w:r w:rsidRPr="00262853">
      <w:rPr>
        <w:sz w:val="22"/>
        <w:szCs w:val="22"/>
      </w:rPr>
      <w:instrText xml:space="preserve"> PAGE </w:instrText>
    </w:r>
    <w:r w:rsidRPr="00262853">
      <w:rPr>
        <w:sz w:val="22"/>
        <w:szCs w:val="22"/>
      </w:rPr>
      <w:fldChar w:fldCharType="separate"/>
    </w:r>
    <w:r w:rsidRPr="00262853">
      <w:rPr>
        <w:noProof/>
        <w:sz w:val="22"/>
        <w:szCs w:val="22"/>
      </w:rPr>
      <w:t>4</w:t>
    </w:r>
    <w:r w:rsidRPr="00262853">
      <w:rPr>
        <w:sz w:val="22"/>
        <w:szCs w:val="22"/>
      </w:rPr>
      <w:fldChar w:fldCharType="end"/>
    </w:r>
    <w:r w:rsidRPr="00262853">
      <w:rPr>
        <w:sz w:val="22"/>
        <w:szCs w:val="22"/>
      </w:rPr>
      <w:t xml:space="preserve"> of </w:t>
    </w:r>
    <w:r w:rsidRPr="00262853">
      <w:rPr>
        <w:noProof/>
        <w:sz w:val="22"/>
        <w:szCs w:val="22"/>
      </w:rPr>
      <w:fldChar w:fldCharType="begin"/>
    </w:r>
    <w:r w:rsidRPr="00262853">
      <w:rPr>
        <w:noProof/>
        <w:sz w:val="22"/>
        <w:szCs w:val="22"/>
      </w:rPr>
      <w:instrText xml:space="preserve"> NUMPAGES </w:instrText>
    </w:r>
    <w:r w:rsidRPr="00262853">
      <w:rPr>
        <w:noProof/>
        <w:sz w:val="22"/>
        <w:szCs w:val="22"/>
      </w:rPr>
      <w:fldChar w:fldCharType="separate"/>
    </w:r>
    <w:r w:rsidRPr="00262853">
      <w:rPr>
        <w:noProof/>
        <w:sz w:val="22"/>
        <w:szCs w:val="22"/>
      </w:rPr>
      <w:t>5</w:t>
    </w:r>
    <w:r w:rsidRPr="00262853">
      <w:rPr>
        <w:noProof/>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075" w14:textId="77777777" w:rsidR="00F05A75" w:rsidRPr="008108EE" w:rsidRDefault="00F05A75" w:rsidP="008108EE">
    <w:pPr>
      <w:pStyle w:val="Footer"/>
      <w:rPr>
        <w:sz w:val="22"/>
        <w:szCs w:val="22"/>
      </w:rPr>
    </w:pPr>
    <w:r>
      <w:rPr>
        <w:sz w:val="22"/>
        <w:szCs w:val="22"/>
      </w:rPr>
      <w:t>CONFIDENTIAL</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1"/>
    <w:multiLevelType w:val="singleLevel"/>
    <w:tmpl w:val="68FAB1D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
    <w:nsid w:val="0000A990"/>
    <w:multiLevelType w:val="multilevel"/>
    <w:tmpl w:val="9BA6D2E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36A3BBC"/>
    <w:multiLevelType w:val="multilevel"/>
    <w:tmpl w:val="3A7CFFE0"/>
    <w:lvl w:ilvl="0">
      <w:start w:val="1"/>
      <w:numFmt w:val="decimal"/>
      <w:lvlText w:val="%1."/>
      <w:lvlJc w:val="left"/>
      <w:pPr>
        <w:tabs>
          <w:tab w:pos="522" w:val="num"/>
        </w:tabs>
        <w:ind w:hanging="432" w:left="522"/>
      </w:pPr>
      <w:rPr>
        <w:rFonts w:hint="default"/>
        <w:b/>
        <w:i w:val="0"/>
      </w:rPr>
    </w:lvl>
    <w:lvl w:ilvl="1">
      <w:start w:val="1"/>
      <w:numFmt w:val="decimal"/>
      <w:lvlText w:val="%1.%2"/>
      <w:lvlJc w:val="left"/>
      <w:pPr>
        <w:tabs>
          <w:tab w:pos="576" w:val="num"/>
        </w:tabs>
        <w:ind w:hanging="576" w:left="576"/>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864" w:val="num"/>
        </w:tabs>
        <w:ind w:hanging="864" w:left="864"/>
      </w:pPr>
      <w:rPr>
        <w:rFonts w:hint="default"/>
      </w:rPr>
    </w:lvl>
    <w:lvl w:ilvl="4">
      <w:start w:val="1"/>
      <w:numFmt w:val="decimal"/>
      <w:lvlText w:val="%1.%2.%3.%4.%5"/>
      <w:lvlJc w:val="left"/>
      <w:pPr>
        <w:tabs>
          <w:tab w:pos="1008" w:val="num"/>
        </w:tabs>
        <w:ind w:hanging="1008" w:left="1008"/>
      </w:pPr>
      <w:rPr>
        <w:rFonts w:hint="default"/>
      </w:rPr>
    </w:lvl>
    <w:lvl w:ilvl="5">
      <w:start w:val="1"/>
      <w:numFmt w:val="decimal"/>
      <w:lvlText w:val="%1.%2.%3.%4.%5.%6"/>
      <w:lvlJc w:val="left"/>
      <w:pPr>
        <w:tabs>
          <w:tab w:pos="1152" w:val="num"/>
        </w:tabs>
        <w:ind w:hanging="1152" w:left="1152"/>
      </w:pPr>
      <w:rPr>
        <w:rFonts w:hint="default"/>
      </w:rPr>
    </w:lvl>
    <w:lvl w:ilvl="6">
      <w:start w:val="1"/>
      <w:numFmt w:val="decimal"/>
      <w:lvlText w:val="%1.%2.%3.%4.%5.%6.%7"/>
      <w:lvlJc w:val="left"/>
      <w:pPr>
        <w:tabs>
          <w:tab w:pos="1296" w:val="num"/>
        </w:tabs>
        <w:ind w:hanging="1296" w:left="1296"/>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584" w:val="num"/>
        </w:tabs>
        <w:ind w:hanging="1584" w:left="1584"/>
      </w:pPr>
      <w:rPr>
        <w:rFonts w:hint="default"/>
      </w:rPr>
    </w:lvl>
  </w:abstractNum>
  <w:abstractNum w15:restartNumberingAfterBreak="0" w:abstractNumId="3">
    <w:nsid w:val="112020E0"/>
    <w:multiLevelType w:val="hybridMultilevel"/>
    <w:tmpl w:val="C94E3448"/>
    <w:lvl w:ilvl="0" w:tplc="F8AEEF14">
      <w:start w:val="1"/>
      <w:numFmt w:val="bullet"/>
      <w:lvlText w:val=""/>
      <w:lvlJc w:val="left"/>
      <w:pPr>
        <w:tabs>
          <w:tab w:pos="360" w:val="num"/>
        </w:tabs>
        <w:ind w:hanging="360" w:left="360"/>
      </w:pPr>
      <w:rPr>
        <w:rFonts w:ascii="Wingdings" w:hAnsi="Wingdings"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1285176"/>
    <w:multiLevelType w:val="multilevel"/>
    <w:tmpl w:val="9B442C36"/>
    <w:lvl w:ilvl="0">
      <w:start w:val="1"/>
      <w:numFmt w:val="bullet"/>
      <w:lvlText w:val=""/>
      <w:lvlJc w:val="left"/>
      <w:pPr>
        <w:tabs>
          <w:tab w:pos="1284" w:val="num"/>
        </w:tabs>
        <w:ind w:hanging="420" w:left="1284"/>
      </w:pPr>
      <w:rPr>
        <w:rFonts w:ascii="Symbol" w:hAnsi="Symbol" w:hint="default"/>
      </w:rPr>
    </w:lvl>
    <w:lvl w:ilvl="1">
      <w:start w:val="1"/>
      <w:numFmt w:val="bullet"/>
      <w:lvlText w:val=""/>
      <w:lvlJc w:val="left"/>
      <w:pPr>
        <w:tabs>
          <w:tab w:pos="1704" w:val="num"/>
        </w:tabs>
        <w:ind w:hanging="420" w:left="1704"/>
      </w:pPr>
      <w:rPr>
        <w:rFonts w:ascii="Wingdings" w:hAnsi="Wingdings" w:hint="default"/>
      </w:rPr>
    </w:lvl>
    <w:lvl w:ilvl="2">
      <w:start w:val="1"/>
      <w:numFmt w:val="bullet"/>
      <w:lvlText w:val=""/>
      <w:lvlJc w:val="left"/>
      <w:pPr>
        <w:tabs>
          <w:tab w:pos="2124" w:val="num"/>
        </w:tabs>
        <w:ind w:hanging="420" w:left="2124"/>
      </w:pPr>
      <w:rPr>
        <w:rFonts w:ascii="Wingdings" w:hAnsi="Wingdings" w:hint="default"/>
      </w:rPr>
    </w:lvl>
    <w:lvl w:ilvl="3">
      <w:start w:val="1"/>
      <w:numFmt w:val="bullet"/>
      <w:lvlText w:val=""/>
      <w:lvlJc w:val="left"/>
      <w:pPr>
        <w:tabs>
          <w:tab w:pos="2544" w:val="num"/>
        </w:tabs>
        <w:ind w:hanging="420" w:left="2544"/>
      </w:pPr>
      <w:rPr>
        <w:rFonts w:ascii="Wingdings" w:hAnsi="Wingdings" w:hint="default"/>
      </w:rPr>
    </w:lvl>
    <w:lvl w:ilvl="4">
      <w:start w:val="1"/>
      <w:numFmt w:val="bullet"/>
      <w:lvlText w:val=""/>
      <w:lvlJc w:val="left"/>
      <w:pPr>
        <w:tabs>
          <w:tab w:pos="2964" w:val="num"/>
        </w:tabs>
        <w:ind w:hanging="420" w:left="2964"/>
      </w:pPr>
      <w:rPr>
        <w:rFonts w:ascii="Wingdings" w:hAnsi="Wingdings" w:hint="default"/>
      </w:rPr>
    </w:lvl>
    <w:lvl w:ilvl="5">
      <w:start w:val="1"/>
      <w:numFmt w:val="bullet"/>
      <w:lvlText w:val=""/>
      <w:lvlJc w:val="left"/>
      <w:pPr>
        <w:tabs>
          <w:tab w:pos="3384" w:val="num"/>
        </w:tabs>
        <w:ind w:hanging="420" w:left="3384"/>
      </w:pPr>
      <w:rPr>
        <w:rFonts w:ascii="Wingdings" w:hAnsi="Wingdings" w:hint="default"/>
      </w:rPr>
    </w:lvl>
    <w:lvl w:ilvl="6">
      <w:start w:val="1"/>
      <w:numFmt w:val="bullet"/>
      <w:lvlText w:val=""/>
      <w:lvlJc w:val="left"/>
      <w:pPr>
        <w:tabs>
          <w:tab w:pos="3804" w:val="num"/>
        </w:tabs>
        <w:ind w:hanging="420" w:left="3804"/>
      </w:pPr>
      <w:rPr>
        <w:rFonts w:ascii="Wingdings" w:hAnsi="Wingdings" w:hint="default"/>
      </w:rPr>
    </w:lvl>
    <w:lvl w:ilvl="7">
      <w:start w:val="1"/>
      <w:numFmt w:val="bullet"/>
      <w:lvlText w:val=""/>
      <w:lvlJc w:val="left"/>
      <w:pPr>
        <w:tabs>
          <w:tab w:pos="4224" w:val="num"/>
        </w:tabs>
        <w:ind w:hanging="420" w:left="4224"/>
      </w:pPr>
      <w:rPr>
        <w:rFonts w:ascii="Wingdings" w:hAnsi="Wingdings" w:hint="default"/>
      </w:rPr>
    </w:lvl>
    <w:lvl w:ilvl="8">
      <w:start w:val="1"/>
      <w:numFmt w:val="bullet"/>
      <w:lvlText w:val=""/>
      <w:lvlJc w:val="left"/>
      <w:pPr>
        <w:tabs>
          <w:tab w:pos="4644" w:val="num"/>
        </w:tabs>
        <w:ind w:hanging="420" w:left="4644"/>
      </w:pPr>
      <w:rPr>
        <w:rFonts w:ascii="Wingdings" w:hAnsi="Wingdings" w:hint="default"/>
      </w:rPr>
    </w:lvl>
  </w:abstractNum>
  <w:abstractNum w15:restartNumberingAfterBreak="0" w:abstractNumId="5">
    <w:nsid w:val="143A1791"/>
    <w:multiLevelType w:val="hybridMultilevel"/>
    <w:tmpl w:val="C7B6492C"/>
    <w:lvl w:ilvl="0" w:tplc="A58C9900">
      <w:start w:val="1"/>
      <w:numFmt w:val="bullet"/>
      <w:pStyle w:val="BodyTextBullet"/>
      <w:lvlText w:val=""/>
      <w:lvlJc w:val="left"/>
      <w:pPr>
        <w:tabs>
          <w:tab w:pos="2520" w:val="num"/>
        </w:tabs>
        <w:ind w:hanging="360" w:left="2520"/>
      </w:pPr>
      <w:rPr>
        <w:rFonts w:ascii="Symbol" w:hAnsi="Symbol" w:hint="default"/>
      </w:rPr>
    </w:lvl>
    <w:lvl w:ilvl="1" w:tentative="1" w:tplc="04090003">
      <w:start w:val="1"/>
      <w:numFmt w:val="bullet"/>
      <w:lvlText w:val="o"/>
      <w:lvlJc w:val="left"/>
      <w:pPr>
        <w:tabs>
          <w:tab w:pos="3600" w:val="num"/>
        </w:tabs>
        <w:ind w:hanging="360" w:left="3600"/>
      </w:pPr>
      <w:rPr>
        <w:rFonts w:ascii="Courier New" w:hAnsi="Courier New" w:hint="default"/>
      </w:rPr>
    </w:lvl>
    <w:lvl w:ilvl="2" w:tentative="1" w:tplc="04090005">
      <w:start w:val="1"/>
      <w:numFmt w:val="bullet"/>
      <w:lvlText w:val=""/>
      <w:lvlJc w:val="left"/>
      <w:pPr>
        <w:tabs>
          <w:tab w:pos="4320" w:val="num"/>
        </w:tabs>
        <w:ind w:hanging="360" w:left="4320"/>
      </w:pPr>
      <w:rPr>
        <w:rFonts w:ascii="Wingdings" w:hAnsi="Wingdings" w:hint="default"/>
      </w:rPr>
    </w:lvl>
    <w:lvl w:ilvl="3" w:tentative="1" w:tplc="04090001">
      <w:start w:val="1"/>
      <w:numFmt w:val="bullet"/>
      <w:lvlText w:val=""/>
      <w:lvlJc w:val="left"/>
      <w:pPr>
        <w:tabs>
          <w:tab w:pos="5040" w:val="num"/>
        </w:tabs>
        <w:ind w:hanging="360" w:left="5040"/>
      </w:pPr>
      <w:rPr>
        <w:rFonts w:ascii="Symbol" w:hAnsi="Symbol" w:hint="default"/>
      </w:rPr>
    </w:lvl>
    <w:lvl w:ilvl="4" w:tentative="1" w:tplc="04090003">
      <w:start w:val="1"/>
      <w:numFmt w:val="bullet"/>
      <w:lvlText w:val="o"/>
      <w:lvlJc w:val="left"/>
      <w:pPr>
        <w:tabs>
          <w:tab w:pos="5760" w:val="num"/>
        </w:tabs>
        <w:ind w:hanging="360" w:left="5760"/>
      </w:pPr>
      <w:rPr>
        <w:rFonts w:ascii="Courier New" w:hAnsi="Courier New" w:hint="default"/>
      </w:rPr>
    </w:lvl>
    <w:lvl w:ilvl="5" w:tentative="1" w:tplc="04090005">
      <w:start w:val="1"/>
      <w:numFmt w:val="bullet"/>
      <w:lvlText w:val=""/>
      <w:lvlJc w:val="left"/>
      <w:pPr>
        <w:tabs>
          <w:tab w:pos="6480" w:val="num"/>
        </w:tabs>
        <w:ind w:hanging="360" w:left="6480"/>
      </w:pPr>
      <w:rPr>
        <w:rFonts w:ascii="Wingdings" w:hAnsi="Wingdings" w:hint="default"/>
      </w:rPr>
    </w:lvl>
    <w:lvl w:ilvl="6" w:tentative="1" w:tplc="04090001">
      <w:start w:val="1"/>
      <w:numFmt w:val="bullet"/>
      <w:lvlText w:val=""/>
      <w:lvlJc w:val="left"/>
      <w:pPr>
        <w:tabs>
          <w:tab w:pos="7200" w:val="num"/>
        </w:tabs>
        <w:ind w:hanging="360" w:left="7200"/>
      </w:pPr>
      <w:rPr>
        <w:rFonts w:ascii="Symbol" w:hAnsi="Symbol" w:hint="default"/>
      </w:rPr>
    </w:lvl>
    <w:lvl w:ilvl="7" w:tentative="1" w:tplc="04090003">
      <w:start w:val="1"/>
      <w:numFmt w:val="bullet"/>
      <w:lvlText w:val="o"/>
      <w:lvlJc w:val="left"/>
      <w:pPr>
        <w:tabs>
          <w:tab w:pos="7920" w:val="num"/>
        </w:tabs>
        <w:ind w:hanging="360" w:left="7920"/>
      </w:pPr>
      <w:rPr>
        <w:rFonts w:ascii="Courier New" w:hAnsi="Courier New" w:hint="default"/>
      </w:rPr>
    </w:lvl>
    <w:lvl w:ilvl="8" w:tentative="1" w:tplc="04090005">
      <w:start w:val="1"/>
      <w:numFmt w:val="bullet"/>
      <w:lvlText w:val=""/>
      <w:lvlJc w:val="left"/>
      <w:pPr>
        <w:tabs>
          <w:tab w:pos="8640" w:val="num"/>
        </w:tabs>
        <w:ind w:hanging="360" w:left="8640"/>
      </w:pPr>
      <w:rPr>
        <w:rFonts w:ascii="Wingdings" w:hAnsi="Wingdings" w:hint="default"/>
      </w:rPr>
    </w:lvl>
  </w:abstractNum>
  <w:abstractNum w15:restartNumberingAfterBreak="0" w:abstractNumId="6">
    <w:nsid w:val="16FC0277"/>
    <w:multiLevelType w:val="hybridMultilevel"/>
    <w:tmpl w:val="8B7C8022"/>
    <w:lvl w:ilvl="0" w:tplc="04090005">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2D4B44BD"/>
    <w:multiLevelType w:val="singleLevel"/>
    <w:tmpl w:val="01128DDA"/>
    <w:lvl w:ilvl="0">
      <w:start w:val="1"/>
      <w:numFmt w:val="decimal"/>
      <w:lvlRestart w:val="0"/>
      <w:pStyle w:val="ListNumber"/>
      <w:lvlText w:val="%1."/>
      <w:lvlJc w:val="left"/>
      <w:pPr>
        <w:tabs>
          <w:tab w:pos="360" w:val="num"/>
        </w:tabs>
        <w:ind w:hanging="360" w:left="360"/>
      </w:pPr>
      <w:rPr>
        <w:caps w:val="0"/>
        <w:u w:val="none"/>
      </w:rPr>
    </w:lvl>
  </w:abstractNum>
  <w:abstractNum w15:restartNumberingAfterBreak="0" w:abstractNumId="8">
    <w:nsid w:val="2FEB7EA4"/>
    <w:multiLevelType w:val="multilevel"/>
    <w:tmpl w:val="55EA5C44"/>
    <w:lvl w:ilvl="0">
      <w:start w:val="1"/>
      <w:numFmt w:val="decimal"/>
      <w:lvlText w:val="%1"/>
      <w:lvlJc w:val="left"/>
      <w:pPr>
        <w:tabs>
          <w:tab w:pos="432" w:val="num"/>
        </w:tabs>
        <w:ind w:hanging="432" w:left="432"/>
      </w:pPr>
      <w:rPr>
        <w:rFonts w:ascii="Times New Roman Bold" w:hAnsi="Times New Roman Bold" w:hint="default"/>
        <w:b/>
        <w:i w:val="0"/>
        <w:sz w:val="24"/>
      </w:rPr>
    </w:lvl>
    <w:lvl w:ilvl="1">
      <w:start w:val="1"/>
      <w:numFmt w:val="decimal"/>
      <w:lvlText w:val="%1.%2"/>
      <w:lvlJc w:val="left"/>
      <w:pPr>
        <w:tabs>
          <w:tab w:pos="576" w:val="num"/>
        </w:tabs>
        <w:ind w:hanging="576" w:left="576"/>
      </w:pPr>
      <w:rPr>
        <w:rFonts w:ascii="Times New Roman" w:hAnsi="Times New Roman" w:hint="default"/>
        <w:b w:val="0"/>
        <w:i w:val="0"/>
        <w:sz w:val="24"/>
      </w:rPr>
    </w:lvl>
    <w:lvl w:ilvl="2">
      <w:start w:val="1"/>
      <w:numFmt w:val="decimal"/>
      <w:lvlText w:val="%1.%2.%3"/>
      <w:lvlJc w:val="left"/>
      <w:pPr>
        <w:tabs>
          <w:tab w:pos="720" w:val="num"/>
        </w:tabs>
        <w:ind w:hanging="720" w:left="720"/>
      </w:pPr>
      <w:rPr>
        <w:rFonts w:ascii="Times New Roman" w:hAnsi="Times New Roman" w:hint="default"/>
        <w:b w:val="0"/>
        <w:i w:val="0"/>
        <w:sz w:val="24"/>
      </w:rPr>
    </w:lvl>
    <w:lvl w:ilvl="3">
      <w:start w:val="1"/>
      <w:numFmt w:val="decimal"/>
      <w:lvlText w:val="%1.%2.%3.%4"/>
      <w:lvlJc w:val="left"/>
      <w:pPr>
        <w:tabs>
          <w:tab w:pos="864" w:val="num"/>
        </w:tabs>
        <w:ind w:hanging="864" w:left="864"/>
      </w:pPr>
      <w:rPr>
        <w:rFonts w:hint="default"/>
      </w:rPr>
    </w:lvl>
    <w:lvl w:ilvl="4">
      <w:start w:val="1"/>
      <w:numFmt w:val="decimal"/>
      <w:lvlText w:val="%1.%2.%3.%4.%5"/>
      <w:lvlJc w:val="left"/>
      <w:pPr>
        <w:tabs>
          <w:tab w:pos="1008" w:val="num"/>
        </w:tabs>
        <w:ind w:hanging="1008" w:left="1008"/>
      </w:pPr>
      <w:rPr>
        <w:rFonts w:hint="default"/>
      </w:rPr>
    </w:lvl>
    <w:lvl w:ilvl="5">
      <w:start w:val="1"/>
      <w:numFmt w:val="decimal"/>
      <w:lvlText w:val="%1.%2.%3.%4.%5.%6"/>
      <w:lvlJc w:val="left"/>
      <w:pPr>
        <w:tabs>
          <w:tab w:pos="1152" w:val="num"/>
        </w:tabs>
        <w:ind w:hanging="1152" w:left="1152"/>
      </w:pPr>
      <w:rPr>
        <w:rFonts w:hint="default"/>
      </w:rPr>
    </w:lvl>
    <w:lvl w:ilvl="6">
      <w:start w:val="1"/>
      <w:numFmt w:val="decimal"/>
      <w:lvlText w:val="%1.%2.%3.%4.%5.%6.%7"/>
      <w:lvlJc w:val="left"/>
      <w:pPr>
        <w:tabs>
          <w:tab w:pos="1296" w:val="num"/>
        </w:tabs>
        <w:ind w:hanging="1296" w:left="1296"/>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584" w:val="num"/>
        </w:tabs>
        <w:ind w:hanging="1584" w:left="1584"/>
      </w:pPr>
      <w:rPr>
        <w:rFonts w:hint="default"/>
      </w:rPr>
    </w:lvl>
  </w:abstractNum>
  <w:abstractNum w15:restartNumberingAfterBreak="0" w:abstractNumId="9">
    <w:nsid w:val="331B4FC7"/>
    <w:multiLevelType w:val="multilevel"/>
    <w:tmpl w:val="842E81F4"/>
    <w:lvl w:ilvl="0">
      <w:start w:val="1"/>
      <w:numFmt w:val="decimal"/>
      <w:lvlText w:val="%1"/>
      <w:lvlJc w:val="left"/>
      <w:pPr>
        <w:tabs>
          <w:tab w:pos="432" w:val="num"/>
        </w:tabs>
        <w:ind w:hanging="432" w:left="432"/>
      </w:pPr>
      <w:rPr>
        <w:rFonts w:ascii="Times New Roman Bold" w:hAnsi="Times New Roman Bold" w:hint="default"/>
        <w:b/>
        <w:i w:val="0"/>
        <w:sz w:val="24"/>
      </w:rPr>
    </w:lvl>
    <w:lvl w:ilvl="1">
      <w:start w:val="1"/>
      <w:numFmt w:val="decimal"/>
      <w:lvlText w:val="%1.%2"/>
      <w:lvlJc w:val="left"/>
      <w:pPr>
        <w:tabs>
          <w:tab w:pos="576" w:val="num"/>
        </w:tabs>
        <w:ind w:hanging="576" w:left="576"/>
      </w:pPr>
      <w:rPr>
        <w:rFonts w:ascii="Times New Roman" w:hAnsi="Times New Roman" w:hint="default"/>
        <w:b w:val="0"/>
        <w:i w:val="0"/>
        <w:sz w:val="24"/>
      </w:rPr>
    </w:lvl>
    <w:lvl w:ilvl="2">
      <w:start w:val="1"/>
      <w:numFmt w:val="decimal"/>
      <w:lvlText w:val="%1.%2.%3"/>
      <w:lvlJc w:val="left"/>
      <w:pPr>
        <w:tabs>
          <w:tab w:pos="720" w:val="num"/>
        </w:tabs>
        <w:ind w:hanging="720" w:left="720"/>
      </w:pPr>
      <w:rPr>
        <w:rFonts w:ascii="Times New Roman" w:hAnsi="Times New Roman" w:hint="default"/>
        <w:b w:val="0"/>
        <w:i w:val="0"/>
        <w:sz w:val="24"/>
      </w:rPr>
    </w:lvl>
    <w:lvl w:ilvl="3">
      <w:start w:val="1"/>
      <w:numFmt w:val="decimal"/>
      <w:lvlText w:val="%1.%2.%3.%4"/>
      <w:lvlJc w:val="left"/>
      <w:pPr>
        <w:tabs>
          <w:tab w:pos="864" w:val="num"/>
        </w:tabs>
        <w:ind w:hanging="864" w:left="864"/>
      </w:pPr>
      <w:rPr>
        <w:rFonts w:hint="default"/>
      </w:rPr>
    </w:lvl>
    <w:lvl w:ilvl="4">
      <w:start w:val="1"/>
      <w:numFmt w:val="decimal"/>
      <w:lvlText w:val="%1.%2.%3.%4.%5"/>
      <w:lvlJc w:val="left"/>
      <w:pPr>
        <w:tabs>
          <w:tab w:pos="1008" w:val="num"/>
        </w:tabs>
        <w:ind w:hanging="1008" w:left="1008"/>
      </w:pPr>
      <w:rPr>
        <w:rFonts w:hint="default"/>
      </w:rPr>
    </w:lvl>
    <w:lvl w:ilvl="5">
      <w:start w:val="1"/>
      <w:numFmt w:val="decimal"/>
      <w:lvlText w:val="%1.%2.%3.%4.%5.%6"/>
      <w:lvlJc w:val="left"/>
      <w:pPr>
        <w:tabs>
          <w:tab w:pos="1152" w:val="num"/>
        </w:tabs>
        <w:ind w:hanging="1152" w:left="1152"/>
      </w:pPr>
      <w:rPr>
        <w:rFonts w:hint="default"/>
      </w:rPr>
    </w:lvl>
    <w:lvl w:ilvl="6">
      <w:start w:val="1"/>
      <w:numFmt w:val="decimal"/>
      <w:lvlText w:val="%1.%2.%3.%4.%5.%6.%7"/>
      <w:lvlJc w:val="left"/>
      <w:pPr>
        <w:tabs>
          <w:tab w:pos="1296" w:val="num"/>
        </w:tabs>
        <w:ind w:hanging="1296" w:left="1296"/>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584" w:val="num"/>
        </w:tabs>
        <w:ind w:hanging="1584" w:left="1584"/>
      </w:pPr>
      <w:rPr>
        <w:rFonts w:hint="default"/>
      </w:rPr>
    </w:lvl>
  </w:abstractNum>
  <w:abstractNum w15:restartNumberingAfterBreak="0" w:abstractNumId="10">
    <w:nsid w:val="3B7A0388"/>
    <w:multiLevelType w:val="multilevel"/>
    <w:tmpl w:val="16307A92"/>
    <w:lvl w:ilvl="0">
      <w:start w:val="1"/>
      <w:numFmt w:val="decimal"/>
      <w:pStyle w:val="Heading1"/>
      <w:lvlText w:val="%1."/>
      <w:lvlJc w:val="left"/>
      <w:pPr>
        <w:tabs>
          <w:tab w:pos="432" w:val="num"/>
        </w:tabs>
        <w:ind w:hanging="432" w:left="432"/>
      </w:pPr>
      <w:rPr>
        <w:rFonts w:ascii="Calibri" w:hAnsi="Calibri" w:hint="default"/>
        <w:b/>
        <w:i w:val="0"/>
        <w:sz w:val="24"/>
      </w:rPr>
    </w:lvl>
    <w:lvl w:ilvl="1">
      <w:start w:val="1"/>
      <w:numFmt w:val="decimal"/>
      <w:pStyle w:val="Heading2"/>
      <w:lvlText w:val="%1.%2"/>
      <w:lvlJc w:val="left"/>
      <w:pPr>
        <w:tabs>
          <w:tab w:pos="10476" w:val="num"/>
        </w:tabs>
        <w:ind w:hanging="576" w:left="104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2">
      <w:start w:val="1"/>
      <w:numFmt w:val="decimal"/>
      <w:pStyle w:val="Heading3"/>
      <w:lvlText w:val="%1.%2.%3"/>
      <w:lvlJc w:val="left"/>
      <w:pPr>
        <w:tabs>
          <w:tab w:pos="6174" w:val="num"/>
        </w:tabs>
        <w:ind w:hanging="864" w:left="617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3">
      <w:start w:val="1"/>
      <w:numFmt w:val="decimal"/>
      <w:pStyle w:val="Heading4"/>
      <w:lvlText w:val="%1.%2.%3.%4"/>
      <w:lvlJc w:val="left"/>
      <w:pPr>
        <w:tabs>
          <w:tab w:pos="7488" w:val="num"/>
        </w:tabs>
        <w:ind w:hanging="1008" w:left="74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4">
      <w:start w:val="1"/>
      <w:numFmt w:val="decimal"/>
      <w:pStyle w:val="Heading5"/>
      <w:lvlText w:val="%1.%2.%3.%4.%5"/>
      <w:lvlJc w:val="left"/>
      <w:pPr>
        <w:tabs>
          <w:tab w:pos="3600" w:val="num"/>
        </w:tabs>
        <w:ind w:hanging="1152" w:left="3600"/>
      </w:pPr>
      <w:rPr>
        <w:rFonts w:hint="default"/>
      </w:rPr>
    </w:lvl>
    <w:lvl w:ilvl="5">
      <w:start w:val="1"/>
      <w:numFmt w:val="decimal"/>
      <w:pStyle w:val="Heading6"/>
      <w:lvlText w:val="%1.%2.%3.%4.%5.%6"/>
      <w:lvlJc w:val="left"/>
      <w:pPr>
        <w:tabs>
          <w:tab w:pos="1152" w:val="num"/>
        </w:tabs>
        <w:ind w:hanging="1152" w:left="1152"/>
      </w:pPr>
      <w:rPr>
        <w:rFonts w:hint="default"/>
      </w:rPr>
    </w:lvl>
    <w:lvl w:ilvl="6">
      <w:start w:val="1"/>
      <w:numFmt w:val="decimal"/>
      <w:pStyle w:val="Heading7"/>
      <w:lvlText w:val="%1.%2.%3.%4.%5.%6.%7"/>
      <w:lvlJc w:val="left"/>
      <w:pPr>
        <w:tabs>
          <w:tab w:pos="1296" w:val="num"/>
        </w:tabs>
        <w:ind w:hanging="1296" w:left="1296"/>
      </w:pPr>
      <w:rPr>
        <w:rFonts w:hint="default"/>
      </w:rPr>
    </w:lvl>
    <w:lvl w:ilvl="7">
      <w:start w:val="1"/>
      <w:numFmt w:val="decimal"/>
      <w:pStyle w:val="Heading8"/>
      <w:lvlText w:val="%1.%2.%3.%4.%5.%6.%7.%8"/>
      <w:lvlJc w:val="left"/>
      <w:pPr>
        <w:tabs>
          <w:tab w:pos="1440" w:val="num"/>
        </w:tabs>
        <w:ind w:hanging="1440" w:left="1440"/>
      </w:pPr>
      <w:rPr>
        <w:rFonts w:hint="default"/>
      </w:rPr>
    </w:lvl>
    <w:lvl w:ilvl="8">
      <w:start w:val="1"/>
      <w:numFmt w:val="decimal"/>
      <w:pStyle w:val="Heading9"/>
      <w:lvlText w:val="%1.%2.%3.%4.%5.%6.%7.%8.%9"/>
      <w:lvlJc w:val="left"/>
      <w:pPr>
        <w:tabs>
          <w:tab w:pos="1584" w:val="num"/>
        </w:tabs>
        <w:ind w:hanging="1584" w:left="1584"/>
      </w:pPr>
      <w:rPr>
        <w:rFonts w:hint="default"/>
      </w:rPr>
    </w:lvl>
  </w:abstractNum>
  <w:abstractNum w15:restartNumberingAfterBreak="0" w:abstractNumId="11">
    <w:nsid w:val="400B2780"/>
    <w:multiLevelType w:val="hybridMultilevel"/>
    <w:tmpl w:val="10FE5CF2"/>
    <w:lvl w:ilvl="0" w:tplc="F7C28210">
      <w:start w:val="1"/>
      <w:numFmt w:val="decimal"/>
      <w:lvlText w:val="%1."/>
      <w:lvlJc w:val="left"/>
      <w:pPr>
        <w:tabs>
          <w:tab w:pos="1080" w:val="num"/>
        </w:tabs>
        <w:ind w:hanging="720" w:left="1080"/>
      </w:pPr>
      <w:rPr>
        <w:rFonts w:hint="default"/>
      </w:rPr>
    </w:lvl>
    <w:lvl w:ilvl="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2">
    <w:nsid w:val="4D2E3495"/>
    <w:multiLevelType w:val="hybridMultilevel"/>
    <w:tmpl w:val="E95C0B3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B0939D4"/>
    <w:multiLevelType w:val="multilevel"/>
    <w:tmpl w:val="B948ACBA"/>
    <w:lvl w:ilvl="0">
      <w:start w:val="1"/>
      <w:numFmt w:val="decimal"/>
      <w:lvlText w:val="%1."/>
      <w:lvlJc w:val="left"/>
      <w:pPr>
        <w:tabs>
          <w:tab w:pos="644" w:val="num"/>
        </w:tabs>
        <w:ind w:firstLine="0" w:left="284"/>
      </w:pPr>
      <w:rPr>
        <w:rFonts w:hint="default"/>
        <w:b/>
        <w:i w:val="0"/>
        <w:sz w:val="24"/>
      </w:rPr>
    </w:lvl>
    <w:lvl w:ilvl="1">
      <w:start w:val="1"/>
      <w:numFmt w:val="decimal"/>
      <w:lvlText w:val="%1.%2."/>
      <w:lvlJc w:val="left"/>
      <w:pPr>
        <w:tabs>
          <w:tab w:pos="1004" w:val="num"/>
        </w:tabs>
        <w:ind w:hanging="187" w:left="471"/>
      </w:pPr>
      <w:rPr>
        <w:rFonts w:ascii="Times New Roman Bold" w:hAnsi="Times New Roman Bold" w:hint="default"/>
        <w:b/>
        <w:i w:val="0"/>
        <w:sz w:val="24"/>
      </w:rPr>
    </w:lvl>
    <w:lvl w:ilvl="2">
      <w:start w:val="1"/>
      <w:numFmt w:val="none"/>
      <w:lvlText w:val="1.2"/>
      <w:lvlJc w:val="left"/>
      <w:pPr>
        <w:tabs>
          <w:tab w:pos="1688" w:val="num"/>
        </w:tabs>
        <w:ind w:hanging="1404" w:left="1688"/>
      </w:pPr>
      <w:rPr>
        <w:rFonts w:hint="default"/>
        <w:b/>
        <w:i w:val="0"/>
        <w:sz w:val="24"/>
      </w:rPr>
    </w:lvl>
    <w:lvl w:ilvl="3">
      <w:start w:val="1"/>
      <w:numFmt w:val="decimal"/>
      <w:lvlText w:val="%1.%2.%3.%4."/>
      <w:lvlJc w:val="left"/>
      <w:pPr>
        <w:tabs>
          <w:tab w:pos="2192" w:val="num"/>
        </w:tabs>
        <w:ind w:hanging="1908" w:left="2192"/>
      </w:pPr>
      <w:rPr>
        <w:rFonts w:hint="default"/>
      </w:rPr>
    </w:lvl>
    <w:lvl w:ilvl="4">
      <w:start w:val="1"/>
      <w:numFmt w:val="decimal"/>
      <w:lvlText w:val="%1.%2.%3.%4.%5."/>
      <w:lvlJc w:val="left"/>
      <w:pPr>
        <w:tabs>
          <w:tab w:pos="2991" w:val="num"/>
        </w:tabs>
        <w:ind w:hanging="785" w:left="2696"/>
      </w:pPr>
      <w:rPr>
        <w:rFonts w:hint="default"/>
      </w:rPr>
    </w:lvl>
    <w:lvl w:ilvl="5">
      <w:start w:val="1"/>
      <w:numFmt w:val="decimal"/>
      <w:lvlText w:val="%1.%2.%3.%4.%5.%6."/>
      <w:lvlJc w:val="left"/>
      <w:pPr>
        <w:tabs>
          <w:tab w:pos="3711" w:val="num"/>
        </w:tabs>
        <w:ind w:hanging="929" w:left="3200"/>
      </w:pPr>
      <w:rPr>
        <w:rFonts w:hint="default"/>
      </w:rPr>
    </w:lvl>
    <w:lvl w:ilvl="6">
      <w:start w:val="1"/>
      <w:numFmt w:val="decimal"/>
      <w:lvlText w:val="%1.%2.%3.%4.%5.%6.%7."/>
      <w:lvlJc w:val="left"/>
      <w:pPr>
        <w:tabs>
          <w:tab w:pos="4071" w:val="num"/>
        </w:tabs>
        <w:ind w:hanging="1073" w:left="3704"/>
      </w:pPr>
      <w:rPr>
        <w:rFonts w:hint="default"/>
      </w:rPr>
    </w:lvl>
    <w:lvl w:ilvl="7">
      <w:start w:val="1"/>
      <w:numFmt w:val="decimal"/>
      <w:lvlText w:val="%1.%2.%3.%4.%5.%6.%7.%8."/>
      <w:lvlJc w:val="left"/>
      <w:pPr>
        <w:tabs>
          <w:tab w:pos="4791" w:val="num"/>
        </w:tabs>
        <w:ind w:hanging="1217" w:left="4208"/>
      </w:pPr>
      <w:rPr>
        <w:rFonts w:hint="default"/>
      </w:rPr>
    </w:lvl>
    <w:lvl w:ilvl="8">
      <w:start w:val="1"/>
      <w:numFmt w:val="decimal"/>
      <w:lvlText w:val="%1.%2.%3.%4.%5.%6.%7.%8.%9."/>
      <w:lvlJc w:val="left"/>
      <w:pPr>
        <w:tabs>
          <w:tab w:pos="5511" w:val="num"/>
        </w:tabs>
        <w:ind w:hanging="1433" w:left="4784"/>
      </w:pPr>
      <w:rPr>
        <w:rFonts w:hint="default"/>
      </w:rPr>
    </w:lvl>
  </w:abstractNum>
  <w:abstractNum w15:restartNumberingAfterBreak="0" w:abstractNumId="14">
    <w:nsid w:val="5BF17A11"/>
    <w:multiLevelType w:val="hybridMultilevel"/>
    <w:tmpl w:val="7984619A"/>
    <w:lvl w:ilvl="0" w:tplc="04090001">
      <w:start w:val="1"/>
      <w:numFmt w:val="bullet"/>
      <w:lvlText w:val=""/>
      <w:lvlJc w:val="left"/>
      <w:pPr>
        <w:tabs>
          <w:tab w:pos="1152" w:val="num"/>
        </w:tabs>
        <w:ind w:hanging="360" w:left="1152"/>
      </w:pPr>
      <w:rPr>
        <w:rFonts w:ascii="Symbol" w:hAnsi="Symbol" w:hint="default"/>
      </w:rPr>
    </w:lvl>
    <w:lvl w:ilvl="1" w:tentative="1" w:tplc="04090003">
      <w:start w:val="1"/>
      <w:numFmt w:val="bullet"/>
      <w:lvlText w:val="o"/>
      <w:lvlJc w:val="left"/>
      <w:pPr>
        <w:tabs>
          <w:tab w:pos="1872" w:val="num"/>
        </w:tabs>
        <w:ind w:hanging="360" w:left="1872"/>
      </w:pPr>
      <w:rPr>
        <w:rFonts w:ascii="Courier New" w:hAnsi="Courier New" w:hint="default"/>
      </w:rPr>
    </w:lvl>
    <w:lvl w:ilvl="2" w:tentative="1" w:tplc="04090005">
      <w:start w:val="1"/>
      <w:numFmt w:val="bullet"/>
      <w:lvlText w:val=""/>
      <w:lvlJc w:val="left"/>
      <w:pPr>
        <w:tabs>
          <w:tab w:pos="2592" w:val="num"/>
        </w:tabs>
        <w:ind w:hanging="360" w:left="2592"/>
      </w:pPr>
      <w:rPr>
        <w:rFonts w:ascii="Wingdings" w:hAnsi="Wingdings" w:hint="default"/>
      </w:rPr>
    </w:lvl>
    <w:lvl w:ilvl="3" w:tentative="1" w:tplc="04090001">
      <w:start w:val="1"/>
      <w:numFmt w:val="bullet"/>
      <w:lvlText w:val=""/>
      <w:lvlJc w:val="left"/>
      <w:pPr>
        <w:tabs>
          <w:tab w:pos="3312" w:val="num"/>
        </w:tabs>
        <w:ind w:hanging="360" w:left="3312"/>
      </w:pPr>
      <w:rPr>
        <w:rFonts w:ascii="Symbol" w:hAnsi="Symbol" w:hint="default"/>
      </w:rPr>
    </w:lvl>
    <w:lvl w:ilvl="4" w:tentative="1" w:tplc="04090003">
      <w:start w:val="1"/>
      <w:numFmt w:val="bullet"/>
      <w:lvlText w:val="o"/>
      <w:lvlJc w:val="left"/>
      <w:pPr>
        <w:tabs>
          <w:tab w:pos="4032" w:val="num"/>
        </w:tabs>
        <w:ind w:hanging="360" w:left="4032"/>
      </w:pPr>
      <w:rPr>
        <w:rFonts w:ascii="Courier New" w:hAnsi="Courier New" w:hint="default"/>
      </w:rPr>
    </w:lvl>
    <w:lvl w:ilvl="5" w:tentative="1" w:tplc="04090005">
      <w:start w:val="1"/>
      <w:numFmt w:val="bullet"/>
      <w:lvlText w:val=""/>
      <w:lvlJc w:val="left"/>
      <w:pPr>
        <w:tabs>
          <w:tab w:pos="4752" w:val="num"/>
        </w:tabs>
        <w:ind w:hanging="360" w:left="4752"/>
      </w:pPr>
      <w:rPr>
        <w:rFonts w:ascii="Wingdings" w:hAnsi="Wingdings" w:hint="default"/>
      </w:rPr>
    </w:lvl>
    <w:lvl w:ilvl="6" w:tentative="1" w:tplc="04090001">
      <w:start w:val="1"/>
      <w:numFmt w:val="bullet"/>
      <w:lvlText w:val=""/>
      <w:lvlJc w:val="left"/>
      <w:pPr>
        <w:tabs>
          <w:tab w:pos="5472" w:val="num"/>
        </w:tabs>
        <w:ind w:hanging="360" w:left="5472"/>
      </w:pPr>
      <w:rPr>
        <w:rFonts w:ascii="Symbol" w:hAnsi="Symbol" w:hint="default"/>
      </w:rPr>
    </w:lvl>
    <w:lvl w:ilvl="7" w:tentative="1" w:tplc="04090003">
      <w:start w:val="1"/>
      <w:numFmt w:val="bullet"/>
      <w:lvlText w:val="o"/>
      <w:lvlJc w:val="left"/>
      <w:pPr>
        <w:tabs>
          <w:tab w:pos="6192" w:val="num"/>
        </w:tabs>
        <w:ind w:hanging="360" w:left="6192"/>
      </w:pPr>
      <w:rPr>
        <w:rFonts w:ascii="Courier New" w:hAnsi="Courier New" w:hint="default"/>
      </w:rPr>
    </w:lvl>
    <w:lvl w:ilvl="8" w:tentative="1" w:tplc="04090005">
      <w:start w:val="1"/>
      <w:numFmt w:val="bullet"/>
      <w:lvlText w:val=""/>
      <w:lvlJc w:val="left"/>
      <w:pPr>
        <w:tabs>
          <w:tab w:pos="6912" w:val="num"/>
        </w:tabs>
        <w:ind w:hanging="360" w:left="6912"/>
      </w:pPr>
      <w:rPr>
        <w:rFonts w:ascii="Wingdings" w:hAnsi="Wingdings" w:hint="default"/>
      </w:rPr>
    </w:lvl>
  </w:abstractNum>
  <w:abstractNum w15:restartNumberingAfterBreak="0" w:abstractNumId="15">
    <w:nsid w:val="5FEB7AD7"/>
    <w:multiLevelType w:val="multilevel"/>
    <w:tmpl w:val="4668530E"/>
    <w:lvl w:ilvl="0">
      <w:start w:val="1"/>
      <w:numFmt w:val="decimal"/>
      <w:lvlText w:val="%1."/>
      <w:lvlJc w:val="left"/>
      <w:pPr>
        <w:tabs>
          <w:tab w:pos="360" w:val="num"/>
        </w:tabs>
        <w:ind w:firstLine="0" w:left="0"/>
      </w:pPr>
      <w:rPr>
        <w:rFonts w:hint="default"/>
        <w:b/>
        <w:i w:val="0"/>
        <w:sz w:val="24"/>
      </w:rPr>
    </w:lvl>
    <w:lvl w:ilvl="1">
      <w:start w:val="1"/>
      <w:numFmt w:val="decimal"/>
      <w:lvlText w:val="%1.%2."/>
      <w:lvlJc w:val="left"/>
      <w:pPr>
        <w:tabs>
          <w:tab w:pos="1152" w:val="num"/>
        </w:tabs>
        <w:ind w:hanging="1152" w:left="1152"/>
      </w:pPr>
      <w:rPr>
        <w:rFonts w:ascii="Times New Roman" w:hAnsi="Times New Roman" w:hint="default"/>
        <w:b w:val="0"/>
        <w:i w:val="0"/>
        <w:sz w:val="24"/>
      </w:rPr>
    </w:lvl>
    <w:lvl w:ilvl="2">
      <w:start w:val="1"/>
      <w:numFmt w:val="none"/>
      <w:lvlText w:val="1.2"/>
      <w:lvlJc w:val="left"/>
      <w:pPr>
        <w:tabs>
          <w:tab w:pos="1404" w:val="num"/>
        </w:tabs>
        <w:ind w:hanging="1404" w:left="1404"/>
      </w:pPr>
      <w:rPr>
        <w:rFonts w:hint="default"/>
        <w:b/>
        <w:i w:val="0"/>
        <w:sz w:val="24"/>
      </w:rPr>
    </w:lvl>
    <w:lvl w:ilvl="3">
      <w:start w:val="1"/>
      <w:numFmt w:val="decimal"/>
      <w:lvlText w:val="%1.%2.%3.%4."/>
      <w:lvlJc w:val="left"/>
      <w:pPr>
        <w:tabs>
          <w:tab w:pos="1908" w:val="num"/>
        </w:tabs>
        <w:ind w:hanging="1908" w:left="1908"/>
      </w:pPr>
      <w:rPr>
        <w:rFonts w:hint="default"/>
      </w:rPr>
    </w:lvl>
    <w:lvl w:ilvl="4">
      <w:start w:val="1"/>
      <w:numFmt w:val="decimal"/>
      <w:lvlText w:val="%1.%2.%3.%4.%5."/>
      <w:lvlJc w:val="left"/>
      <w:pPr>
        <w:tabs>
          <w:tab w:pos="2707" w:val="num"/>
        </w:tabs>
        <w:ind w:hanging="785" w:left="2412"/>
      </w:pPr>
      <w:rPr>
        <w:rFonts w:hint="default"/>
      </w:rPr>
    </w:lvl>
    <w:lvl w:ilvl="5">
      <w:start w:val="1"/>
      <w:numFmt w:val="decimal"/>
      <w:lvlText w:val="%1.%2.%3.%4.%5.%6."/>
      <w:lvlJc w:val="left"/>
      <w:pPr>
        <w:tabs>
          <w:tab w:pos="3427" w:val="num"/>
        </w:tabs>
        <w:ind w:hanging="929" w:left="2916"/>
      </w:pPr>
      <w:rPr>
        <w:rFonts w:hint="default"/>
      </w:rPr>
    </w:lvl>
    <w:lvl w:ilvl="6">
      <w:start w:val="1"/>
      <w:numFmt w:val="decimal"/>
      <w:lvlText w:val="%1.%2.%3.%4.%5.%6.%7."/>
      <w:lvlJc w:val="left"/>
      <w:pPr>
        <w:tabs>
          <w:tab w:pos="3787" w:val="num"/>
        </w:tabs>
        <w:ind w:hanging="1073" w:left="3420"/>
      </w:pPr>
      <w:rPr>
        <w:rFonts w:hint="default"/>
      </w:rPr>
    </w:lvl>
    <w:lvl w:ilvl="7">
      <w:start w:val="1"/>
      <w:numFmt w:val="decimal"/>
      <w:lvlText w:val="%1.%2.%3.%4.%5.%6.%7.%8."/>
      <w:lvlJc w:val="left"/>
      <w:pPr>
        <w:tabs>
          <w:tab w:pos="4507" w:val="num"/>
        </w:tabs>
        <w:ind w:hanging="1217" w:left="3924"/>
      </w:pPr>
      <w:rPr>
        <w:rFonts w:hint="default"/>
      </w:rPr>
    </w:lvl>
    <w:lvl w:ilvl="8">
      <w:start w:val="1"/>
      <w:numFmt w:val="decimal"/>
      <w:lvlText w:val="%1.%2.%3.%4.%5.%6.%7.%8.%9."/>
      <w:lvlJc w:val="left"/>
      <w:pPr>
        <w:tabs>
          <w:tab w:pos="5227" w:val="num"/>
        </w:tabs>
        <w:ind w:hanging="1433" w:left="4500"/>
      </w:pPr>
      <w:rPr>
        <w:rFonts w:hint="default"/>
      </w:rPr>
    </w:lvl>
  </w:abstractNum>
  <w:abstractNum w15:restartNumberingAfterBreak="0" w:abstractNumId="16">
    <w:nsid w:val="5FF57D22"/>
    <w:multiLevelType w:val="multilevel"/>
    <w:tmpl w:val="67CA4508"/>
    <w:lvl w:ilvl="0">
      <w:start w:val="1"/>
      <w:numFmt w:val="decimal"/>
      <w:lvlText w:val="%1. "/>
      <w:lvlJc w:val="left"/>
      <w:pPr>
        <w:tabs>
          <w:tab w:pos="792" w:val="num"/>
        </w:tabs>
        <w:ind w:hanging="432" w:left="792"/>
      </w:pPr>
      <w:rPr>
        <w:rFonts w:hint="default"/>
      </w:rPr>
    </w:lvl>
    <w:lvl w:ilvl="1">
      <w:start w:val="1"/>
      <w:numFmt w:val="decimal"/>
      <w:lvlText w:val="%1.%2"/>
      <w:lvlJc w:val="left"/>
      <w:pPr>
        <w:tabs>
          <w:tab w:pos="936" w:val="num"/>
        </w:tabs>
        <w:ind w:hanging="576" w:left="936"/>
      </w:pPr>
      <w:rPr>
        <w:rFonts w:hint="default"/>
      </w:rPr>
    </w:lvl>
    <w:lvl w:ilvl="2">
      <w:start w:val="1"/>
      <w:numFmt w:val="decimal"/>
      <w:lvlText w:val="%1.%2.%3"/>
      <w:lvlJc w:val="left"/>
      <w:pPr>
        <w:tabs>
          <w:tab w:pos="1080" w:val="num"/>
        </w:tabs>
        <w:ind w:hanging="720" w:left="1080"/>
      </w:pPr>
      <w:rPr>
        <w:rFonts w:hint="default"/>
      </w:rPr>
    </w:lvl>
    <w:lvl w:ilvl="3">
      <w:start w:val="1"/>
      <w:numFmt w:val="decimal"/>
      <w:lvlText w:val="%1.%2.%3.%4"/>
      <w:lvlJc w:val="left"/>
      <w:pPr>
        <w:tabs>
          <w:tab w:pos="1224" w:val="num"/>
        </w:tabs>
        <w:ind w:hanging="864" w:left="1224"/>
      </w:pPr>
      <w:rPr>
        <w:rFonts w:hint="default"/>
      </w:rPr>
    </w:lvl>
    <w:lvl w:ilvl="4">
      <w:start w:val="1"/>
      <w:numFmt w:val="decimal"/>
      <w:lvlText w:val="%1.%2.%3.%4.%5"/>
      <w:lvlJc w:val="left"/>
      <w:pPr>
        <w:tabs>
          <w:tab w:pos="1368" w:val="num"/>
        </w:tabs>
        <w:ind w:hanging="1008" w:left="1368"/>
      </w:pPr>
      <w:rPr>
        <w:rFonts w:hint="default"/>
      </w:rPr>
    </w:lvl>
    <w:lvl w:ilvl="5">
      <w:start w:val="1"/>
      <w:numFmt w:val="decimal"/>
      <w:lvlText w:val="%1.%2.%3.%4.%5.%6"/>
      <w:lvlJc w:val="left"/>
      <w:pPr>
        <w:tabs>
          <w:tab w:pos="1512" w:val="num"/>
        </w:tabs>
        <w:ind w:hanging="1152" w:left="1512"/>
      </w:pPr>
      <w:rPr>
        <w:rFonts w:hint="default"/>
      </w:rPr>
    </w:lvl>
    <w:lvl w:ilvl="6">
      <w:start w:val="1"/>
      <w:numFmt w:val="decimal"/>
      <w:lvlText w:val="%1.%2.%3.%4.%5.%6.%7"/>
      <w:lvlJc w:val="left"/>
      <w:pPr>
        <w:tabs>
          <w:tab w:pos="1656" w:val="num"/>
        </w:tabs>
        <w:ind w:hanging="1296" w:left="1656"/>
      </w:pPr>
      <w:rPr>
        <w:rFonts w:hint="default"/>
      </w:rPr>
    </w:lvl>
    <w:lvl w:ilvl="7">
      <w:start w:val="1"/>
      <w:numFmt w:val="decimal"/>
      <w:lvlText w:val="%1.%2.%3.%4.%5.%6.%7.%8"/>
      <w:lvlJc w:val="left"/>
      <w:pPr>
        <w:tabs>
          <w:tab w:pos="1800" w:val="num"/>
        </w:tabs>
        <w:ind w:hanging="1440" w:left="1800"/>
      </w:pPr>
      <w:rPr>
        <w:rFonts w:hint="default"/>
      </w:rPr>
    </w:lvl>
    <w:lvl w:ilvl="8">
      <w:start w:val="1"/>
      <w:numFmt w:val="decimal"/>
      <w:lvlText w:val="%1.%2.%3.%4.%5.%6.%7.%8.%9"/>
      <w:lvlJc w:val="left"/>
      <w:pPr>
        <w:tabs>
          <w:tab w:pos="1944" w:val="num"/>
        </w:tabs>
        <w:ind w:hanging="1584" w:left="1944"/>
      </w:pPr>
      <w:rPr>
        <w:rFonts w:hint="default"/>
      </w:rPr>
    </w:lvl>
  </w:abstractNum>
  <w:abstractNum w15:restartNumberingAfterBreak="0" w:abstractNumId="17">
    <w:nsid w:val="601546D0"/>
    <w:multiLevelType w:val="hybridMultilevel"/>
    <w:tmpl w:val="CAAE1EB6"/>
    <w:lvl w:ilvl="0" w:tplc="04090001">
      <w:start w:val="1"/>
      <w:numFmt w:val="bullet"/>
      <w:lvlText w:val=""/>
      <w:lvlJc w:val="left"/>
      <w:pPr>
        <w:tabs>
          <w:tab w:pos="1080" w:val="num"/>
        </w:tabs>
        <w:ind w:hanging="360" w:left="1080"/>
      </w:pPr>
      <w:rPr>
        <w:rFonts w:ascii="Symbol" w:hAnsi="Symbol" w:hint="default"/>
      </w:rPr>
    </w:lvl>
    <w:lvl w:ilvl="1" w:tentative="1" w:tplc="04090003">
      <w:start w:val="1"/>
      <w:numFmt w:val="bullet"/>
      <w:lvlText w:val="o"/>
      <w:lvlJc w:val="left"/>
      <w:pPr>
        <w:tabs>
          <w:tab w:pos="1800" w:val="num"/>
        </w:tabs>
        <w:ind w:hanging="360" w:left="1800"/>
      </w:pPr>
      <w:rPr>
        <w:rFonts w:ascii="Courier New" w:hAnsi="Courier New" w:hint="default"/>
      </w:rPr>
    </w:lvl>
    <w:lvl w:ilvl="2" w:tentative="1" w:tplc="04090005">
      <w:start w:val="1"/>
      <w:numFmt w:val="bullet"/>
      <w:lvlText w:val=""/>
      <w:lvlJc w:val="left"/>
      <w:pPr>
        <w:tabs>
          <w:tab w:pos="2520" w:val="num"/>
        </w:tabs>
        <w:ind w:hanging="360" w:left="2520"/>
      </w:pPr>
      <w:rPr>
        <w:rFonts w:ascii="Wingdings" w:hAnsi="Wingdings" w:hint="default"/>
      </w:rPr>
    </w:lvl>
    <w:lvl w:ilvl="3" w:tentative="1" w:tplc="04090001">
      <w:start w:val="1"/>
      <w:numFmt w:val="bullet"/>
      <w:lvlText w:val=""/>
      <w:lvlJc w:val="left"/>
      <w:pPr>
        <w:tabs>
          <w:tab w:pos="3240" w:val="num"/>
        </w:tabs>
        <w:ind w:hanging="360" w:left="3240"/>
      </w:pPr>
      <w:rPr>
        <w:rFonts w:ascii="Symbol" w:hAnsi="Symbol" w:hint="default"/>
      </w:rPr>
    </w:lvl>
    <w:lvl w:ilvl="4" w:tentative="1" w:tplc="04090003">
      <w:start w:val="1"/>
      <w:numFmt w:val="bullet"/>
      <w:lvlText w:val="o"/>
      <w:lvlJc w:val="left"/>
      <w:pPr>
        <w:tabs>
          <w:tab w:pos="3960" w:val="num"/>
        </w:tabs>
        <w:ind w:hanging="360" w:left="3960"/>
      </w:pPr>
      <w:rPr>
        <w:rFonts w:ascii="Courier New" w:hAnsi="Courier New" w:hint="default"/>
      </w:rPr>
    </w:lvl>
    <w:lvl w:ilvl="5" w:tentative="1" w:tplc="04090005">
      <w:start w:val="1"/>
      <w:numFmt w:val="bullet"/>
      <w:lvlText w:val=""/>
      <w:lvlJc w:val="left"/>
      <w:pPr>
        <w:tabs>
          <w:tab w:pos="4680" w:val="num"/>
        </w:tabs>
        <w:ind w:hanging="360" w:left="4680"/>
      </w:pPr>
      <w:rPr>
        <w:rFonts w:ascii="Wingdings" w:hAnsi="Wingdings" w:hint="default"/>
      </w:rPr>
    </w:lvl>
    <w:lvl w:ilvl="6" w:tentative="1" w:tplc="04090001">
      <w:start w:val="1"/>
      <w:numFmt w:val="bullet"/>
      <w:lvlText w:val=""/>
      <w:lvlJc w:val="left"/>
      <w:pPr>
        <w:tabs>
          <w:tab w:pos="5400" w:val="num"/>
        </w:tabs>
        <w:ind w:hanging="360" w:left="5400"/>
      </w:pPr>
      <w:rPr>
        <w:rFonts w:ascii="Symbol" w:hAnsi="Symbol" w:hint="default"/>
      </w:rPr>
    </w:lvl>
    <w:lvl w:ilvl="7" w:tentative="1" w:tplc="04090003">
      <w:start w:val="1"/>
      <w:numFmt w:val="bullet"/>
      <w:lvlText w:val="o"/>
      <w:lvlJc w:val="left"/>
      <w:pPr>
        <w:tabs>
          <w:tab w:pos="6120" w:val="num"/>
        </w:tabs>
        <w:ind w:hanging="360" w:left="6120"/>
      </w:pPr>
      <w:rPr>
        <w:rFonts w:ascii="Courier New" w:hAnsi="Courier New" w:hint="default"/>
      </w:rPr>
    </w:lvl>
    <w:lvl w:ilvl="8" w:tentative="1" w:tplc="04090005">
      <w:start w:val="1"/>
      <w:numFmt w:val="bullet"/>
      <w:lvlText w:val=""/>
      <w:lvlJc w:val="left"/>
      <w:pPr>
        <w:tabs>
          <w:tab w:pos="6840" w:val="num"/>
        </w:tabs>
        <w:ind w:hanging="360" w:left="6840"/>
      </w:pPr>
      <w:rPr>
        <w:rFonts w:ascii="Wingdings" w:hAnsi="Wingdings" w:hint="default"/>
      </w:rPr>
    </w:lvl>
  </w:abstractNum>
  <w:abstractNum w15:restartNumberingAfterBreak="0" w:abstractNumId="18">
    <w:nsid w:val="63AF0ECA"/>
    <w:multiLevelType w:val="hybridMultilevel"/>
    <w:tmpl w:val="417CB0B4"/>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9">
    <w:nsid w:val="65983E69"/>
    <w:multiLevelType w:val="hybridMultilevel"/>
    <w:tmpl w:val="2D0CA620"/>
    <w:lvl w:ilvl="0" w:tplc="8A7E8308">
      <w:start w:val="1"/>
      <w:numFmt w:val="bullet"/>
      <w:pStyle w:val="Bullet"/>
      <w:lvlText w:val=""/>
      <w:lvlJc w:val="left"/>
      <w:pPr>
        <w:tabs>
          <w:tab w:pos="965" w:val="num"/>
        </w:tabs>
        <w:ind w:hanging="360" w:left="965"/>
      </w:pPr>
      <w:rPr>
        <w:rFonts w:ascii="Symbol" w:hAnsi="Symbol" w:hint="default"/>
      </w:rPr>
    </w:lvl>
    <w:lvl w:ilvl="1" w:tplc="04090003">
      <w:start w:val="1"/>
      <w:numFmt w:val="bullet"/>
      <w:lvlText w:val="o"/>
      <w:lvlJc w:val="left"/>
      <w:pPr>
        <w:tabs>
          <w:tab w:pos="2189" w:val="num"/>
        </w:tabs>
        <w:ind w:hanging="360" w:left="2189"/>
      </w:pPr>
      <w:rPr>
        <w:rFonts w:ascii="Courier New" w:hAnsi="Courier New" w:hint="default"/>
      </w:rPr>
    </w:lvl>
    <w:lvl w:ilvl="2" w:tplc="04090005">
      <w:start w:val="1"/>
      <w:numFmt w:val="bullet"/>
      <w:lvlText w:val=""/>
      <w:lvlJc w:val="left"/>
      <w:pPr>
        <w:tabs>
          <w:tab w:pos="2909" w:val="num"/>
        </w:tabs>
        <w:ind w:hanging="360" w:left="2909"/>
      </w:pPr>
      <w:rPr>
        <w:rFonts w:ascii="Wingdings" w:hAnsi="Wingdings" w:hint="default"/>
      </w:rPr>
    </w:lvl>
    <w:lvl w:ilvl="3" w:tplc="04090001">
      <w:start w:val="1"/>
      <w:numFmt w:val="bullet"/>
      <w:lvlText w:val=""/>
      <w:lvlJc w:val="left"/>
      <w:pPr>
        <w:tabs>
          <w:tab w:pos="3629" w:val="num"/>
        </w:tabs>
        <w:ind w:hanging="360" w:left="3629"/>
      </w:pPr>
      <w:rPr>
        <w:rFonts w:ascii="Symbol" w:hAnsi="Symbol" w:hint="default"/>
      </w:rPr>
    </w:lvl>
    <w:lvl w:ilvl="4" w:tentative="1" w:tplc="04090003">
      <w:start w:val="1"/>
      <w:numFmt w:val="bullet"/>
      <w:lvlText w:val="o"/>
      <w:lvlJc w:val="left"/>
      <w:pPr>
        <w:tabs>
          <w:tab w:pos="4349" w:val="num"/>
        </w:tabs>
        <w:ind w:hanging="360" w:left="4349"/>
      </w:pPr>
      <w:rPr>
        <w:rFonts w:ascii="Courier New" w:hAnsi="Courier New" w:hint="default"/>
      </w:rPr>
    </w:lvl>
    <w:lvl w:ilvl="5" w:tentative="1" w:tplc="04090005">
      <w:start w:val="1"/>
      <w:numFmt w:val="bullet"/>
      <w:lvlText w:val=""/>
      <w:lvlJc w:val="left"/>
      <w:pPr>
        <w:tabs>
          <w:tab w:pos="5069" w:val="num"/>
        </w:tabs>
        <w:ind w:hanging="360" w:left="5069"/>
      </w:pPr>
      <w:rPr>
        <w:rFonts w:ascii="Wingdings" w:hAnsi="Wingdings" w:hint="default"/>
      </w:rPr>
    </w:lvl>
    <w:lvl w:ilvl="6" w:tentative="1" w:tplc="04090001">
      <w:start w:val="1"/>
      <w:numFmt w:val="bullet"/>
      <w:lvlText w:val=""/>
      <w:lvlJc w:val="left"/>
      <w:pPr>
        <w:tabs>
          <w:tab w:pos="5789" w:val="num"/>
        </w:tabs>
        <w:ind w:hanging="360" w:left="5789"/>
      </w:pPr>
      <w:rPr>
        <w:rFonts w:ascii="Symbol" w:hAnsi="Symbol" w:hint="default"/>
      </w:rPr>
    </w:lvl>
    <w:lvl w:ilvl="7" w:tentative="1" w:tplc="04090003">
      <w:start w:val="1"/>
      <w:numFmt w:val="bullet"/>
      <w:lvlText w:val="o"/>
      <w:lvlJc w:val="left"/>
      <w:pPr>
        <w:tabs>
          <w:tab w:pos="6509" w:val="num"/>
        </w:tabs>
        <w:ind w:hanging="360" w:left="6509"/>
      </w:pPr>
      <w:rPr>
        <w:rFonts w:ascii="Courier New" w:hAnsi="Courier New" w:hint="default"/>
      </w:rPr>
    </w:lvl>
    <w:lvl w:ilvl="8" w:tentative="1" w:tplc="04090005">
      <w:start w:val="1"/>
      <w:numFmt w:val="bullet"/>
      <w:lvlText w:val=""/>
      <w:lvlJc w:val="left"/>
      <w:pPr>
        <w:tabs>
          <w:tab w:pos="7229" w:val="num"/>
        </w:tabs>
        <w:ind w:hanging="360" w:left="7229"/>
      </w:pPr>
      <w:rPr>
        <w:rFonts w:ascii="Wingdings" w:hAnsi="Wingdings" w:hint="default"/>
      </w:rPr>
    </w:lvl>
  </w:abstractNum>
  <w:abstractNum w15:restartNumberingAfterBreak="0" w:abstractNumId="20">
    <w:nsid w:val="76A861A0"/>
    <w:multiLevelType w:val="hybridMultilevel"/>
    <w:tmpl w:val="00922F7C"/>
    <w:lvl w:ilvl="0" w:tplc="D45681FE">
      <w:start w:val="1"/>
      <w:numFmt w:val="bullet"/>
      <w:lvlText w:val=""/>
      <w:lvlJc w:val="left"/>
      <w:pPr>
        <w:ind w:hanging="420" w:left="780"/>
      </w:pPr>
      <w:rPr>
        <w:rFonts w:ascii="Symbol" w:hAnsi="Symbol" w:hint="default"/>
      </w:rPr>
    </w:lvl>
    <w:lvl w:ilvl="1" w:tentative="1" w:tplc="04090003">
      <w:start w:val="1"/>
      <w:numFmt w:val="bullet"/>
      <w:lvlText w:val=""/>
      <w:lvlJc w:val="left"/>
      <w:pPr>
        <w:ind w:hanging="420" w:left="1200"/>
      </w:pPr>
      <w:rPr>
        <w:rFonts w:ascii="Wingdings" w:hAnsi="Wingdings" w:hint="default"/>
      </w:rPr>
    </w:lvl>
    <w:lvl w:ilvl="2" w:tentative="1" w:tplc="04090005">
      <w:start w:val="1"/>
      <w:numFmt w:val="bullet"/>
      <w:lvlText w:val=""/>
      <w:lvlJc w:val="left"/>
      <w:pPr>
        <w:ind w:hanging="420" w:left="1620"/>
      </w:pPr>
      <w:rPr>
        <w:rFonts w:ascii="Wingdings" w:hAnsi="Wingdings" w:hint="default"/>
      </w:rPr>
    </w:lvl>
    <w:lvl w:ilvl="3" w:tentative="1" w:tplc="04090001">
      <w:start w:val="1"/>
      <w:numFmt w:val="bullet"/>
      <w:lvlText w:val=""/>
      <w:lvlJc w:val="left"/>
      <w:pPr>
        <w:ind w:hanging="420" w:left="2040"/>
      </w:pPr>
      <w:rPr>
        <w:rFonts w:ascii="Wingdings" w:hAnsi="Wingdings" w:hint="default"/>
      </w:rPr>
    </w:lvl>
    <w:lvl w:ilvl="4" w:tentative="1" w:tplc="04090003">
      <w:start w:val="1"/>
      <w:numFmt w:val="bullet"/>
      <w:lvlText w:val=""/>
      <w:lvlJc w:val="left"/>
      <w:pPr>
        <w:ind w:hanging="420" w:left="2460"/>
      </w:pPr>
      <w:rPr>
        <w:rFonts w:ascii="Wingdings" w:hAnsi="Wingdings" w:hint="default"/>
      </w:rPr>
    </w:lvl>
    <w:lvl w:ilvl="5" w:tentative="1" w:tplc="04090005">
      <w:start w:val="1"/>
      <w:numFmt w:val="bullet"/>
      <w:lvlText w:val=""/>
      <w:lvlJc w:val="left"/>
      <w:pPr>
        <w:ind w:hanging="420" w:left="2880"/>
      </w:pPr>
      <w:rPr>
        <w:rFonts w:ascii="Wingdings" w:hAnsi="Wingdings" w:hint="default"/>
      </w:rPr>
    </w:lvl>
    <w:lvl w:ilvl="6" w:tentative="1" w:tplc="04090001">
      <w:start w:val="1"/>
      <w:numFmt w:val="bullet"/>
      <w:lvlText w:val=""/>
      <w:lvlJc w:val="left"/>
      <w:pPr>
        <w:ind w:hanging="420" w:left="3300"/>
      </w:pPr>
      <w:rPr>
        <w:rFonts w:ascii="Wingdings" w:hAnsi="Wingdings" w:hint="default"/>
      </w:rPr>
    </w:lvl>
    <w:lvl w:ilvl="7" w:tentative="1" w:tplc="04090003">
      <w:start w:val="1"/>
      <w:numFmt w:val="bullet"/>
      <w:lvlText w:val=""/>
      <w:lvlJc w:val="left"/>
      <w:pPr>
        <w:ind w:hanging="420" w:left="3720"/>
      </w:pPr>
      <w:rPr>
        <w:rFonts w:ascii="Wingdings" w:hAnsi="Wingdings" w:hint="default"/>
      </w:rPr>
    </w:lvl>
    <w:lvl w:ilvl="8" w:tentative="1" w:tplc="04090005">
      <w:start w:val="1"/>
      <w:numFmt w:val="bullet"/>
      <w:lvlText w:val=""/>
      <w:lvlJc w:val="left"/>
      <w:pPr>
        <w:ind w:hanging="420" w:left="4140"/>
      </w:pPr>
      <w:rPr>
        <w:rFonts w:ascii="Wingdings" w:hAnsi="Wingdings" w:hint="default"/>
      </w:rPr>
    </w:lvl>
  </w:abstractNum>
  <w:abstractNum w15:restartNumberingAfterBreak="0" w:abstractNumId="21">
    <w:nsid w:val="7B995CCE"/>
    <w:multiLevelType w:val="hybridMultilevel"/>
    <w:tmpl w:val="079C60C0"/>
    <w:lvl w:ilvl="0" w:tplc="EEA0300E">
      <w:start w:val="1"/>
      <w:numFmt w:val="bullet"/>
      <w:lvlText w:val=""/>
      <w:lvlJc w:val="left"/>
      <w:pPr>
        <w:tabs>
          <w:tab w:pos="360" w:val="num"/>
        </w:tabs>
        <w:ind w:hanging="360" w:left="360"/>
      </w:pPr>
      <w:rPr>
        <w:rFonts w:ascii="Wingdings" w:hAnsi="Wingdings"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DA731BB"/>
    <w:multiLevelType w:val="hybridMultilevel"/>
    <w:tmpl w:val="B4C80B90"/>
    <w:lvl w:ilvl="0" w:tplc="EBA48114">
      <w:start w:val="1"/>
      <w:numFmt w:val="decimal"/>
      <w:pStyle w:val="Number1"/>
      <w:lvlText w:val="%1."/>
      <w:lvlJc w:val="left"/>
      <w:pPr>
        <w:tabs>
          <w:tab w:pos="1800" w:val="num"/>
        </w:tabs>
        <w:ind w:hanging="288" w:left="1728"/>
      </w:pPr>
      <w:rPr>
        <w:rFonts w:ascii="Calibri" w:hAnsi="Calibri" w:hint="default"/>
        <w:b/>
        <w:i w:val="0"/>
        <w:sz w:val="22"/>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23">
    <w:nsid w:val="7F0A7E8A"/>
    <w:multiLevelType w:val="multilevel"/>
    <w:tmpl w:val="CC489654"/>
    <w:lvl w:ilvl="0">
      <w:start w:val="1"/>
      <w:numFmt w:val="bullet"/>
      <w:lvlText w:val=""/>
      <w:lvlJc w:val="left"/>
      <w:pPr>
        <w:tabs>
          <w:tab w:pos="1284" w:val="num"/>
        </w:tabs>
        <w:ind w:hanging="420" w:left="1284"/>
      </w:pPr>
      <w:rPr>
        <w:rFonts w:ascii="Symbol" w:hAnsi="Symbol" w:hint="default"/>
      </w:rPr>
    </w:lvl>
    <w:lvl w:ilvl="1">
      <w:start w:val="1"/>
      <w:numFmt w:val="bullet"/>
      <w:lvlText w:val=""/>
      <w:lvlJc w:val="left"/>
      <w:pPr>
        <w:tabs>
          <w:tab w:pos="1704" w:val="num"/>
        </w:tabs>
        <w:ind w:hanging="420" w:left="1704"/>
      </w:pPr>
      <w:rPr>
        <w:rFonts w:ascii="Wingdings" w:hAnsi="Wingdings" w:hint="default"/>
      </w:rPr>
    </w:lvl>
    <w:lvl w:ilvl="2">
      <w:start w:val="1"/>
      <w:numFmt w:val="bullet"/>
      <w:lvlText w:val=""/>
      <w:lvlJc w:val="left"/>
      <w:pPr>
        <w:tabs>
          <w:tab w:pos="2124" w:val="num"/>
        </w:tabs>
        <w:ind w:hanging="420" w:left="2124"/>
      </w:pPr>
      <w:rPr>
        <w:rFonts w:ascii="Wingdings" w:hAnsi="Wingdings" w:hint="default"/>
      </w:rPr>
    </w:lvl>
    <w:lvl w:ilvl="3">
      <w:start w:val="1"/>
      <w:numFmt w:val="bullet"/>
      <w:lvlText w:val=""/>
      <w:lvlJc w:val="left"/>
      <w:pPr>
        <w:tabs>
          <w:tab w:pos="2544" w:val="num"/>
        </w:tabs>
        <w:ind w:hanging="420" w:left="2544"/>
      </w:pPr>
      <w:rPr>
        <w:rFonts w:ascii="Wingdings" w:hAnsi="Wingdings" w:hint="default"/>
      </w:rPr>
    </w:lvl>
    <w:lvl w:ilvl="4">
      <w:start w:val="1"/>
      <w:numFmt w:val="bullet"/>
      <w:lvlText w:val=""/>
      <w:lvlJc w:val="left"/>
      <w:pPr>
        <w:tabs>
          <w:tab w:pos="2964" w:val="num"/>
        </w:tabs>
        <w:ind w:hanging="420" w:left="2964"/>
      </w:pPr>
      <w:rPr>
        <w:rFonts w:ascii="Wingdings" w:hAnsi="Wingdings" w:hint="default"/>
      </w:rPr>
    </w:lvl>
    <w:lvl w:ilvl="5">
      <w:start w:val="1"/>
      <w:numFmt w:val="bullet"/>
      <w:lvlText w:val=""/>
      <w:lvlJc w:val="left"/>
      <w:pPr>
        <w:tabs>
          <w:tab w:pos="3384" w:val="num"/>
        </w:tabs>
        <w:ind w:hanging="420" w:left="3384"/>
      </w:pPr>
      <w:rPr>
        <w:rFonts w:ascii="Wingdings" w:hAnsi="Wingdings" w:hint="default"/>
      </w:rPr>
    </w:lvl>
    <w:lvl w:ilvl="6">
      <w:start w:val="1"/>
      <w:numFmt w:val="bullet"/>
      <w:lvlText w:val=""/>
      <w:lvlJc w:val="left"/>
      <w:pPr>
        <w:tabs>
          <w:tab w:pos="3804" w:val="num"/>
        </w:tabs>
        <w:ind w:hanging="420" w:left="3804"/>
      </w:pPr>
      <w:rPr>
        <w:rFonts w:ascii="Wingdings" w:hAnsi="Wingdings" w:hint="default"/>
      </w:rPr>
    </w:lvl>
    <w:lvl w:ilvl="7">
      <w:start w:val="1"/>
      <w:numFmt w:val="bullet"/>
      <w:lvlText w:val=""/>
      <w:lvlJc w:val="left"/>
      <w:pPr>
        <w:tabs>
          <w:tab w:pos="4224" w:val="num"/>
        </w:tabs>
        <w:ind w:hanging="420" w:left="4224"/>
      </w:pPr>
      <w:rPr>
        <w:rFonts w:ascii="Wingdings" w:hAnsi="Wingdings" w:hint="default"/>
      </w:rPr>
    </w:lvl>
    <w:lvl w:ilvl="8">
      <w:start w:val="1"/>
      <w:numFmt w:val="bullet"/>
      <w:lvlText w:val=""/>
      <w:lvlJc w:val="left"/>
      <w:pPr>
        <w:tabs>
          <w:tab w:pos="4644" w:val="num"/>
        </w:tabs>
        <w:ind w:hanging="420" w:left="4644"/>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0803484" w:numId="1">
    <w:abstractNumId w:val="10"/>
  </w:num>
  <w:num w16cid:durableId="1175074755" w:numId="2">
    <w:abstractNumId w:val="19"/>
  </w:num>
  <w:num w16cid:durableId="1109928427" w:numId="3">
    <w:abstractNumId w:val="10"/>
    <w:lvlOverride w:ilvl="0">
      <w:startOverride w:val="6"/>
    </w:lvlOverride>
    <w:lvlOverride w:ilvl="1">
      <w:startOverride w:val="8"/>
    </w:lvlOverride>
    <w:lvlOverride w:ilvl="2">
      <w:startOverride w:val="3"/>
    </w:lvlOverride>
  </w:num>
  <w:num w16cid:durableId="1277372243" w:numId="4">
    <w:abstractNumId w:val="6"/>
  </w:num>
  <w:num w16cid:durableId="999426878" w:numId="5">
    <w:abstractNumId w:val="11"/>
  </w:num>
  <w:num w16cid:durableId="573128861" w:numId="6">
    <w:abstractNumId w:val="14"/>
  </w:num>
  <w:num w16cid:durableId="678309436" w:numId="7">
    <w:abstractNumId w:val="17"/>
  </w:num>
  <w:num w16cid:durableId="2028941140" w:numId="8">
    <w:abstractNumId w:val="16"/>
  </w:num>
  <w:num w16cid:durableId="904413342" w:numId="9">
    <w:abstractNumId w:val="5"/>
  </w:num>
  <w:num w16cid:durableId="1483306373" w:numId="10">
    <w:abstractNumId w:val="9"/>
  </w:num>
  <w:num w16cid:durableId="923295533" w:numId="11">
    <w:abstractNumId w:val="13"/>
  </w:num>
  <w:num w16cid:durableId="1364787973" w:numId="12">
    <w:abstractNumId w:val="15"/>
  </w:num>
  <w:num w16cid:durableId="1857117264" w:numId="13">
    <w:abstractNumId w:val="3"/>
  </w:num>
  <w:num w16cid:durableId="1415012959" w:numId="14">
    <w:abstractNumId w:val="8"/>
  </w:num>
  <w:num w16cid:durableId="1764908914" w:numId="15">
    <w:abstractNumId w:val="21"/>
  </w:num>
  <w:num w16cid:durableId="1445728633" w:numId="16">
    <w:abstractNumId w:val="22"/>
  </w:num>
  <w:num w16cid:durableId="841436192" w:numId="17">
    <w:abstractNumId w:val="2"/>
  </w:num>
  <w:num w16cid:durableId="1192494982" w:numId="18">
    <w:abstractNumId w:val="4"/>
  </w:num>
  <w:num w16cid:durableId="1864321276" w:numId="19">
    <w:abstractNumId w:val="23"/>
  </w:num>
  <w:num w16cid:durableId="151723366" w:numId="20">
    <w:abstractNumId w:val="2"/>
    <w:lvlOverride w:ilvl="0">
      <w:startOverride w:val="5"/>
    </w:lvlOverride>
    <w:lvlOverride w:ilvl="1">
      <w:startOverride w:val="4"/>
    </w:lvlOverride>
    <w:lvlOverride w:ilvl="2">
      <w:startOverride w:val="3"/>
    </w:lvlOverride>
  </w:num>
  <w:num w16cid:durableId="696271195" w:numId="21">
    <w:abstractNumId w:val="18"/>
  </w:num>
  <w:num w16cid:durableId="699277456"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54562528" w:numId="23">
    <w:abstractNumId w:val="0"/>
  </w:num>
  <w:num w16cid:durableId="854655478" w:numId="24">
    <w:abstractNumId w:val="7"/>
  </w:num>
  <w:num w16cid:durableId="1612587790" w:numId="25">
    <w:abstractNumId w:val="7"/>
    <w:lvlOverride w:ilvl="0">
      <w:startOverride w:val="1"/>
    </w:lvlOverride>
  </w:num>
  <w:num w16cid:durableId="735081342" w:numId="26">
    <w:abstractNumId w:val="20"/>
  </w:num>
  <w:num w16cid:durableId="964896199" w:numId="27">
    <w:abstractNumId w:val="12"/>
  </w:num>
  <w:num w16cid:durableId="702680745" w:numId="28">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4006"/>
    <w:rPr>
      <w:sz w:val="24"/>
    </w:rPr>
  </w:style>
  <w:style w:styleId="Heading1" w:type="paragraph">
    <w:name w:val="heading 1"/>
    <w:basedOn w:val="Normal"/>
    <w:next w:val="Heading2"/>
    <w:link w:val="Heading1Char"/>
    <w:autoRedefine/>
    <w:qFormat/>
    <w:rsid w:val="0011619A"/>
    <w:pPr>
      <w:widowControl w:val="0"/>
      <w:numPr>
        <w:numId w:val="1"/>
      </w:numPr>
      <w:spacing w:after="360" w:before="360"/>
      <w:jc w:val="both"/>
      <w:outlineLvl w:val="0"/>
    </w:pPr>
    <w:rPr>
      <w:rFonts w:ascii="Calibri" w:hAnsi="Calibri"/>
      <w:b/>
      <w:caps/>
    </w:rPr>
  </w:style>
  <w:style w:styleId="Heading2" w:type="paragraph">
    <w:name w:val="heading 2"/>
    <w:basedOn w:val="Normal"/>
    <w:next w:val="Heading3"/>
    <w:qFormat/>
    <w:rsid w:val="008429A8"/>
    <w:pPr>
      <w:widowControl w:val="0"/>
      <w:numPr>
        <w:ilvl w:val="1"/>
        <w:numId w:val="1"/>
      </w:numPr>
      <w:tabs>
        <w:tab w:pos="10476" w:val="clear"/>
        <w:tab w:pos="540" w:val="num"/>
        <w:tab w:pos="5436" w:val="num"/>
      </w:tabs>
      <w:spacing w:after="240" w:before="240"/>
      <w:ind w:hanging="547" w:left="547"/>
      <w:jc w:val="both"/>
      <w:outlineLvl w:val="1"/>
    </w:pPr>
    <w:rPr>
      <w:rFonts w:ascii="Calibri" w:cs="Arial" w:hAnsi="Calibri"/>
      <w:bCs/>
      <w:color w:themeColor="text1" w:val="000000"/>
      <w:szCs w:val="28"/>
    </w:rPr>
  </w:style>
  <w:style w:styleId="Heading3" w:type="paragraph">
    <w:name w:val="heading 3"/>
    <w:basedOn w:val="Normal"/>
    <w:qFormat/>
    <w:rsid w:val="0067285F"/>
    <w:pPr>
      <w:widowControl w:val="0"/>
      <w:numPr>
        <w:ilvl w:val="2"/>
        <w:numId w:val="1"/>
      </w:numPr>
      <w:tabs>
        <w:tab w:pos="6174" w:val="clear"/>
        <w:tab w:pos="1440" w:val="num"/>
      </w:tabs>
      <w:spacing w:after="120" w:before="120"/>
      <w:ind w:left="1440"/>
      <w:jc w:val="both"/>
      <w:outlineLvl w:val="2"/>
    </w:pPr>
    <w:rPr>
      <w:rFonts w:ascii="Calibri" w:cs="Arial" w:hAnsi="Calibri"/>
      <w:bCs/>
      <w:szCs w:val="26"/>
    </w:rPr>
  </w:style>
  <w:style w:styleId="Heading4" w:type="paragraph">
    <w:name w:val="heading 4"/>
    <w:basedOn w:val="Normal"/>
    <w:qFormat/>
    <w:rsid w:val="005D386C"/>
    <w:pPr>
      <w:widowControl w:val="0"/>
      <w:numPr>
        <w:ilvl w:val="3"/>
        <w:numId w:val="1"/>
      </w:numPr>
      <w:tabs>
        <w:tab w:pos="7488" w:val="clear"/>
        <w:tab w:pos="2448" w:val="num"/>
      </w:tabs>
      <w:spacing w:after="240" w:before="240"/>
      <w:ind w:left="2448"/>
      <w:jc w:val="both"/>
      <w:outlineLvl w:val="3"/>
    </w:pPr>
    <w:rPr>
      <w:rFonts w:ascii="Calibri" w:hAnsi="Calibri"/>
      <w:bCs/>
      <w:color w:themeColor="text1" w:val="000000"/>
      <w:szCs w:val="28"/>
    </w:rPr>
  </w:style>
  <w:style w:styleId="Heading5" w:type="paragraph">
    <w:name w:val="heading 5"/>
    <w:basedOn w:val="Normal"/>
    <w:qFormat/>
    <w:rsid w:val="00864E75"/>
    <w:pPr>
      <w:numPr>
        <w:ilvl w:val="4"/>
        <w:numId w:val="1"/>
      </w:numPr>
      <w:spacing w:after="240" w:before="240"/>
      <w:jc w:val="both"/>
      <w:outlineLvl w:val="4"/>
    </w:pPr>
    <w:rPr>
      <w:rFonts w:ascii="Calibri" w:cs="Arial" w:hAnsi="Calibri"/>
      <w:bCs/>
      <w:iCs/>
      <w:szCs w:val="26"/>
    </w:rPr>
  </w:style>
  <w:style w:styleId="Heading6" w:type="paragraph">
    <w:name w:val="heading 6"/>
    <w:basedOn w:val="Normal"/>
    <w:next w:val="Normal"/>
    <w:qFormat/>
    <w:pPr>
      <w:numPr>
        <w:ilvl w:val="5"/>
        <w:numId w:val="1"/>
      </w:numPr>
      <w:spacing w:after="60" w:before="240"/>
      <w:outlineLvl w:val="5"/>
    </w:pPr>
    <w:rPr>
      <w:b/>
      <w:bCs/>
      <w:sz w:val="22"/>
      <w:szCs w:val="22"/>
    </w:rPr>
  </w:style>
  <w:style w:styleId="Heading7" w:type="paragraph">
    <w:name w:val="heading 7"/>
    <w:basedOn w:val="Normal"/>
    <w:next w:val="Normal"/>
    <w:qFormat/>
    <w:pPr>
      <w:numPr>
        <w:ilvl w:val="6"/>
        <w:numId w:val="1"/>
      </w:numPr>
      <w:spacing w:after="60" w:before="240"/>
      <w:outlineLvl w:val="6"/>
    </w:pPr>
    <w:rPr>
      <w:szCs w:val="24"/>
    </w:rPr>
  </w:style>
  <w:style w:styleId="Heading8" w:type="paragraph">
    <w:name w:val="heading 8"/>
    <w:basedOn w:val="Normal"/>
    <w:next w:val="Normal"/>
    <w:qFormat/>
    <w:pPr>
      <w:numPr>
        <w:ilvl w:val="7"/>
        <w:numId w:val="1"/>
      </w:numPr>
      <w:spacing w:after="60" w:before="240"/>
      <w:outlineLvl w:val="7"/>
    </w:pPr>
    <w:rPr>
      <w:i/>
      <w:iCs/>
      <w:szCs w:val="24"/>
    </w:rPr>
  </w:style>
  <w:style w:styleId="Heading9" w:type="paragraph">
    <w:name w:val="heading 9"/>
    <w:basedOn w:val="Normal"/>
    <w:next w:val="Normal"/>
    <w:qFormat/>
    <w:pPr>
      <w:numPr>
        <w:ilvl w:val="8"/>
        <w:numId w:val="1"/>
      </w:num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BodyText"/>
    <w:autoRedefine/>
    <w:rsid w:val="006A217A"/>
    <w:pPr>
      <w:spacing w:after="60" w:before="60"/>
      <w:jc w:val="left"/>
    </w:pPr>
    <w:rPr>
      <w:sz w:val="22"/>
      <w:szCs w:val="22"/>
    </w:rPr>
  </w:style>
  <w:style w:styleId="Footer" w:type="paragraph">
    <w:name w:val="footer"/>
    <w:basedOn w:val="Normal"/>
    <w:link w:val="FooterChar"/>
    <w:autoRedefine/>
    <w:rsid w:val="00D36613"/>
    <w:pPr>
      <w:tabs>
        <w:tab w:pos="4320" w:val="center"/>
        <w:tab w:pos="8640" w:val="right"/>
      </w:tabs>
      <w:jc w:val="center"/>
    </w:pPr>
    <w:rPr>
      <w:rFonts w:ascii="Calibri" w:cs="Arial" w:hAnsi="Calibri"/>
    </w:rPr>
  </w:style>
  <w:style w:styleId="PageNumber" w:type="character">
    <w:name w:val="page number"/>
    <w:basedOn w:val="DefaultParagraphFont"/>
  </w:style>
  <w:style w:styleId="Title" w:type="paragraph">
    <w:name w:val="Title"/>
    <w:basedOn w:val="Normal"/>
    <w:qFormat/>
    <w:rsid w:val="004D66B3"/>
    <w:pPr>
      <w:spacing w:after="360" w:before="360"/>
      <w:jc w:val="center"/>
      <w:outlineLvl w:val="0"/>
    </w:pPr>
    <w:rPr>
      <w:rFonts w:ascii="Georgia" w:cs="Arial" w:hAnsi="Georgia"/>
      <w:spacing w:val="10"/>
      <w:kern w:val="28"/>
      <w:sz w:val="48"/>
      <w:szCs w:val="48"/>
    </w:rPr>
  </w:style>
  <w:style w:styleId="BodyText" w:type="paragraph">
    <w:name w:val="Body Text"/>
    <w:basedOn w:val="Normal"/>
    <w:link w:val="BodyTextChar"/>
    <w:rsid w:val="002C1B6C"/>
    <w:pPr>
      <w:spacing w:after="120" w:before="120"/>
      <w:jc w:val="both"/>
    </w:pPr>
    <w:rPr>
      <w:rFonts w:ascii="Calibri" w:cs="Arial" w:hAnsi="Calibri"/>
    </w:rPr>
  </w:style>
  <w:style w:customStyle="1" w:styleId="BodyTextBold" w:type="paragraph">
    <w:name w:val="Body Text Bold"/>
    <w:basedOn w:val="BodyText"/>
    <w:rPr>
      <w:rFonts w:ascii="Times New Roman Bold" w:hAnsi="Times New Roman Bold"/>
      <w:b/>
    </w:rPr>
  </w:style>
  <w:style w:styleId="BodyTextIndent" w:type="paragraph">
    <w:name w:val="Body Text Indent"/>
    <w:basedOn w:val="Normal"/>
    <w:rsid w:val="008241C1"/>
    <w:pPr>
      <w:widowControl w:val="0"/>
      <w:spacing w:after="120" w:before="120"/>
      <w:ind w:left="540"/>
      <w:jc w:val="both"/>
    </w:pPr>
    <w:rPr>
      <w:rFonts w:asciiTheme="minorHAnsi" w:hAnsiTheme="minorHAnsi"/>
    </w:rPr>
  </w:style>
  <w:style w:customStyle="1" w:styleId="Bullet" w:type="paragraph">
    <w:name w:val="Bullet"/>
    <w:basedOn w:val="BodyText"/>
    <w:autoRedefine/>
    <w:qFormat/>
    <w:rsid w:val="006A7E22"/>
    <w:pPr>
      <w:numPr>
        <w:numId w:val="2"/>
      </w:numPr>
    </w:pPr>
  </w:style>
  <w:style w:styleId="BodyTextIndent2" w:type="paragraph">
    <w:name w:val="Body Text Indent 2"/>
    <w:basedOn w:val="Normal"/>
    <w:pPr>
      <w:ind w:hanging="1800" w:left="2160"/>
    </w:pPr>
    <w:rPr>
      <w:szCs w:val="24"/>
    </w:rPr>
  </w:style>
  <w:style w:customStyle="1" w:styleId="BodyTextBullet" w:type="paragraph">
    <w:name w:val="Body Text Bullet"/>
    <w:basedOn w:val="BodyText"/>
    <w:autoRedefine/>
    <w:rsid w:val="005012CC"/>
    <w:pPr>
      <w:numPr>
        <w:numId w:val="9"/>
      </w:numPr>
      <w:jc w:val="left"/>
    </w:pPr>
    <w:rPr>
      <w:rFonts w:cs="Times New Roman"/>
      <w:szCs w:val="24"/>
    </w:rPr>
  </w:style>
  <w:style w:customStyle="1" w:styleId="HeaderCenter" w:type="paragraph">
    <w:name w:val="Header Center"/>
    <w:basedOn w:val="Header"/>
    <w:autoRedefine/>
    <w:pPr>
      <w:jc w:val="center"/>
    </w:pPr>
    <w:rPr>
      <w:b/>
    </w:rPr>
  </w:style>
  <w:style w:customStyle="1" w:styleId="Number1" w:type="paragraph">
    <w:name w:val="Number 1"/>
    <w:basedOn w:val="BodyText"/>
    <w:autoRedefine/>
    <w:pPr>
      <w:numPr>
        <w:numId w:val="16"/>
      </w:numPr>
      <w:spacing w:after="240" w:before="240"/>
      <w:ind w:hanging="360" w:left="1800"/>
    </w:pPr>
  </w:style>
  <w:style w:styleId="BalloonText" w:type="paragraph">
    <w:name w:val="Balloon Text"/>
    <w:basedOn w:val="Normal"/>
    <w:semiHidden/>
    <w:rsid w:val="00087D02"/>
    <w:rPr>
      <w:rFonts w:ascii="Tahoma" w:cs="Tahoma" w:hAnsi="Tahoma"/>
      <w:sz w:val="16"/>
      <w:szCs w:val="16"/>
    </w:rPr>
  </w:style>
  <w:style w:customStyle="1" w:styleId="FooterChar" w:type="character">
    <w:name w:val="Footer Char"/>
    <w:link w:val="Footer"/>
    <w:rsid w:val="00D36613"/>
    <w:rPr>
      <w:rFonts w:ascii="Calibri" w:cs="Arial" w:hAnsi="Calibri"/>
      <w:sz w:val="24"/>
    </w:rPr>
  </w:style>
  <w:style w:styleId="TableGrid" w:type="table">
    <w:name w:val="Table Grid"/>
    <w:basedOn w:val="TableNormal"/>
    <w:rsid w:val="00CE6F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2E0982"/>
    <w:pPr>
      <w:ind w:left="720"/>
      <w:contextualSpacing/>
    </w:pPr>
  </w:style>
  <w:style w:customStyle="1" w:styleId="BulletH5" w:type="paragraph">
    <w:name w:val="Bullet H5"/>
    <w:basedOn w:val="Bullet"/>
    <w:rsid w:val="00090293"/>
    <w:pPr>
      <w:tabs>
        <w:tab w:pos="4050" w:val="left"/>
      </w:tabs>
      <w:spacing w:after="60" w:before="60"/>
      <w:ind w:hanging="450" w:left="4050"/>
    </w:pPr>
  </w:style>
  <w:style w:customStyle="1" w:styleId="BulletH4" w:type="paragraph">
    <w:name w:val="Bullet H4"/>
    <w:basedOn w:val="BulletH5"/>
    <w:rsid w:val="008429A8"/>
    <w:pPr>
      <w:tabs>
        <w:tab w:pos="4050" w:val="clear"/>
        <w:tab w:pos="3330" w:val="left"/>
      </w:tabs>
      <w:ind w:hanging="547" w:left="2981"/>
    </w:pPr>
    <w:rPr>
      <w:bCs/>
    </w:rPr>
  </w:style>
  <w:style w:styleId="TOC2" w:type="paragraph">
    <w:name w:val="toc 2"/>
    <w:basedOn w:val="Normal"/>
    <w:next w:val="Normal"/>
    <w:autoRedefine/>
    <w:uiPriority w:val="39"/>
    <w:rsid w:val="00262853"/>
    <w:pPr>
      <w:tabs>
        <w:tab w:pos="880" w:val="left"/>
        <w:tab w:leader="dot" w:pos="9926" w:val="right"/>
      </w:tabs>
      <w:spacing w:after="60"/>
      <w:ind w:firstLine="90" w:left="360"/>
    </w:pPr>
    <w:rPr>
      <w:rFonts w:asciiTheme="minorHAnsi" w:hAnsiTheme="minorHAnsi"/>
      <w:noProof/>
      <w:sz w:val="22"/>
    </w:rPr>
  </w:style>
  <w:style w:styleId="TOC1" w:type="paragraph">
    <w:name w:val="toc 1"/>
    <w:basedOn w:val="Normal"/>
    <w:next w:val="Normal"/>
    <w:autoRedefine/>
    <w:uiPriority w:val="39"/>
    <w:rsid w:val="006321EC"/>
    <w:pPr>
      <w:tabs>
        <w:tab w:pos="480" w:val="left"/>
        <w:tab w:leader="dot" w:pos="9926" w:val="right"/>
      </w:tabs>
      <w:spacing w:after="120" w:before="120"/>
    </w:pPr>
    <w:rPr>
      <w:rFonts w:asciiTheme="minorHAnsi" w:hAnsiTheme="minorHAnsi"/>
      <w:caps/>
    </w:rPr>
  </w:style>
  <w:style w:styleId="Hyperlink" w:type="character">
    <w:name w:val="Hyperlink"/>
    <w:basedOn w:val="DefaultParagraphFont"/>
    <w:uiPriority w:val="99"/>
    <w:unhideWhenUsed/>
    <w:rsid w:val="00EF454B"/>
    <w:rPr>
      <w:color w:themeColor="hyperlink" w:val="0563C1"/>
      <w:u w:val="single"/>
    </w:rPr>
  </w:style>
  <w:style w:styleId="CommentReference" w:type="character">
    <w:name w:val="annotation reference"/>
    <w:basedOn w:val="DefaultParagraphFont"/>
    <w:rsid w:val="00392E1E"/>
    <w:rPr>
      <w:sz w:val="16"/>
      <w:szCs w:val="16"/>
    </w:rPr>
  </w:style>
  <w:style w:styleId="CommentText" w:type="paragraph">
    <w:name w:val="annotation text"/>
    <w:basedOn w:val="Normal"/>
    <w:link w:val="CommentTextChar"/>
    <w:rsid w:val="00392E1E"/>
    <w:rPr>
      <w:sz w:val="20"/>
    </w:rPr>
  </w:style>
  <w:style w:customStyle="1" w:styleId="CommentTextChar" w:type="character">
    <w:name w:val="Comment Text Char"/>
    <w:basedOn w:val="DefaultParagraphFont"/>
    <w:link w:val="CommentText"/>
    <w:rsid w:val="00392E1E"/>
  </w:style>
  <w:style w:styleId="CommentSubject" w:type="paragraph">
    <w:name w:val="annotation subject"/>
    <w:basedOn w:val="CommentText"/>
    <w:next w:val="CommentText"/>
    <w:link w:val="CommentSubjectChar"/>
    <w:rsid w:val="00392E1E"/>
    <w:rPr>
      <w:b/>
      <w:bCs/>
    </w:rPr>
  </w:style>
  <w:style w:customStyle="1" w:styleId="CommentSubjectChar" w:type="character">
    <w:name w:val="Comment Subject Char"/>
    <w:basedOn w:val="CommentTextChar"/>
    <w:link w:val="CommentSubject"/>
    <w:rsid w:val="00392E1E"/>
    <w:rPr>
      <w:b/>
      <w:bCs/>
    </w:rPr>
  </w:style>
  <w:style w:styleId="Revision" w:type="paragraph">
    <w:name w:val="Revision"/>
    <w:hidden/>
    <w:uiPriority w:val="99"/>
    <w:semiHidden/>
    <w:rsid w:val="00F24663"/>
    <w:rPr>
      <w:sz w:val="24"/>
    </w:rPr>
  </w:style>
  <w:style w:customStyle="1" w:styleId="BodyTextTable" w:type="paragraph">
    <w:name w:val="Body Text Table"/>
    <w:basedOn w:val="BodyText"/>
    <w:qFormat/>
    <w:rsid w:val="004073FA"/>
    <w:pPr>
      <w:spacing w:after="60" w:before="60"/>
    </w:pPr>
  </w:style>
  <w:style w:customStyle="1" w:styleId="BodyTextIndent31" w:type="paragraph">
    <w:name w:val="Body Text Indent 31"/>
    <w:basedOn w:val="BodyTextIndent"/>
    <w:rsid w:val="00A507F1"/>
    <w:pPr>
      <w:ind w:left="2430"/>
    </w:pPr>
  </w:style>
  <w:style w:styleId="TOC3" w:type="paragraph">
    <w:name w:val="toc 3"/>
    <w:basedOn w:val="Normal"/>
    <w:next w:val="Normal"/>
    <w:autoRedefine/>
    <w:uiPriority w:val="39"/>
    <w:rsid w:val="002C0AB4"/>
    <w:pPr>
      <w:spacing w:after="100"/>
      <w:ind w:left="480"/>
    </w:pPr>
  </w:style>
  <w:style w:customStyle="1" w:styleId="BulletH3" w:type="paragraph">
    <w:name w:val="Bullet H3"/>
    <w:basedOn w:val="BulletH4"/>
    <w:qFormat/>
    <w:rsid w:val="0063351F"/>
    <w:pPr>
      <w:tabs>
        <w:tab w:pos="3330" w:val="clear"/>
        <w:tab w:pos="1800" w:val="left"/>
      </w:tabs>
      <w:ind w:hanging="360" w:left="1800"/>
    </w:pPr>
  </w:style>
  <w:style w:customStyle="1" w:styleId="HeaderTitle" w:type="paragraph">
    <w:name w:val="Header Title"/>
    <w:basedOn w:val="BodyText"/>
    <w:qFormat/>
    <w:rsid w:val="00661D7B"/>
    <w:pPr>
      <w:jc w:val="center"/>
    </w:pPr>
    <w:rPr>
      <w:rFonts w:asciiTheme="minorHAnsi" w:cstheme="minorHAnsi" w:hAnsiTheme="minorHAnsi"/>
      <w:b/>
      <w:bCs/>
    </w:rPr>
  </w:style>
  <w:style w:customStyle="1" w:styleId="TopFirstPage" w:type="paragraph">
    <w:name w:val="Top First Page"/>
    <w:next w:val="BodyText"/>
    <w:qFormat/>
    <w:rsid w:val="00B93EDF"/>
    <w:pPr>
      <w:spacing w:after="360" w:before="360"/>
      <w:jc w:val="center"/>
    </w:pPr>
    <w:rPr>
      <w:rFonts w:ascii="Georgia" w:cs="Arial" w:hAnsi="Georgia"/>
      <w:spacing w:val="10"/>
      <w:kern w:val="28"/>
      <w:sz w:val="40"/>
      <w:szCs w:val="40"/>
    </w:rPr>
  </w:style>
  <w:style w:customStyle="1" w:styleId="BulletH2" w:type="paragraph">
    <w:name w:val="Bullet H2"/>
    <w:basedOn w:val="BulletH3"/>
    <w:qFormat/>
    <w:rsid w:val="0067285F"/>
    <w:pPr>
      <w:tabs>
        <w:tab w:pos="1800" w:val="clear"/>
        <w:tab w:pos="900" w:val="left"/>
      </w:tabs>
      <w:ind w:hanging="2448" w:left="2995"/>
    </w:pPr>
  </w:style>
  <w:style w:customStyle="1" w:styleId="Paragraph" w:type="paragraph">
    <w:name w:val="Paragraph"/>
    <w:rsid w:val="00BF0007"/>
    <w:pPr>
      <w:spacing w:after="240"/>
    </w:pPr>
    <w:rPr>
      <w:rFonts w:eastAsia="DengXian"/>
      <w:sz w:val="24"/>
      <w:szCs w:val="24"/>
    </w:rPr>
  </w:style>
  <w:style w:customStyle="1" w:styleId="TableText12" w:type="character">
    <w:name w:val="TableText 12"/>
    <w:rsid w:val="00BF0007"/>
    <w:rPr>
      <w:rFonts w:ascii="Times New Roman" w:hAnsi="Times New Roman"/>
      <w:sz w:val="24"/>
    </w:rPr>
  </w:style>
  <w:style w:styleId="ListNumber" w:type="paragraph">
    <w:name w:val="List Number"/>
    <w:rsid w:val="00BF0007"/>
    <w:pPr>
      <w:numPr>
        <w:numId w:val="24"/>
      </w:numPr>
      <w:spacing w:after="240"/>
    </w:pPr>
    <w:rPr>
      <w:sz w:val="24"/>
      <w:szCs w:val="24"/>
    </w:rPr>
  </w:style>
  <w:style w:customStyle="1" w:styleId="TableText" w:type="paragraph">
    <w:name w:val="TableText"/>
    <w:rsid w:val="00BF0007"/>
    <w:rPr>
      <w:rFonts w:cs="Arial"/>
    </w:rPr>
  </w:style>
  <w:style w:customStyle="1" w:styleId="Instructions" w:type="character">
    <w:name w:val="Instructions"/>
    <w:rsid w:val="00BF0007"/>
    <w:rPr>
      <w:i/>
      <w:iCs/>
      <w:color w:val="008000"/>
    </w:rPr>
  </w:style>
  <w:style w:customStyle="1" w:styleId="TableHeading" w:type="paragraph">
    <w:name w:val="Table Heading"/>
    <w:basedOn w:val="BodyText"/>
    <w:qFormat/>
    <w:rsid w:val="00BF0007"/>
    <w:pPr>
      <w:jc w:val="left"/>
    </w:pPr>
    <w:rPr>
      <w:rFonts w:cs="Times New Roman" w:eastAsia="Times New Roman"/>
      <w:b/>
      <w:sz w:val="22"/>
      <w:szCs w:val="24"/>
    </w:rPr>
  </w:style>
  <w:style w:styleId="UnresolvedMention" w:type="character">
    <w:name w:val="Unresolved Mention"/>
    <w:basedOn w:val="DefaultParagraphFont"/>
    <w:uiPriority w:val="99"/>
    <w:semiHidden/>
    <w:unhideWhenUsed/>
    <w:rsid w:val="00796FD5"/>
    <w:rPr>
      <w:color w:val="605E5C"/>
      <w:shd w:color="auto" w:fill="E1DFDD" w:val="clear"/>
    </w:rPr>
  </w:style>
  <w:style w:styleId="FollowedHyperlink" w:type="character">
    <w:name w:val="FollowedHyperlink"/>
    <w:basedOn w:val="DefaultParagraphFont"/>
    <w:rsid w:val="00BE3299"/>
    <w:rPr>
      <w:color w:themeColor="followedHyperlink" w:val="954F72"/>
      <w:u w:val="single"/>
    </w:rPr>
  </w:style>
  <w:style w:styleId="HTMLPreformatted" w:type="paragraph">
    <w:name w:val="HTML Preformatted"/>
    <w:basedOn w:val="Normal"/>
    <w:link w:val="HTMLPreformattedChar"/>
    <w:uiPriority w:val="99"/>
    <w:unhideWhenUsed/>
    <w:rsid w:val="000B3DAA"/>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New" w:cs="Courier New" w:eastAsia="Times New Roman" w:hAnsi="Courier New"/>
      <w:sz w:val="20"/>
    </w:rPr>
  </w:style>
  <w:style w:customStyle="1" w:styleId="HTMLPreformattedChar" w:type="character">
    <w:name w:val="HTML Preformatted Char"/>
    <w:basedOn w:val="DefaultParagraphFont"/>
    <w:link w:val="HTMLPreformatted"/>
    <w:uiPriority w:val="99"/>
    <w:rsid w:val="000B3DAA"/>
    <w:rPr>
      <w:rFonts w:ascii="Courier New" w:cs="Courier New" w:eastAsia="Times New Roman" w:hAnsi="Courier New"/>
    </w:rPr>
  </w:style>
  <w:style w:customStyle="1" w:styleId="BodyTextChar" w:type="character">
    <w:name w:val="Body Text Char"/>
    <w:basedOn w:val="DefaultParagraphFont"/>
    <w:link w:val="BodyText"/>
    <w:rsid w:val="00224849"/>
    <w:rPr>
      <w:rFonts w:ascii="Calibri" w:cs="Arial" w:hAnsi="Calibri"/>
      <w:sz w:val="24"/>
    </w:rPr>
  </w:style>
  <w:style w:customStyle="1" w:styleId="Heading1Char" w:type="character">
    <w:name w:val="Heading 1 Char"/>
    <w:basedOn w:val="DefaultParagraphFont"/>
    <w:link w:val="Heading1"/>
    <w:rsid w:val="0011619A"/>
    <w:rPr>
      <w:rFonts w:ascii="Calibri" w:hAnsi="Calibri"/>
      <w:b/>
      <w:caps/>
      <w:sz w:val="24"/>
    </w:rPr>
  </w:style>
  <w:style w:customStyle="1" w:styleId="SourceCode" w:type="paragraph">
    <w:name w:val="Source Code"/>
    <w:basedOn w:val="Normal"/>
    <w:pPr>
      <w:shd w:color="auto" w:fill="F1F3F5" w:val="clear"/>
      <w:wordWrap w:val="0"/>
    </w:pPr>
  </w:style>
  <w:style w:customStyle="1" w:styleId="KeywordTok" w:type="character">
    <w:name w:val="KeywordTok"/>
    <w:rPr>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29380">
      <w:bodyDiv w:val="1"/>
      <w:marLeft w:val="0"/>
      <w:marRight w:val="0"/>
      <w:marTop w:val="0"/>
      <w:marBottom w:val="0"/>
      <w:divBdr>
        <w:top w:val="none" w:sz="0" w:space="0" w:color="auto"/>
        <w:left w:val="none" w:sz="0" w:space="0" w:color="auto"/>
        <w:bottom w:val="none" w:sz="0" w:space="0" w:color="auto"/>
        <w:right w:val="none" w:sz="0" w:space="0" w:color="auto"/>
      </w:divBdr>
      <w:divsChild>
        <w:div w:id="1831747177">
          <w:marLeft w:val="0"/>
          <w:marRight w:val="0"/>
          <w:marTop w:val="0"/>
          <w:marBottom w:val="0"/>
          <w:divBdr>
            <w:top w:val="none" w:sz="0" w:space="0" w:color="auto"/>
            <w:left w:val="none" w:sz="0" w:space="0" w:color="auto"/>
            <w:bottom w:val="none" w:sz="0" w:space="0" w:color="auto"/>
            <w:right w:val="none" w:sz="0" w:space="0" w:color="auto"/>
          </w:divBdr>
        </w:div>
        <w:div w:id="1774746863">
          <w:marLeft w:val="0"/>
          <w:marRight w:val="0"/>
          <w:marTop w:val="0"/>
          <w:marBottom w:val="0"/>
          <w:divBdr>
            <w:top w:val="none" w:sz="0" w:space="0" w:color="auto"/>
            <w:left w:val="none" w:sz="0" w:space="0" w:color="auto"/>
            <w:bottom w:val="none" w:sz="0" w:space="0" w:color="auto"/>
            <w:right w:val="none" w:sz="0" w:space="0" w:color="auto"/>
          </w:divBdr>
        </w:div>
      </w:divsChild>
    </w:div>
    <w:div w:id="132211230">
      <w:bodyDiv w:val="1"/>
      <w:marLeft w:val="0"/>
      <w:marRight w:val="0"/>
      <w:marTop w:val="0"/>
      <w:marBottom w:val="0"/>
      <w:divBdr>
        <w:top w:val="none" w:sz="0" w:space="0" w:color="auto"/>
        <w:left w:val="none" w:sz="0" w:space="0" w:color="auto"/>
        <w:bottom w:val="none" w:sz="0" w:space="0" w:color="auto"/>
        <w:right w:val="none" w:sz="0" w:space="0" w:color="auto"/>
      </w:divBdr>
    </w:div>
    <w:div w:id="473521671">
      <w:bodyDiv w:val="1"/>
      <w:marLeft w:val="0"/>
      <w:marRight w:val="0"/>
      <w:marTop w:val="0"/>
      <w:marBottom w:val="0"/>
      <w:divBdr>
        <w:top w:val="none" w:sz="0" w:space="0" w:color="auto"/>
        <w:left w:val="none" w:sz="0" w:space="0" w:color="auto"/>
        <w:bottom w:val="none" w:sz="0" w:space="0" w:color="auto"/>
        <w:right w:val="none" w:sz="0" w:space="0" w:color="auto"/>
      </w:divBdr>
    </w:div>
    <w:div w:id="535461659">
      <w:bodyDiv w:val="1"/>
      <w:marLeft w:val="0"/>
      <w:marRight w:val="0"/>
      <w:marTop w:val="0"/>
      <w:marBottom w:val="0"/>
      <w:divBdr>
        <w:top w:val="none" w:sz="0" w:space="0" w:color="auto"/>
        <w:left w:val="none" w:sz="0" w:space="0" w:color="auto"/>
        <w:bottom w:val="none" w:sz="0" w:space="0" w:color="auto"/>
        <w:right w:val="none" w:sz="0" w:space="0" w:color="auto"/>
      </w:divBdr>
    </w:div>
    <w:div w:id="607812427">
      <w:bodyDiv w:val="1"/>
      <w:marLeft w:val="0"/>
      <w:marRight w:val="0"/>
      <w:marTop w:val="0"/>
      <w:marBottom w:val="0"/>
      <w:divBdr>
        <w:top w:val="none" w:sz="0" w:space="0" w:color="auto"/>
        <w:left w:val="none" w:sz="0" w:space="0" w:color="auto"/>
        <w:bottom w:val="none" w:sz="0" w:space="0" w:color="auto"/>
        <w:right w:val="none" w:sz="0" w:space="0" w:color="auto"/>
      </w:divBdr>
    </w:div>
    <w:div w:id="617494159">
      <w:bodyDiv w:val="1"/>
      <w:marLeft w:val="0"/>
      <w:marRight w:val="0"/>
      <w:marTop w:val="0"/>
      <w:marBottom w:val="0"/>
      <w:divBdr>
        <w:top w:val="none" w:sz="0" w:space="0" w:color="auto"/>
        <w:left w:val="none" w:sz="0" w:space="0" w:color="auto"/>
        <w:bottom w:val="none" w:sz="0" w:space="0" w:color="auto"/>
        <w:right w:val="none" w:sz="0" w:space="0" w:color="auto"/>
      </w:divBdr>
      <w:divsChild>
        <w:div w:id="290940829">
          <w:marLeft w:val="0"/>
          <w:marRight w:val="0"/>
          <w:marTop w:val="0"/>
          <w:marBottom w:val="0"/>
          <w:divBdr>
            <w:top w:val="none" w:sz="0" w:space="0" w:color="auto"/>
            <w:left w:val="none" w:sz="0" w:space="0" w:color="auto"/>
            <w:bottom w:val="none" w:sz="0" w:space="0" w:color="auto"/>
            <w:right w:val="none" w:sz="0" w:space="0" w:color="auto"/>
          </w:divBdr>
        </w:div>
        <w:div w:id="1846238048">
          <w:marLeft w:val="0"/>
          <w:marRight w:val="0"/>
          <w:marTop w:val="0"/>
          <w:marBottom w:val="0"/>
          <w:divBdr>
            <w:top w:val="none" w:sz="0" w:space="0" w:color="auto"/>
            <w:left w:val="none" w:sz="0" w:space="0" w:color="auto"/>
            <w:bottom w:val="none" w:sz="0" w:space="0" w:color="auto"/>
            <w:right w:val="none" w:sz="0" w:space="0" w:color="auto"/>
          </w:divBdr>
        </w:div>
        <w:div w:id="1530026103">
          <w:marLeft w:val="0"/>
          <w:marRight w:val="0"/>
          <w:marTop w:val="0"/>
          <w:marBottom w:val="0"/>
          <w:divBdr>
            <w:top w:val="none" w:sz="0" w:space="0" w:color="auto"/>
            <w:left w:val="none" w:sz="0" w:space="0" w:color="auto"/>
            <w:bottom w:val="none" w:sz="0" w:space="0" w:color="auto"/>
            <w:right w:val="none" w:sz="0" w:space="0" w:color="auto"/>
          </w:divBdr>
        </w:div>
        <w:div w:id="1346247505">
          <w:marLeft w:val="0"/>
          <w:marRight w:val="0"/>
          <w:marTop w:val="0"/>
          <w:marBottom w:val="0"/>
          <w:divBdr>
            <w:top w:val="none" w:sz="0" w:space="0" w:color="auto"/>
            <w:left w:val="none" w:sz="0" w:space="0" w:color="auto"/>
            <w:bottom w:val="none" w:sz="0" w:space="0" w:color="auto"/>
            <w:right w:val="none" w:sz="0" w:space="0" w:color="auto"/>
          </w:divBdr>
        </w:div>
        <w:div w:id="1899439906">
          <w:marLeft w:val="0"/>
          <w:marRight w:val="0"/>
          <w:marTop w:val="0"/>
          <w:marBottom w:val="0"/>
          <w:divBdr>
            <w:top w:val="none" w:sz="0" w:space="0" w:color="auto"/>
            <w:left w:val="none" w:sz="0" w:space="0" w:color="auto"/>
            <w:bottom w:val="none" w:sz="0" w:space="0" w:color="auto"/>
            <w:right w:val="none" w:sz="0" w:space="0" w:color="auto"/>
          </w:divBdr>
        </w:div>
        <w:div w:id="399986520">
          <w:marLeft w:val="0"/>
          <w:marRight w:val="0"/>
          <w:marTop w:val="0"/>
          <w:marBottom w:val="0"/>
          <w:divBdr>
            <w:top w:val="none" w:sz="0" w:space="0" w:color="auto"/>
            <w:left w:val="none" w:sz="0" w:space="0" w:color="auto"/>
            <w:bottom w:val="none" w:sz="0" w:space="0" w:color="auto"/>
            <w:right w:val="none" w:sz="0" w:space="0" w:color="auto"/>
          </w:divBdr>
        </w:div>
        <w:div w:id="1186477160">
          <w:marLeft w:val="0"/>
          <w:marRight w:val="0"/>
          <w:marTop w:val="0"/>
          <w:marBottom w:val="0"/>
          <w:divBdr>
            <w:top w:val="none" w:sz="0" w:space="0" w:color="auto"/>
            <w:left w:val="none" w:sz="0" w:space="0" w:color="auto"/>
            <w:bottom w:val="none" w:sz="0" w:space="0" w:color="auto"/>
            <w:right w:val="none" w:sz="0" w:space="0" w:color="auto"/>
          </w:divBdr>
        </w:div>
        <w:div w:id="1944337604">
          <w:marLeft w:val="0"/>
          <w:marRight w:val="0"/>
          <w:marTop w:val="0"/>
          <w:marBottom w:val="0"/>
          <w:divBdr>
            <w:top w:val="none" w:sz="0" w:space="0" w:color="auto"/>
            <w:left w:val="none" w:sz="0" w:space="0" w:color="auto"/>
            <w:bottom w:val="none" w:sz="0" w:space="0" w:color="auto"/>
            <w:right w:val="none" w:sz="0" w:space="0" w:color="auto"/>
          </w:divBdr>
        </w:div>
        <w:div w:id="2018577490">
          <w:marLeft w:val="0"/>
          <w:marRight w:val="0"/>
          <w:marTop w:val="0"/>
          <w:marBottom w:val="0"/>
          <w:divBdr>
            <w:top w:val="none" w:sz="0" w:space="0" w:color="auto"/>
            <w:left w:val="none" w:sz="0" w:space="0" w:color="auto"/>
            <w:bottom w:val="none" w:sz="0" w:space="0" w:color="auto"/>
            <w:right w:val="none" w:sz="0" w:space="0" w:color="auto"/>
          </w:divBdr>
        </w:div>
        <w:div w:id="1515420662">
          <w:marLeft w:val="0"/>
          <w:marRight w:val="0"/>
          <w:marTop w:val="0"/>
          <w:marBottom w:val="0"/>
          <w:divBdr>
            <w:top w:val="none" w:sz="0" w:space="0" w:color="auto"/>
            <w:left w:val="none" w:sz="0" w:space="0" w:color="auto"/>
            <w:bottom w:val="none" w:sz="0" w:space="0" w:color="auto"/>
            <w:right w:val="none" w:sz="0" w:space="0" w:color="auto"/>
          </w:divBdr>
        </w:div>
        <w:div w:id="121922085">
          <w:marLeft w:val="0"/>
          <w:marRight w:val="0"/>
          <w:marTop w:val="0"/>
          <w:marBottom w:val="0"/>
          <w:divBdr>
            <w:top w:val="none" w:sz="0" w:space="0" w:color="auto"/>
            <w:left w:val="none" w:sz="0" w:space="0" w:color="auto"/>
            <w:bottom w:val="none" w:sz="0" w:space="0" w:color="auto"/>
            <w:right w:val="none" w:sz="0" w:space="0" w:color="auto"/>
          </w:divBdr>
        </w:div>
        <w:div w:id="1178229410">
          <w:marLeft w:val="0"/>
          <w:marRight w:val="0"/>
          <w:marTop w:val="0"/>
          <w:marBottom w:val="0"/>
          <w:divBdr>
            <w:top w:val="none" w:sz="0" w:space="0" w:color="auto"/>
            <w:left w:val="none" w:sz="0" w:space="0" w:color="auto"/>
            <w:bottom w:val="none" w:sz="0" w:space="0" w:color="auto"/>
            <w:right w:val="none" w:sz="0" w:space="0" w:color="auto"/>
          </w:divBdr>
        </w:div>
        <w:div w:id="1174105031">
          <w:marLeft w:val="0"/>
          <w:marRight w:val="0"/>
          <w:marTop w:val="0"/>
          <w:marBottom w:val="0"/>
          <w:divBdr>
            <w:top w:val="none" w:sz="0" w:space="0" w:color="auto"/>
            <w:left w:val="none" w:sz="0" w:space="0" w:color="auto"/>
            <w:bottom w:val="none" w:sz="0" w:space="0" w:color="auto"/>
            <w:right w:val="none" w:sz="0" w:space="0" w:color="auto"/>
          </w:divBdr>
        </w:div>
        <w:div w:id="118958458">
          <w:marLeft w:val="0"/>
          <w:marRight w:val="0"/>
          <w:marTop w:val="0"/>
          <w:marBottom w:val="0"/>
          <w:divBdr>
            <w:top w:val="none" w:sz="0" w:space="0" w:color="auto"/>
            <w:left w:val="none" w:sz="0" w:space="0" w:color="auto"/>
            <w:bottom w:val="none" w:sz="0" w:space="0" w:color="auto"/>
            <w:right w:val="none" w:sz="0" w:space="0" w:color="auto"/>
          </w:divBdr>
        </w:div>
        <w:div w:id="120654356">
          <w:marLeft w:val="0"/>
          <w:marRight w:val="0"/>
          <w:marTop w:val="0"/>
          <w:marBottom w:val="0"/>
          <w:divBdr>
            <w:top w:val="none" w:sz="0" w:space="0" w:color="auto"/>
            <w:left w:val="none" w:sz="0" w:space="0" w:color="auto"/>
            <w:bottom w:val="none" w:sz="0" w:space="0" w:color="auto"/>
            <w:right w:val="none" w:sz="0" w:space="0" w:color="auto"/>
          </w:divBdr>
        </w:div>
        <w:div w:id="60717382">
          <w:marLeft w:val="0"/>
          <w:marRight w:val="0"/>
          <w:marTop w:val="0"/>
          <w:marBottom w:val="0"/>
          <w:divBdr>
            <w:top w:val="none" w:sz="0" w:space="0" w:color="auto"/>
            <w:left w:val="none" w:sz="0" w:space="0" w:color="auto"/>
            <w:bottom w:val="none" w:sz="0" w:space="0" w:color="auto"/>
            <w:right w:val="none" w:sz="0" w:space="0" w:color="auto"/>
          </w:divBdr>
        </w:div>
        <w:div w:id="1257131249">
          <w:marLeft w:val="0"/>
          <w:marRight w:val="0"/>
          <w:marTop w:val="0"/>
          <w:marBottom w:val="0"/>
          <w:divBdr>
            <w:top w:val="none" w:sz="0" w:space="0" w:color="auto"/>
            <w:left w:val="none" w:sz="0" w:space="0" w:color="auto"/>
            <w:bottom w:val="none" w:sz="0" w:space="0" w:color="auto"/>
            <w:right w:val="none" w:sz="0" w:space="0" w:color="auto"/>
          </w:divBdr>
        </w:div>
        <w:div w:id="53897977">
          <w:marLeft w:val="0"/>
          <w:marRight w:val="0"/>
          <w:marTop w:val="0"/>
          <w:marBottom w:val="0"/>
          <w:divBdr>
            <w:top w:val="none" w:sz="0" w:space="0" w:color="auto"/>
            <w:left w:val="none" w:sz="0" w:space="0" w:color="auto"/>
            <w:bottom w:val="none" w:sz="0" w:space="0" w:color="auto"/>
            <w:right w:val="none" w:sz="0" w:space="0" w:color="auto"/>
          </w:divBdr>
        </w:div>
        <w:div w:id="1706253400">
          <w:marLeft w:val="0"/>
          <w:marRight w:val="0"/>
          <w:marTop w:val="0"/>
          <w:marBottom w:val="0"/>
          <w:divBdr>
            <w:top w:val="none" w:sz="0" w:space="0" w:color="auto"/>
            <w:left w:val="none" w:sz="0" w:space="0" w:color="auto"/>
            <w:bottom w:val="none" w:sz="0" w:space="0" w:color="auto"/>
            <w:right w:val="none" w:sz="0" w:space="0" w:color="auto"/>
          </w:divBdr>
        </w:div>
        <w:div w:id="17586851">
          <w:marLeft w:val="0"/>
          <w:marRight w:val="0"/>
          <w:marTop w:val="0"/>
          <w:marBottom w:val="0"/>
          <w:divBdr>
            <w:top w:val="none" w:sz="0" w:space="0" w:color="auto"/>
            <w:left w:val="none" w:sz="0" w:space="0" w:color="auto"/>
            <w:bottom w:val="none" w:sz="0" w:space="0" w:color="auto"/>
            <w:right w:val="none" w:sz="0" w:space="0" w:color="auto"/>
          </w:divBdr>
        </w:div>
        <w:div w:id="1076702418">
          <w:marLeft w:val="0"/>
          <w:marRight w:val="0"/>
          <w:marTop w:val="0"/>
          <w:marBottom w:val="0"/>
          <w:divBdr>
            <w:top w:val="none" w:sz="0" w:space="0" w:color="auto"/>
            <w:left w:val="none" w:sz="0" w:space="0" w:color="auto"/>
            <w:bottom w:val="none" w:sz="0" w:space="0" w:color="auto"/>
            <w:right w:val="none" w:sz="0" w:space="0" w:color="auto"/>
          </w:divBdr>
        </w:div>
        <w:div w:id="2046174771">
          <w:marLeft w:val="0"/>
          <w:marRight w:val="0"/>
          <w:marTop w:val="0"/>
          <w:marBottom w:val="0"/>
          <w:divBdr>
            <w:top w:val="none" w:sz="0" w:space="0" w:color="auto"/>
            <w:left w:val="none" w:sz="0" w:space="0" w:color="auto"/>
            <w:bottom w:val="none" w:sz="0" w:space="0" w:color="auto"/>
            <w:right w:val="none" w:sz="0" w:space="0" w:color="auto"/>
          </w:divBdr>
        </w:div>
        <w:div w:id="188954479">
          <w:marLeft w:val="0"/>
          <w:marRight w:val="0"/>
          <w:marTop w:val="0"/>
          <w:marBottom w:val="0"/>
          <w:divBdr>
            <w:top w:val="none" w:sz="0" w:space="0" w:color="auto"/>
            <w:left w:val="none" w:sz="0" w:space="0" w:color="auto"/>
            <w:bottom w:val="none" w:sz="0" w:space="0" w:color="auto"/>
            <w:right w:val="none" w:sz="0" w:space="0" w:color="auto"/>
          </w:divBdr>
        </w:div>
        <w:div w:id="89588047">
          <w:marLeft w:val="0"/>
          <w:marRight w:val="0"/>
          <w:marTop w:val="0"/>
          <w:marBottom w:val="0"/>
          <w:divBdr>
            <w:top w:val="none" w:sz="0" w:space="0" w:color="auto"/>
            <w:left w:val="none" w:sz="0" w:space="0" w:color="auto"/>
            <w:bottom w:val="none" w:sz="0" w:space="0" w:color="auto"/>
            <w:right w:val="none" w:sz="0" w:space="0" w:color="auto"/>
          </w:divBdr>
        </w:div>
        <w:div w:id="1226602242">
          <w:marLeft w:val="0"/>
          <w:marRight w:val="0"/>
          <w:marTop w:val="0"/>
          <w:marBottom w:val="0"/>
          <w:divBdr>
            <w:top w:val="none" w:sz="0" w:space="0" w:color="auto"/>
            <w:left w:val="none" w:sz="0" w:space="0" w:color="auto"/>
            <w:bottom w:val="none" w:sz="0" w:space="0" w:color="auto"/>
            <w:right w:val="none" w:sz="0" w:space="0" w:color="auto"/>
          </w:divBdr>
        </w:div>
        <w:div w:id="1451053012">
          <w:marLeft w:val="0"/>
          <w:marRight w:val="0"/>
          <w:marTop w:val="0"/>
          <w:marBottom w:val="0"/>
          <w:divBdr>
            <w:top w:val="none" w:sz="0" w:space="0" w:color="auto"/>
            <w:left w:val="none" w:sz="0" w:space="0" w:color="auto"/>
            <w:bottom w:val="none" w:sz="0" w:space="0" w:color="auto"/>
            <w:right w:val="none" w:sz="0" w:space="0" w:color="auto"/>
          </w:divBdr>
        </w:div>
        <w:div w:id="1991402547">
          <w:marLeft w:val="0"/>
          <w:marRight w:val="0"/>
          <w:marTop w:val="0"/>
          <w:marBottom w:val="0"/>
          <w:divBdr>
            <w:top w:val="none" w:sz="0" w:space="0" w:color="auto"/>
            <w:left w:val="none" w:sz="0" w:space="0" w:color="auto"/>
            <w:bottom w:val="none" w:sz="0" w:space="0" w:color="auto"/>
            <w:right w:val="none" w:sz="0" w:space="0" w:color="auto"/>
          </w:divBdr>
        </w:div>
        <w:div w:id="519122216">
          <w:marLeft w:val="0"/>
          <w:marRight w:val="0"/>
          <w:marTop w:val="0"/>
          <w:marBottom w:val="0"/>
          <w:divBdr>
            <w:top w:val="none" w:sz="0" w:space="0" w:color="auto"/>
            <w:left w:val="none" w:sz="0" w:space="0" w:color="auto"/>
            <w:bottom w:val="none" w:sz="0" w:space="0" w:color="auto"/>
            <w:right w:val="none" w:sz="0" w:space="0" w:color="auto"/>
          </w:divBdr>
        </w:div>
        <w:div w:id="1714429738">
          <w:marLeft w:val="0"/>
          <w:marRight w:val="0"/>
          <w:marTop w:val="0"/>
          <w:marBottom w:val="0"/>
          <w:divBdr>
            <w:top w:val="none" w:sz="0" w:space="0" w:color="auto"/>
            <w:left w:val="none" w:sz="0" w:space="0" w:color="auto"/>
            <w:bottom w:val="none" w:sz="0" w:space="0" w:color="auto"/>
            <w:right w:val="none" w:sz="0" w:space="0" w:color="auto"/>
          </w:divBdr>
        </w:div>
        <w:div w:id="1633486911">
          <w:marLeft w:val="0"/>
          <w:marRight w:val="0"/>
          <w:marTop w:val="0"/>
          <w:marBottom w:val="0"/>
          <w:divBdr>
            <w:top w:val="none" w:sz="0" w:space="0" w:color="auto"/>
            <w:left w:val="none" w:sz="0" w:space="0" w:color="auto"/>
            <w:bottom w:val="none" w:sz="0" w:space="0" w:color="auto"/>
            <w:right w:val="none" w:sz="0" w:space="0" w:color="auto"/>
          </w:divBdr>
        </w:div>
        <w:div w:id="971595766">
          <w:marLeft w:val="0"/>
          <w:marRight w:val="0"/>
          <w:marTop w:val="0"/>
          <w:marBottom w:val="0"/>
          <w:divBdr>
            <w:top w:val="none" w:sz="0" w:space="0" w:color="auto"/>
            <w:left w:val="none" w:sz="0" w:space="0" w:color="auto"/>
            <w:bottom w:val="none" w:sz="0" w:space="0" w:color="auto"/>
            <w:right w:val="none" w:sz="0" w:space="0" w:color="auto"/>
          </w:divBdr>
        </w:div>
        <w:div w:id="258756960">
          <w:marLeft w:val="0"/>
          <w:marRight w:val="0"/>
          <w:marTop w:val="0"/>
          <w:marBottom w:val="0"/>
          <w:divBdr>
            <w:top w:val="none" w:sz="0" w:space="0" w:color="auto"/>
            <w:left w:val="none" w:sz="0" w:space="0" w:color="auto"/>
            <w:bottom w:val="none" w:sz="0" w:space="0" w:color="auto"/>
            <w:right w:val="none" w:sz="0" w:space="0" w:color="auto"/>
          </w:divBdr>
        </w:div>
        <w:div w:id="551576266">
          <w:marLeft w:val="0"/>
          <w:marRight w:val="0"/>
          <w:marTop w:val="0"/>
          <w:marBottom w:val="0"/>
          <w:divBdr>
            <w:top w:val="none" w:sz="0" w:space="0" w:color="auto"/>
            <w:left w:val="none" w:sz="0" w:space="0" w:color="auto"/>
            <w:bottom w:val="none" w:sz="0" w:space="0" w:color="auto"/>
            <w:right w:val="none" w:sz="0" w:space="0" w:color="auto"/>
          </w:divBdr>
        </w:div>
        <w:div w:id="1648625746">
          <w:marLeft w:val="0"/>
          <w:marRight w:val="0"/>
          <w:marTop w:val="0"/>
          <w:marBottom w:val="0"/>
          <w:divBdr>
            <w:top w:val="none" w:sz="0" w:space="0" w:color="auto"/>
            <w:left w:val="none" w:sz="0" w:space="0" w:color="auto"/>
            <w:bottom w:val="none" w:sz="0" w:space="0" w:color="auto"/>
            <w:right w:val="none" w:sz="0" w:space="0" w:color="auto"/>
          </w:divBdr>
        </w:div>
        <w:div w:id="114758155">
          <w:marLeft w:val="0"/>
          <w:marRight w:val="0"/>
          <w:marTop w:val="0"/>
          <w:marBottom w:val="0"/>
          <w:divBdr>
            <w:top w:val="none" w:sz="0" w:space="0" w:color="auto"/>
            <w:left w:val="none" w:sz="0" w:space="0" w:color="auto"/>
            <w:bottom w:val="none" w:sz="0" w:space="0" w:color="auto"/>
            <w:right w:val="none" w:sz="0" w:space="0" w:color="auto"/>
          </w:divBdr>
        </w:div>
        <w:div w:id="468743057">
          <w:marLeft w:val="0"/>
          <w:marRight w:val="0"/>
          <w:marTop w:val="0"/>
          <w:marBottom w:val="0"/>
          <w:divBdr>
            <w:top w:val="none" w:sz="0" w:space="0" w:color="auto"/>
            <w:left w:val="none" w:sz="0" w:space="0" w:color="auto"/>
            <w:bottom w:val="none" w:sz="0" w:space="0" w:color="auto"/>
            <w:right w:val="none" w:sz="0" w:space="0" w:color="auto"/>
          </w:divBdr>
        </w:div>
        <w:div w:id="608851779">
          <w:marLeft w:val="0"/>
          <w:marRight w:val="0"/>
          <w:marTop w:val="0"/>
          <w:marBottom w:val="0"/>
          <w:divBdr>
            <w:top w:val="none" w:sz="0" w:space="0" w:color="auto"/>
            <w:left w:val="none" w:sz="0" w:space="0" w:color="auto"/>
            <w:bottom w:val="none" w:sz="0" w:space="0" w:color="auto"/>
            <w:right w:val="none" w:sz="0" w:space="0" w:color="auto"/>
          </w:divBdr>
        </w:div>
        <w:div w:id="344402424">
          <w:marLeft w:val="0"/>
          <w:marRight w:val="0"/>
          <w:marTop w:val="0"/>
          <w:marBottom w:val="0"/>
          <w:divBdr>
            <w:top w:val="none" w:sz="0" w:space="0" w:color="auto"/>
            <w:left w:val="none" w:sz="0" w:space="0" w:color="auto"/>
            <w:bottom w:val="none" w:sz="0" w:space="0" w:color="auto"/>
            <w:right w:val="none" w:sz="0" w:space="0" w:color="auto"/>
          </w:divBdr>
        </w:div>
        <w:div w:id="1078481997">
          <w:marLeft w:val="0"/>
          <w:marRight w:val="0"/>
          <w:marTop w:val="0"/>
          <w:marBottom w:val="0"/>
          <w:divBdr>
            <w:top w:val="none" w:sz="0" w:space="0" w:color="auto"/>
            <w:left w:val="none" w:sz="0" w:space="0" w:color="auto"/>
            <w:bottom w:val="none" w:sz="0" w:space="0" w:color="auto"/>
            <w:right w:val="none" w:sz="0" w:space="0" w:color="auto"/>
          </w:divBdr>
        </w:div>
        <w:div w:id="1525442442">
          <w:marLeft w:val="0"/>
          <w:marRight w:val="0"/>
          <w:marTop w:val="0"/>
          <w:marBottom w:val="0"/>
          <w:divBdr>
            <w:top w:val="none" w:sz="0" w:space="0" w:color="auto"/>
            <w:left w:val="none" w:sz="0" w:space="0" w:color="auto"/>
            <w:bottom w:val="none" w:sz="0" w:space="0" w:color="auto"/>
            <w:right w:val="none" w:sz="0" w:space="0" w:color="auto"/>
          </w:divBdr>
        </w:div>
        <w:div w:id="1432386963">
          <w:marLeft w:val="0"/>
          <w:marRight w:val="0"/>
          <w:marTop w:val="0"/>
          <w:marBottom w:val="0"/>
          <w:divBdr>
            <w:top w:val="none" w:sz="0" w:space="0" w:color="auto"/>
            <w:left w:val="none" w:sz="0" w:space="0" w:color="auto"/>
            <w:bottom w:val="none" w:sz="0" w:space="0" w:color="auto"/>
            <w:right w:val="none" w:sz="0" w:space="0" w:color="auto"/>
          </w:divBdr>
        </w:div>
        <w:div w:id="1912275122">
          <w:marLeft w:val="0"/>
          <w:marRight w:val="0"/>
          <w:marTop w:val="0"/>
          <w:marBottom w:val="0"/>
          <w:divBdr>
            <w:top w:val="none" w:sz="0" w:space="0" w:color="auto"/>
            <w:left w:val="none" w:sz="0" w:space="0" w:color="auto"/>
            <w:bottom w:val="none" w:sz="0" w:space="0" w:color="auto"/>
            <w:right w:val="none" w:sz="0" w:space="0" w:color="auto"/>
          </w:divBdr>
        </w:div>
        <w:div w:id="1116874295">
          <w:marLeft w:val="0"/>
          <w:marRight w:val="0"/>
          <w:marTop w:val="0"/>
          <w:marBottom w:val="0"/>
          <w:divBdr>
            <w:top w:val="none" w:sz="0" w:space="0" w:color="auto"/>
            <w:left w:val="none" w:sz="0" w:space="0" w:color="auto"/>
            <w:bottom w:val="none" w:sz="0" w:space="0" w:color="auto"/>
            <w:right w:val="none" w:sz="0" w:space="0" w:color="auto"/>
          </w:divBdr>
        </w:div>
        <w:div w:id="114494022">
          <w:marLeft w:val="0"/>
          <w:marRight w:val="0"/>
          <w:marTop w:val="0"/>
          <w:marBottom w:val="0"/>
          <w:divBdr>
            <w:top w:val="none" w:sz="0" w:space="0" w:color="auto"/>
            <w:left w:val="none" w:sz="0" w:space="0" w:color="auto"/>
            <w:bottom w:val="none" w:sz="0" w:space="0" w:color="auto"/>
            <w:right w:val="none" w:sz="0" w:space="0" w:color="auto"/>
          </w:divBdr>
        </w:div>
        <w:div w:id="1320158707">
          <w:marLeft w:val="0"/>
          <w:marRight w:val="0"/>
          <w:marTop w:val="0"/>
          <w:marBottom w:val="0"/>
          <w:divBdr>
            <w:top w:val="none" w:sz="0" w:space="0" w:color="auto"/>
            <w:left w:val="none" w:sz="0" w:space="0" w:color="auto"/>
            <w:bottom w:val="none" w:sz="0" w:space="0" w:color="auto"/>
            <w:right w:val="none" w:sz="0" w:space="0" w:color="auto"/>
          </w:divBdr>
        </w:div>
        <w:div w:id="1321273872">
          <w:marLeft w:val="0"/>
          <w:marRight w:val="0"/>
          <w:marTop w:val="0"/>
          <w:marBottom w:val="0"/>
          <w:divBdr>
            <w:top w:val="none" w:sz="0" w:space="0" w:color="auto"/>
            <w:left w:val="none" w:sz="0" w:space="0" w:color="auto"/>
            <w:bottom w:val="none" w:sz="0" w:space="0" w:color="auto"/>
            <w:right w:val="none" w:sz="0" w:space="0" w:color="auto"/>
          </w:divBdr>
        </w:div>
      </w:divsChild>
    </w:div>
    <w:div w:id="657736285">
      <w:bodyDiv w:val="1"/>
      <w:marLeft w:val="0"/>
      <w:marRight w:val="0"/>
      <w:marTop w:val="0"/>
      <w:marBottom w:val="0"/>
      <w:divBdr>
        <w:top w:val="none" w:sz="0" w:space="0" w:color="auto"/>
        <w:left w:val="none" w:sz="0" w:space="0" w:color="auto"/>
        <w:bottom w:val="none" w:sz="0" w:space="0" w:color="auto"/>
        <w:right w:val="none" w:sz="0" w:space="0" w:color="auto"/>
      </w:divBdr>
    </w:div>
    <w:div w:id="684795768">
      <w:bodyDiv w:val="1"/>
      <w:marLeft w:val="0"/>
      <w:marRight w:val="0"/>
      <w:marTop w:val="0"/>
      <w:marBottom w:val="0"/>
      <w:divBdr>
        <w:top w:val="none" w:sz="0" w:space="0" w:color="auto"/>
        <w:left w:val="none" w:sz="0" w:space="0" w:color="auto"/>
        <w:bottom w:val="none" w:sz="0" w:space="0" w:color="auto"/>
        <w:right w:val="none" w:sz="0" w:space="0" w:color="auto"/>
      </w:divBdr>
    </w:div>
    <w:div w:id="730427876">
      <w:bodyDiv w:val="1"/>
      <w:marLeft w:val="0"/>
      <w:marRight w:val="0"/>
      <w:marTop w:val="0"/>
      <w:marBottom w:val="0"/>
      <w:divBdr>
        <w:top w:val="none" w:sz="0" w:space="0" w:color="auto"/>
        <w:left w:val="none" w:sz="0" w:space="0" w:color="auto"/>
        <w:bottom w:val="none" w:sz="0" w:space="0" w:color="auto"/>
        <w:right w:val="none" w:sz="0" w:space="0" w:color="auto"/>
      </w:divBdr>
    </w:div>
    <w:div w:id="834495086">
      <w:bodyDiv w:val="1"/>
      <w:marLeft w:val="0"/>
      <w:marRight w:val="0"/>
      <w:marTop w:val="0"/>
      <w:marBottom w:val="0"/>
      <w:divBdr>
        <w:top w:val="none" w:sz="0" w:space="0" w:color="auto"/>
        <w:left w:val="none" w:sz="0" w:space="0" w:color="auto"/>
        <w:bottom w:val="none" w:sz="0" w:space="0" w:color="auto"/>
        <w:right w:val="none" w:sz="0" w:space="0" w:color="auto"/>
      </w:divBdr>
    </w:div>
    <w:div w:id="1017929280">
      <w:bodyDiv w:val="1"/>
      <w:marLeft w:val="0"/>
      <w:marRight w:val="0"/>
      <w:marTop w:val="0"/>
      <w:marBottom w:val="0"/>
      <w:divBdr>
        <w:top w:val="none" w:sz="0" w:space="0" w:color="auto"/>
        <w:left w:val="none" w:sz="0" w:space="0" w:color="auto"/>
        <w:bottom w:val="none" w:sz="0" w:space="0" w:color="auto"/>
        <w:right w:val="none" w:sz="0" w:space="0" w:color="auto"/>
      </w:divBdr>
    </w:div>
    <w:div w:id="1077745967">
      <w:bodyDiv w:val="1"/>
      <w:marLeft w:val="0"/>
      <w:marRight w:val="0"/>
      <w:marTop w:val="0"/>
      <w:marBottom w:val="0"/>
      <w:divBdr>
        <w:top w:val="none" w:sz="0" w:space="0" w:color="auto"/>
        <w:left w:val="none" w:sz="0" w:space="0" w:color="auto"/>
        <w:bottom w:val="none" w:sz="0" w:space="0" w:color="auto"/>
        <w:right w:val="none" w:sz="0" w:space="0" w:color="auto"/>
      </w:divBdr>
      <w:divsChild>
        <w:div w:id="1927574320">
          <w:marLeft w:val="0"/>
          <w:marRight w:val="0"/>
          <w:marTop w:val="0"/>
          <w:marBottom w:val="0"/>
          <w:divBdr>
            <w:top w:val="none" w:sz="0" w:space="0" w:color="auto"/>
            <w:left w:val="none" w:sz="0" w:space="0" w:color="auto"/>
            <w:bottom w:val="none" w:sz="0" w:space="0" w:color="auto"/>
            <w:right w:val="none" w:sz="0" w:space="0" w:color="auto"/>
          </w:divBdr>
        </w:div>
        <w:div w:id="650981294">
          <w:marLeft w:val="0"/>
          <w:marRight w:val="0"/>
          <w:marTop w:val="0"/>
          <w:marBottom w:val="0"/>
          <w:divBdr>
            <w:top w:val="none" w:sz="0" w:space="0" w:color="auto"/>
            <w:left w:val="none" w:sz="0" w:space="0" w:color="auto"/>
            <w:bottom w:val="none" w:sz="0" w:space="0" w:color="auto"/>
            <w:right w:val="none" w:sz="0" w:space="0" w:color="auto"/>
          </w:divBdr>
        </w:div>
        <w:div w:id="712270086">
          <w:marLeft w:val="0"/>
          <w:marRight w:val="0"/>
          <w:marTop w:val="0"/>
          <w:marBottom w:val="0"/>
          <w:divBdr>
            <w:top w:val="none" w:sz="0" w:space="0" w:color="auto"/>
            <w:left w:val="none" w:sz="0" w:space="0" w:color="auto"/>
            <w:bottom w:val="none" w:sz="0" w:space="0" w:color="auto"/>
            <w:right w:val="none" w:sz="0" w:space="0" w:color="auto"/>
          </w:divBdr>
        </w:div>
      </w:divsChild>
    </w:div>
    <w:div w:id="1085689217">
      <w:bodyDiv w:val="1"/>
      <w:marLeft w:val="0"/>
      <w:marRight w:val="0"/>
      <w:marTop w:val="0"/>
      <w:marBottom w:val="0"/>
      <w:divBdr>
        <w:top w:val="none" w:sz="0" w:space="0" w:color="auto"/>
        <w:left w:val="none" w:sz="0" w:space="0" w:color="auto"/>
        <w:bottom w:val="none" w:sz="0" w:space="0" w:color="auto"/>
        <w:right w:val="none" w:sz="0" w:space="0" w:color="auto"/>
      </w:divBdr>
    </w:div>
    <w:div w:id="1282955267">
      <w:bodyDiv w:val="1"/>
      <w:marLeft w:val="0"/>
      <w:marRight w:val="0"/>
      <w:marTop w:val="0"/>
      <w:marBottom w:val="0"/>
      <w:divBdr>
        <w:top w:val="none" w:sz="0" w:space="0" w:color="auto"/>
        <w:left w:val="none" w:sz="0" w:space="0" w:color="auto"/>
        <w:bottom w:val="none" w:sz="0" w:space="0" w:color="auto"/>
        <w:right w:val="none" w:sz="0" w:space="0" w:color="auto"/>
      </w:divBdr>
      <w:divsChild>
        <w:div w:id="895702209">
          <w:marLeft w:val="0"/>
          <w:marRight w:val="0"/>
          <w:marTop w:val="0"/>
          <w:marBottom w:val="0"/>
          <w:divBdr>
            <w:top w:val="none" w:sz="0" w:space="0" w:color="auto"/>
            <w:left w:val="none" w:sz="0" w:space="0" w:color="auto"/>
            <w:bottom w:val="none" w:sz="0" w:space="0" w:color="auto"/>
            <w:right w:val="none" w:sz="0" w:space="0" w:color="auto"/>
          </w:divBdr>
        </w:div>
        <w:div w:id="45955474">
          <w:marLeft w:val="0"/>
          <w:marRight w:val="0"/>
          <w:marTop w:val="0"/>
          <w:marBottom w:val="0"/>
          <w:divBdr>
            <w:top w:val="none" w:sz="0" w:space="0" w:color="auto"/>
            <w:left w:val="none" w:sz="0" w:space="0" w:color="auto"/>
            <w:bottom w:val="none" w:sz="0" w:space="0" w:color="auto"/>
            <w:right w:val="none" w:sz="0" w:space="0" w:color="auto"/>
          </w:divBdr>
        </w:div>
        <w:div w:id="924144234">
          <w:marLeft w:val="0"/>
          <w:marRight w:val="0"/>
          <w:marTop w:val="0"/>
          <w:marBottom w:val="0"/>
          <w:divBdr>
            <w:top w:val="none" w:sz="0" w:space="0" w:color="auto"/>
            <w:left w:val="none" w:sz="0" w:space="0" w:color="auto"/>
            <w:bottom w:val="none" w:sz="0" w:space="0" w:color="auto"/>
            <w:right w:val="none" w:sz="0" w:space="0" w:color="auto"/>
          </w:divBdr>
        </w:div>
      </w:divsChild>
    </w:div>
    <w:div w:id="1293436532">
      <w:bodyDiv w:val="1"/>
      <w:marLeft w:val="0"/>
      <w:marRight w:val="0"/>
      <w:marTop w:val="0"/>
      <w:marBottom w:val="0"/>
      <w:divBdr>
        <w:top w:val="none" w:sz="0" w:space="0" w:color="auto"/>
        <w:left w:val="none" w:sz="0" w:space="0" w:color="auto"/>
        <w:bottom w:val="none" w:sz="0" w:space="0" w:color="auto"/>
        <w:right w:val="none" w:sz="0" w:space="0" w:color="auto"/>
      </w:divBdr>
      <w:divsChild>
        <w:div w:id="945578949">
          <w:marLeft w:val="0"/>
          <w:marRight w:val="0"/>
          <w:marTop w:val="0"/>
          <w:marBottom w:val="0"/>
          <w:divBdr>
            <w:top w:val="none" w:sz="0" w:space="0" w:color="auto"/>
            <w:left w:val="none" w:sz="0" w:space="0" w:color="auto"/>
            <w:bottom w:val="none" w:sz="0" w:space="0" w:color="auto"/>
            <w:right w:val="none" w:sz="0" w:space="0" w:color="auto"/>
          </w:divBdr>
        </w:div>
        <w:div w:id="287198314">
          <w:marLeft w:val="0"/>
          <w:marRight w:val="0"/>
          <w:marTop w:val="0"/>
          <w:marBottom w:val="0"/>
          <w:divBdr>
            <w:top w:val="none" w:sz="0" w:space="0" w:color="auto"/>
            <w:left w:val="none" w:sz="0" w:space="0" w:color="auto"/>
            <w:bottom w:val="none" w:sz="0" w:space="0" w:color="auto"/>
            <w:right w:val="none" w:sz="0" w:space="0" w:color="auto"/>
          </w:divBdr>
        </w:div>
        <w:div w:id="298924140">
          <w:marLeft w:val="0"/>
          <w:marRight w:val="0"/>
          <w:marTop w:val="0"/>
          <w:marBottom w:val="0"/>
          <w:divBdr>
            <w:top w:val="none" w:sz="0" w:space="0" w:color="auto"/>
            <w:left w:val="none" w:sz="0" w:space="0" w:color="auto"/>
            <w:bottom w:val="none" w:sz="0" w:space="0" w:color="auto"/>
            <w:right w:val="none" w:sz="0" w:space="0" w:color="auto"/>
          </w:divBdr>
        </w:div>
        <w:div w:id="762339665">
          <w:marLeft w:val="0"/>
          <w:marRight w:val="0"/>
          <w:marTop w:val="0"/>
          <w:marBottom w:val="0"/>
          <w:divBdr>
            <w:top w:val="none" w:sz="0" w:space="0" w:color="auto"/>
            <w:left w:val="none" w:sz="0" w:space="0" w:color="auto"/>
            <w:bottom w:val="none" w:sz="0" w:space="0" w:color="auto"/>
            <w:right w:val="none" w:sz="0" w:space="0" w:color="auto"/>
          </w:divBdr>
        </w:div>
        <w:div w:id="4939533">
          <w:marLeft w:val="0"/>
          <w:marRight w:val="0"/>
          <w:marTop w:val="0"/>
          <w:marBottom w:val="0"/>
          <w:divBdr>
            <w:top w:val="none" w:sz="0" w:space="0" w:color="auto"/>
            <w:left w:val="none" w:sz="0" w:space="0" w:color="auto"/>
            <w:bottom w:val="none" w:sz="0" w:space="0" w:color="auto"/>
            <w:right w:val="none" w:sz="0" w:space="0" w:color="auto"/>
          </w:divBdr>
        </w:div>
        <w:div w:id="140969319">
          <w:marLeft w:val="0"/>
          <w:marRight w:val="0"/>
          <w:marTop w:val="0"/>
          <w:marBottom w:val="0"/>
          <w:divBdr>
            <w:top w:val="none" w:sz="0" w:space="0" w:color="auto"/>
            <w:left w:val="none" w:sz="0" w:space="0" w:color="auto"/>
            <w:bottom w:val="none" w:sz="0" w:space="0" w:color="auto"/>
            <w:right w:val="none" w:sz="0" w:space="0" w:color="auto"/>
          </w:divBdr>
        </w:div>
        <w:div w:id="1534687884">
          <w:marLeft w:val="0"/>
          <w:marRight w:val="0"/>
          <w:marTop w:val="0"/>
          <w:marBottom w:val="0"/>
          <w:divBdr>
            <w:top w:val="none" w:sz="0" w:space="0" w:color="auto"/>
            <w:left w:val="none" w:sz="0" w:space="0" w:color="auto"/>
            <w:bottom w:val="none" w:sz="0" w:space="0" w:color="auto"/>
            <w:right w:val="none" w:sz="0" w:space="0" w:color="auto"/>
          </w:divBdr>
        </w:div>
        <w:div w:id="186604766">
          <w:marLeft w:val="0"/>
          <w:marRight w:val="0"/>
          <w:marTop w:val="0"/>
          <w:marBottom w:val="0"/>
          <w:divBdr>
            <w:top w:val="none" w:sz="0" w:space="0" w:color="auto"/>
            <w:left w:val="none" w:sz="0" w:space="0" w:color="auto"/>
            <w:bottom w:val="none" w:sz="0" w:space="0" w:color="auto"/>
            <w:right w:val="none" w:sz="0" w:space="0" w:color="auto"/>
          </w:divBdr>
        </w:div>
      </w:divsChild>
    </w:div>
    <w:div w:id="1448888144">
      <w:bodyDiv w:val="1"/>
      <w:marLeft w:val="0"/>
      <w:marRight w:val="0"/>
      <w:marTop w:val="0"/>
      <w:marBottom w:val="0"/>
      <w:divBdr>
        <w:top w:val="none" w:sz="0" w:space="0" w:color="auto"/>
        <w:left w:val="none" w:sz="0" w:space="0" w:color="auto"/>
        <w:bottom w:val="none" w:sz="0" w:space="0" w:color="auto"/>
        <w:right w:val="none" w:sz="0" w:space="0" w:color="auto"/>
      </w:divBdr>
      <w:divsChild>
        <w:div w:id="1126966153">
          <w:marLeft w:val="0"/>
          <w:marRight w:val="0"/>
          <w:marTop w:val="0"/>
          <w:marBottom w:val="0"/>
          <w:divBdr>
            <w:top w:val="none" w:sz="0" w:space="0" w:color="auto"/>
            <w:left w:val="none" w:sz="0" w:space="0" w:color="auto"/>
            <w:bottom w:val="none" w:sz="0" w:space="0" w:color="auto"/>
            <w:right w:val="none" w:sz="0" w:space="0" w:color="auto"/>
          </w:divBdr>
        </w:div>
        <w:div w:id="1249848252">
          <w:marLeft w:val="0"/>
          <w:marRight w:val="0"/>
          <w:marTop w:val="0"/>
          <w:marBottom w:val="0"/>
          <w:divBdr>
            <w:top w:val="none" w:sz="0" w:space="0" w:color="auto"/>
            <w:left w:val="none" w:sz="0" w:space="0" w:color="auto"/>
            <w:bottom w:val="none" w:sz="0" w:space="0" w:color="auto"/>
            <w:right w:val="none" w:sz="0" w:space="0" w:color="auto"/>
          </w:divBdr>
        </w:div>
      </w:divsChild>
    </w:div>
    <w:div w:id="1684362476">
      <w:bodyDiv w:val="1"/>
      <w:marLeft w:val="0"/>
      <w:marRight w:val="0"/>
      <w:marTop w:val="0"/>
      <w:marBottom w:val="0"/>
      <w:divBdr>
        <w:top w:val="none" w:sz="0" w:space="0" w:color="auto"/>
        <w:left w:val="none" w:sz="0" w:space="0" w:color="auto"/>
        <w:bottom w:val="none" w:sz="0" w:space="0" w:color="auto"/>
        <w:right w:val="none" w:sz="0" w:space="0" w:color="auto"/>
      </w:divBdr>
    </w:div>
    <w:div w:id="1798982908">
      <w:bodyDiv w:val="1"/>
      <w:marLeft w:val="0"/>
      <w:marRight w:val="0"/>
      <w:marTop w:val="0"/>
      <w:marBottom w:val="0"/>
      <w:divBdr>
        <w:top w:val="none" w:sz="0" w:space="0" w:color="auto"/>
        <w:left w:val="none" w:sz="0" w:space="0" w:color="auto"/>
        <w:bottom w:val="none" w:sz="0" w:space="0" w:color="auto"/>
        <w:right w:val="none" w:sz="0" w:space="0" w:color="auto"/>
      </w:divBdr>
    </w:div>
    <w:div w:id="2010136553">
      <w:bodyDiv w:val="1"/>
      <w:marLeft w:val="0"/>
      <w:marRight w:val="0"/>
      <w:marTop w:val="0"/>
      <w:marBottom w:val="0"/>
      <w:divBdr>
        <w:top w:val="none" w:sz="0" w:space="0" w:color="auto"/>
        <w:left w:val="none" w:sz="0" w:space="0" w:color="auto"/>
        <w:bottom w:val="none" w:sz="0" w:space="0" w:color="auto"/>
        <w:right w:val="none" w:sz="0" w:space="0" w:color="auto"/>
      </w:divBdr>
      <w:divsChild>
        <w:div w:id="798186249">
          <w:marLeft w:val="0"/>
          <w:marRight w:val="0"/>
          <w:marTop w:val="0"/>
          <w:marBottom w:val="0"/>
          <w:divBdr>
            <w:top w:val="none" w:sz="0" w:space="0" w:color="auto"/>
            <w:left w:val="none" w:sz="0" w:space="0" w:color="auto"/>
            <w:bottom w:val="none" w:sz="0" w:space="0" w:color="auto"/>
            <w:right w:val="none" w:sz="0" w:space="0" w:color="auto"/>
          </w:divBdr>
        </w:div>
        <w:div w:id="1107115377">
          <w:marLeft w:val="0"/>
          <w:marRight w:val="0"/>
          <w:marTop w:val="0"/>
          <w:marBottom w:val="0"/>
          <w:divBdr>
            <w:top w:val="none" w:sz="0" w:space="0" w:color="auto"/>
            <w:left w:val="none" w:sz="0" w:space="0" w:color="auto"/>
            <w:bottom w:val="none" w:sz="0" w:space="0" w:color="auto"/>
            <w:right w:val="none" w:sz="0" w:space="0" w:color="auto"/>
          </w:divBdr>
        </w:div>
        <w:div w:id="1430389977">
          <w:marLeft w:val="0"/>
          <w:marRight w:val="0"/>
          <w:marTop w:val="0"/>
          <w:marBottom w:val="0"/>
          <w:divBdr>
            <w:top w:val="none" w:sz="0" w:space="0" w:color="auto"/>
            <w:left w:val="none" w:sz="0" w:space="0" w:color="auto"/>
            <w:bottom w:val="none" w:sz="0" w:space="0" w:color="auto"/>
            <w:right w:val="none" w:sz="0" w:space="0" w:color="auto"/>
          </w:divBdr>
        </w:div>
        <w:div w:id="41641060">
          <w:marLeft w:val="0"/>
          <w:marRight w:val="0"/>
          <w:marTop w:val="0"/>
          <w:marBottom w:val="0"/>
          <w:divBdr>
            <w:top w:val="none" w:sz="0" w:space="0" w:color="auto"/>
            <w:left w:val="none" w:sz="0" w:space="0" w:color="auto"/>
            <w:bottom w:val="none" w:sz="0" w:space="0" w:color="auto"/>
            <w:right w:val="none" w:sz="0" w:space="0" w:color="auto"/>
          </w:divBdr>
        </w:div>
        <w:div w:id="783501658">
          <w:marLeft w:val="0"/>
          <w:marRight w:val="0"/>
          <w:marTop w:val="0"/>
          <w:marBottom w:val="0"/>
          <w:divBdr>
            <w:top w:val="none" w:sz="0" w:space="0" w:color="auto"/>
            <w:left w:val="none" w:sz="0" w:space="0" w:color="auto"/>
            <w:bottom w:val="none" w:sz="0" w:space="0" w:color="auto"/>
            <w:right w:val="none" w:sz="0" w:space="0" w:color="auto"/>
          </w:divBdr>
        </w:div>
        <w:div w:id="1126776373">
          <w:marLeft w:val="0"/>
          <w:marRight w:val="0"/>
          <w:marTop w:val="0"/>
          <w:marBottom w:val="0"/>
          <w:divBdr>
            <w:top w:val="none" w:sz="0" w:space="0" w:color="auto"/>
            <w:left w:val="none" w:sz="0" w:space="0" w:color="auto"/>
            <w:bottom w:val="none" w:sz="0" w:space="0" w:color="auto"/>
            <w:right w:val="none" w:sz="0" w:space="0" w:color="auto"/>
          </w:divBdr>
        </w:div>
        <w:div w:id="1462528906">
          <w:marLeft w:val="0"/>
          <w:marRight w:val="0"/>
          <w:marTop w:val="0"/>
          <w:marBottom w:val="0"/>
          <w:divBdr>
            <w:top w:val="none" w:sz="0" w:space="0" w:color="auto"/>
            <w:left w:val="none" w:sz="0" w:space="0" w:color="auto"/>
            <w:bottom w:val="none" w:sz="0" w:space="0" w:color="auto"/>
            <w:right w:val="none" w:sz="0" w:space="0" w:color="auto"/>
          </w:divBdr>
        </w:div>
        <w:div w:id="933131485">
          <w:marLeft w:val="0"/>
          <w:marRight w:val="0"/>
          <w:marTop w:val="0"/>
          <w:marBottom w:val="0"/>
          <w:divBdr>
            <w:top w:val="none" w:sz="0" w:space="0" w:color="auto"/>
            <w:left w:val="none" w:sz="0" w:space="0" w:color="auto"/>
            <w:bottom w:val="none" w:sz="0" w:space="0" w:color="auto"/>
            <w:right w:val="none" w:sz="0" w:space="0" w:color="auto"/>
          </w:divBdr>
        </w:div>
        <w:div w:id="1126699250">
          <w:marLeft w:val="0"/>
          <w:marRight w:val="0"/>
          <w:marTop w:val="0"/>
          <w:marBottom w:val="0"/>
          <w:divBdr>
            <w:top w:val="none" w:sz="0" w:space="0" w:color="auto"/>
            <w:left w:val="none" w:sz="0" w:space="0" w:color="auto"/>
            <w:bottom w:val="none" w:sz="0" w:space="0" w:color="auto"/>
            <w:right w:val="none" w:sz="0" w:space="0" w:color="auto"/>
          </w:divBdr>
        </w:div>
        <w:div w:id="585387658">
          <w:marLeft w:val="0"/>
          <w:marRight w:val="0"/>
          <w:marTop w:val="0"/>
          <w:marBottom w:val="0"/>
          <w:divBdr>
            <w:top w:val="none" w:sz="0" w:space="0" w:color="auto"/>
            <w:left w:val="none" w:sz="0" w:space="0" w:color="auto"/>
            <w:bottom w:val="none" w:sz="0" w:space="0" w:color="auto"/>
            <w:right w:val="none" w:sz="0" w:space="0" w:color="auto"/>
          </w:divBdr>
        </w:div>
        <w:div w:id="179397837">
          <w:marLeft w:val="0"/>
          <w:marRight w:val="0"/>
          <w:marTop w:val="0"/>
          <w:marBottom w:val="0"/>
          <w:divBdr>
            <w:top w:val="none" w:sz="0" w:space="0" w:color="auto"/>
            <w:left w:val="none" w:sz="0" w:space="0" w:color="auto"/>
            <w:bottom w:val="none" w:sz="0" w:space="0" w:color="auto"/>
            <w:right w:val="none" w:sz="0" w:space="0" w:color="auto"/>
          </w:divBdr>
        </w:div>
        <w:div w:id="1370494794">
          <w:marLeft w:val="0"/>
          <w:marRight w:val="0"/>
          <w:marTop w:val="0"/>
          <w:marBottom w:val="0"/>
          <w:divBdr>
            <w:top w:val="none" w:sz="0" w:space="0" w:color="auto"/>
            <w:left w:val="none" w:sz="0" w:space="0" w:color="auto"/>
            <w:bottom w:val="none" w:sz="0" w:space="0" w:color="auto"/>
            <w:right w:val="none" w:sz="0" w:space="0" w:color="auto"/>
          </w:divBdr>
        </w:div>
        <w:div w:id="1602300996">
          <w:marLeft w:val="0"/>
          <w:marRight w:val="0"/>
          <w:marTop w:val="0"/>
          <w:marBottom w:val="0"/>
          <w:divBdr>
            <w:top w:val="none" w:sz="0" w:space="0" w:color="auto"/>
            <w:left w:val="none" w:sz="0" w:space="0" w:color="auto"/>
            <w:bottom w:val="none" w:sz="0" w:space="0" w:color="auto"/>
            <w:right w:val="none" w:sz="0" w:space="0" w:color="auto"/>
          </w:divBdr>
        </w:div>
        <w:div w:id="1183544504">
          <w:marLeft w:val="0"/>
          <w:marRight w:val="0"/>
          <w:marTop w:val="0"/>
          <w:marBottom w:val="0"/>
          <w:divBdr>
            <w:top w:val="none" w:sz="0" w:space="0" w:color="auto"/>
            <w:left w:val="none" w:sz="0" w:space="0" w:color="auto"/>
            <w:bottom w:val="none" w:sz="0" w:space="0" w:color="auto"/>
            <w:right w:val="none" w:sz="0" w:space="0" w:color="auto"/>
          </w:divBdr>
        </w:div>
        <w:div w:id="95444886">
          <w:marLeft w:val="0"/>
          <w:marRight w:val="0"/>
          <w:marTop w:val="0"/>
          <w:marBottom w:val="0"/>
          <w:divBdr>
            <w:top w:val="none" w:sz="0" w:space="0" w:color="auto"/>
            <w:left w:val="none" w:sz="0" w:space="0" w:color="auto"/>
            <w:bottom w:val="none" w:sz="0" w:space="0" w:color="auto"/>
            <w:right w:val="none" w:sz="0" w:space="0" w:color="auto"/>
          </w:divBdr>
        </w:div>
        <w:div w:id="1348755753">
          <w:marLeft w:val="0"/>
          <w:marRight w:val="0"/>
          <w:marTop w:val="0"/>
          <w:marBottom w:val="0"/>
          <w:divBdr>
            <w:top w:val="none" w:sz="0" w:space="0" w:color="auto"/>
            <w:left w:val="none" w:sz="0" w:space="0" w:color="auto"/>
            <w:bottom w:val="none" w:sz="0" w:space="0" w:color="auto"/>
            <w:right w:val="none" w:sz="0" w:space="0" w:color="auto"/>
          </w:divBdr>
        </w:div>
        <w:div w:id="1091783247">
          <w:marLeft w:val="0"/>
          <w:marRight w:val="0"/>
          <w:marTop w:val="0"/>
          <w:marBottom w:val="0"/>
          <w:divBdr>
            <w:top w:val="none" w:sz="0" w:space="0" w:color="auto"/>
            <w:left w:val="none" w:sz="0" w:space="0" w:color="auto"/>
            <w:bottom w:val="none" w:sz="0" w:space="0" w:color="auto"/>
            <w:right w:val="none" w:sz="0" w:space="0" w:color="auto"/>
          </w:divBdr>
        </w:div>
        <w:div w:id="392047785">
          <w:marLeft w:val="0"/>
          <w:marRight w:val="0"/>
          <w:marTop w:val="0"/>
          <w:marBottom w:val="0"/>
          <w:divBdr>
            <w:top w:val="none" w:sz="0" w:space="0" w:color="auto"/>
            <w:left w:val="none" w:sz="0" w:space="0" w:color="auto"/>
            <w:bottom w:val="none" w:sz="0" w:space="0" w:color="auto"/>
            <w:right w:val="none" w:sz="0" w:space="0" w:color="auto"/>
          </w:divBdr>
        </w:div>
        <w:div w:id="748043029">
          <w:marLeft w:val="0"/>
          <w:marRight w:val="0"/>
          <w:marTop w:val="0"/>
          <w:marBottom w:val="0"/>
          <w:divBdr>
            <w:top w:val="none" w:sz="0" w:space="0" w:color="auto"/>
            <w:left w:val="none" w:sz="0" w:space="0" w:color="auto"/>
            <w:bottom w:val="none" w:sz="0" w:space="0" w:color="auto"/>
            <w:right w:val="none" w:sz="0" w:space="0" w:color="auto"/>
          </w:divBdr>
        </w:div>
        <w:div w:id="152265028">
          <w:marLeft w:val="0"/>
          <w:marRight w:val="0"/>
          <w:marTop w:val="0"/>
          <w:marBottom w:val="0"/>
          <w:divBdr>
            <w:top w:val="none" w:sz="0" w:space="0" w:color="auto"/>
            <w:left w:val="none" w:sz="0" w:space="0" w:color="auto"/>
            <w:bottom w:val="none" w:sz="0" w:space="0" w:color="auto"/>
            <w:right w:val="none" w:sz="0" w:space="0" w:color="auto"/>
          </w:divBdr>
        </w:div>
        <w:div w:id="1027214166">
          <w:marLeft w:val="0"/>
          <w:marRight w:val="0"/>
          <w:marTop w:val="0"/>
          <w:marBottom w:val="0"/>
          <w:divBdr>
            <w:top w:val="none" w:sz="0" w:space="0" w:color="auto"/>
            <w:left w:val="none" w:sz="0" w:space="0" w:color="auto"/>
            <w:bottom w:val="none" w:sz="0" w:space="0" w:color="auto"/>
            <w:right w:val="none" w:sz="0" w:space="0" w:color="auto"/>
          </w:divBdr>
        </w:div>
      </w:divsChild>
    </w:div>
    <w:div w:id="21296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Id="rId11" Target="footer3.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17</Words>
  <Characters>101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117</CharactersWithSpaces>
  <SharedDoc>false</SharedDoc>
  <HLinks>
    <vt:vector size="6" baseType="variant">
      <vt:variant>
        <vt:i4>1245227</vt:i4>
      </vt:variant>
      <vt:variant>
        <vt:i4>7084</vt:i4>
      </vt:variant>
      <vt:variant>
        <vt:i4>1025</vt:i4>
      </vt:variant>
      <vt:variant>
        <vt:i4>1</vt:i4>
      </vt:variant>
      <vt:variant>
        <vt:lpwstr>https://daks2k3a4ib2z.cloudfront.net/5862e65e743316b605bc7f88/58781ef7fcbe28ff3d90d279_target-health-inc.png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Report</dc:title>
  <dc:creator/>
  <cp:keywords/>
  <dcterms:created xsi:type="dcterms:W3CDTF">2024-08-26T17:39:53Z</dcterms:created>
  <dcterms:modified xsi:type="dcterms:W3CDTF">2024-08-26T17:39:53Z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