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2EDF5F39" w:rsidR="00F5795D" w:rsidRDefault="00D22927">
      <w:pPr>
        <w:rPr>
          <w:b/>
          <w:bCs/>
        </w:rPr>
      </w:pPr>
      <w:r>
        <w:rPr>
          <w:b/>
          <w:bCs/>
          <w:noProof/>
          <w:lang w:eastAsia="en-US"/>
        </w:rPr>
        <w:drawing>
          <wp:anchor distT="0" distB="0" distL="114300" distR="114300" simplePos="0" relativeHeight="251658752" behindDoc="0" locked="0" layoutInCell="1" allowOverlap="1" wp14:anchorId="3C1E5BA4" wp14:editId="6FD90B5C">
            <wp:simplePos x="0" y="0"/>
            <wp:positionH relativeFrom="column">
              <wp:posOffset>4540250</wp:posOffset>
            </wp:positionH>
            <wp:positionV relativeFrom="paragraph">
              <wp:posOffset>-205740</wp:posOffset>
            </wp:positionV>
            <wp:extent cx="1677035" cy="5149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mt_firmenlogo.png"/>
                    <pic:cNvPicPr/>
                  </pic:nvPicPr>
                  <pic:blipFill>
                    <a:blip r:embed="rId5">
                      <a:extLst>
                        <a:ext uri="{28A0092B-C50C-407E-A947-70E740481C1C}">
                          <a14:useLocalDpi xmlns:a14="http://schemas.microsoft.com/office/drawing/2010/main" val="0"/>
                        </a:ext>
                      </a:extLst>
                    </a:blip>
                    <a:stretch>
                      <a:fillRect/>
                    </a:stretch>
                  </pic:blipFill>
                  <pic:spPr>
                    <a:xfrm>
                      <a:off x="0" y="0"/>
                      <a:ext cx="1677035" cy="514985"/>
                    </a:xfrm>
                    <a:prstGeom prst="rect">
                      <a:avLst/>
                    </a:prstGeom>
                  </pic:spPr>
                </pic:pic>
              </a:graphicData>
            </a:graphic>
            <wp14:sizeRelH relativeFrom="margin">
              <wp14:pctWidth>0</wp14:pctWidth>
            </wp14:sizeRelH>
            <wp14:sizeRelV relativeFrom="margin">
              <wp14:pctHeight>0</wp14:pctHeight>
            </wp14:sizeRelV>
          </wp:anchor>
        </w:drawing>
      </w:r>
      <w:r w:rsidR="001619AB">
        <w:rPr>
          <w:noProof/>
          <w:lang w:eastAsia="en-US"/>
        </w:rPr>
        <w:drawing>
          <wp:anchor distT="0" distB="0" distL="0" distR="0" simplePos="0" relativeHeight="251657728" behindDoc="0" locked="0" layoutInCell="1" allowOverlap="1" wp14:anchorId="23A675A6" wp14:editId="48CAB008">
            <wp:simplePos x="0" y="0"/>
            <wp:positionH relativeFrom="column">
              <wp:posOffset>20320</wp:posOffset>
            </wp:positionH>
            <wp:positionV relativeFrom="paragraph">
              <wp:posOffset>635</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619AB">
        <w:t xml:space="preserve">   </w:t>
      </w:r>
      <w:r w:rsidR="0040726A">
        <w:rPr>
          <w:b/>
          <w:bCs/>
          <w:sz w:val="28"/>
          <w:szCs w:val="28"/>
          <w:u w:val="single"/>
        </w:rPr>
        <w:t>Talend User Component</w:t>
      </w:r>
      <w:r w:rsidR="00665C6B">
        <w:rPr>
          <w:b/>
          <w:bCs/>
          <w:sz w:val="28"/>
          <w:szCs w:val="28"/>
          <w:u w:val="single"/>
        </w:rPr>
        <w:t>s</w:t>
      </w:r>
      <w:r w:rsidR="00474825">
        <w:rPr>
          <w:b/>
          <w:bCs/>
          <w:sz w:val="28"/>
          <w:szCs w:val="28"/>
          <w:u w:val="single"/>
        </w:rPr>
        <w:t xml:space="preserve"> tXmlJaxb</w:t>
      </w:r>
      <w:r w:rsidR="0040726A">
        <w:rPr>
          <w:b/>
          <w:bCs/>
          <w:sz w:val="28"/>
          <w:szCs w:val="28"/>
          <w:u w:val="single"/>
        </w:rPr>
        <w:t>*</w:t>
      </w:r>
    </w:p>
    <w:p w14:paraId="0E40300B" w14:textId="26087E3B" w:rsidR="00F5795D" w:rsidRDefault="00F5795D">
      <w:pPr>
        <w:rPr>
          <w:b/>
          <w:bCs/>
        </w:rPr>
      </w:pPr>
    </w:p>
    <w:p w14:paraId="4F7FE173" w14:textId="77777777" w:rsidR="00F5795D" w:rsidRDefault="00F5795D"/>
    <w:p w14:paraId="77F8CF3E" w14:textId="6D77FA3B" w:rsidR="00F5795D" w:rsidRDefault="001619AB" w:rsidP="00665C6B">
      <w:pPr>
        <w:pStyle w:val="Heading1"/>
      </w:pPr>
      <w:r>
        <w:t>Purpose</w:t>
      </w:r>
    </w:p>
    <w:p w14:paraId="1F336EE4" w14:textId="77777777" w:rsidR="00F5795D" w:rsidRDefault="00F5795D"/>
    <w:p w14:paraId="1AD18353" w14:textId="174444F5" w:rsidR="00354582" w:rsidRDefault="0040726A" w:rsidP="0040726A">
      <w:r>
        <w:t xml:space="preserve">This bundle of components is dedicated to work with </w:t>
      </w:r>
      <w:r w:rsidR="00474825">
        <w:t>XML</w:t>
      </w:r>
      <w:r>
        <w:t xml:space="preserve"> documents in the most flexible and unlimited way.</w:t>
      </w:r>
    </w:p>
    <w:p w14:paraId="6C63BADC" w14:textId="7F45A61C" w:rsidR="00474825" w:rsidRDefault="00474825" w:rsidP="0040726A">
      <w:r>
        <w:t xml:space="preserve">The idea behind these component is to work with JAX-B </w:t>
      </w:r>
      <w:r w:rsidR="00D22927">
        <w:t xml:space="preserve">classes </w:t>
      </w:r>
      <w:r>
        <w:t>within Talend and without the need of an external Java project to build the</w:t>
      </w:r>
      <w:r w:rsidR="00D22927">
        <w:t>se</w:t>
      </w:r>
      <w:r>
        <w:t xml:space="preserve"> classes.</w:t>
      </w:r>
      <w:r w:rsidR="00D22927">
        <w:t xml:space="preserve"> As source of the structure information can serve XSD or WSDL files (also with referenced XSD or WSDL).</w:t>
      </w:r>
    </w:p>
    <w:p w14:paraId="2DB813B7" w14:textId="77777777" w:rsidR="00D22927" w:rsidRDefault="00D22927" w:rsidP="0040726A"/>
    <w:p w14:paraId="5EA0D4DA" w14:textId="710BD0D8" w:rsidR="0040726A" w:rsidRDefault="0040726A" w:rsidP="0040726A">
      <w:r>
        <w:t>Following components exists:</w:t>
      </w:r>
    </w:p>
    <w:p w14:paraId="296EBC89" w14:textId="77777777" w:rsidR="00665C6B" w:rsidRDefault="00665C6B" w:rsidP="0040726A"/>
    <w:tbl>
      <w:tblPr>
        <w:tblStyle w:val="TableGrid"/>
        <w:tblW w:w="0" w:type="auto"/>
        <w:tblInd w:w="110" w:type="dxa"/>
        <w:tblLook w:val="04A0" w:firstRow="1" w:lastRow="0" w:firstColumn="1" w:lastColumn="0" w:noHBand="0" w:noVBand="1"/>
      </w:tblPr>
      <w:tblGrid>
        <w:gridCol w:w="2164"/>
        <w:gridCol w:w="7372"/>
      </w:tblGrid>
      <w:tr w:rsidR="00BD050F" w14:paraId="0EFA9A47" w14:textId="77777777" w:rsidTr="00BD050F">
        <w:tc>
          <w:tcPr>
            <w:tcW w:w="2164" w:type="dxa"/>
            <w:shd w:val="clear" w:color="auto" w:fill="DBE5F1" w:themeFill="accent1" w:themeFillTint="33"/>
          </w:tcPr>
          <w:p w14:paraId="1932565F" w14:textId="3EFD3E54" w:rsidR="00665C6B" w:rsidRPr="00665C6B" w:rsidRDefault="00665C6B" w:rsidP="0040726A">
            <w:pPr>
              <w:rPr>
                <w:b/>
              </w:rPr>
            </w:pPr>
            <w:r w:rsidRPr="00665C6B">
              <w:rPr>
                <w:b/>
              </w:rPr>
              <w:t>Component</w:t>
            </w:r>
          </w:p>
        </w:tc>
        <w:tc>
          <w:tcPr>
            <w:tcW w:w="7372" w:type="dxa"/>
            <w:shd w:val="clear" w:color="auto" w:fill="DBE5F1" w:themeFill="accent1" w:themeFillTint="33"/>
          </w:tcPr>
          <w:p w14:paraId="3B282AB1" w14:textId="144D009F" w:rsidR="00665C6B" w:rsidRPr="00665C6B" w:rsidRDefault="00665C6B" w:rsidP="0040726A">
            <w:pPr>
              <w:rPr>
                <w:b/>
              </w:rPr>
            </w:pPr>
            <w:r w:rsidRPr="00665C6B">
              <w:rPr>
                <w:b/>
              </w:rPr>
              <w:t>Purpose</w:t>
            </w:r>
          </w:p>
        </w:tc>
      </w:tr>
      <w:tr w:rsidR="00BD050F" w14:paraId="035F76A1" w14:textId="77777777" w:rsidTr="00BD050F">
        <w:tc>
          <w:tcPr>
            <w:tcW w:w="2164" w:type="dxa"/>
          </w:tcPr>
          <w:p w14:paraId="19094DA5" w14:textId="0B422120" w:rsidR="0040726A" w:rsidRDefault="0040726A" w:rsidP="0040726A">
            <w:r>
              <w:t>t</w:t>
            </w:r>
            <w:r w:rsidR="00474825">
              <w:t>XmlJaxbModel</w:t>
            </w:r>
          </w:p>
        </w:tc>
        <w:tc>
          <w:tcPr>
            <w:tcW w:w="7372" w:type="dxa"/>
          </w:tcPr>
          <w:p w14:paraId="14F48358" w14:textId="547A217E" w:rsidR="0040726A" w:rsidRDefault="00474825" w:rsidP="0040726A">
            <w:r>
              <w:t>This component builds and loads the JAX-B annotated classes</w:t>
            </w:r>
          </w:p>
        </w:tc>
      </w:tr>
      <w:tr w:rsidR="00BD050F" w14:paraId="1A75B57D" w14:textId="77777777" w:rsidTr="00BD050F">
        <w:tc>
          <w:tcPr>
            <w:tcW w:w="2164" w:type="dxa"/>
          </w:tcPr>
          <w:p w14:paraId="00569FB0" w14:textId="33457A8E" w:rsidR="0040726A" w:rsidRDefault="00D22927" w:rsidP="0040726A">
            <w:r>
              <w:t>tXmlJaxb</w:t>
            </w:r>
            <w:r w:rsidR="001569C7">
              <w:t>Input</w:t>
            </w:r>
          </w:p>
        </w:tc>
        <w:tc>
          <w:tcPr>
            <w:tcW w:w="7372" w:type="dxa"/>
          </w:tcPr>
          <w:p w14:paraId="1638C1F6" w14:textId="168FB63C" w:rsidR="0040726A" w:rsidRDefault="00D22927" w:rsidP="0040726A">
            <w:r>
              <w:t>Provide the attributes (also from the embedded objects) to a normal Talend schema</w:t>
            </w:r>
          </w:p>
        </w:tc>
      </w:tr>
      <w:tr w:rsidR="00BD050F" w14:paraId="1CF8260F" w14:textId="77777777" w:rsidTr="00BD050F">
        <w:tc>
          <w:tcPr>
            <w:tcW w:w="2164" w:type="dxa"/>
          </w:tcPr>
          <w:p w14:paraId="30C04A51" w14:textId="457DD613" w:rsidR="0040726A" w:rsidRDefault="00D22927" w:rsidP="0040726A">
            <w:r>
              <w:t>tXmlJaxb</w:t>
            </w:r>
            <w:r w:rsidR="001569C7">
              <w:t>Output</w:t>
            </w:r>
          </w:p>
        </w:tc>
        <w:tc>
          <w:tcPr>
            <w:tcW w:w="7372" w:type="dxa"/>
          </w:tcPr>
          <w:p w14:paraId="5BEFE384" w14:textId="4ECA75AA" w:rsidR="0040726A" w:rsidRDefault="00D22927" w:rsidP="0040726A">
            <w:r>
              <w:t xml:space="preserve">Creates an object instance and set their member variables. </w:t>
            </w:r>
          </w:p>
        </w:tc>
      </w:tr>
      <w:tr w:rsidR="00BD050F" w14:paraId="7578C39A" w14:textId="77777777" w:rsidTr="00BD050F">
        <w:tc>
          <w:tcPr>
            <w:tcW w:w="2164" w:type="dxa"/>
          </w:tcPr>
          <w:p w14:paraId="76D8BE86" w14:textId="63996A63" w:rsidR="0040726A" w:rsidRDefault="00D22927" w:rsidP="0040726A">
            <w:r>
              <w:t>tXmlJaxb</w:t>
            </w:r>
            <w:r w:rsidR="001569C7">
              <w:t>Save</w:t>
            </w:r>
          </w:p>
        </w:tc>
        <w:tc>
          <w:tcPr>
            <w:tcW w:w="7372" w:type="dxa"/>
          </w:tcPr>
          <w:p w14:paraId="741219E8" w14:textId="1B4717F0" w:rsidR="0040726A" w:rsidRDefault="001569C7" w:rsidP="00D22927">
            <w:r>
              <w:t xml:space="preserve">Renders the final </w:t>
            </w:r>
            <w:r w:rsidR="00D22927">
              <w:t>XML</w:t>
            </w:r>
            <w:r>
              <w:t xml:space="preserve"> tree pretty formatted as String</w:t>
            </w:r>
            <w:r w:rsidR="00D22927">
              <w:t xml:space="preserve"> to a file or schema column</w:t>
            </w:r>
          </w:p>
        </w:tc>
      </w:tr>
    </w:tbl>
    <w:p w14:paraId="6D57E4B4" w14:textId="77777777" w:rsidR="0040726A" w:rsidRDefault="0040726A" w:rsidP="0040726A"/>
    <w:p w14:paraId="09D90F94" w14:textId="4810CDB4" w:rsidR="00D22927" w:rsidRDefault="00D22927" w:rsidP="0040726A">
      <w:r>
        <w:t>Because of the objects are never duplicated they can be read and written within the same job.</w:t>
      </w:r>
    </w:p>
    <w:p w14:paraId="3E2A2B12" w14:textId="77777777" w:rsidR="00F5795D" w:rsidRDefault="001619AB" w:rsidP="00BD050F">
      <w:pPr>
        <w:pStyle w:val="Heading2"/>
      </w:pPr>
      <w:r>
        <w:t>Talend-Integration</w:t>
      </w:r>
    </w:p>
    <w:p w14:paraId="72C31F89" w14:textId="77777777" w:rsidR="00F5795D" w:rsidRDefault="00F5795D"/>
    <w:p w14:paraId="6A65014D" w14:textId="454F1742" w:rsidR="00AA412A" w:rsidRDefault="001569C7">
      <w:r>
        <w:t>You find these components</w:t>
      </w:r>
      <w:r w:rsidR="004E7A38">
        <w:t xml:space="preserve"> in the</w:t>
      </w:r>
      <w:r>
        <w:t xml:space="preserve"> </w:t>
      </w:r>
      <w:r w:rsidR="004E7A38">
        <w:t xml:space="preserve">studio </w:t>
      </w:r>
      <w:r w:rsidR="00D22927">
        <w:t>in the palette under XML</w:t>
      </w:r>
      <w:r w:rsidR="004E7A38">
        <w:t>.</w:t>
      </w:r>
    </w:p>
    <w:p w14:paraId="14E8DBDA" w14:textId="30DF9837" w:rsidR="004C5E67" w:rsidRDefault="00D22927" w:rsidP="00665C6B">
      <w:pPr>
        <w:pStyle w:val="Heading1"/>
      </w:pPr>
      <w:r>
        <w:t>Component tXmlJaxbModel</w:t>
      </w:r>
    </w:p>
    <w:p w14:paraId="286970E6" w14:textId="77777777" w:rsidR="00F007D6" w:rsidRDefault="00F007D6">
      <w:r>
        <w:rPr>
          <w:noProof/>
          <w:lang w:eastAsia="en-US"/>
        </w:rPr>
        <w:drawing>
          <wp:inline distT="0" distB="0" distL="0" distR="0" wp14:anchorId="284E2806" wp14:editId="6D7083AF">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inline>
        </w:drawing>
      </w:r>
    </w:p>
    <w:p w14:paraId="6B1DA4AD" w14:textId="77777777" w:rsidR="00A21161" w:rsidRDefault="00A21161"/>
    <w:p w14:paraId="4E925931" w14:textId="33EE3CA3" w:rsidR="00665C6B" w:rsidRDefault="00D22927">
      <w:r>
        <w:t xml:space="preserve">This component reads the xsd- or wsdl from </w:t>
      </w:r>
      <w:r w:rsidR="005D4E81">
        <w:t>a file</w:t>
      </w:r>
      <w:r>
        <w:t xml:space="preserve"> and builds the java classes and loads them immediately into the </w:t>
      </w:r>
      <w:r w:rsidR="005D4E81">
        <w:t>JVM.</w:t>
      </w:r>
      <w:r w:rsidR="00665C6B">
        <w:t xml:space="preserve"> </w:t>
      </w:r>
    </w:p>
    <w:p w14:paraId="78018CD8" w14:textId="34D58F2D" w:rsidR="00665C6B" w:rsidRDefault="005D4E81">
      <w:r>
        <w:t xml:space="preserve">It is only once necessary to put this component on your job for one xsd or wsdl. All generated classes are also available for the embedded Talend jobs. For services it a supposed to put this component in the </w:t>
      </w:r>
      <w:r w:rsidR="006B10F1">
        <w:t>tPreJob chain to generate the c</w:t>
      </w:r>
      <w:r>
        <w:t>l</w:t>
      </w:r>
      <w:r w:rsidR="006B10F1">
        <w:t>a</w:t>
      </w:r>
      <w:r>
        <w:t xml:space="preserve">sses right at the start of the service and not at the first request. </w:t>
      </w:r>
    </w:p>
    <w:p w14:paraId="7FE28663" w14:textId="609F3D0D" w:rsidR="006B10F1" w:rsidRDefault="006B10F1">
      <w:r>
        <w:t>This component detects if a model is in the same JVM already loaded and does not repeat the class generation and loading.</w:t>
      </w:r>
    </w:p>
    <w:p w14:paraId="7579D396" w14:textId="77777777" w:rsidR="00F5795D" w:rsidRDefault="008A32C3" w:rsidP="00F4327F">
      <w:pPr>
        <w:pStyle w:val="Heading2"/>
      </w:pPr>
      <w: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rsidTr="00980418">
        <w:tc>
          <w:tcPr>
            <w:tcW w:w="2154" w:type="dxa"/>
            <w:tcBorders>
              <w:left w:val="single" w:sz="1" w:space="0" w:color="000000"/>
              <w:bottom w:val="single" w:sz="4" w:space="0" w:color="000000"/>
            </w:tcBorders>
            <w:shd w:val="clear" w:color="auto" w:fill="auto"/>
          </w:tcPr>
          <w:p w14:paraId="766EE7EC" w14:textId="74209348" w:rsidR="008A32C3" w:rsidRDefault="005D4E81">
            <w:pPr>
              <w:pStyle w:val="TabellenInhalt"/>
            </w:pPr>
            <w:r>
              <w:t>XSD or WSDL File</w:t>
            </w:r>
          </w:p>
        </w:tc>
        <w:tc>
          <w:tcPr>
            <w:tcW w:w="7491" w:type="dxa"/>
            <w:tcBorders>
              <w:left w:val="single" w:sz="1" w:space="0" w:color="000000"/>
              <w:bottom w:val="single" w:sz="4" w:space="0" w:color="000000"/>
              <w:right w:val="single" w:sz="1" w:space="0" w:color="000000"/>
            </w:tcBorders>
            <w:shd w:val="clear" w:color="auto" w:fill="auto"/>
          </w:tcPr>
          <w:p w14:paraId="5DE48B51" w14:textId="49992930" w:rsidR="00CD0330" w:rsidRDefault="005D4E81">
            <w:pPr>
              <w:pStyle w:val="TabellenInhalt"/>
            </w:pPr>
            <w:r>
              <w:t>Setup here the XSD or WSDL file for which you want to build the classes.</w:t>
            </w:r>
            <w:r w:rsidR="00CD0330">
              <w:t xml:space="preserve"> </w:t>
            </w:r>
          </w:p>
        </w:tc>
      </w:tr>
      <w:tr w:rsidR="00980418" w14:paraId="63F046FA" w14:textId="77777777" w:rsidTr="00980418">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24781774" w14:textId="13DFD90A" w:rsidR="00980418" w:rsidRDefault="00980418">
            <w:pPr>
              <w:pStyle w:val="TabellenInhalt"/>
            </w:pPr>
            <w:r>
              <w:t>Target dir for generated classes</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2E2887D8" w14:textId="54E5FA5C" w:rsidR="00980418" w:rsidRDefault="00980418">
            <w:pPr>
              <w:pStyle w:val="TabellenInhalt"/>
            </w:pPr>
            <w:r>
              <w:t>Set here the directory in which the classes will be generated.</w:t>
            </w:r>
            <w:r w:rsidR="007C1FFD">
              <w:t xml:space="preserve"> It is a good practice to use a sub folder under the directory for the XSD or WSL file. This helps to prevent losing the knowledge about the origin of the classes.</w:t>
            </w:r>
            <w:r w:rsidR="00416DC8">
              <w:t xml:space="preserve"> The classes generated here can savely be deleted.</w:t>
            </w:r>
          </w:p>
        </w:tc>
      </w:tr>
      <w:tr w:rsidR="007C1FFD" w14:paraId="5F03BC8C" w14:textId="77777777" w:rsidTr="00980418">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1628DE68" w14:textId="15C282C0" w:rsidR="007C1FFD" w:rsidRDefault="00416DC8">
            <w:pPr>
              <w:pStyle w:val="TabellenInhalt"/>
            </w:pPr>
            <w:r>
              <w:t>Create jar file</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38E908CF" w14:textId="621EC5BB" w:rsidR="007C1FFD" w:rsidRDefault="00416DC8">
            <w:pPr>
              <w:pStyle w:val="TabellenInhalt"/>
            </w:pPr>
            <w:r>
              <w:t>Option allows to build a jar file from all generated classes. This way you can this component a bit as development tool and use the generated jar in a different job or service without the need to build the classes again.</w:t>
            </w:r>
          </w:p>
        </w:tc>
      </w:tr>
      <w:tr w:rsidR="00416DC8" w14:paraId="257D0798" w14:textId="77777777" w:rsidTr="00980418">
        <w:tc>
          <w:tcPr>
            <w:tcW w:w="2154" w:type="dxa"/>
            <w:tcBorders>
              <w:top w:val="single" w:sz="4" w:space="0" w:color="000000"/>
              <w:left w:val="single" w:sz="4" w:space="0" w:color="000000"/>
              <w:bottom w:val="single" w:sz="4" w:space="0" w:color="000000"/>
              <w:right w:val="single" w:sz="4" w:space="0" w:color="000000"/>
            </w:tcBorders>
            <w:shd w:val="clear" w:color="auto" w:fill="auto"/>
          </w:tcPr>
          <w:p w14:paraId="5C3B6DD1" w14:textId="48990F23" w:rsidR="00416DC8" w:rsidRDefault="00416DC8">
            <w:pPr>
              <w:pStyle w:val="TabellenInhalt"/>
            </w:pPr>
            <w:r>
              <w:t>Jar file path</w:t>
            </w:r>
          </w:p>
        </w:tc>
        <w:tc>
          <w:tcPr>
            <w:tcW w:w="7491" w:type="dxa"/>
            <w:tcBorders>
              <w:top w:val="single" w:sz="4" w:space="0" w:color="000000"/>
              <w:left w:val="single" w:sz="4" w:space="0" w:color="000000"/>
              <w:bottom w:val="single" w:sz="4" w:space="0" w:color="000000"/>
              <w:right w:val="single" w:sz="4" w:space="0" w:color="000000"/>
            </w:tcBorders>
            <w:shd w:val="clear" w:color="auto" w:fill="auto"/>
          </w:tcPr>
          <w:p w14:paraId="6EF0C330" w14:textId="32E67F0B" w:rsidR="00416DC8" w:rsidRDefault="00416DC8">
            <w:pPr>
              <w:pStyle w:val="TabellenInhalt"/>
            </w:pPr>
            <w:r>
              <w:t>The path the jar file to be generated.</w:t>
            </w:r>
          </w:p>
        </w:tc>
      </w:tr>
    </w:tbl>
    <w:p w14:paraId="1AA4A0CF" w14:textId="262F65F8" w:rsidR="00F70580" w:rsidRDefault="00F70580"/>
    <w:p w14:paraId="0367A31B" w14:textId="77777777" w:rsidR="00F70580" w:rsidRDefault="00F70580">
      <w:pPr>
        <w:widowControl/>
        <w:suppressAutoHyphens w:val="0"/>
      </w:pPr>
      <w:r>
        <w:br w:type="page"/>
      </w:r>
    </w:p>
    <w:p w14:paraId="1EE73029" w14:textId="2685E115" w:rsidR="00ED7A22" w:rsidRDefault="00416DC8">
      <w:r>
        <w:lastRenderedPageBreak/>
        <w:t xml:space="preserve">The generate process prints usage information for the generated classes. This helps to indentify the later necessary class names and attributes. </w:t>
      </w:r>
    </w:p>
    <w:p w14:paraId="78F69382" w14:textId="77777777" w:rsidR="00416DC8" w:rsidRDefault="00416DC8"/>
    <w:p w14:paraId="7918AA08" w14:textId="5D3B3609" w:rsidR="00416DC8" w:rsidRDefault="00781DCB">
      <w:r>
        <w:t xml:space="preserve">This is an example of the output. Please do not mix-up the term Context here. The word here means indeed the </w:t>
      </w:r>
      <w:r w:rsidR="005C402B">
        <w:t>JAX-B</w:t>
      </w:r>
      <w:r>
        <w:t xml:space="preserve"> context and not the Talend context.</w:t>
      </w:r>
    </w:p>
    <w:p w14:paraId="11287FF9" w14:textId="77777777" w:rsidR="00781DCB" w:rsidRDefault="00781DCB"/>
    <w:p w14:paraId="009E00B6" w14:textId="050239D3" w:rsidR="00781DCB" w:rsidRPr="00781DCB" w:rsidRDefault="005C402B" w:rsidP="00781DCB">
      <w:pPr>
        <w:suppressAutoHyphens w:val="0"/>
        <w:autoSpaceDE w:val="0"/>
        <w:autoSpaceDN w:val="0"/>
        <w:adjustRightInd w:val="0"/>
        <w:rPr>
          <w:rFonts w:ascii="Courier" w:hAnsi="Courier" w:cs="Courier"/>
          <w:sz w:val="16"/>
          <w:szCs w:val="16"/>
        </w:rPr>
      </w:pPr>
      <w:r>
        <w:rPr>
          <w:rFonts w:ascii="Courier" w:hAnsi="Courier" w:cs="Courier"/>
          <w:sz w:val="16"/>
          <w:szCs w:val="16"/>
        </w:rPr>
        <w:t xml:space="preserve">JAX-B </w:t>
      </w:r>
      <w:r w:rsidR="00781DCB" w:rsidRPr="00781DCB">
        <w:rPr>
          <w:rFonts w:ascii="Courier" w:hAnsi="Courier" w:cs="Courier"/>
          <w:sz w:val="16"/>
          <w:szCs w:val="16"/>
        </w:rPr>
        <w:t>Contexts start ###################################</w:t>
      </w:r>
    </w:p>
    <w:p w14:paraId="488DE4B0"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class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.customer.Company - is ROOT</w:t>
      </w:r>
    </w:p>
    <w:p w14:paraId="068B11FA"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203D6130"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CUSTOMER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6DC63F35"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6973CD1C"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customer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1A90AAED" w14:textId="77777777" w:rsidR="00781DCB" w:rsidRPr="00781DCB" w:rsidRDefault="00781DCB" w:rsidP="00781DCB">
      <w:pPr>
        <w:suppressAutoHyphens w:val="0"/>
        <w:autoSpaceDE w:val="0"/>
        <w:autoSpaceDN w:val="0"/>
        <w:adjustRightInd w:val="0"/>
        <w:rPr>
          <w:rFonts w:ascii="Courier" w:hAnsi="Courier" w:cs="Courier"/>
          <w:sz w:val="16"/>
          <w:szCs w:val="16"/>
        </w:rPr>
      </w:pPr>
    </w:p>
    <w:p w14:paraId="3AFA1453"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w:t>
      </w:r>
    </w:p>
    <w:p w14:paraId="26EA7FE8"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class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.customer.Customer - is ROOT</w:t>
      </w:r>
    </w:p>
    <w:p w14:paraId="0D39B343"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address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799ECBDB"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FIRSTNAME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5BFF8B71"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title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759543B1"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7A52CEBD"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lastname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55D22929"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firstName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7A81F783"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LASTNAME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670152D3"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ADDRESS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38D35AC5"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POADDRESS type: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.customer.Customer$Poaddress</w:t>
      </w:r>
    </w:p>
    <w:p w14:paraId="1F4E038C"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name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0EEACC62"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TITLE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60AF79C1"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.customer.Idvalues</w:t>
      </w:r>
    </w:p>
    <w:p w14:paraId="46DEDD1F"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.customer.Idvalues</w:t>
      </w:r>
    </w:p>
    <w:p w14:paraId="6ED5B956"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age type: </w:t>
      </w:r>
      <w:proofErr w:type="gramStart"/>
      <w:r w:rsidRPr="00781DCB">
        <w:rPr>
          <w:rFonts w:ascii="Courier" w:hAnsi="Courier" w:cs="Courier"/>
          <w:sz w:val="16"/>
          <w:szCs w:val="16"/>
        </w:rPr>
        <w:t>javax.xml.datatype</w:t>
      </w:r>
      <w:proofErr w:type="gramEnd"/>
      <w:r w:rsidRPr="00781DCB">
        <w:rPr>
          <w:rFonts w:ascii="Courier" w:hAnsi="Courier" w:cs="Courier"/>
          <w:sz w:val="16"/>
          <w:szCs w:val="16"/>
        </w:rPr>
        <w:t>.XMLGregorianCalendar</w:t>
      </w:r>
    </w:p>
    <w:p w14:paraId="18341899"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AGE type: </w:t>
      </w:r>
      <w:proofErr w:type="gramStart"/>
      <w:r w:rsidRPr="00781DCB">
        <w:rPr>
          <w:rFonts w:ascii="Courier" w:hAnsi="Courier" w:cs="Courier"/>
          <w:sz w:val="16"/>
          <w:szCs w:val="16"/>
        </w:rPr>
        <w:t>javax.xml.datatype</w:t>
      </w:r>
      <w:proofErr w:type="gramEnd"/>
      <w:r w:rsidRPr="00781DCB">
        <w:rPr>
          <w:rFonts w:ascii="Courier" w:hAnsi="Courier" w:cs="Courier"/>
          <w:sz w:val="16"/>
          <w:szCs w:val="16"/>
        </w:rPr>
        <w:t>.XMLGregorianCalendar</w:t>
      </w:r>
    </w:p>
    <w:p w14:paraId="21A05EE8"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poaddress type: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.customer.Customer$Poaddress</w:t>
      </w:r>
    </w:p>
    <w:p w14:paraId="20659C09" w14:textId="77777777" w:rsidR="00781DCB" w:rsidRPr="00781DCB" w:rsidRDefault="00781DCB" w:rsidP="00781DCB">
      <w:pPr>
        <w:suppressAutoHyphens w:val="0"/>
        <w:autoSpaceDE w:val="0"/>
        <w:autoSpaceDN w:val="0"/>
        <w:adjustRightInd w:val="0"/>
        <w:rPr>
          <w:rFonts w:ascii="Courier" w:hAnsi="Courier" w:cs="Courier"/>
          <w:sz w:val="16"/>
          <w:szCs w:val="16"/>
        </w:rPr>
      </w:pPr>
    </w:p>
    <w:p w14:paraId="751FD01F"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w:t>
      </w:r>
    </w:p>
    <w:p w14:paraId="608020B5"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class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.customer.Customer$Address</w:t>
      </w:r>
    </w:p>
    <w:p w14:paraId="2E73ABE0"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CITY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26958E56"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city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52824A8A"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street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6B726D0B"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houseNumber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1FCE21D4"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HOUSENUMBER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41F48BF8"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int</w:t>
      </w:r>
    </w:p>
    <w:p w14:paraId="5DAA8DA5"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STREET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7308EA00"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int</w:t>
      </w:r>
    </w:p>
    <w:p w14:paraId="3805F3E4" w14:textId="77777777" w:rsidR="00781DCB" w:rsidRPr="00781DCB" w:rsidRDefault="00781DCB" w:rsidP="00781DCB">
      <w:pPr>
        <w:suppressAutoHyphens w:val="0"/>
        <w:autoSpaceDE w:val="0"/>
        <w:autoSpaceDN w:val="0"/>
        <w:adjustRightInd w:val="0"/>
        <w:rPr>
          <w:rFonts w:ascii="Courier" w:hAnsi="Courier" w:cs="Courier"/>
          <w:sz w:val="16"/>
          <w:szCs w:val="16"/>
        </w:rPr>
      </w:pPr>
    </w:p>
    <w:p w14:paraId="576A4F43"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w:t>
      </w:r>
    </w:p>
    <w:p w14:paraId="246FAA96"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class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.customer.Customer$Poaddress</w:t>
      </w:r>
    </w:p>
    <w:p w14:paraId="6AF00FE3"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CITY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169E57AD"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city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53964404"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street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46BC21D3"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houseNumber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3A6A635C"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HOUSENUMBER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1E7293BF"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int</w:t>
      </w:r>
    </w:p>
    <w:p w14:paraId="2C9AB944"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STREET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46C225FE"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int</w:t>
      </w:r>
    </w:p>
    <w:p w14:paraId="21385545" w14:textId="77777777" w:rsidR="00781DCB" w:rsidRPr="00781DCB" w:rsidRDefault="00781DCB" w:rsidP="00781DCB">
      <w:pPr>
        <w:suppressAutoHyphens w:val="0"/>
        <w:autoSpaceDE w:val="0"/>
        <w:autoSpaceDN w:val="0"/>
        <w:adjustRightInd w:val="0"/>
        <w:rPr>
          <w:rFonts w:ascii="Courier" w:hAnsi="Courier" w:cs="Courier"/>
          <w:sz w:val="16"/>
          <w:szCs w:val="16"/>
        </w:rPr>
      </w:pPr>
    </w:p>
    <w:p w14:paraId="092C034C"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w:t>
      </w:r>
    </w:p>
    <w:p w14:paraId="78873C2B"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class </w:t>
      </w:r>
      <w:proofErr w:type="gramStart"/>
      <w:r w:rsidRPr="00781DCB">
        <w:rPr>
          <w:rFonts w:ascii="Courier" w:hAnsi="Courier" w:cs="Courier"/>
          <w:sz w:val="16"/>
          <w:szCs w:val="16"/>
        </w:rPr>
        <w:t>de.cimt</w:t>
      </w:r>
      <w:proofErr w:type="gramEnd"/>
      <w:r w:rsidRPr="00781DCB">
        <w:rPr>
          <w:rFonts w:ascii="Courier" w:hAnsi="Courier" w:cs="Courier"/>
          <w:sz w:val="16"/>
          <w:szCs w:val="16"/>
        </w:rPr>
        <w:t>.customer.Address</w:t>
      </w:r>
    </w:p>
    <w:p w14:paraId="771C3B59"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CITY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111DBDBF"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city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3D04F7F7"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street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02A9A5B0"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houseNumber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4145F414"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HOUSENUMBER type: </w:t>
      </w:r>
      <w:proofErr w:type="gramStart"/>
      <w:r w:rsidRPr="00781DCB">
        <w:rPr>
          <w:rFonts w:ascii="Courier" w:hAnsi="Courier" w:cs="Courier"/>
          <w:sz w:val="16"/>
          <w:szCs w:val="16"/>
        </w:rPr>
        <w:t>java.util</w:t>
      </w:r>
      <w:proofErr w:type="gramEnd"/>
      <w:r w:rsidRPr="00781DCB">
        <w:rPr>
          <w:rFonts w:ascii="Courier" w:hAnsi="Courier" w:cs="Courier"/>
          <w:sz w:val="16"/>
          <w:szCs w:val="16"/>
        </w:rPr>
        <w:t>.List</w:t>
      </w:r>
    </w:p>
    <w:p w14:paraId="33B18460"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int</w:t>
      </w:r>
    </w:p>
    <w:p w14:paraId="3C3030F0"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STREET type: </w:t>
      </w:r>
      <w:proofErr w:type="gramStart"/>
      <w:r w:rsidRPr="00781DCB">
        <w:rPr>
          <w:rFonts w:ascii="Courier" w:hAnsi="Courier" w:cs="Courier"/>
          <w:sz w:val="16"/>
          <w:szCs w:val="16"/>
        </w:rPr>
        <w:t>java.lang</w:t>
      </w:r>
      <w:proofErr w:type="gramEnd"/>
      <w:r w:rsidRPr="00781DCB">
        <w:rPr>
          <w:rFonts w:ascii="Courier" w:hAnsi="Courier" w:cs="Courier"/>
          <w:sz w:val="16"/>
          <w:szCs w:val="16"/>
        </w:rPr>
        <w:t>.String</w:t>
      </w:r>
    </w:p>
    <w:p w14:paraId="1FD24DC4"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 xml:space="preserve">    id type: int</w:t>
      </w:r>
    </w:p>
    <w:p w14:paraId="61FE253A" w14:textId="77777777" w:rsidR="00781DCB" w:rsidRPr="00781DCB" w:rsidRDefault="00781DCB" w:rsidP="00781DCB">
      <w:pPr>
        <w:suppressAutoHyphens w:val="0"/>
        <w:autoSpaceDE w:val="0"/>
        <w:autoSpaceDN w:val="0"/>
        <w:adjustRightInd w:val="0"/>
        <w:rPr>
          <w:rFonts w:ascii="Courier" w:hAnsi="Courier" w:cs="Courier"/>
          <w:sz w:val="16"/>
          <w:szCs w:val="16"/>
        </w:rPr>
      </w:pPr>
    </w:p>
    <w:p w14:paraId="6DE717C8" w14:textId="77777777" w:rsidR="00781DCB" w:rsidRPr="00781DCB" w:rsidRDefault="00781DCB" w:rsidP="00781DCB">
      <w:pPr>
        <w:suppressAutoHyphens w:val="0"/>
        <w:autoSpaceDE w:val="0"/>
        <w:autoSpaceDN w:val="0"/>
        <w:adjustRightInd w:val="0"/>
        <w:rPr>
          <w:rFonts w:ascii="Courier" w:hAnsi="Courier" w:cs="Courier"/>
          <w:sz w:val="16"/>
          <w:szCs w:val="16"/>
        </w:rPr>
      </w:pPr>
      <w:r w:rsidRPr="00781DCB">
        <w:rPr>
          <w:rFonts w:ascii="Courier" w:hAnsi="Courier" w:cs="Courier"/>
          <w:sz w:val="16"/>
          <w:szCs w:val="16"/>
        </w:rPr>
        <w:t>----------------------------</w:t>
      </w:r>
    </w:p>
    <w:p w14:paraId="55883B35" w14:textId="77777777" w:rsidR="00781DCB" w:rsidRPr="00781DCB" w:rsidRDefault="00781DCB" w:rsidP="00781DCB">
      <w:pPr>
        <w:suppressAutoHyphens w:val="0"/>
        <w:autoSpaceDE w:val="0"/>
        <w:autoSpaceDN w:val="0"/>
        <w:adjustRightInd w:val="0"/>
        <w:rPr>
          <w:rFonts w:ascii="Courier" w:hAnsi="Courier" w:cs="Courier"/>
          <w:sz w:val="16"/>
          <w:szCs w:val="16"/>
        </w:rPr>
      </w:pPr>
    </w:p>
    <w:p w14:paraId="3E10802B" w14:textId="28D4E708" w:rsidR="00781DCB" w:rsidRDefault="005C402B" w:rsidP="00781DCB">
      <w:r>
        <w:rPr>
          <w:rFonts w:ascii="Courier" w:hAnsi="Courier" w:cs="Courier"/>
          <w:sz w:val="16"/>
          <w:szCs w:val="16"/>
        </w:rPr>
        <w:t xml:space="preserve">JAX-B </w:t>
      </w:r>
      <w:r w:rsidR="00781DCB" w:rsidRPr="00781DCB">
        <w:rPr>
          <w:rFonts w:ascii="Courier" w:hAnsi="Courier" w:cs="Courier"/>
          <w:sz w:val="16"/>
          <w:szCs w:val="16"/>
        </w:rPr>
        <w:t>Contexts end ######################</w:t>
      </w:r>
      <w:r>
        <w:rPr>
          <w:rFonts w:ascii="Courier" w:hAnsi="Courier" w:cs="Courier"/>
          <w:sz w:val="16"/>
          <w:szCs w:val="16"/>
        </w:rPr>
        <w:t>#</w:t>
      </w:r>
      <w:r w:rsidR="00781DCB" w:rsidRPr="00781DCB">
        <w:rPr>
          <w:rFonts w:ascii="Courier" w:hAnsi="Courier" w:cs="Courier"/>
          <w:sz w:val="16"/>
          <w:szCs w:val="16"/>
        </w:rPr>
        <w:t>############</w:t>
      </w:r>
    </w:p>
    <w:p w14:paraId="1A11B9A1" w14:textId="77777777" w:rsidR="00781DCB" w:rsidRDefault="00781DCB"/>
    <w:p w14:paraId="65934740" w14:textId="77777777" w:rsidR="007C44EE" w:rsidRDefault="007C44EE">
      <w:pPr>
        <w:widowControl/>
        <w:suppressAutoHyphens w:val="0"/>
      </w:pPr>
      <w:r>
        <w:t>Take note the actual single class Address is now represented by 2 classes because there are 2 different attributes to the the address in the Customer! To allow the automatical assigment of the child class to the parent class attribute it was necessary to build up the classes this way. It simplifys the configuration.</w:t>
      </w:r>
    </w:p>
    <w:p w14:paraId="3B930E6E" w14:textId="5051F10B" w:rsidR="002C4E81" w:rsidRDefault="007C44EE">
      <w:pPr>
        <w:widowControl/>
        <w:suppressAutoHyphens w:val="0"/>
      </w:pPr>
      <w:r>
        <w:t>Also important here is the existence of the attributes in capital letters. They are synonyms of the original attributes and helps to simplify the attribute setting. In later versions of these components, this also helps to simply work with database result sets as source.</w:t>
      </w:r>
      <w:r w:rsidR="002C4E81">
        <w:br w:type="page"/>
      </w:r>
    </w:p>
    <w:p w14:paraId="18127699" w14:textId="77777777" w:rsidR="002C4E81" w:rsidRDefault="002C4E81"/>
    <w:p w14:paraId="59C22150" w14:textId="175C8534" w:rsidR="00781DCB" w:rsidRDefault="002C4E81">
      <w:r>
        <w:t>… a</w:t>
      </w:r>
      <w:r w:rsidR="00781DCB">
        <w:t>nd here the corresponding xsd file:</w:t>
      </w:r>
    </w:p>
    <w:p w14:paraId="0EB38BBB" w14:textId="77777777" w:rsidR="00781DCB" w:rsidRDefault="00781DCB"/>
    <w:p w14:paraId="0CE466F1"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8080"/>
          <w:sz w:val="16"/>
          <w:szCs w:val="16"/>
        </w:rPr>
        <w:t>&lt;</w:t>
      </w:r>
      <w:proofErr w:type="gramStart"/>
      <w:r w:rsidRPr="0005025D">
        <w:rPr>
          <w:rFonts w:ascii="Monaco" w:hAnsi="Monaco" w:cs="Monaco"/>
          <w:color w:val="3F7F7F"/>
          <w:sz w:val="16"/>
          <w:szCs w:val="16"/>
        </w:rPr>
        <w:t>xsd:schema</w:t>
      </w:r>
      <w:proofErr w:type="gramEnd"/>
    </w:p>
    <w:p w14:paraId="314DE147"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sz w:val="16"/>
          <w:szCs w:val="16"/>
        </w:rPr>
        <w:t xml:space="preserve">   </w:t>
      </w:r>
      <w:r w:rsidRPr="002C4E81">
        <w:rPr>
          <w:rFonts w:ascii="Monaco" w:hAnsi="Monaco" w:cs="Monaco"/>
          <w:color w:val="7F007F"/>
          <w:sz w:val="16"/>
          <w:szCs w:val="16"/>
        </w:rPr>
        <w:t>xmlns:xsd</w:t>
      </w:r>
      <w:r w:rsidRPr="002C4E81">
        <w:rPr>
          <w:rFonts w:ascii="Monaco" w:hAnsi="Monaco" w:cs="Monaco"/>
          <w:color w:val="000000"/>
          <w:sz w:val="16"/>
          <w:szCs w:val="16"/>
        </w:rPr>
        <w:t>=</w:t>
      </w:r>
      <w:r w:rsidRPr="002C4E81">
        <w:rPr>
          <w:rFonts w:ascii="Monaco" w:hAnsi="Monaco" w:cs="Monaco"/>
          <w:i/>
          <w:iCs/>
          <w:color w:val="2A00FF"/>
          <w:sz w:val="16"/>
          <w:szCs w:val="16"/>
        </w:rPr>
        <w:t>"http://www.w3.org/2001/XMLSchema"</w:t>
      </w:r>
    </w:p>
    <w:p w14:paraId="13C81D57"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sz w:val="16"/>
          <w:szCs w:val="16"/>
        </w:rPr>
        <w:t xml:space="preserve">   </w:t>
      </w:r>
      <w:r w:rsidRPr="002C4E81">
        <w:rPr>
          <w:rFonts w:ascii="Monaco" w:hAnsi="Monaco" w:cs="Monaco"/>
          <w:color w:val="7F007F"/>
          <w:sz w:val="16"/>
          <w:szCs w:val="16"/>
        </w:rPr>
        <w:t>xmlns:xjac</w:t>
      </w:r>
      <w:r w:rsidRPr="002C4E81">
        <w:rPr>
          <w:rFonts w:ascii="Monaco" w:hAnsi="Monaco" w:cs="Monaco"/>
          <w:color w:val="000000"/>
          <w:sz w:val="16"/>
          <w:szCs w:val="16"/>
        </w:rPr>
        <w:t>=</w:t>
      </w:r>
      <w:r w:rsidRPr="002C4E81">
        <w:rPr>
          <w:rFonts w:ascii="Monaco" w:hAnsi="Monaco" w:cs="Monaco"/>
          <w:i/>
          <w:iCs/>
          <w:color w:val="2A00FF"/>
          <w:sz w:val="16"/>
          <w:szCs w:val="16"/>
        </w:rPr>
        <w:t>"http://java.sun.com/xml/ns/jaxb/xjc"</w:t>
      </w:r>
    </w:p>
    <w:p w14:paraId="7F1A3D16"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sz w:val="16"/>
          <w:szCs w:val="16"/>
        </w:rPr>
        <w:t xml:space="preserve">   </w:t>
      </w:r>
      <w:r w:rsidRPr="002C4E81">
        <w:rPr>
          <w:rFonts w:ascii="Monaco" w:hAnsi="Monaco" w:cs="Monaco"/>
          <w:color w:val="7F007F"/>
          <w:sz w:val="16"/>
          <w:szCs w:val="16"/>
        </w:rPr>
        <w:t>xmlns:xasc</w:t>
      </w:r>
      <w:r w:rsidRPr="002C4E81">
        <w:rPr>
          <w:rFonts w:ascii="Monaco" w:hAnsi="Monaco" w:cs="Monaco"/>
          <w:color w:val="000000"/>
          <w:sz w:val="16"/>
          <w:szCs w:val="16"/>
        </w:rPr>
        <w:t>=</w:t>
      </w:r>
      <w:r w:rsidRPr="002C4E81">
        <w:rPr>
          <w:rFonts w:ascii="Monaco" w:hAnsi="Monaco" w:cs="Monaco"/>
          <w:i/>
          <w:iCs/>
          <w:color w:val="2A00FF"/>
          <w:sz w:val="16"/>
          <w:szCs w:val="16"/>
        </w:rPr>
        <w:t>"http://java.sun.com/xml/ns/jaxb"</w:t>
      </w:r>
    </w:p>
    <w:p w14:paraId="2CA674D2"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sz w:val="16"/>
          <w:szCs w:val="16"/>
        </w:rPr>
        <w:t xml:space="preserve">   </w:t>
      </w:r>
      <w:r w:rsidRPr="002C4E81">
        <w:rPr>
          <w:rFonts w:ascii="Monaco" w:hAnsi="Monaco" w:cs="Monaco"/>
          <w:color w:val="7F007F"/>
          <w:sz w:val="16"/>
          <w:szCs w:val="16"/>
        </w:rPr>
        <w:t>xmlns</w:t>
      </w:r>
      <w:r w:rsidRPr="002C4E81">
        <w:rPr>
          <w:rFonts w:ascii="Monaco" w:hAnsi="Monaco" w:cs="Monaco"/>
          <w:color w:val="000000"/>
          <w:sz w:val="16"/>
          <w:szCs w:val="16"/>
        </w:rPr>
        <w:t>=</w:t>
      </w:r>
      <w:r w:rsidRPr="002C4E81">
        <w:rPr>
          <w:rFonts w:ascii="Monaco" w:hAnsi="Monaco" w:cs="Monaco"/>
          <w:i/>
          <w:iCs/>
          <w:color w:val="2A00FF"/>
          <w:sz w:val="16"/>
          <w:szCs w:val="16"/>
        </w:rPr>
        <w:t>"http://cimt.de/customer/"</w:t>
      </w:r>
    </w:p>
    <w:p w14:paraId="08DC71A3"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sz w:val="16"/>
          <w:szCs w:val="16"/>
        </w:rPr>
        <w:t xml:space="preserve">   </w:t>
      </w:r>
      <w:r w:rsidRPr="002C4E81">
        <w:rPr>
          <w:rFonts w:ascii="Monaco" w:hAnsi="Monaco" w:cs="Monaco"/>
          <w:color w:val="7F007F"/>
          <w:sz w:val="16"/>
          <w:szCs w:val="16"/>
        </w:rPr>
        <w:t>targetNamespace</w:t>
      </w:r>
      <w:r w:rsidRPr="002C4E81">
        <w:rPr>
          <w:rFonts w:ascii="Monaco" w:hAnsi="Monaco" w:cs="Monaco"/>
          <w:color w:val="000000"/>
          <w:sz w:val="16"/>
          <w:szCs w:val="16"/>
        </w:rPr>
        <w:t>=</w:t>
      </w:r>
      <w:r w:rsidRPr="002C4E81">
        <w:rPr>
          <w:rFonts w:ascii="Monaco" w:hAnsi="Monaco" w:cs="Monaco"/>
          <w:i/>
          <w:iCs/>
          <w:color w:val="2A00FF"/>
          <w:sz w:val="16"/>
          <w:szCs w:val="16"/>
        </w:rPr>
        <w:t>"http://cimt.de/customer/"</w:t>
      </w:r>
    </w:p>
    <w:p w14:paraId="0C00296C"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sz w:val="16"/>
          <w:szCs w:val="16"/>
        </w:rPr>
        <w:t xml:space="preserve">   </w:t>
      </w:r>
      <w:r w:rsidRPr="002C4E81">
        <w:rPr>
          <w:rFonts w:ascii="Monaco" w:hAnsi="Monaco" w:cs="Monaco"/>
          <w:color w:val="7F007F"/>
          <w:sz w:val="16"/>
          <w:szCs w:val="16"/>
        </w:rPr>
        <w:t>elementFormDefault</w:t>
      </w:r>
      <w:r w:rsidRPr="002C4E81">
        <w:rPr>
          <w:rFonts w:ascii="Monaco" w:hAnsi="Monaco" w:cs="Monaco"/>
          <w:color w:val="000000"/>
          <w:sz w:val="16"/>
          <w:szCs w:val="16"/>
        </w:rPr>
        <w:t>=</w:t>
      </w:r>
      <w:r w:rsidRPr="002C4E81">
        <w:rPr>
          <w:rFonts w:ascii="Monaco" w:hAnsi="Monaco" w:cs="Monaco"/>
          <w:i/>
          <w:iCs/>
          <w:color w:val="2A00FF"/>
          <w:sz w:val="16"/>
          <w:szCs w:val="16"/>
        </w:rPr>
        <w:t>"qualified"</w:t>
      </w:r>
      <w:r w:rsidRPr="002C4E81">
        <w:rPr>
          <w:rFonts w:ascii="Monaco" w:hAnsi="Monaco" w:cs="Monaco"/>
          <w:color w:val="008080"/>
          <w:sz w:val="16"/>
          <w:szCs w:val="16"/>
        </w:rPr>
        <w:t>&gt;</w:t>
      </w:r>
    </w:p>
    <w:p w14:paraId="7D41D857" w14:textId="77777777" w:rsidR="002C4E81" w:rsidRPr="002C4E81" w:rsidRDefault="002C4E81" w:rsidP="002C4E81">
      <w:pPr>
        <w:suppressAutoHyphens w:val="0"/>
        <w:autoSpaceDE w:val="0"/>
        <w:autoSpaceDN w:val="0"/>
        <w:adjustRightInd w:val="0"/>
        <w:rPr>
          <w:rFonts w:ascii="Monaco" w:hAnsi="Monaco" w:cs="Monaco"/>
          <w:sz w:val="16"/>
          <w:szCs w:val="16"/>
        </w:rPr>
      </w:pPr>
    </w:p>
    <w:p w14:paraId="62158614"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"company"</w:t>
      </w:r>
      <w:r w:rsidRPr="002C4E81">
        <w:rPr>
          <w:rFonts w:ascii="Monaco" w:hAnsi="Monaco" w:cs="Monaco"/>
          <w:color w:val="008080"/>
          <w:sz w:val="16"/>
          <w:szCs w:val="16"/>
        </w:rPr>
        <w:t>&gt;</w:t>
      </w:r>
    </w:p>
    <w:p w14:paraId="6EC58C7F"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xsd:complexType</w:t>
      </w:r>
      <w:proofErr w:type="gramEnd"/>
      <w:r w:rsidRPr="002C4E81">
        <w:rPr>
          <w:rFonts w:ascii="Monaco" w:hAnsi="Monaco" w:cs="Monaco"/>
          <w:color w:val="008080"/>
          <w:sz w:val="16"/>
          <w:szCs w:val="16"/>
        </w:rPr>
        <w:t>&gt;</w:t>
      </w:r>
    </w:p>
    <w:p w14:paraId="2BABDF2C"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xsd:sequence</w:t>
      </w:r>
      <w:proofErr w:type="gramEnd"/>
      <w:r w:rsidRPr="002C4E81">
        <w:rPr>
          <w:rFonts w:ascii="Monaco" w:hAnsi="Monaco" w:cs="Monaco"/>
          <w:color w:val="008080"/>
          <w:sz w:val="16"/>
          <w:szCs w:val="16"/>
        </w:rPr>
        <w:t>&gt;</w:t>
      </w:r>
    </w:p>
    <w:p w14:paraId="7B9D5859"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"name"</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color w:val="008080"/>
          <w:sz w:val="16"/>
          <w:szCs w:val="16"/>
        </w:rPr>
        <w:t>/&gt;</w:t>
      </w:r>
    </w:p>
    <w:p w14:paraId="5E534577"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ref</w:t>
      </w:r>
      <w:r w:rsidRPr="002C4E81">
        <w:rPr>
          <w:rFonts w:ascii="Monaco" w:hAnsi="Monaco" w:cs="Monaco"/>
          <w:color w:val="000000"/>
          <w:sz w:val="16"/>
          <w:szCs w:val="16"/>
        </w:rPr>
        <w:t>=</w:t>
      </w:r>
      <w:r w:rsidRPr="002C4E81">
        <w:rPr>
          <w:rFonts w:ascii="Monaco" w:hAnsi="Monaco" w:cs="Monaco"/>
          <w:i/>
          <w:iCs/>
          <w:color w:val="2A00FF"/>
          <w:sz w:val="16"/>
          <w:szCs w:val="16"/>
        </w:rPr>
        <w:t>"customer"</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sz w:val="16"/>
          <w:szCs w:val="16"/>
        </w:rPr>
        <w:t xml:space="preserve"> </w:t>
      </w:r>
      <w:r w:rsidRPr="002C4E81">
        <w:rPr>
          <w:rFonts w:ascii="Monaco" w:hAnsi="Monaco" w:cs="Monaco"/>
          <w:color w:val="7F007F"/>
          <w:sz w:val="16"/>
          <w:szCs w:val="16"/>
        </w:rPr>
        <w:t>maxOccurs</w:t>
      </w:r>
      <w:r w:rsidRPr="002C4E81">
        <w:rPr>
          <w:rFonts w:ascii="Monaco" w:hAnsi="Monaco" w:cs="Monaco"/>
          <w:color w:val="000000"/>
          <w:sz w:val="16"/>
          <w:szCs w:val="16"/>
        </w:rPr>
        <w:t>=</w:t>
      </w:r>
      <w:r w:rsidRPr="002C4E81">
        <w:rPr>
          <w:rFonts w:ascii="Monaco" w:hAnsi="Monaco" w:cs="Monaco"/>
          <w:i/>
          <w:iCs/>
          <w:color w:val="2A00FF"/>
          <w:sz w:val="16"/>
          <w:szCs w:val="16"/>
        </w:rPr>
        <w:t>"unbounded"</w:t>
      </w:r>
      <w:r w:rsidRPr="002C4E81">
        <w:rPr>
          <w:rFonts w:ascii="Monaco" w:hAnsi="Monaco" w:cs="Monaco"/>
          <w:color w:val="008080"/>
          <w:sz w:val="16"/>
          <w:szCs w:val="16"/>
        </w:rPr>
        <w:t>/&gt;</w:t>
      </w:r>
    </w:p>
    <w:p w14:paraId="3B9CDF3E"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xsd:sequence</w:t>
      </w:r>
      <w:proofErr w:type="gramEnd"/>
      <w:r w:rsidRPr="002C4E81">
        <w:rPr>
          <w:rFonts w:ascii="Monaco" w:hAnsi="Monaco" w:cs="Monaco"/>
          <w:color w:val="008080"/>
          <w:sz w:val="16"/>
          <w:szCs w:val="16"/>
        </w:rPr>
        <w:t>&gt;</w:t>
      </w:r>
    </w:p>
    <w:p w14:paraId="0C2D0E6A"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xsd:complexType</w:t>
      </w:r>
      <w:proofErr w:type="gramEnd"/>
      <w:r w:rsidRPr="002C4E81">
        <w:rPr>
          <w:rFonts w:ascii="Monaco" w:hAnsi="Monaco" w:cs="Monaco"/>
          <w:color w:val="008080"/>
          <w:sz w:val="16"/>
          <w:szCs w:val="16"/>
        </w:rPr>
        <w:t>&gt;</w:t>
      </w:r>
    </w:p>
    <w:p w14:paraId="378EB786"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color w:val="008080"/>
          <w:sz w:val="16"/>
          <w:szCs w:val="16"/>
        </w:rPr>
        <w:t>&gt;</w:t>
      </w:r>
    </w:p>
    <w:p w14:paraId="7923604D" w14:textId="77777777" w:rsidR="002C4E81" w:rsidRPr="002C4E81" w:rsidRDefault="002C4E81" w:rsidP="002C4E81">
      <w:pPr>
        <w:suppressAutoHyphens w:val="0"/>
        <w:autoSpaceDE w:val="0"/>
        <w:autoSpaceDN w:val="0"/>
        <w:adjustRightInd w:val="0"/>
        <w:rPr>
          <w:rFonts w:ascii="Monaco" w:hAnsi="Monaco" w:cs="Monaco"/>
          <w:sz w:val="16"/>
          <w:szCs w:val="16"/>
        </w:rPr>
      </w:pPr>
    </w:p>
    <w:p w14:paraId="5D3254E5"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xsd:complexType</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"address"</w:t>
      </w:r>
      <w:r w:rsidRPr="002C4E81">
        <w:rPr>
          <w:rFonts w:ascii="Monaco" w:hAnsi="Monaco" w:cs="Monaco"/>
          <w:color w:val="008080"/>
          <w:sz w:val="16"/>
          <w:szCs w:val="16"/>
        </w:rPr>
        <w:t>&gt;</w:t>
      </w:r>
    </w:p>
    <w:p w14:paraId="6EEFB6D2"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xsd:sequence</w:t>
      </w:r>
      <w:proofErr w:type="gramEnd"/>
      <w:r w:rsidRPr="002C4E81">
        <w:rPr>
          <w:rFonts w:ascii="Monaco" w:hAnsi="Monaco" w:cs="Monaco"/>
          <w:color w:val="008080"/>
          <w:sz w:val="16"/>
          <w:szCs w:val="16"/>
        </w:rPr>
        <w:t>&gt;</w:t>
      </w:r>
    </w:p>
    <w:p w14:paraId="7D458A20"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"id"</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"xsd:int"</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"1"</w:t>
      </w:r>
      <w:r w:rsidRPr="002C4E81">
        <w:rPr>
          <w:rFonts w:ascii="Monaco" w:hAnsi="Monaco" w:cs="Monaco"/>
          <w:sz w:val="16"/>
          <w:szCs w:val="16"/>
        </w:rPr>
        <w:t xml:space="preserve"> </w:t>
      </w:r>
      <w:r w:rsidRPr="002C4E81">
        <w:rPr>
          <w:rFonts w:ascii="Monaco" w:hAnsi="Monaco" w:cs="Monaco"/>
          <w:color w:val="7F007F"/>
          <w:sz w:val="16"/>
          <w:szCs w:val="16"/>
        </w:rPr>
        <w:t>maxOccurs</w:t>
      </w:r>
      <w:r w:rsidRPr="002C4E81">
        <w:rPr>
          <w:rFonts w:ascii="Monaco" w:hAnsi="Monaco" w:cs="Monaco"/>
          <w:color w:val="000000"/>
          <w:sz w:val="16"/>
          <w:szCs w:val="16"/>
        </w:rPr>
        <w:t>=</w:t>
      </w:r>
      <w:r w:rsidRPr="002C4E81">
        <w:rPr>
          <w:rFonts w:ascii="Monaco" w:hAnsi="Monaco" w:cs="Monaco"/>
          <w:i/>
          <w:iCs/>
          <w:color w:val="2A00FF"/>
          <w:sz w:val="16"/>
          <w:szCs w:val="16"/>
        </w:rPr>
        <w:t>"1"</w:t>
      </w:r>
      <w:r w:rsidRPr="002C4E81">
        <w:rPr>
          <w:rFonts w:ascii="Monaco" w:hAnsi="Monaco" w:cs="Monaco"/>
          <w:color w:val="008080"/>
          <w:sz w:val="16"/>
          <w:szCs w:val="16"/>
        </w:rPr>
        <w:t>/&gt;</w:t>
      </w:r>
    </w:p>
    <w:p w14:paraId="6FD0E6EE"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"street"</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color w:val="008080"/>
          <w:sz w:val="16"/>
          <w:szCs w:val="16"/>
        </w:rPr>
        <w:t>/&gt;</w:t>
      </w:r>
    </w:p>
    <w:p w14:paraId="3C383BA9"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"_house_number"</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"xsd:integer"</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sz w:val="16"/>
          <w:szCs w:val="16"/>
        </w:rPr>
        <w:t xml:space="preserve"> </w:t>
      </w:r>
      <w:r w:rsidRPr="002C4E81">
        <w:rPr>
          <w:rFonts w:ascii="Monaco" w:hAnsi="Monaco" w:cs="Monaco"/>
          <w:color w:val="7F007F"/>
          <w:sz w:val="16"/>
          <w:szCs w:val="16"/>
        </w:rPr>
        <w:t>maxOccurs</w:t>
      </w:r>
      <w:r w:rsidRPr="002C4E81">
        <w:rPr>
          <w:rFonts w:ascii="Monaco" w:hAnsi="Monaco" w:cs="Monaco"/>
          <w:color w:val="000000"/>
          <w:sz w:val="16"/>
          <w:szCs w:val="16"/>
        </w:rPr>
        <w:t>=</w:t>
      </w:r>
      <w:r w:rsidRPr="002C4E81">
        <w:rPr>
          <w:rFonts w:ascii="Monaco" w:hAnsi="Monaco" w:cs="Monaco"/>
          <w:i/>
          <w:iCs/>
          <w:color w:val="2A00FF"/>
          <w:sz w:val="16"/>
          <w:szCs w:val="16"/>
        </w:rPr>
        <w:t>"unbounded"</w:t>
      </w:r>
      <w:r w:rsidRPr="002C4E81">
        <w:rPr>
          <w:rFonts w:ascii="Monaco" w:hAnsi="Monaco" w:cs="Monaco"/>
          <w:color w:val="008080"/>
          <w:sz w:val="16"/>
          <w:szCs w:val="16"/>
        </w:rPr>
        <w:t>/&gt;</w:t>
      </w:r>
    </w:p>
    <w:p w14:paraId="54559E55"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"city"</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color w:val="008080"/>
          <w:sz w:val="16"/>
          <w:szCs w:val="16"/>
        </w:rPr>
        <w:t>/&gt;</w:t>
      </w:r>
    </w:p>
    <w:p w14:paraId="73A7F7D8"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xsd:sequence</w:t>
      </w:r>
      <w:proofErr w:type="gramEnd"/>
      <w:r w:rsidRPr="002C4E81">
        <w:rPr>
          <w:rFonts w:ascii="Monaco" w:hAnsi="Monaco" w:cs="Monaco"/>
          <w:color w:val="008080"/>
          <w:sz w:val="16"/>
          <w:szCs w:val="16"/>
        </w:rPr>
        <w:t>&gt;</w:t>
      </w:r>
    </w:p>
    <w:p w14:paraId="0DDC18ED"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xsd:complexType</w:t>
      </w:r>
      <w:proofErr w:type="gramEnd"/>
      <w:r w:rsidRPr="002C4E81">
        <w:rPr>
          <w:rFonts w:ascii="Monaco" w:hAnsi="Monaco" w:cs="Monaco"/>
          <w:color w:val="008080"/>
          <w:sz w:val="16"/>
          <w:szCs w:val="16"/>
        </w:rPr>
        <w:t>&gt;</w:t>
      </w:r>
    </w:p>
    <w:p w14:paraId="4FB4EE86" w14:textId="77777777" w:rsidR="002C4E81" w:rsidRPr="002C4E81" w:rsidRDefault="002C4E81" w:rsidP="002C4E81">
      <w:pPr>
        <w:suppressAutoHyphens w:val="0"/>
        <w:autoSpaceDE w:val="0"/>
        <w:autoSpaceDN w:val="0"/>
        <w:adjustRightInd w:val="0"/>
        <w:rPr>
          <w:rFonts w:ascii="Monaco" w:hAnsi="Monaco" w:cs="Monaco"/>
          <w:sz w:val="16"/>
          <w:szCs w:val="16"/>
        </w:rPr>
      </w:pPr>
    </w:p>
    <w:p w14:paraId="6B2F6DE2"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"customer"</w:t>
      </w:r>
      <w:r w:rsidRPr="002C4E81">
        <w:rPr>
          <w:rFonts w:ascii="Monaco" w:hAnsi="Monaco" w:cs="Monaco"/>
          <w:color w:val="008080"/>
          <w:sz w:val="16"/>
          <w:szCs w:val="16"/>
        </w:rPr>
        <w:t>&gt;</w:t>
      </w:r>
    </w:p>
    <w:p w14:paraId="159763D3"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xsd:complexType</w:t>
      </w:r>
      <w:proofErr w:type="gramEnd"/>
      <w:r w:rsidRPr="002C4E81">
        <w:rPr>
          <w:rFonts w:ascii="Monaco" w:hAnsi="Monaco" w:cs="Monaco"/>
          <w:color w:val="008080"/>
          <w:sz w:val="16"/>
          <w:szCs w:val="16"/>
        </w:rPr>
        <w:t>&gt;</w:t>
      </w:r>
    </w:p>
    <w:p w14:paraId="6BDD5EB5"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xsd:sequence</w:t>
      </w:r>
      <w:proofErr w:type="gramEnd"/>
      <w:r w:rsidRPr="002C4E81">
        <w:rPr>
          <w:rFonts w:ascii="Monaco" w:hAnsi="Monaco" w:cs="Monaco"/>
          <w:color w:val="008080"/>
          <w:sz w:val="16"/>
          <w:szCs w:val="16"/>
        </w:rPr>
        <w:t>&gt;</w:t>
      </w:r>
    </w:p>
    <w:p w14:paraId="2687236B"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"id"</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"idvalues"</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color w:val="008080"/>
          <w:sz w:val="16"/>
          <w:szCs w:val="16"/>
        </w:rPr>
        <w:t>/&gt;</w:t>
      </w:r>
    </w:p>
    <w:p w14:paraId="29667572"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"name"</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color w:val="008080"/>
          <w:sz w:val="16"/>
          <w:szCs w:val="16"/>
        </w:rPr>
        <w:t>/&gt;</w:t>
      </w:r>
    </w:p>
    <w:p w14:paraId="5AB46B62"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"address"</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"address"</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sz w:val="16"/>
          <w:szCs w:val="16"/>
        </w:rPr>
        <w:t xml:space="preserve"> </w:t>
      </w:r>
      <w:r w:rsidRPr="002C4E81">
        <w:rPr>
          <w:rFonts w:ascii="Monaco" w:hAnsi="Monaco" w:cs="Monaco"/>
          <w:color w:val="7F007F"/>
          <w:sz w:val="16"/>
          <w:szCs w:val="16"/>
        </w:rPr>
        <w:t>maxOccurs</w:t>
      </w:r>
      <w:r w:rsidRPr="002C4E81">
        <w:rPr>
          <w:rFonts w:ascii="Monaco" w:hAnsi="Monaco" w:cs="Monaco"/>
          <w:color w:val="000000"/>
          <w:sz w:val="16"/>
          <w:szCs w:val="16"/>
        </w:rPr>
        <w:t>=</w:t>
      </w:r>
      <w:r w:rsidRPr="002C4E81">
        <w:rPr>
          <w:rFonts w:ascii="Monaco" w:hAnsi="Monaco" w:cs="Monaco"/>
          <w:i/>
          <w:iCs/>
          <w:color w:val="2A00FF"/>
          <w:sz w:val="16"/>
          <w:szCs w:val="16"/>
        </w:rPr>
        <w:t>"unbounded"</w:t>
      </w:r>
      <w:r w:rsidRPr="002C4E81">
        <w:rPr>
          <w:rFonts w:ascii="Monaco" w:hAnsi="Monaco" w:cs="Monaco"/>
          <w:color w:val="008080"/>
          <w:sz w:val="16"/>
          <w:szCs w:val="16"/>
        </w:rPr>
        <w:t>/&gt;</w:t>
      </w:r>
    </w:p>
    <w:p w14:paraId="568867B1"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"poaddress"</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"address"</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sz w:val="16"/>
          <w:szCs w:val="16"/>
        </w:rPr>
        <w:t xml:space="preserve"> </w:t>
      </w:r>
      <w:r w:rsidRPr="002C4E81">
        <w:rPr>
          <w:rFonts w:ascii="Monaco" w:hAnsi="Monaco" w:cs="Monaco"/>
          <w:color w:val="7F007F"/>
          <w:sz w:val="16"/>
          <w:szCs w:val="16"/>
        </w:rPr>
        <w:t>maxOccurs</w:t>
      </w:r>
      <w:r w:rsidRPr="002C4E81">
        <w:rPr>
          <w:rFonts w:ascii="Monaco" w:hAnsi="Monaco" w:cs="Monaco"/>
          <w:color w:val="000000"/>
          <w:sz w:val="16"/>
          <w:szCs w:val="16"/>
        </w:rPr>
        <w:t>=</w:t>
      </w:r>
      <w:r w:rsidRPr="002C4E81">
        <w:rPr>
          <w:rFonts w:ascii="Monaco" w:hAnsi="Monaco" w:cs="Monaco"/>
          <w:i/>
          <w:iCs/>
          <w:color w:val="2A00FF"/>
          <w:sz w:val="16"/>
          <w:szCs w:val="16"/>
        </w:rPr>
        <w:t>"1"</w:t>
      </w:r>
      <w:r w:rsidRPr="002C4E81">
        <w:rPr>
          <w:rFonts w:ascii="Monaco" w:hAnsi="Monaco" w:cs="Monaco"/>
          <w:color w:val="008080"/>
          <w:sz w:val="16"/>
          <w:szCs w:val="16"/>
        </w:rPr>
        <w:t>/&gt;</w:t>
      </w:r>
    </w:p>
    <w:p w14:paraId="49FECA04"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"age"</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"xsd:date"</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color w:val="008080"/>
          <w:sz w:val="16"/>
          <w:szCs w:val="16"/>
        </w:rPr>
        <w:t>/&gt;</w:t>
      </w:r>
    </w:p>
    <w:p w14:paraId="4E98D7B0"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"title"</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sz w:val="16"/>
          <w:szCs w:val="16"/>
        </w:rPr>
        <w:t xml:space="preserve"> </w:t>
      </w:r>
      <w:r w:rsidRPr="002C4E81">
        <w:rPr>
          <w:rFonts w:ascii="Monaco" w:hAnsi="Monaco" w:cs="Monaco"/>
          <w:color w:val="7F007F"/>
          <w:sz w:val="16"/>
          <w:szCs w:val="16"/>
        </w:rPr>
        <w:t>minOccurs</w:t>
      </w:r>
      <w:r w:rsidRPr="002C4E81">
        <w:rPr>
          <w:rFonts w:ascii="Monaco" w:hAnsi="Monaco" w:cs="Monaco"/>
          <w:color w:val="000000"/>
          <w:sz w:val="16"/>
          <w:szCs w:val="16"/>
        </w:rPr>
        <w:t>=</w:t>
      </w:r>
      <w:r w:rsidRPr="002C4E81">
        <w:rPr>
          <w:rFonts w:ascii="Monaco" w:hAnsi="Monaco" w:cs="Monaco"/>
          <w:i/>
          <w:iCs/>
          <w:color w:val="2A00FF"/>
          <w:sz w:val="16"/>
          <w:szCs w:val="16"/>
        </w:rPr>
        <w:t>"0"</w:t>
      </w:r>
      <w:r w:rsidRPr="002C4E81">
        <w:rPr>
          <w:rFonts w:ascii="Monaco" w:hAnsi="Monaco" w:cs="Monaco"/>
          <w:sz w:val="16"/>
          <w:szCs w:val="16"/>
        </w:rPr>
        <w:t xml:space="preserve"> </w:t>
      </w:r>
      <w:r w:rsidRPr="002C4E81">
        <w:rPr>
          <w:rFonts w:ascii="Monaco" w:hAnsi="Monaco" w:cs="Monaco"/>
          <w:color w:val="7F007F"/>
          <w:sz w:val="16"/>
          <w:szCs w:val="16"/>
        </w:rPr>
        <w:t>maxOccurs</w:t>
      </w:r>
      <w:r w:rsidRPr="002C4E81">
        <w:rPr>
          <w:rFonts w:ascii="Monaco" w:hAnsi="Monaco" w:cs="Monaco"/>
          <w:color w:val="000000"/>
          <w:sz w:val="16"/>
          <w:szCs w:val="16"/>
        </w:rPr>
        <w:t>=</w:t>
      </w:r>
      <w:r w:rsidRPr="002C4E81">
        <w:rPr>
          <w:rFonts w:ascii="Monaco" w:hAnsi="Monaco" w:cs="Monaco"/>
          <w:i/>
          <w:iCs/>
          <w:color w:val="2A00FF"/>
          <w:sz w:val="16"/>
          <w:szCs w:val="16"/>
        </w:rPr>
        <w:t>"unbounded"</w:t>
      </w:r>
      <w:r w:rsidRPr="002C4E81">
        <w:rPr>
          <w:rFonts w:ascii="Monaco" w:hAnsi="Monaco" w:cs="Monaco"/>
          <w:color w:val="008080"/>
          <w:sz w:val="16"/>
          <w:szCs w:val="16"/>
        </w:rPr>
        <w:t>/&gt;</w:t>
      </w:r>
    </w:p>
    <w:p w14:paraId="58976BC7"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xsd:sequence</w:t>
      </w:r>
      <w:proofErr w:type="gramEnd"/>
      <w:r w:rsidRPr="002C4E81">
        <w:rPr>
          <w:rFonts w:ascii="Monaco" w:hAnsi="Monaco" w:cs="Monaco"/>
          <w:color w:val="008080"/>
          <w:sz w:val="16"/>
          <w:szCs w:val="16"/>
        </w:rPr>
        <w:t>&gt;</w:t>
      </w:r>
    </w:p>
    <w:p w14:paraId="440EA043"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xsd:attribute</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"first_name"</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color w:val="008080"/>
          <w:sz w:val="16"/>
          <w:szCs w:val="16"/>
        </w:rPr>
        <w:t>/&gt;</w:t>
      </w:r>
    </w:p>
    <w:p w14:paraId="0027048F"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xsd:attribute</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"_lastname"</w:t>
      </w:r>
      <w:r w:rsidRPr="002C4E81">
        <w:rPr>
          <w:rFonts w:ascii="Monaco" w:hAnsi="Monaco" w:cs="Monaco"/>
          <w:sz w:val="16"/>
          <w:szCs w:val="16"/>
        </w:rPr>
        <w:t xml:space="preserve"> </w:t>
      </w:r>
      <w:r w:rsidRPr="002C4E81">
        <w:rPr>
          <w:rFonts w:ascii="Monaco" w:hAnsi="Monaco" w:cs="Monaco"/>
          <w:color w:val="7F007F"/>
          <w:sz w:val="16"/>
          <w:szCs w:val="16"/>
        </w:rPr>
        <w:t>type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color w:val="008080"/>
          <w:sz w:val="16"/>
          <w:szCs w:val="16"/>
        </w:rPr>
        <w:t>/&gt;</w:t>
      </w:r>
    </w:p>
    <w:p w14:paraId="73E689BC"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xsd:complexType</w:t>
      </w:r>
      <w:proofErr w:type="gramEnd"/>
      <w:r w:rsidRPr="002C4E81">
        <w:rPr>
          <w:rFonts w:ascii="Monaco" w:hAnsi="Monaco" w:cs="Monaco"/>
          <w:color w:val="008080"/>
          <w:sz w:val="16"/>
          <w:szCs w:val="16"/>
        </w:rPr>
        <w:t>&gt;</w:t>
      </w:r>
    </w:p>
    <w:p w14:paraId="6E3EDC71"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xsd:element</w:t>
      </w:r>
      <w:proofErr w:type="gramEnd"/>
      <w:r w:rsidRPr="002C4E81">
        <w:rPr>
          <w:rFonts w:ascii="Monaco" w:hAnsi="Monaco" w:cs="Monaco"/>
          <w:color w:val="008080"/>
          <w:sz w:val="16"/>
          <w:szCs w:val="16"/>
        </w:rPr>
        <w:t>&gt;</w:t>
      </w:r>
    </w:p>
    <w:p w14:paraId="7C9BDFE5"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p>
    <w:p w14:paraId="02E95659" w14:textId="77777777" w:rsidR="002C4E81" w:rsidRPr="002C4E81" w:rsidRDefault="002C4E81" w:rsidP="002C4E81">
      <w:pPr>
        <w:suppressAutoHyphens w:val="0"/>
        <w:autoSpaceDE w:val="0"/>
        <w:autoSpaceDN w:val="0"/>
        <w:adjustRightInd w:val="0"/>
        <w:rPr>
          <w:rFonts w:ascii="Monaco" w:hAnsi="Monaco" w:cs="Monaco"/>
          <w:sz w:val="16"/>
          <w:szCs w:val="16"/>
        </w:rPr>
      </w:pPr>
    </w:p>
    <w:p w14:paraId="4CA23513"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xsd:simpleType</w:t>
      </w:r>
      <w:proofErr w:type="gramEnd"/>
      <w:r w:rsidRPr="002C4E81">
        <w:rPr>
          <w:rFonts w:ascii="Monaco" w:hAnsi="Monaco" w:cs="Monaco"/>
          <w:sz w:val="16"/>
          <w:szCs w:val="16"/>
        </w:rPr>
        <w:t xml:space="preserve"> </w:t>
      </w:r>
      <w:r w:rsidRPr="002C4E81">
        <w:rPr>
          <w:rFonts w:ascii="Monaco" w:hAnsi="Monaco" w:cs="Monaco"/>
          <w:color w:val="7F007F"/>
          <w:sz w:val="16"/>
          <w:szCs w:val="16"/>
        </w:rPr>
        <w:t>name</w:t>
      </w:r>
      <w:r w:rsidRPr="002C4E81">
        <w:rPr>
          <w:rFonts w:ascii="Monaco" w:hAnsi="Monaco" w:cs="Monaco"/>
          <w:color w:val="000000"/>
          <w:sz w:val="16"/>
          <w:szCs w:val="16"/>
        </w:rPr>
        <w:t>=</w:t>
      </w:r>
      <w:r w:rsidRPr="002C4E81">
        <w:rPr>
          <w:rFonts w:ascii="Monaco" w:hAnsi="Monaco" w:cs="Monaco"/>
          <w:i/>
          <w:iCs/>
          <w:color w:val="2A00FF"/>
          <w:sz w:val="16"/>
          <w:szCs w:val="16"/>
        </w:rPr>
        <w:t>"idvalues"</w:t>
      </w:r>
      <w:r w:rsidRPr="002C4E81">
        <w:rPr>
          <w:rFonts w:ascii="Monaco" w:hAnsi="Monaco" w:cs="Monaco"/>
          <w:color w:val="008080"/>
          <w:sz w:val="16"/>
          <w:szCs w:val="16"/>
        </w:rPr>
        <w:t>&gt;</w:t>
      </w:r>
    </w:p>
    <w:p w14:paraId="05DB0235"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xsd:restriction</w:t>
      </w:r>
      <w:proofErr w:type="gramEnd"/>
      <w:r w:rsidRPr="002C4E81">
        <w:rPr>
          <w:rFonts w:ascii="Monaco" w:hAnsi="Monaco" w:cs="Monaco"/>
          <w:sz w:val="16"/>
          <w:szCs w:val="16"/>
        </w:rPr>
        <w:t xml:space="preserve"> </w:t>
      </w:r>
      <w:r w:rsidRPr="002C4E81">
        <w:rPr>
          <w:rFonts w:ascii="Monaco" w:hAnsi="Monaco" w:cs="Monaco"/>
          <w:color w:val="7F007F"/>
          <w:sz w:val="16"/>
          <w:szCs w:val="16"/>
        </w:rPr>
        <w:t>base</w:t>
      </w:r>
      <w:r w:rsidRPr="002C4E81">
        <w:rPr>
          <w:rFonts w:ascii="Monaco" w:hAnsi="Monaco" w:cs="Monaco"/>
          <w:color w:val="000000"/>
          <w:sz w:val="16"/>
          <w:szCs w:val="16"/>
        </w:rPr>
        <w:t>=</w:t>
      </w:r>
      <w:r w:rsidRPr="002C4E81">
        <w:rPr>
          <w:rFonts w:ascii="Monaco" w:hAnsi="Monaco" w:cs="Monaco"/>
          <w:i/>
          <w:iCs/>
          <w:color w:val="2A00FF"/>
          <w:sz w:val="16"/>
          <w:szCs w:val="16"/>
        </w:rPr>
        <w:t>"xsd:string"</w:t>
      </w:r>
      <w:r w:rsidRPr="002C4E81">
        <w:rPr>
          <w:rFonts w:ascii="Monaco" w:hAnsi="Monaco" w:cs="Monaco"/>
          <w:color w:val="008080"/>
          <w:sz w:val="16"/>
          <w:szCs w:val="16"/>
        </w:rPr>
        <w:t>&gt;</w:t>
      </w:r>
    </w:p>
    <w:p w14:paraId="3DF06FBD"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0000"/>
          <w:sz w:val="16"/>
          <w:szCs w:val="16"/>
        </w:rPr>
        <w:tab/>
      </w:r>
      <w:r w:rsidRPr="002C4E81">
        <w:rPr>
          <w:rFonts w:ascii="Monaco" w:hAnsi="Monaco" w:cs="Monaco"/>
          <w:color w:val="008080"/>
          <w:sz w:val="16"/>
          <w:szCs w:val="16"/>
        </w:rPr>
        <w:t>&lt;</w:t>
      </w:r>
      <w:proofErr w:type="gramStart"/>
      <w:r w:rsidRPr="002C4E81">
        <w:rPr>
          <w:rFonts w:ascii="Monaco" w:hAnsi="Monaco" w:cs="Monaco"/>
          <w:color w:val="3F7F7F"/>
          <w:sz w:val="16"/>
          <w:szCs w:val="16"/>
        </w:rPr>
        <w:t>xsd:enumeration</w:t>
      </w:r>
      <w:proofErr w:type="gramEnd"/>
      <w:r w:rsidRPr="002C4E81">
        <w:rPr>
          <w:rFonts w:ascii="Monaco" w:hAnsi="Monaco" w:cs="Monaco"/>
          <w:sz w:val="16"/>
          <w:szCs w:val="16"/>
        </w:rPr>
        <w:t xml:space="preserve"> </w:t>
      </w:r>
      <w:r w:rsidRPr="002C4E81">
        <w:rPr>
          <w:rFonts w:ascii="Monaco" w:hAnsi="Monaco" w:cs="Monaco"/>
          <w:color w:val="7F007F"/>
          <w:sz w:val="16"/>
          <w:szCs w:val="16"/>
        </w:rPr>
        <w:t>value</w:t>
      </w:r>
      <w:r w:rsidRPr="002C4E81">
        <w:rPr>
          <w:rFonts w:ascii="Monaco" w:hAnsi="Monaco" w:cs="Monaco"/>
          <w:color w:val="000000"/>
          <w:sz w:val="16"/>
          <w:szCs w:val="16"/>
        </w:rPr>
        <w:t>=</w:t>
      </w:r>
      <w:r w:rsidRPr="002C4E81">
        <w:rPr>
          <w:rFonts w:ascii="Monaco" w:hAnsi="Monaco" w:cs="Monaco"/>
          <w:i/>
          <w:iCs/>
          <w:color w:val="2A00FF"/>
          <w:sz w:val="16"/>
          <w:szCs w:val="16"/>
        </w:rPr>
        <w:t>"A"</w:t>
      </w:r>
      <w:r w:rsidRPr="002C4E81">
        <w:rPr>
          <w:rFonts w:ascii="Monaco" w:hAnsi="Monaco" w:cs="Monaco"/>
          <w:color w:val="008080"/>
          <w:sz w:val="16"/>
          <w:szCs w:val="16"/>
        </w:rPr>
        <w:t>/&gt;</w:t>
      </w:r>
    </w:p>
    <w:p w14:paraId="4BFB8040"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0000"/>
          <w:sz w:val="16"/>
          <w:szCs w:val="16"/>
        </w:rPr>
        <w:tab/>
      </w:r>
      <w:r w:rsidRPr="002C4E81">
        <w:rPr>
          <w:rFonts w:ascii="Monaco" w:hAnsi="Monaco" w:cs="Monaco"/>
          <w:color w:val="008080"/>
          <w:sz w:val="16"/>
          <w:szCs w:val="16"/>
        </w:rPr>
        <w:t>&lt;</w:t>
      </w:r>
      <w:proofErr w:type="gramStart"/>
      <w:r w:rsidRPr="002C4E81">
        <w:rPr>
          <w:rFonts w:ascii="Monaco" w:hAnsi="Monaco" w:cs="Monaco"/>
          <w:color w:val="3F7F7F"/>
          <w:sz w:val="16"/>
          <w:szCs w:val="16"/>
        </w:rPr>
        <w:t>xsd:enumeration</w:t>
      </w:r>
      <w:proofErr w:type="gramEnd"/>
      <w:r w:rsidRPr="002C4E81">
        <w:rPr>
          <w:rFonts w:ascii="Monaco" w:hAnsi="Monaco" w:cs="Monaco"/>
          <w:sz w:val="16"/>
          <w:szCs w:val="16"/>
        </w:rPr>
        <w:t xml:space="preserve"> </w:t>
      </w:r>
      <w:r w:rsidRPr="002C4E81">
        <w:rPr>
          <w:rFonts w:ascii="Monaco" w:hAnsi="Monaco" w:cs="Monaco"/>
          <w:color w:val="7F007F"/>
          <w:sz w:val="16"/>
          <w:szCs w:val="16"/>
        </w:rPr>
        <w:t>value</w:t>
      </w:r>
      <w:r w:rsidRPr="002C4E81">
        <w:rPr>
          <w:rFonts w:ascii="Monaco" w:hAnsi="Monaco" w:cs="Monaco"/>
          <w:color w:val="000000"/>
          <w:sz w:val="16"/>
          <w:szCs w:val="16"/>
        </w:rPr>
        <w:t>=</w:t>
      </w:r>
      <w:r w:rsidRPr="002C4E81">
        <w:rPr>
          <w:rFonts w:ascii="Monaco" w:hAnsi="Monaco" w:cs="Monaco"/>
          <w:i/>
          <w:iCs/>
          <w:color w:val="2A00FF"/>
          <w:sz w:val="16"/>
          <w:szCs w:val="16"/>
        </w:rPr>
        <w:t>"B"</w:t>
      </w:r>
      <w:r w:rsidRPr="002C4E81">
        <w:rPr>
          <w:rFonts w:ascii="Monaco" w:hAnsi="Monaco" w:cs="Monaco"/>
          <w:color w:val="008080"/>
          <w:sz w:val="16"/>
          <w:szCs w:val="16"/>
        </w:rPr>
        <w:t>/&gt;</w:t>
      </w:r>
    </w:p>
    <w:p w14:paraId="0A73E1E2"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0000"/>
          <w:sz w:val="16"/>
          <w:szCs w:val="16"/>
        </w:rPr>
        <w:tab/>
      </w:r>
      <w:r w:rsidRPr="002C4E81">
        <w:rPr>
          <w:rFonts w:ascii="Monaco" w:hAnsi="Monaco" w:cs="Monaco"/>
          <w:color w:val="008080"/>
          <w:sz w:val="16"/>
          <w:szCs w:val="16"/>
        </w:rPr>
        <w:t>&lt;</w:t>
      </w:r>
      <w:proofErr w:type="gramStart"/>
      <w:r w:rsidRPr="002C4E81">
        <w:rPr>
          <w:rFonts w:ascii="Monaco" w:hAnsi="Monaco" w:cs="Monaco"/>
          <w:color w:val="3F7F7F"/>
          <w:sz w:val="16"/>
          <w:szCs w:val="16"/>
        </w:rPr>
        <w:t>xsd:enumeration</w:t>
      </w:r>
      <w:proofErr w:type="gramEnd"/>
      <w:r w:rsidRPr="002C4E81">
        <w:rPr>
          <w:rFonts w:ascii="Monaco" w:hAnsi="Monaco" w:cs="Monaco"/>
          <w:sz w:val="16"/>
          <w:szCs w:val="16"/>
        </w:rPr>
        <w:t xml:space="preserve"> </w:t>
      </w:r>
      <w:r w:rsidRPr="002C4E81">
        <w:rPr>
          <w:rFonts w:ascii="Monaco" w:hAnsi="Monaco" w:cs="Monaco"/>
          <w:color w:val="7F007F"/>
          <w:sz w:val="16"/>
          <w:szCs w:val="16"/>
        </w:rPr>
        <w:t>value</w:t>
      </w:r>
      <w:r w:rsidRPr="002C4E81">
        <w:rPr>
          <w:rFonts w:ascii="Monaco" w:hAnsi="Monaco" w:cs="Monaco"/>
          <w:color w:val="000000"/>
          <w:sz w:val="16"/>
          <w:szCs w:val="16"/>
        </w:rPr>
        <w:t>=</w:t>
      </w:r>
      <w:r w:rsidRPr="002C4E81">
        <w:rPr>
          <w:rFonts w:ascii="Monaco" w:hAnsi="Monaco" w:cs="Monaco"/>
          <w:i/>
          <w:iCs/>
          <w:color w:val="2A00FF"/>
          <w:sz w:val="16"/>
          <w:szCs w:val="16"/>
        </w:rPr>
        <w:t>"C"</w:t>
      </w:r>
      <w:r w:rsidRPr="002C4E81">
        <w:rPr>
          <w:rFonts w:ascii="Monaco" w:hAnsi="Monaco" w:cs="Monaco"/>
          <w:color w:val="008080"/>
          <w:sz w:val="16"/>
          <w:szCs w:val="16"/>
        </w:rPr>
        <w:t>/&gt;</w:t>
      </w:r>
    </w:p>
    <w:p w14:paraId="1AAD4B48"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ab/>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xsd:restriction</w:t>
      </w:r>
      <w:proofErr w:type="gramEnd"/>
      <w:r w:rsidRPr="002C4E81">
        <w:rPr>
          <w:rFonts w:ascii="Monaco" w:hAnsi="Monaco" w:cs="Monaco"/>
          <w:color w:val="008080"/>
          <w:sz w:val="16"/>
          <w:szCs w:val="16"/>
        </w:rPr>
        <w:t>&gt;</w:t>
      </w:r>
    </w:p>
    <w:p w14:paraId="052DDB22" w14:textId="77777777" w:rsidR="002C4E81" w:rsidRPr="002C4E81" w:rsidRDefault="002C4E81" w:rsidP="002C4E81">
      <w:pPr>
        <w:suppressAutoHyphens w:val="0"/>
        <w:autoSpaceDE w:val="0"/>
        <w:autoSpaceDN w:val="0"/>
        <w:adjustRightInd w:val="0"/>
        <w:rPr>
          <w:rFonts w:ascii="Monaco" w:hAnsi="Monaco" w:cs="Monaco"/>
          <w:sz w:val="16"/>
          <w:szCs w:val="16"/>
        </w:rPr>
      </w:pPr>
      <w:r w:rsidRPr="002C4E81">
        <w:rPr>
          <w:rFonts w:ascii="Monaco" w:hAnsi="Monaco" w:cs="Monaco"/>
          <w:color w:val="000000"/>
          <w:sz w:val="16"/>
          <w:szCs w:val="16"/>
        </w:rPr>
        <w:t xml:space="preserve">   </w:t>
      </w:r>
      <w:r w:rsidRPr="002C4E81">
        <w:rPr>
          <w:rFonts w:ascii="Monaco" w:hAnsi="Monaco" w:cs="Monaco"/>
          <w:color w:val="008080"/>
          <w:sz w:val="16"/>
          <w:szCs w:val="16"/>
        </w:rPr>
        <w:t>&lt;/</w:t>
      </w:r>
      <w:proofErr w:type="gramStart"/>
      <w:r w:rsidRPr="002C4E81">
        <w:rPr>
          <w:rFonts w:ascii="Monaco" w:hAnsi="Monaco" w:cs="Monaco"/>
          <w:color w:val="3F7F7F"/>
          <w:sz w:val="16"/>
          <w:szCs w:val="16"/>
        </w:rPr>
        <w:t>xsd:simpleType</w:t>
      </w:r>
      <w:proofErr w:type="gramEnd"/>
      <w:r w:rsidRPr="002C4E81">
        <w:rPr>
          <w:rFonts w:ascii="Monaco" w:hAnsi="Monaco" w:cs="Monaco"/>
          <w:color w:val="008080"/>
          <w:sz w:val="16"/>
          <w:szCs w:val="16"/>
        </w:rPr>
        <w:t>&gt;</w:t>
      </w:r>
    </w:p>
    <w:p w14:paraId="61C976ED" w14:textId="4B3C4FE3" w:rsidR="002C4E81" w:rsidRDefault="002C4E81" w:rsidP="002C4E81">
      <w:pPr>
        <w:rPr>
          <w:rFonts w:ascii="Monaco" w:hAnsi="Monaco" w:cs="Monaco"/>
          <w:color w:val="008080"/>
          <w:sz w:val="16"/>
          <w:szCs w:val="16"/>
        </w:rPr>
      </w:pPr>
      <w:r w:rsidRPr="002C4E81">
        <w:rPr>
          <w:rFonts w:ascii="Monaco" w:hAnsi="Monaco" w:cs="Monaco"/>
          <w:color w:val="008080"/>
          <w:sz w:val="16"/>
          <w:szCs w:val="16"/>
        </w:rPr>
        <w:t>&lt;/</w:t>
      </w:r>
      <w:proofErr w:type="gramStart"/>
      <w:r w:rsidRPr="0005025D">
        <w:rPr>
          <w:rFonts w:ascii="Monaco" w:hAnsi="Monaco" w:cs="Monaco"/>
          <w:color w:val="3F7F7F"/>
          <w:sz w:val="16"/>
          <w:szCs w:val="16"/>
        </w:rPr>
        <w:t>xsd:schema</w:t>
      </w:r>
      <w:proofErr w:type="gramEnd"/>
      <w:r w:rsidRPr="002C4E81">
        <w:rPr>
          <w:rFonts w:ascii="Monaco" w:hAnsi="Monaco" w:cs="Monaco"/>
          <w:color w:val="008080"/>
          <w:sz w:val="16"/>
          <w:szCs w:val="16"/>
        </w:rPr>
        <w:t>&gt;</w:t>
      </w:r>
    </w:p>
    <w:p w14:paraId="295D5FDB" w14:textId="77777777" w:rsidR="002C4E81" w:rsidRDefault="002C4E81" w:rsidP="002C4E81">
      <w:pPr>
        <w:rPr>
          <w:rFonts w:ascii="Monaco" w:hAnsi="Monaco" w:cs="Monaco"/>
          <w:color w:val="008080"/>
          <w:sz w:val="16"/>
          <w:szCs w:val="16"/>
        </w:rPr>
      </w:pPr>
    </w:p>
    <w:p w14:paraId="0DCC01CE" w14:textId="77777777" w:rsidR="00F5795D" w:rsidRDefault="001619AB" w:rsidP="002C4E81">
      <w:pPr>
        <w:pStyle w:val="Heading2"/>
      </w:pPr>
      <w: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03DEAE8B" w:rsidR="00F5795D" w:rsidRDefault="00E61F4D" w:rsidP="00E61F4D">
            <w:pPr>
              <w:pStyle w:val="TabellenInhalt"/>
            </w:pPr>
            <w:r>
              <w:t>If the parsing will fail, the error message goes here.</w:t>
            </w:r>
          </w:p>
        </w:tc>
      </w:tr>
      <w:tr w:rsidR="00F5795D" w14:paraId="50E22AE3" w14:textId="77777777" w:rsidTr="00B17579">
        <w:tc>
          <w:tcPr>
            <w:tcW w:w="2946" w:type="dxa"/>
            <w:tcBorders>
              <w:left w:val="single" w:sz="1" w:space="0" w:color="000000"/>
              <w:bottom w:val="single" w:sz="4" w:space="0" w:color="000000"/>
            </w:tcBorders>
            <w:shd w:val="clear" w:color="auto" w:fill="auto"/>
          </w:tcPr>
          <w:p w14:paraId="783D6310" w14:textId="341363A2" w:rsidR="00F5795D" w:rsidRDefault="00277C43">
            <w:pPr>
              <w:pStyle w:val="TabellenInhalt"/>
            </w:pPr>
            <w:r>
              <w:t>XSD_FILE</w:t>
            </w:r>
          </w:p>
        </w:tc>
        <w:tc>
          <w:tcPr>
            <w:tcW w:w="6692" w:type="dxa"/>
            <w:tcBorders>
              <w:left w:val="single" w:sz="1" w:space="0" w:color="000000"/>
              <w:bottom w:val="single" w:sz="4" w:space="0" w:color="000000"/>
              <w:right w:val="single" w:sz="1" w:space="0" w:color="000000"/>
            </w:tcBorders>
            <w:shd w:val="clear" w:color="auto" w:fill="auto"/>
          </w:tcPr>
          <w:p w14:paraId="660E6268" w14:textId="6CB58B2E" w:rsidR="00F5795D" w:rsidRDefault="00277C43">
            <w:pPr>
              <w:pStyle w:val="TabellenInhalt"/>
            </w:pPr>
            <w:r>
              <w:t>The path to the used wsdl or xsd file.</w:t>
            </w:r>
            <w:r w:rsidR="00B17579">
              <w:t xml:space="preserve"> (do not be confused, the wsdl option comes later and the name of this variable still remains unchanged)</w:t>
            </w:r>
          </w:p>
        </w:tc>
      </w:tr>
      <w:tr w:rsidR="00B17579" w14:paraId="21025FF8" w14:textId="77777777" w:rsidTr="00B17579">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2C178589" w14:textId="7328606B" w:rsidR="00B17579" w:rsidRDefault="00B17579">
            <w:pPr>
              <w:pStyle w:val="TabellenInhalt"/>
            </w:pPr>
            <w:r>
              <w:t>MODELCACHE_DIR</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1D6AB083" w14:textId="0B268E20" w:rsidR="00B17579" w:rsidRDefault="00B17579">
            <w:pPr>
              <w:pStyle w:val="TabellenInhalt"/>
            </w:pPr>
            <w:r>
              <w:t>The path to the root directory of the generated classes</w:t>
            </w:r>
          </w:p>
        </w:tc>
      </w:tr>
      <w:tr w:rsidR="00B17579" w14:paraId="4459278E" w14:textId="77777777" w:rsidTr="00B17579">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4A37E666" w14:textId="2B4F532C" w:rsidR="00B17579" w:rsidRDefault="00B17579">
            <w:pPr>
              <w:pStyle w:val="TabellenInhalt"/>
            </w:pPr>
            <w:r>
              <w:t>JAR_FILE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5D8EA4E7" w14:textId="2A969CCB" w:rsidR="00B17579" w:rsidRDefault="00B17579">
            <w:pPr>
              <w:pStyle w:val="TabellenInhalt"/>
            </w:pPr>
            <w:r>
              <w:t xml:space="preserve">The ful path to the generated jar file if it </w:t>
            </w:r>
            <w:r w:rsidR="007C44EE">
              <w:t xml:space="preserve">is </w:t>
            </w:r>
            <w:r>
              <w:t>relevant.</w:t>
            </w:r>
          </w:p>
        </w:tc>
      </w:tr>
    </w:tbl>
    <w:p w14:paraId="784E730C" w14:textId="6CEEAD0A" w:rsidR="00631613" w:rsidRDefault="001142C5" w:rsidP="001142C5">
      <w:pPr>
        <w:pStyle w:val="Heading1"/>
      </w:pPr>
      <w:r>
        <w:lastRenderedPageBreak/>
        <w:t>Component t</w:t>
      </w:r>
      <w:r w:rsidR="007C44EE">
        <w:t>XmlJaxb</w:t>
      </w:r>
      <w:r>
        <w:t>Input</w:t>
      </w:r>
    </w:p>
    <w:p w14:paraId="142A3730" w14:textId="77777777" w:rsidR="001142C5" w:rsidRDefault="001142C5"/>
    <w:p w14:paraId="61A5BE1B" w14:textId="5CBA3690" w:rsidR="001142C5" w:rsidRDefault="001142C5">
      <w:r>
        <w:rPr>
          <w:noProof/>
          <w:lang w:eastAsia="en-US"/>
        </w:rPr>
        <w:drawing>
          <wp:inline distT="0" distB="0" distL="0" distR="0" wp14:anchorId="02A02A9F" wp14:editId="6555E7E7">
            <wp:extent cx="4064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202700E" w14:textId="72A2D2EC" w:rsidR="009D3885" w:rsidRDefault="001142C5">
      <w:r>
        <w:t xml:space="preserve">This component is used to read values </w:t>
      </w:r>
      <w:r w:rsidR="0026755E">
        <w:t xml:space="preserve">from the </w:t>
      </w:r>
      <w:r w:rsidR="00561A43">
        <w:t>JAX-B object</w:t>
      </w:r>
      <w:r w:rsidR="0026755E">
        <w:t>.</w:t>
      </w:r>
    </w:p>
    <w:p w14:paraId="11563E26" w14:textId="6A8C3532" w:rsidR="009D3885" w:rsidRDefault="00561A43">
      <w:r>
        <w:t>It can build a</w:t>
      </w:r>
      <w:r w:rsidR="009D3885">
        <w:t xml:space="preserve"> hiera</w:t>
      </w:r>
      <w:r>
        <w:t>r</w:t>
      </w:r>
      <w:r w:rsidR="009D3885">
        <w:t>chy of components (also with t</w:t>
      </w:r>
      <w:r>
        <w:t>XmlJaxb</w:t>
      </w:r>
      <w:r w:rsidR="009D3885">
        <w:t xml:space="preserve">Output) to reflect the </w:t>
      </w:r>
      <w:r>
        <w:t>XML</w:t>
      </w:r>
      <w:r w:rsidR="009D3885">
        <w:t xml:space="preserve"> document structur.</w:t>
      </w:r>
    </w:p>
    <w:p w14:paraId="59310DBC" w14:textId="49E8BBD7" w:rsidR="0005025D" w:rsidRDefault="0005025D">
      <w:r>
        <w:t>The component reads in a xml source and builds the JAX-B object instances. After that it provide access to these objects and their attributes.</w:t>
      </w:r>
    </w:p>
    <w:p w14:paraId="15345CBC" w14:textId="7FC912B2" w:rsidR="0026755E" w:rsidRDefault="0026755E" w:rsidP="0026755E">
      <w:pPr>
        <w:pStyle w:val="Heading2"/>
      </w:pPr>
      <w:r>
        <w:t>Basic settings</w:t>
      </w:r>
    </w:p>
    <w:p w14:paraId="14D6640D" w14:textId="77777777" w:rsidR="0026755E" w:rsidRDefault="0026755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14"/>
        <w:gridCol w:w="7931"/>
      </w:tblGrid>
      <w:tr w:rsidR="0026755E" w14:paraId="534D1044" w14:textId="77777777" w:rsidTr="006E5BF8">
        <w:tc>
          <w:tcPr>
            <w:tcW w:w="1714" w:type="dxa"/>
            <w:tcBorders>
              <w:top w:val="single" w:sz="1" w:space="0" w:color="000000"/>
              <w:left w:val="single" w:sz="1" w:space="0" w:color="000000"/>
              <w:bottom w:val="single" w:sz="1" w:space="0" w:color="000000"/>
            </w:tcBorders>
            <w:shd w:val="clear" w:color="auto" w:fill="E6E6FF"/>
          </w:tcPr>
          <w:p w14:paraId="39CBE990" w14:textId="77777777" w:rsidR="0026755E" w:rsidRDefault="0026755E" w:rsidP="007D5AF9">
            <w:pPr>
              <w:pStyle w:val="TabellenInhalt"/>
              <w:rPr>
                <w:b/>
                <w:bCs/>
              </w:rPr>
            </w:pPr>
            <w:r>
              <w:rPr>
                <w:b/>
                <w:bCs/>
              </w:rPr>
              <w:t>Property</w:t>
            </w:r>
          </w:p>
        </w:tc>
        <w:tc>
          <w:tcPr>
            <w:tcW w:w="7931" w:type="dxa"/>
            <w:tcBorders>
              <w:top w:val="single" w:sz="1" w:space="0" w:color="000000"/>
              <w:left w:val="single" w:sz="1" w:space="0" w:color="000000"/>
              <w:bottom w:val="single" w:sz="1" w:space="0" w:color="000000"/>
              <w:right w:val="single" w:sz="1" w:space="0" w:color="000000"/>
            </w:tcBorders>
            <w:shd w:val="clear" w:color="auto" w:fill="E6E6FF"/>
          </w:tcPr>
          <w:p w14:paraId="5ECC00F1" w14:textId="77777777" w:rsidR="0026755E" w:rsidRDefault="0026755E" w:rsidP="007D5AF9">
            <w:pPr>
              <w:pStyle w:val="TabellenInhalt"/>
              <w:tabs>
                <w:tab w:val="left" w:pos="1391"/>
                <w:tab w:val="center" w:pos="3690"/>
              </w:tabs>
            </w:pPr>
            <w:r>
              <w:rPr>
                <w:b/>
                <w:bCs/>
              </w:rPr>
              <w:t>Content</w:t>
            </w:r>
            <w:r>
              <w:rPr>
                <w:b/>
                <w:bCs/>
              </w:rPr>
              <w:tab/>
            </w:r>
            <w:r>
              <w:rPr>
                <w:b/>
                <w:bCs/>
              </w:rPr>
              <w:tab/>
            </w:r>
          </w:p>
        </w:tc>
      </w:tr>
      <w:tr w:rsidR="00A23B0E" w14:paraId="30CAD1D9" w14:textId="77777777" w:rsidTr="006E5BF8">
        <w:tc>
          <w:tcPr>
            <w:tcW w:w="1714" w:type="dxa"/>
            <w:tcBorders>
              <w:left w:val="single" w:sz="1" w:space="0" w:color="000000"/>
              <w:bottom w:val="single" w:sz="4" w:space="0" w:color="000000"/>
            </w:tcBorders>
            <w:shd w:val="clear" w:color="auto" w:fill="auto"/>
          </w:tcPr>
          <w:p w14:paraId="4E75DE10" w14:textId="7A54464B" w:rsidR="0026755E" w:rsidRDefault="00372AFE" w:rsidP="007D5AF9">
            <w:pPr>
              <w:pStyle w:val="TabellenInhalt"/>
            </w:pPr>
            <w:r>
              <w:t>Is root</w:t>
            </w:r>
          </w:p>
        </w:tc>
        <w:tc>
          <w:tcPr>
            <w:tcW w:w="7931" w:type="dxa"/>
            <w:tcBorders>
              <w:left w:val="single" w:sz="1" w:space="0" w:color="000000"/>
              <w:bottom w:val="single" w:sz="4" w:space="0" w:color="000000"/>
              <w:right w:val="single" w:sz="1" w:space="0" w:color="000000"/>
            </w:tcBorders>
            <w:shd w:val="clear" w:color="auto" w:fill="auto"/>
          </w:tcPr>
          <w:p w14:paraId="765833DE" w14:textId="3F7D95ED" w:rsidR="0026755E" w:rsidRDefault="00372AFE" w:rsidP="007D5AF9">
            <w:pPr>
              <w:pStyle w:val="TabellenInhalt"/>
            </w:pPr>
            <w:r>
              <w:t xml:space="preserve">Indicates the component have to read the values from the root node. </w:t>
            </w:r>
          </w:p>
        </w:tc>
      </w:tr>
      <w:tr w:rsidR="003D10FA" w14:paraId="19D121B2"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E127C46" w14:textId="6539EE36" w:rsidR="003D10FA" w:rsidRDefault="00372AFE" w:rsidP="007D5AF9">
            <w:pPr>
              <w:pStyle w:val="TabellenInhalt"/>
            </w:pPr>
            <w:r>
              <w:t>Parent object</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6363D0D" w14:textId="6149C74D" w:rsidR="003D10FA" w:rsidRDefault="00372AFE" w:rsidP="007D5AF9">
            <w:pPr>
              <w:pStyle w:val="TabellenInhalt"/>
            </w:pPr>
            <w:r>
              <w:t>If it is not the root node, this setting points to the parent object.</w:t>
            </w:r>
          </w:p>
        </w:tc>
      </w:tr>
      <w:tr w:rsidR="00A23B0E" w14:paraId="5D332D8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1805189C" w14:textId="79859858" w:rsidR="009D3885" w:rsidRDefault="00372AFE" w:rsidP="007D5AF9">
            <w:pPr>
              <w:pStyle w:val="TabellenInhalt"/>
            </w:pPr>
            <w:r>
              <w:t>Attribute path to loop</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168DE913" w14:textId="0A39DCA4" w:rsidR="009D3885" w:rsidRDefault="003502F7" w:rsidP="009D3885">
            <w:pPr>
              <w:pStyle w:val="TabellenInhalt"/>
            </w:pPr>
            <w:r>
              <w:t>This is the attribute of the parent object to address the current object from which we want to get the values</w:t>
            </w:r>
            <w:r w:rsidR="009D3885">
              <w:t>.</w:t>
            </w:r>
            <w:r>
              <w:t xml:space="preserve"> This attribute is actually a lightwight x-path expression. It can deal with / </w:t>
            </w:r>
            <w:proofErr w:type="gramStart"/>
            <w:r>
              <w:t>or .</w:t>
            </w:r>
            <w:proofErr w:type="gramEnd"/>
            <w:r>
              <w:t xml:space="preserve"> to allow to address child objects deeper than member of the parent object</w:t>
            </w:r>
            <w:r w:rsidR="00F433D3">
              <w:t>.</w:t>
            </w:r>
          </w:p>
        </w:tc>
      </w:tr>
      <w:tr w:rsidR="00A23B0E" w14:paraId="66A468C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28D8927" w14:textId="4C559592" w:rsidR="00A23B0E" w:rsidRDefault="00A23B0E" w:rsidP="007D5AF9">
            <w:pPr>
              <w:pStyle w:val="TabellenInhalt"/>
            </w:pPr>
            <w:r>
              <w:t>Attributes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1B4D678" w14:textId="05612A77" w:rsidR="00A23B0E" w:rsidRDefault="00A23B0E" w:rsidP="007D5AF9">
            <w:pPr>
              <w:pStyle w:val="TabellenInhalt"/>
            </w:pPr>
            <w:r>
              <w:t xml:space="preserve">Configure here the attributes you want to read from the </w:t>
            </w:r>
            <w:r w:rsidR="003502F7">
              <w:t>jax-b addressed object</w:t>
            </w:r>
            <w:r>
              <w:t>.</w:t>
            </w:r>
          </w:p>
          <w:p w14:paraId="41949D40" w14:textId="77777777" w:rsidR="00A23B0E" w:rsidRDefault="00A23B0E" w:rsidP="007D5AF9">
            <w:pPr>
              <w:pStyle w:val="TabellenInhalt"/>
            </w:pPr>
            <w:r w:rsidRPr="00A23B0E">
              <w:rPr>
                <w:b/>
              </w:rPr>
              <w:t>Column:</w:t>
            </w:r>
            <w:r>
              <w:t xml:space="preserve"> the schema column</w:t>
            </w:r>
          </w:p>
          <w:p w14:paraId="18E50DB4" w14:textId="377FCB41" w:rsidR="009A155C" w:rsidRDefault="00A23B0E" w:rsidP="007D5AF9">
            <w:pPr>
              <w:pStyle w:val="TabellenInhalt"/>
            </w:pPr>
            <w:r w:rsidRPr="00A23B0E">
              <w:rPr>
                <w:b/>
              </w:rPr>
              <w:t>Alternative Name:</w:t>
            </w:r>
            <w:r>
              <w:t xml:space="preserve"> You can set here the name of the attribute if it is not the same as the schema column name. </w:t>
            </w:r>
          </w:p>
          <w:p w14:paraId="0AC2B62F" w14:textId="264B6079" w:rsidR="00A23B0E" w:rsidRDefault="009A155C" w:rsidP="007D5AF9">
            <w:pPr>
              <w:pStyle w:val="TabellenInhalt"/>
            </w:pPr>
            <w:r>
              <w:t>If this expression results in an empty or null name, the schema name will be used instead.</w:t>
            </w:r>
          </w:p>
          <w:p w14:paraId="7A9A7F2D" w14:textId="2E48ADEF" w:rsidR="00A23B0E" w:rsidRDefault="00A23B0E" w:rsidP="007D5AF9">
            <w:pPr>
              <w:pStyle w:val="TabellenInhalt"/>
            </w:pPr>
            <w:r w:rsidRPr="00A23B0E">
              <w:rPr>
                <w:b/>
              </w:rPr>
              <w:t>Use Column:</w:t>
            </w:r>
            <w:r>
              <w:t xml:space="preserve"> Decide here which column you want to fill from the </w:t>
            </w:r>
            <w:r w:rsidR="00D8752E">
              <w:t>jax-b</w:t>
            </w:r>
            <w:r>
              <w:t xml:space="preserve"> object.</w:t>
            </w:r>
          </w:p>
          <w:p w14:paraId="0AD34901" w14:textId="34E93E35" w:rsidR="00597C6C" w:rsidRDefault="00D8752E" w:rsidP="007D5AF9">
            <w:pPr>
              <w:pStyle w:val="TabellenInhalt"/>
            </w:pPr>
            <w:r>
              <w:rPr>
                <w:b/>
              </w:rPr>
              <w:t>Ignore</w:t>
            </w:r>
            <w:r w:rsidR="00597C6C" w:rsidRPr="00597C6C">
              <w:rPr>
                <w:b/>
              </w:rPr>
              <w:t xml:space="preserve"> missing</w:t>
            </w:r>
            <w:r>
              <w:rPr>
                <w:b/>
              </w:rPr>
              <w:t xml:space="preserve"> attribute</w:t>
            </w:r>
            <w:r w:rsidR="00597C6C" w:rsidRPr="00597C6C">
              <w:rPr>
                <w:b/>
              </w:rPr>
              <w:t>:</w:t>
            </w:r>
            <w:r w:rsidR="00597C6C">
              <w:t xml:space="preserve"> Set this option if the attribute can be missed. The default option is off.</w:t>
            </w:r>
          </w:p>
        </w:tc>
      </w:tr>
      <w:tr w:rsidR="00A23B0E" w14:paraId="27AEA32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6441F5E3" w14:textId="72576CB3" w:rsidR="00A23B0E" w:rsidRDefault="00A23B0E" w:rsidP="007D5AF9">
            <w:pPr>
              <w:pStyle w:val="TabellenInhalt"/>
            </w:pPr>
            <w:r>
              <w:t>Schema</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2DCCE6A7" w14:textId="066B2A79" w:rsidR="00D8752E" w:rsidRDefault="00A23B0E" w:rsidP="00D8752E">
            <w:pPr>
              <w:pStyle w:val="TabellenInhalt"/>
            </w:pPr>
            <w:r>
              <w:t>The default schema editor</w:t>
            </w:r>
            <w:r w:rsidR="00D8752E">
              <w:t>.</w:t>
            </w:r>
          </w:p>
          <w:p w14:paraId="5182F2EF" w14:textId="7304549D" w:rsidR="00A23B0E" w:rsidRDefault="00A23B0E" w:rsidP="007D5AF9">
            <w:pPr>
              <w:pStyle w:val="TabellenInhalt"/>
            </w:pPr>
          </w:p>
        </w:tc>
      </w:tr>
    </w:tbl>
    <w:p w14:paraId="00969611" w14:textId="77777777" w:rsidR="009A155C" w:rsidRDefault="009A155C" w:rsidP="006024E7"/>
    <w:p w14:paraId="2E471697" w14:textId="755D8008" w:rsidR="006024E7" w:rsidRDefault="006024E7" w:rsidP="006024E7">
      <w:r>
        <w:t xml:space="preserve">The read object will be detected by the attribute type of the jax-b object. </w:t>
      </w:r>
      <w:proofErr w:type="gramStart"/>
      <w:r>
        <w:t>Therefore</w:t>
      </w:r>
      <w:proofErr w:type="gramEnd"/>
      <w:r>
        <w:t xml:space="preserve"> it is not necessary to mentioned the addressed object type.</w:t>
      </w:r>
    </w:p>
    <w:p w14:paraId="2AB279AD" w14:textId="77777777" w:rsidR="00DF4FC0" w:rsidRPr="00DF4FC0" w:rsidRDefault="00DF4FC0" w:rsidP="00DF4FC0">
      <w:pPr>
        <w:pStyle w:val="BodyText"/>
      </w:pPr>
    </w:p>
    <w:p w14:paraId="57A7A409" w14:textId="77777777" w:rsidR="00F17AA1" w:rsidRDefault="00F17AA1" w:rsidP="00F17AA1">
      <w:pPr>
        <w:pStyle w:val="Heading2"/>
      </w:pPr>
      <w:r>
        <w:t>Return values</w:t>
      </w:r>
    </w:p>
    <w:p w14:paraId="554CDB6A" w14:textId="77777777" w:rsidR="00F17AA1" w:rsidRDefault="00F17AA1" w:rsidP="00F17AA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167"/>
        <w:gridCol w:w="6471"/>
      </w:tblGrid>
      <w:tr w:rsidR="009A155C" w14:paraId="6617E619" w14:textId="77777777" w:rsidTr="009A155C">
        <w:tc>
          <w:tcPr>
            <w:tcW w:w="3167" w:type="dxa"/>
            <w:tcBorders>
              <w:top w:val="single" w:sz="1" w:space="0" w:color="000000"/>
              <w:left w:val="single" w:sz="1" w:space="0" w:color="000000"/>
              <w:bottom w:val="single" w:sz="1" w:space="0" w:color="000000"/>
            </w:tcBorders>
            <w:shd w:val="clear" w:color="auto" w:fill="E6E6FF"/>
          </w:tcPr>
          <w:p w14:paraId="008A4BCD" w14:textId="77777777" w:rsidR="00F17AA1" w:rsidRDefault="00F17AA1" w:rsidP="006712D2">
            <w:pPr>
              <w:pStyle w:val="TabellenInhalt"/>
              <w:rPr>
                <w:b/>
                <w:bCs/>
              </w:rPr>
            </w:pPr>
            <w:r>
              <w:rPr>
                <w:b/>
                <w:bCs/>
              </w:rPr>
              <w:t>Return value</w:t>
            </w:r>
          </w:p>
        </w:tc>
        <w:tc>
          <w:tcPr>
            <w:tcW w:w="6471" w:type="dxa"/>
            <w:tcBorders>
              <w:top w:val="single" w:sz="1" w:space="0" w:color="000000"/>
              <w:left w:val="single" w:sz="1" w:space="0" w:color="000000"/>
              <w:bottom w:val="single" w:sz="1" w:space="0" w:color="000000"/>
              <w:right w:val="single" w:sz="1" w:space="0" w:color="000000"/>
            </w:tcBorders>
            <w:shd w:val="clear" w:color="auto" w:fill="E6E6FF"/>
          </w:tcPr>
          <w:p w14:paraId="548AA63A" w14:textId="77777777" w:rsidR="00F17AA1" w:rsidRDefault="00F17AA1" w:rsidP="006712D2">
            <w:pPr>
              <w:pStyle w:val="TabellenInhalt"/>
            </w:pPr>
            <w:r>
              <w:rPr>
                <w:b/>
                <w:bCs/>
              </w:rPr>
              <w:t>Content</w:t>
            </w:r>
          </w:p>
        </w:tc>
      </w:tr>
      <w:tr w:rsidR="009A155C" w14:paraId="56B1ED1C" w14:textId="77777777" w:rsidTr="009A155C">
        <w:tc>
          <w:tcPr>
            <w:tcW w:w="3167" w:type="dxa"/>
            <w:tcBorders>
              <w:left w:val="single" w:sz="1" w:space="0" w:color="000000"/>
              <w:bottom w:val="single" w:sz="1" w:space="0" w:color="000000"/>
            </w:tcBorders>
            <w:shd w:val="clear" w:color="auto" w:fill="auto"/>
          </w:tcPr>
          <w:p w14:paraId="3DE32905" w14:textId="77777777" w:rsidR="00F17AA1" w:rsidRDefault="00F17AA1" w:rsidP="006712D2">
            <w:pPr>
              <w:pStyle w:val="TabellenInhalt"/>
            </w:pPr>
            <w:r>
              <w:t>ERROR_MESSAGE</w:t>
            </w:r>
          </w:p>
        </w:tc>
        <w:tc>
          <w:tcPr>
            <w:tcW w:w="6471" w:type="dxa"/>
            <w:tcBorders>
              <w:left w:val="single" w:sz="1" w:space="0" w:color="000000"/>
              <w:bottom w:val="single" w:sz="1" w:space="0" w:color="000000"/>
              <w:right w:val="single" w:sz="1" w:space="0" w:color="000000"/>
            </w:tcBorders>
            <w:shd w:val="clear" w:color="auto" w:fill="auto"/>
          </w:tcPr>
          <w:p w14:paraId="4EA979C9" w14:textId="77777777" w:rsidR="00F17AA1" w:rsidRDefault="00F17AA1" w:rsidP="006712D2">
            <w:pPr>
              <w:pStyle w:val="TabellenInhalt"/>
            </w:pPr>
            <w:r>
              <w:t>If the parsing will fail, the error message goes here.</w:t>
            </w:r>
          </w:p>
        </w:tc>
      </w:tr>
      <w:tr w:rsidR="009A155C" w14:paraId="44D39EDF" w14:textId="77777777" w:rsidTr="009A155C">
        <w:tc>
          <w:tcPr>
            <w:tcW w:w="3167" w:type="dxa"/>
            <w:tcBorders>
              <w:left w:val="single" w:sz="1" w:space="0" w:color="000000"/>
              <w:bottom w:val="single" w:sz="4" w:space="0" w:color="000000"/>
            </w:tcBorders>
            <w:shd w:val="clear" w:color="auto" w:fill="auto"/>
          </w:tcPr>
          <w:p w14:paraId="02E223E4" w14:textId="6DD264A9" w:rsidR="00F17AA1" w:rsidRDefault="00F17AA1" w:rsidP="006712D2">
            <w:pPr>
              <w:pStyle w:val="TabellenInhalt"/>
            </w:pPr>
            <w:r>
              <w:t>CURRENT</w:t>
            </w:r>
            <w:r w:rsidR="00D8752E">
              <w:t>_OBJECT</w:t>
            </w:r>
          </w:p>
        </w:tc>
        <w:tc>
          <w:tcPr>
            <w:tcW w:w="6471" w:type="dxa"/>
            <w:tcBorders>
              <w:left w:val="single" w:sz="1" w:space="0" w:color="000000"/>
              <w:bottom w:val="single" w:sz="4" w:space="0" w:color="000000"/>
              <w:right w:val="single" w:sz="1" w:space="0" w:color="000000"/>
            </w:tcBorders>
            <w:shd w:val="clear" w:color="auto" w:fill="auto"/>
          </w:tcPr>
          <w:p w14:paraId="57A56908" w14:textId="77777777" w:rsidR="00F46D4D" w:rsidRDefault="00F17AA1" w:rsidP="00D8752E">
            <w:pPr>
              <w:pStyle w:val="TabellenInhalt"/>
            </w:pPr>
            <w:r>
              <w:t xml:space="preserve">This is the current </w:t>
            </w:r>
            <w:r w:rsidR="00D8752E">
              <w:t>jax-b object</w:t>
            </w:r>
            <w:r>
              <w:t xml:space="preserve"> from which the attributes are currently read.</w:t>
            </w:r>
          </w:p>
          <w:p w14:paraId="388797B4" w14:textId="7FBB31F7" w:rsidR="007B1001" w:rsidRDefault="007B1001" w:rsidP="00D8752E">
            <w:pPr>
              <w:pStyle w:val="TabellenInhalt"/>
            </w:pPr>
            <w:r>
              <w:t>This is potentially for every record another one if the parent attribute is a list.</w:t>
            </w:r>
          </w:p>
        </w:tc>
      </w:tr>
      <w:tr w:rsidR="009A155C" w14:paraId="11FAC93C"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7058270F" w14:textId="5D06B872" w:rsidR="00F46D4D" w:rsidRDefault="00F46D4D" w:rsidP="006712D2">
            <w:pPr>
              <w:pStyle w:val="TabellenInhalt"/>
            </w:pPr>
            <w:r>
              <w:t>NB_LINE</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00DF4F88" w14:textId="0A791125" w:rsidR="00F46D4D" w:rsidRDefault="00F46D4D" w:rsidP="00F17AA1">
            <w:pPr>
              <w:pStyle w:val="TabellenInhalt"/>
            </w:pPr>
            <w:r>
              <w:t>The number of outgoing rows</w:t>
            </w:r>
            <w:r w:rsidR="006D72C7">
              <w:t>.</w:t>
            </w:r>
          </w:p>
        </w:tc>
      </w:tr>
      <w:tr w:rsidR="009A155C" w14:paraId="1CF3B67D" w14:textId="77777777" w:rsidTr="009A155C">
        <w:tc>
          <w:tcPr>
            <w:tcW w:w="3167" w:type="dxa"/>
            <w:tcBorders>
              <w:top w:val="single" w:sz="4" w:space="0" w:color="000000"/>
              <w:left w:val="single" w:sz="4" w:space="0" w:color="000000"/>
              <w:bottom w:val="single" w:sz="4" w:space="0" w:color="000000"/>
              <w:right w:val="single" w:sz="4" w:space="0" w:color="000000"/>
            </w:tcBorders>
            <w:shd w:val="clear" w:color="auto" w:fill="auto"/>
          </w:tcPr>
          <w:p w14:paraId="27D10AFF" w14:textId="561FCE76" w:rsidR="009A155C" w:rsidRDefault="00D8752E" w:rsidP="006712D2">
            <w:pPr>
              <w:pStyle w:val="TabellenInhalt"/>
            </w:pPr>
            <w:r>
              <w:t>FILENAME</w:t>
            </w:r>
          </w:p>
        </w:tc>
        <w:tc>
          <w:tcPr>
            <w:tcW w:w="6471" w:type="dxa"/>
            <w:tcBorders>
              <w:top w:val="single" w:sz="4" w:space="0" w:color="000000"/>
              <w:left w:val="single" w:sz="4" w:space="0" w:color="000000"/>
              <w:bottom w:val="single" w:sz="4" w:space="0" w:color="000000"/>
              <w:right w:val="single" w:sz="4" w:space="0" w:color="000000"/>
            </w:tcBorders>
            <w:shd w:val="clear" w:color="auto" w:fill="auto"/>
          </w:tcPr>
          <w:p w14:paraId="199FA7C3" w14:textId="27BE8CD7" w:rsidR="009A155C" w:rsidRDefault="00D8752E" w:rsidP="00F17AA1">
            <w:pPr>
              <w:pStyle w:val="TabellenInhalt"/>
            </w:pPr>
            <w:r>
              <w:t>In case of the component reads the content from a xml file the full path</w:t>
            </w:r>
            <w:r w:rsidR="00D97428">
              <w:t xml:space="preserve"> to the file will be available here. This is useful in case of you have a bit more complex calculation of the path instead of using a literal.</w:t>
            </w:r>
          </w:p>
        </w:tc>
      </w:tr>
    </w:tbl>
    <w:p w14:paraId="0582B0A0" w14:textId="77777777" w:rsidR="00F17AA1" w:rsidRDefault="00F17AA1" w:rsidP="00F17AA1"/>
    <w:p w14:paraId="64413833" w14:textId="77777777" w:rsidR="00837D63" w:rsidRDefault="00837D63">
      <w:pPr>
        <w:widowControl/>
        <w:suppressAutoHyphens w:val="0"/>
        <w:rPr>
          <w:rFonts w:asciiTheme="majorHAnsi" w:hAnsiTheme="majorHAnsi"/>
          <w:color w:val="365F91" w:themeColor="accent1" w:themeShade="BF"/>
          <w:sz w:val="28"/>
        </w:rPr>
      </w:pPr>
      <w:r>
        <w:br w:type="page"/>
      </w:r>
    </w:p>
    <w:p w14:paraId="4DF477D4" w14:textId="2BC5F47D" w:rsidR="00F17AA1" w:rsidRDefault="00350141" w:rsidP="00043086">
      <w:pPr>
        <w:pStyle w:val="Heading2"/>
      </w:pPr>
      <w:r>
        <w:lastRenderedPageBreak/>
        <w:t>Scenario: Reading a document with multiple levels:</w:t>
      </w:r>
    </w:p>
    <w:p w14:paraId="36A5F0EF" w14:textId="77777777" w:rsidR="00350141" w:rsidRDefault="00350141"/>
    <w:p w14:paraId="2DFFAF26" w14:textId="2FBA19A7" w:rsidR="00350141" w:rsidRDefault="00350141">
      <w:r>
        <w:t>This shows how to chain the processing with Iterate flows.</w:t>
      </w:r>
      <w:r w:rsidR="0050626E">
        <w:t xml:space="preserve"> At first we read the model and after that we read the company and for every company we read the customers and for every customer its addresses.</w:t>
      </w:r>
    </w:p>
    <w:p w14:paraId="5321ADB0" w14:textId="2A659F55" w:rsidR="00350141" w:rsidRDefault="00837D63">
      <w:r>
        <w:rPr>
          <w:noProof/>
          <w:lang w:eastAsia="en-US"/>
        </w:rPr>
        <w:drawing>
          <wp:inline distT="0" distB="0" distL="0" distR="0" wp14:editId="1376128B">
            <wp:extent cx="5529600" cy="4665600"/>
            <wp:effectExtent l="0" t="0" r="762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9600" cy="4665600"/>
                    </a:xfrm>
                    <a:prstGeom prst="rect">
                      <a:avLst/>
                    </a:prstGeom>
                    <a:noFill/>
                    <a:ln>
                      <a:noFill/>
                    </a:ln>
                  </pic:spPr>
                </pic:pic>
              </a:graphicData>
            </a:graphic>
          </wp:inline>
        </w:drawing>
      </w:r>
    </w:p>
    <w:p w14:paraId="474E412B" w14:textId="77777777" w:rsidR="00350141" w:rsidRDefault="00350141"/>
    <w:p w14:paraId="52A003E3" w14:textId="708DD6D5" w:rsidR="00BC6C16" w:rsidRDefault="001D5092">
      <w:r>
        <w:t>Even such a simple example shows the power of this approach. In a tXMLMap you cannot have a loop within a loop without re-aggregating the parent structure at the end.</w:t>
      </w:r>
    </w:p>
    <w:p w14:paraId="663B2663" w14:textId="111E15C2" w:rsidR="007B1001" w:rsidRDefault="001D5092">
      <w:r>
        <w:t>Keep in mind how a</w:t>
      </w:r>
      <w:r w:rsidR="007B1001">
        <w:t>n</w:t>
      </w:r>
      <w:r>
        <w:t xml:space="preserve"> iterate flow works: At first one plain flow record goes</w:t>
      </w:r>
      <w:r w:rsidR="007B1001">
        <w:t xml:space="preserve"> and per such a record one iterate goes.</w:t>
      </w:r>
    </w:p>
    <w:p w14:paraId="1230ADF2" w14:textId="5108BF72" w:rsidR="001D5092" w:rsidRDefault="007B1001">
      <w:r>
        <w:t>In other words:  One iterate per one main flow record. Now take note the address component uses always the current customer object as parent as well as the customer component uses the just current company (it is the root here – not very difficult to use this one ;-)</w:t>
      </w:r>
    </w:p>
    <w:p w14:paraId="5FC1FCF2" w14:textId="77777777" w:rsidR="00BC6C16" w:rsidRDefault="00BC6C16"/>
    <w:p w14:paraId="5233F4E7" w14:textId="77777777" w:rsidR="006024E7" w:rsidRDefault="006024E7">
      <w:pPr>
        <w:widowControl/>
        <w:suppressAutoHyphens w:val="0"/>
        <w:rPr>
          <w:rFonts w:asciiTheme="majorHAnsi" w:eastAsiaTheme="majorEastAsia" w:hAnsiTheme="majorHAnsi" w:cstheme="majorBidi"/>
          <w:color w:val="365F91" w:themeColor="accent1" w:themeShade="BF"/>
          <w:sz w:val="32"/>
          <w:szCs w:val="32"/>
        </w:rPr>
      </w:pPr>
      <w:r>
        <w:br w:type="page"/>
      </w:r>
    </w:p>
    <w:p w14:paraId="2FEE4FBB" w14:textId="02675BA8" w:rsidR="00043086" w:rsidRDefault="00073AB4" w:rsidP="00043086">
      <w:pPr>
        <w:pStyle w:val="Heading1"/>
      </w:pPr>
      <w:r>
        <w:lastRenderedPageBreak/>
        <w:t>Component tXmlJaxb</w:t>
      </w:r>
      <w:r w:rsidR="00043086">
        <w:t>Output</w:t>
      </w:r>
    </w:p>
    <w:p w14:paraId="64757699" w14:textId="77777777" w:rsidR="00043086" w:rsidRDefault="00043086"/>
    <w:p w14:paraId="6BCF7171" w14:textId="01E2799C" w:rsidR="00043086" w:rsidRDefault="00043086">
      <w:r>
        <w:rPr>
          <w:noProof/>
          <w:lang w:eastAsia="en-US"/>
        </w:rPr>
        <w:drawing>
          <wp:inline distT="0" distB="0" distL="0" distR="0" wp14:anchorId="685FF97C" wp14:editId="6550A717">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SONDocOutput_icon32.png"/>
                    <pic:cNvPicPr/>
                  </pic:nvPicPr>
                  <pic:blipFill>
                    <a:blip r:embed="rId9">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BD7E3FD" w14:textId="77777777" w:rsidR="00043086" w:rsidRDefault="00043086"/>
    <w:p w14:paraId="1EEDCC44" w14:textId="71555267" w:rsidR="00043086" w:rsidRDefault="00043086">
      <w:r>
        <w:t xml:space="preserve">This component is dedicated to create and write </w:t>
      </w:r>
      <w:r w:rsidR="006024E7">
        <w:t>into jax-b objects</w:t>
      </w:r>
      <w:r>
        <w:t>.</w:t>
      </w:r>
    </w:p>
    <w:p w14:paraId="23C20713" w14:textId="7312F67B" w:rsidR="00043086" w:rsidRDefault="00043086">
      <w:r>
        <w:t xml:space="preserve">It can </w:t>
      </w:r>
      <w:r w:rsidR="006024E7">
        <w:t>be chained with other tXmlJaxbOutput or tXmlJaxbInput</w:t>
      </w:r>
      <w:r w:rsidR="00F70580">
        <w:t xml:space="preserve"> components and work relat</w:t>
      </w:r>
      <w:r w:rsidR="006024E7">
        <w:t>ively on top of the current object</w:t>
      </w:r>
      <w:r w:rsidR="00F70580">
        <w:t xml:space="preserve"> of the addressed parent component.</w:t>
      </w:r>
      <w:r w:rsidR="000912B9">
        <w:t xml:space="preserve"> The knowledge about the parent object and the class this component should be instantiate is quite enough to find the correct member in the parent object to set.  If the parent attribute is a list, this component adds the new instance to the list, otherwise it simply set the current member again an again. You as developer must know which cardinality you have here and decide if your input flow have more than one record or not.</w:t>
      </w:r>
    </w:p>
    <w:p w14:paraId="1957B27E" w14:textId="77777777" w:rsidR="000912B9" w:rsidRDefault="000912B9" w:rsidP="000912B9"/>
    <w:p w14:paraId="79CF1B50" w14:textId="77777777" w:rsidR="000912B9" w:rsidRDefault="000912B9" w:rsidP="000912B9">
      <w:r>
        <w:t>One important feature is to automatically assign child objects to their parents. The idea behind this feature is to prevent running queries against the database for every parent to get the children.</w:t>
      </w:r>
    </w:p>
    <w:p w14:paraId="46DBD41A" w14:textId="77777777" w:rsidR="00F70580" w:rsidRDefault="00F70580" w:rsidP="00F70580">
      <w:pPr>
        <w:pStyle w:val="Heading2"/>
      </w:pPr>
      <w:r>
        <w:t>Basic settings</w:t>
      </w:r>
    </w:p>
    <w:p w14:paraId="7A64C5C1" w14:textId="77777777" w:rsidR="00F70580" w:rsidRDefault="00F70580" w:rsidP="00F7058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F70580" w14:paraId="40BA4A97" w14:textId="77777777" w:rsidTr="006712D2">
        <w:tc>
          <w:tcPr>
            <w:tcW w:w="2184" w:type="dxa"/>
            <w:tcBorders>
              <w:top w:val="single" w:sz="1" w:space="0" w:color="000000"/>
              <w:left w:val="single" w:sz="1" w:space="0" w:color="000000"/>
              <w:bottom w:val="single" w:sz="1" w:space="0" w:color="000000"/>
            </w:tcBorders>
            <w:shd w:val="clear" w:color="auto" w:fill="E6E6FF"/>
          </w:tcPr>
          <w:p w14:paraId="070374ED" w14:textId="77777777" w:rsidR="00F70580" w:rsidRDefault="00F70580"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2AA96CA9" w14:textId="77777777" w:rsidR="00F70580" w:rsidRDefault="00F70580" w:rsidP="006712D2">
            <w:pPr>
              <w:pStyle w:val="TabellenInhalt"/>
              <w:tabs>
                <w:tab w:val="left" w:pos="1391"/>
                <w:tab w:val="center" w:pos="3690"/>
              </w:tabs>
            </w:pPr>
            <w:r>
              <w:rPr>
                <w:b/>
                <w:bCs/>
              </w:rPr>
              <w:t>Content</w:t>
            </w:r>
            <w:r>
              <w:rPr>
                <w:b/>
                <w:bCs/>
              </w:rPr>
              <w:tab/>
            </w:r>
            <w:r>
              <w:rPr>
                <w:b/>
                <w:bCs/>
              </w:rPr>
              <w:tab/>
            </w:r>
          </w:p>
        </w:tc>
      </w:tr>
      <w:tr w:rsidR="00F70580" w14:paraId="039006D8" w14:textId="77777777" w:rsidTr="006712D2">
        <w:tc>
          <w:tcPr>
            <w:tcW w:w="2184" w:type="dxa"/>
            <w:tcBorders>
              <w:left w:val="single" w:sz="1" w:space="0" w:color="000000"/>
              <w:bottom w:val="single" w:sz="4" w:space="0" w:color="000000"/>
            </w:tcBorders>
            <w:shd w:val="clear" w:color="auto" w:fill="auto"/>
          </w:tcPr>
          <w:p w14:paraId="45CC495D" w14:textId="19B2B7C0" w:rsidR="00F70580" w:rsidRDefault="000912B9" w:rsidP="006712D2">
            <w:pPr>
              <w:pStyle w:val="TabellenInhalt"/>
            </w:pPr>
            <w:r>
              <w:t>Is root</w:t>
            </w:r>
          </w:p>
        </w:tc>
        <w:tc>
          <w:tcPr>
            <w:tcW w:w="7461" w:type="dxa"/>
            <w:tcBorders>
              <w:left w:val="single" w:sz="1" w:space="0" w:color="000000"/>
              <w:bottom w:val="single" w:sz="4" w:space="0" w:color="000000"/>
              <w:right w:val="single" w:sz="1" w:space="0" w:color="000000"/>
            </w:tcBorders>
            <w:shd w:val="clear" w:color="auto" w:fill="auto"/>
          </w:tcPr>
          <w:p w14:paraId="49274BB4" w14:textId="6DCF6B38" w:rsidR="00F70580" w:rsidRDefault="000912B9" w:rsidP="006712D2">
            <w:pPr>
              <w:pStyle w:val="TabellenInhalt"/>
            </w:pPr>
            <w:r>
              <w:t>Decide if this object is a root element.</w:t>
            </w:r>
            <w:r w:rsidR="00304079">
              <w:t xml:space="preserve"> In case of root this component does not tries to assign its objects to parent objects.</w:t>
            </w:r>
          </w:p>
        </w:tc>
      </w:tr>
      <w:tr w:rsidR="00F70580" w14:paraId="37626F9F"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76346C3" w14:textId="4274D1B8" w:rsidR="00F70580" w:rsidRDefault="00304079" w:rsidP="006712D2">
            <w:pPr>
              <w:pStyle w:val="TabellenInhalt"/>
            </w:pPr>
            <w:r>
              <w:t>Class to be instantiated</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A303B5E" w14:textId="3E649D3E" w:rsidR="00F70580" w:rsidRDefault="00304079" w:rsidP="006712D2">
            <w:pPr>
              <w:pStyle w:val="TabellenInhalt"/>
            </w:pPr>
            <w:r>
              <w:t xml:space="preserve">Set here the full qualified class name you want to instantiate. To get an idea which class you need check the output  </w:t>
            </w:r>
          </w:p>
        </w:tc>
      </w:tr>
      <w:tr w:rsidR="00F70580" w14:paraId="48034B8E"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66104DF" w14:textId="5A9F2B16" w:rsidR="00F70580" w:rsidRDefault="007E66F2" w:rsidP="006712D2">
            <w:pPr>
              <w:pStyle w:val="TabellenInhalt"/>
            </w:pPr>
            <w:r>
              <w:t>Create the output object right at the beginning</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6304BE3E" w14:textId="66BE3C20" w:rsidR="00651EE0" w:rsidRDefault="007E66F2" w:rsidP="006712D2">
            <w:pPr>
              <w:pStyle w:val="TabellenInhalt"/>
            </w:pPr>
            <w:r>
              <w:t xml:space="preserve">With the help of this option, you can write </w:t>
            </w:r>
            <w:r w:rsidR="00115B2E">
              <w:t>values into arrays.</w:t>
            </w:r>
          </w:p>
        </w:tc>
      </w:tr>
      <w:tr w:rsidR="00115B2E" w14:paraId="16F6399F" w14:textId="77777777" w:rsidTr="00115B2E">
        <w:trPr>
          <w:trHeight w:val="478"/>
        </w:trPr>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399F2007" w14:textId="7F0D5290" w:rsidR="00115B2E" w:rsidRDefault="00115B2E" w:rsidP="006712D2">
            <w:pPr>
              <w:pStyle w:val="TabellenInhalt"/>
            </w:pPr>
            <w:r>
              <w:t>Parent object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6A596798" w14:textId="189EE7D1" w:rsidR="00115B2E" w:rsidRPr="00115B2E" w:rsidRDefault="00115B2E" w:rsidP="00115B2E">
            <w:pPr>
              <w:pStyle w:val="TabellenInhalt"/>
            </w:pPr>
            <w:r>
              <w:t>Choose here the component holding the parent object. Which parent-member will be written is quite clear by the class to be instantiate.</w:t>
            </w:r>
          </w:p>
        </w:tc>
      </w:tr>
      <w:tr w:rsidR="00115B2E" w14:paraId="213A3ECD"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800A820" w14:textId="23300229" w:rsidR="00115B2E" w:rsidRDefault="00115B2E" w:rsidP="006712D2">
            <w:pPr>
              <w:pStyle w:val="TabellenInhalt"/>
            </w:pPr>
            <w:r>
              <w:t>Automatic parent child relation</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C3ED33A" w14:textId="35F801E3" w:rsidR="00115B2E" w:rsidRDefault="00782F78" w:rsidP="00782F78">
            <w:pPr>
              <w:pStyle w:val="TabellenInhalt"/>
            </w:pPr>
            <w:r>
              <w:t>With this option the component assignes the current object to the its matching parent object</w:t>
            </w:r>
          </w:p>
        </w:tc>
      </w:tr>
      <w:tr w:rsidR="00115B2E" w14:paraId="6FF1725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09F92B91" w14:textId="23C31C77" w:rsidR="00115B2E" w:rsidRDefault="00782F78" w:rsidP="006712D2">
            <w:pPr>
              <w:pStyle w:val="TabellenInhalt"/>
            </w:pPr>
            <w:r>
              <w:t>Column containing the key to the parent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37090429" w14:textId="6F24A019" w:rsidR="00115B2E" w:rsidRDefault="00782F78" w:rsidP="006712D2">
            <w:pPr>
              <w:pStyle w:val="TabellenInhalt"/>
            </w:pPr>
            <w:r>
              <w:t xml:space="preserve">Choose here the input schema column </w:t>
            </w:r>
            <w:r w:rsidR="00D578F6">
              <w:t>which contains the foreign key to the parent object. The parent component holds all objects based on its own key field.</w:t>
            </w:r>
          </w:p>
        </w:tc>
      </w:tr>
      <w:tr w:rsidR="00D578F6" w14:paraId="0CF322C1"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9ECB1BC" w14:textId="668903DA" w:rsidR="00D578F6" w:rsidRDefault="00D578F6" w:rsidP="006712D2">
            <w:pPr>
              <w:pStyle w:val="TabellenInhalt"/>
            </w:pPr>
            <w:r>
              <w:t>Die if parent does not exists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386B71A2" w14:textId="3165B5D0" w:rsidR="00D578F6" w:rsidRDefault="00D578F6" w:rsidP="006712D2">
            <w:pPr>
              <w:pStyle w:val="TabellenInhalt"/>
            </w:pPr>
            <w:r>
              <w:t>Let the component die if the parent cannot be found based on the foreign key column value.</w:t>
            </w:r>
          </w:p>
        </w:tc>
      </w:tr>
      <w:tr w:rsidR="00F70580" w14:paraId="500DA9A4"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1766A2A" w14:textId="7F89F27D" w:rsidR="00F70580" w:rsidRDefault="00F70580" w:rsidP="006712D2">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21FF9E6" w14:textId="551384C1" w:rsidR="00061BD1" w:rsidRDefault="00061BD1" w:rsidP="00061BD1">
            <w:pPr>
              <w:pStyle w:val="TabellenInhalt"/>
            </w:pPr>
            <w:r>
              <w:t xml:space="preserve">Configure here the attributes you want to </w:t>
            </w:r>
            <w:r>
              <w:t>write</w:t>
            </w:r>
            <w:r>
              <w:t xml:space="preserve"> </w:t>
            </w:r>
            <w:r>
              <w:t>into</w:t>
            </w:r>
            <w:r>
              <w:t xml:space="preserve"> the jax-b addressed object.</w:t>
            </w:r>
          </w:p>
          <w:p w14:paraId="3FC2B157" w14:textId="77777777" w:rsidR="00061BD1" w:rsidRDefault="00061BD1" w:rsidP="00061BD1">
            <w:pPr>
              <w:pStyle w:val="TabellenInhalt"/>
            </w:pPr>
            <w:r w:rsidRPr="00A23B0E">
              <w:rPr>
                <w:b/>
              </w:rPr>
              <w:t>Column:</w:t>
            </w:r>
            <w:r>
              <w:t xml:space="preserve"> the schema column</w:t>
            </w:r>
          </w:p>
          <w:p w14:paraId="2B1A26B5" w14:textId="77777777" w:rsidR="00061BD1" w:rsidRDefault="00061BD1" w:rsidP="00061BD1">
            <w:pPr>
              <w:pStyle w:val="TabellenInhalt"/>
            </w:pPr>
            <w:r w:rsidRPr="00A23B0E">
              <w:rPr>
                <w:b/>
              </w:rPr>
              <w:t>Alternative Name:</w:t>
            </w:r>
            <w:r>
              <w:t xml:space="preserve"> You can set here the name of the attribute if it is not the same as the schema column name. </w:t>
            </w:r>
          </w:p>
          <w:p w14:paraId="254BA7E6" w14:textId="77777777" w:rsidR="00061BD1" w:rsidRDefault="00061BD1" w:rsidP="00061BD1">
            <w:pPr>
              <w:pStyle w:val="TabellenInhalt"/>
            </w:pPr>
            <w:r>
              <w:t>If this expression results in an empty or null name, the schema name will be used instead.</w:t>
            </w:r>
          </w:p>
          <w:p w14:paraId="6274FA98" w14:textId="7B955E94" w:rsidR="00061BD1" w:rsidRDefault="00061BD1" w:rsidP="00061BD1">
            <w:pPr>
              <w:pStyle w:val="TabellenInhalt"/>
            </w:pPr>
            <w:r w:rsidRPr="00A23B0E">
              <w:rPr>
                <w:b/>
              </w:rPr>
              <w:t>Use Column:</w:t>
            </w:r>
            <w:r>
              <w:t xml:space="preserve"> Decide here which column you want to </w:t>
            </w:r>
            <w:r>
              <w:t>write</w:t>
            </w:r>
            <w:r>
              <w:t xml:space="preserve"> </w:t>
            </w:r>
            <w:r>
              <w:t>to</w:t>
            </w:r>
            <w:r>
              <w:t xml:space="preserve"> the jax-b object.</w:t>
            </w:r>
          </w:p>
          <w:p w14:paraId="2C5A571E" w14:textId="174B837E" w:rsidR="00061BD1" w:rsidRDefault="00061BD1" w:rsidP="00061BD1">
            <w:pPr>
              <w:pStyle w:val="TabellenInhalt"/>
            </w:pPr>
            <w:r>
              <w:t xml:space="preserve">Especcally when you use a foreign key column it is very likely this column </w:t>
            </w:r>
            <w:r w:rsidR="00A00CCA">
              <w:t>is not actually part of the jax-b object. Such a column is needed but leaf out for the jax-b object itself.</w:t>
            </w:r>
          </w:p>
          <w:p w14:paraId="0C952088" w14:textId="3CBE8378" w:rsidR="002E0D2C" w:rsidRDefault="00061BD1" w:rsidP="00061BD1">
            <w:pPr>
              <w:pStyle w:val="TabellenInhalt"/>
            </w:pPr>
            <w:r>
              <w:rPr>
                <w:b/>
              </w:rPr>
              <w:t>Ignore</w:t>
            </w:r>
            <w:r w:rsidRPr="00597C6C">
              <w:rPr>
                <w:b/>
              </w:rPr>
              <w:t xml:space="preserve"> missing</w:t>
            </w:r>
            <w:r>
              <w:rPr>
                <w:b/>
              </w:rPr>
              <w:t xml:space="preserve"> attribute</w:t>
            </w:r>
            <w:r w:rsidRPr="00597C6C">
              <w:rPr>
                <w:b/>
              </w:rPr>
              <w:t>:</w:t>
            </w:r>
            <w:r>
              <w:t xml:space="preserve"> Set this option if the attribute can be missed. The default option is off.</w:t>
            </w:r>
          </w:p>
        </w:tc>
      </w:tr>
      <w:tr w:rsidR="00F70580" w14:paraId="5A4DB7D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3731E72C" w14:textId="77777777" w:rsidR="00F70580" w:rsidRDefault="00F70580" w:rsidP="006712D2">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07E60B9" w14:textId="77777777" w:rsidR="00F70580" w:rsidRDefault="00F70580" w:rsidP="006712D2">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B515599" w14:textId="77777777" w:rsidR="00F70580" w:rsidRDefault="00F70580" w:rsidP="006712D2">
            <w:pPr>
              <w:pStyle w:val="TabellenInhalt"/>
            </w:pPr>
            <w:r>
              <w:t xml:space="preserve">The component use a internal default pattern </w:t>
            </w:r>
            <w:r w:rsidRPr="00BD0ADD">
              <w:t>"</w:t>
            </w:r>
            <w:r>
              <w:t>yyyy-MM-dd’T’HH:mm:ss:SSS</w:t>
            </w:r>
            <w:r w:rsidRPr="00BD0ADD">
              <w:t>"</w:t>
            </w:r>
            <w:r>
              <w:t xml:space="preserve"> if you do not provide a date pattern in the schema.</w:t>
            </w:r>
          </w:p>
        </w:tc>
      </w:tr>
    </w:tbl>
    <w:p w14:paraId="63844BF4" w14:textId="77777777" w:rsidR="00F70580" w:rsidRDefault="00F70580"/>
    <w:p w14:paraId="26F0891C" w14:textId="77777777" w:rsidR="006B10F1" w:rsidRDefault="006B10F1" w:rsidP="00F46D4D">
      <w:pPr>
        <w:pStyle w:val="Heading2"/>
      </w:pPr>
    </w:p>
    <w:p w14:paraId="564F3A0A" w14:textId="77777777" w:rsidR="006B10F1" w:rsidRDefault="006B10F1" w:rsidP="00F46D4D">
      <w:pPr>
        <w:pStyle w:val="Heading2"/>
      </w:pPr>
    </w:p>
    <w:p w14:paraId="441ADC37" w14:textId="77777777" w:rsidR="00F46D4D" w:rsidRDefault="00F46D4D" w:rsidP="00F46D4D">
      <w:pPr>
        <w:pStyle w:val="Heading2"/>
      </w:pPr>
      <w:r>
        <w:t>Return values</w:t>
      </w:r>
    </w:p>
    <w:p w14:paraId="557EF50F" w14:textId="77777777" w:rsidR="00F46D4D" w:rsidRDefault="00F46D4D" w:rsidP="00F46D4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46D4D" w14:paraId="6F71A331" w14:textId="77777777" w:rsidTr="006712D2">
        <w:tc>
          <w:tcPr>
            <w:tcW w:w="2946" w:type="dxa"/>
            <w:tcBorders>
              <w:top w:val="single" w:sz="1" w:space="0" w:color="000000"/>
              <w:left w:val="single" w:sz="1" w:space="0" w:color="000000"/>
              <w:bottom w:val="single" w:sz="1" w:space="0" w:color="000000"/>
            </w:tcBorders>
            <w:shd w:val="clear" w:color="auto" w:fill="E6E6FF"/>
          </w:tcPr>
          <w:p w14:paraId="028C3172" w14:textId="77777777" w:rsidR="00F46D4D" w:rsidRDefault="00F46D4D"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57519298" w14:textId="77777777" w:rsidR="00F46D4D" w:rsidRDefault="00F46D4D" w:rsidP="006712D2">
            <w:pPr>
              <w:pStyle w:val="TabellenInhalt"/>
            </w:pPr>
            <w:r>
              <w:rPr>
                <w:b/>
                <w:bCs/>
              </w:rPr>
              <w:t>Content</w:t>
            </w:r>
          </w:p>
        </w:tc>
      </w:tr>
      <w:tr w:rsidR="00F46D4D" w14:paraId="668A621C" w14:textId="77777777" w:rsidTr="006712D2">
        <w:tc>
          <w:tcPr>
            <w:tcW w:w="2946" w:type="dxa"/>
            <w:tcBorders>
              <w:left w:val="single" w:sz="1" w:space="0" w:color="000000"/>
              <w:bottom w:val="single" w:sz="1" w:space="0" w:color="000000"/>
            </w:tcBorders>
            <w:shd w:val="clear" w:color="auto" w:fill="auto"/>
          </w:tcPr>
          <w:p w14:paraId="758E74B3" w14:textId="77777777" w:rsidR="00F46D4D" w:rsidRDefault="00F46D4D"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751FF86D" w14:textId="77777777" w:rsidR="00F46D4D" w:rsidRDefault="00F46D4D" w:rsidP="006712D2">
            <w:pPr>
              <w:pStyle w:val="TabellenInhalt"/>
            </w:pPr>
            <w:r>
              <w:t>If the parsing will fail, the error message goes here.</w:t>
            </w:r>
          </w:p>
        </w:tc>
      </w:tr>
      <w:tr w:rsidR="00F46D4D" w14:paraId="046612DE" w14:textId="77777777" w:rsidTr="006712D2">
        <w:tc>
          <w:tcPr>
            <w:tcW w:w="2946" w:type="dxa"/>
            <w:tcBorders>
              <w:left w:val="single" w:sz="1" w:space="0" w:color="000000"/>
              <w:bottom w:val="single" w:sz="4" w:space="0" w:color="000000"/>
            </w:tcBorders>
            <w:shd w:val="clear" w:color="auto" w:fill="auto"/>
          </w:tcPr>
          <w:p w14:paraId="65E2B764" w14:textId="2C28C704" w:rsidR="00F46D4D" w:rsidRDefault="00F46D4D" w:rsidP="006712D2">
            <w:pPr>
              <w:pStyle w:val="TabellenInhalt"/>
            </w:pPr>
            <w:r>
              <w:t>CURRENT_</w:t>
            </w:r>
            <w:r w:rsidR="00A00CCA">
              <w:t>OBJECT</w:t>
            </w:r>
          </w:p>
        </w:tc>
        <w:tc>
          <w:tcPr>
            <w:tcW w:w="6692" w:type="dxa"/>
            <w:tcBorders>
              <w:left w:val="single" w:sz="1" w:space="0" w:color="000000"/>
              <w:bottom w:val="single" w:sz="4" w:space="0" w:color="000000"/>
              <w:right w:val="single" w:sz="1" w:space="0" w:color="000000"/>
            </w:tcBorders>
            <w:shd w:val="clear" w:color="auto" w:fill="auto"/>
          </w:tcPr>
          <w:p w14:paraId="45A274C2" w14:textId="313DDA70" w:rsidR="00F46D4D" w:rsidRDefault="00F46D4D" w:rsidP="00A00CCA">
            <w:pPr>
              <w:pStyle w:val="TabellenInhalt"/>
            </w:pPr>
            <w:r>
              <w:t xml:space="preserve">This is the current </w:t>
            </w:r>
            <w:r w:rsidR="00A00CCA">
              <w:t>jax-b object</w:t>
            </w:r>
            <w:r>
              <w:t xml:space="preserve"> </w:t>
            </w:r>
            <w:r w:rsidR="00A00CCA">
              <w:t>to</w:t>
            </w:r>
            <w:r>
              <w:t xml:space="preserve"> which the attributes are currently written.</w:t>
            </w:r>
          </w:p>
        </w:tc>
      </w:tr>
      <w:tr w:rsidR="00F46D4D" w14:paraId="57D07C13"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5AEE80B3" w14:textId="77777777" w:rsidR="00F46D4D" w:rsidRDefault="00F46D4D" w:rsidP="006712D2">
            <w:pPr>
              <w:pStyle w:val="TabellenInhalt"/>
            </w:pPr>
            <w:r>
              <w:t>NB_LINE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0ACC39C2" w14:textId="57E6B144" w:rsidR="00F46D4D" w:rsidRDefault="00F46D4D" w:rsidP="00F46D4D">
            <w:pPr>
              <w:pStyle w:val="TabellenInhalt"/>
            </w:pPr>
            <w:r>
              <w:t>The number of incoming rows</w:t>
            </w:r>
          </w:p>
        </w:tc>
      </w:tr>
      <w:tr w:rsidR="00F52208" w14:paraId="20807DAB"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26EC4C04" w14:textId="7CD4484F" w:rsidR="00F52208" w:rsidRDefault="00A00CCA" w:rsidP="006712D2">
            <w:pPr>
              <w:pStyle w:val="TabellenInhalt"/>
            </w:pPr>
            <w:r>
              <w:t>KEYS_AS_IN_CLAUSE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522CECAD" w14:textId="17E1A941" w:rsidR="00F52208" w:rsidRDefault="00A00CCA" w:rsidP="00F46D4D">
            <w:pPr>
              <w:pStyle w:val="TabellenInhalt"/>
            </w:pPr>
            <w:r>
              <w:t>In case of the automatic assignment from the child objects to their dedicated parents it is supposed to read from the database only the appropriated child objects. To support this, this component provides a comma separated list of all key values as String. This can easily be used to select the matching children in the database.</w:t>
            </w:r>
          </w:p>
        </w:tc>
      </w:tr>
    </w:tbl>
    <w:p w14:paraId="6159A418" w14:textId="2CAFD374" w:rsidR="00F46D4D" w:rsidRDefault="0034417D" w:rsidP="00B37586">
      <w:pPr>
        <w:pStyle w:val="Heading2"/>
      </w:pPr>
      <w:r>
        <w:t>Scenario</w:t>
      </w:r>
      <w:r w:rsidR="00A00CCA">
        <w:t xml:space="preserve"> 2</w:t>
      </w:r>
      <w:r>
        <w:t xml:space="preserve">: Write a complex </w:t>
      </w:r>
      <w:r w:rsidR="00A00CCA">
        <w:t>jax-b</w:t>
      </w:r>
      <w:r>
        <w:t xml:space="preserve"> document</w:t>
      </w:r>
    </w:p>
    <w:p w14:paraId="5DE7464E" w14:textId="77777777" w:rsidR="0034417D" w:rsidRDefault="0034417D"/>
    <w:p w14:paraId="4CA65209" w14:textId="103CD164" w:rsidR="0034417D" w:rsidRDefault="0034417D">
      <w:r>
        <w:t xml:space="preserve">This scenario shows how to build a multi-level </w:t>
      </w:r>
      <w:r w:rsidR="00A00CCA">
        <w:t>jax-b</w:t>
      </w:r>
      <w:r>
        <w:t xml:space="preserve"> document.</w:t>
      </w:r>
      <w:r w:rsidR="00A00CCA">
        <w:t xml:space="preserve"> It uses the auto-assignment between</w:t>
      </w:r>
      <w:r w:rsidR="006B10F1">
        <w:t xml:space="preserve"> children and parents. Therefor</w:t>
      </w:r>
      <w:r w:rsidR="00A00CCA">
        <w:t xml:space="preserve"> it is not necessary to use iteration here.</w:t>
      </w:r>
    </w:p>
    <w:p w14:paraId="35386EE6" w14:textId="77777777" w:rsidR="0034417D" w:rsidRDefault="0034417D"/>
    <w:p w14:paraId="04E26A5C" w14:textId="7973B8DD" w:rsidR="0034417D" w:rsidRDefault="0034417D">
      <w:r>
        <w:rPr>
          <w:noProof/>
          <w:lang w:eastAsia="en-US"/>
        </w:rPr>
        <w:drawing>
          <wp:inline distT="0" distB="0" distL="0" distR="0" wp14:anchorId="6787E268" wp14:editId="135AAFCA">
            <wp:extent cx="4463441" cy="3631195"/>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JSONDocOutput_example_job.png"/>
                    <pic:cNvPicPr/>
                  </pic:nvPicPr>
                  <pic:blipFill>
                    <a:blip r:embed="rId10">
                      <a:extLst>
                        <a:ext uri="{28A0092B-C50C-407E-A947-70E740481C1C}">
                          <a14:useLocalDpi xmlns:a14="http://schemas.microsoft.com/office/drawing/2010/main" val="0"/>
                        </a:ext>
                      </a:extLst>
                    </a:blip>
                    <a:stretch>
                      <a:fillRect/>
                    </a:stretch>
                  </pic:blipFill>
                  <pic:spPr>
                    <a:xfrm>
                      <a:off x="0" y="0"/>
                      <a:ext cx="4468625" cy="3635412"/>
                    </a:xfrm>
                    <a:prstGeom prst="rect">
                      <a:avLst/>
                    </a:prstGeom>
                  </pic:spPr>
                </pic:pic>
              </a:graphicData>
            </a:graphic>
          </wp:inline>
        </w:drawing>
      </w:r>
    </w:p>
    <w:p w14:paraId="23A5F29F" w14:textId="77777777" w:rsidR="0034417D" w:rsidRDefault="0034417D"/>
    <w:p w14:paraId="1B75DCA4" w14:textId="2C56BDE9" w:rsidR="0034417D" w:rsidRDefault="0034417D"/>
    <w:p w14:paraId="1E46F9CA" w14:textId="6B054536" w:rsidR="0034417D" w:rsidRDefault="006B10F1">
      <w:r>
        <w:t>The input components are pure dummy input flows.</w:t>
      </w:r>
    </w:p>
    <w:p w14:paraId="6D08604B" w14:textId="77777777" w:rsidR="00B37586" w:rsidRDefault="00B37586"/>
    <w:p w14:paraId="75630638" w14:textId="72F27E9D" w:rsidR="00B37586" w:rsidRDefault="00B37586">
      <w:pPr>
        <w:widowControl/>
        <w:suppressAutoHyphens w:val="0"/>
      </w:pPr>
      <w:r>
        <w:br w:type="page"/>
      </w:r>
    </w:p>
    <w:p w14:paraId="4A6CBE52" w14:textId="573DDDE7" w:rsidR="00B37586" w:rsidRDefault="00B37586" w:rsidP="00B37586">
      <w:pPr>
        <w:pStyle w:val="Heading1"/>
      </w:pPr>
      <w:bookmarkStart w:id="1" w:name="_GoBack"/>
      <w:bookmarkEnd w:id="1"/>
      <w:r>
        <w:lastRenderedPageBreak/>
        <w:t>Component t</w:t>
      </w:r>
      <w:r w:rsidR="006B10F1">
        <w:t>XmlJaxb</w:t>
      </w:r>
      <w:r>
        <w:t>Save</w:t>
      </w:r>
    </w:p>
    <w:p w14:paraId="48CE2638" w14:textId="77777777" w:rsidR="00B37586" w:rsidRDefault="00B37586"/>
    <w:p w14:paraId="4F08D753" w14:textId="30C7A2C0" w:rsidR="00B37586" w:rsidRDefault="00B37586">
      <w:r>
        <w:rPr>
          <w:noProof/>
          <w:lang w:eastAsia="en-US"/>
        </w:rPr>
        <w:drawing>
          <wp:inline distT="0" distB="0" distL="0" distR="0" wp14:anchorId="75BB6B20" wp14:editId="15A28617">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JSONDocSave_icon32.png"/>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8C3FC49" w14:textId="77777777" w:rsidR="00B37586" w:rsidRDefault="00B37586"/>
    <w:p w14:paraId="08EBA49E" w14:textId="4C86BC38" w:rsidR="00B37586" w:rsidRDefault="00B37586">
      <w:r>
        <w:t xml:space="preserve">This component is dedicated to provide the </w:t>
      </w:r>
      <w:r w:rsidR="006B10F1">
        <w:t>XML</w:t>
      </w:r>
      <w:r>
        <w:t xml:space="preserve"> document as pretty formatted string to any kind of output.</w:t>
      </w:r>
    </w:p>
    <w:p w14:paraId="5CEE8BBB" w14:textId="77777777" w:rsidR="00B37586" w:rsidRDefault="00B37586"/>
    <w:p w14:paraId="2DAE0A45" w14:textId="77777777" w:rsidR="00B37586" w:rsidRDefault="00B37586" w:rsidP="00B37586">
      <w:pPr>
        <w:pStyle w:val="Heading2"/>
      </w:pPr>
      <w:r>
        <w:t>Basic settings</w:t>
      </w:r>
    </w:p>
    <w:p w14:paraId="08CCBDEE" w14:textId="77777777" w:rsidR="00B37586" w:rsidRDefault="00B37586" w:rsidP="00B3758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B37586" w14:paraId="20B2E15C" w14:textId="77777777" w:rsidTr="006712D2">
        <w:tc>
          <w:tcPr>
            <w:tcW w:w="2184" w:type="dxa"/>
            <w:tcBorders>
              <w:top w:val="single" w:sz="1" w:space="0" w:color="000000"/>
              <w:left w:val="single" w:sz="1" w:space="0" w:color="000000"/>
              <w:bottom w:val="single" w:sz="1" w:space="0" w:color="000000"/>
            </w:tcBorders>
            <w:shd w:val="clear" w:color="auto" w:fill="E6E6FF"/>
          </w:tcPr>
          <w:p w14:paraId="319F042A" w14:textId="77777777" w:rsidR="00B37586" w:rsidRDefault="00B37586"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3C6F9BA5" w14:textId="77777777" w:rsidR="00B37586" w:rsidRDefault="00B37586" w:rsidP="006712D2">
            <w:pPr>
              <w:pStyle w:val="TabellenInhalt"/>
              <w:tabs>
                <w:tab w:val="left" w:pos="1391"/>
                <w:tab w:val="center" w:pos="3690"/>
              </w:tabs>
            </w:pPr>
            <w:r>
              <w:rPr>
                <w:b/>
                <w:bCs/>
              </w:rPr>
              <w:t>Content</w:t>
            </w:r>
            <w:r>
              <w:rPr>
                <w:b/>
                <w:bCs/>
              </w:rPr>
              <w:tab/>
            </w:r>
            <w:r>
              <w:rPr>
                <w:b/>
                <w:bCs/>
              </w:rPr>
              <w:tab/>
            </w:r>
          </w:p>
        </w:tc>
      </w:tr>
      <w:tr w:rsidR="00B37586" w14:paraId="4705F5A7" w14:textId="77777777" w:rsidTr="006712D2">
        <w:tc>
          <w:tcPr>
            <w:tcW w:w="2184" w:type="dxa"/>
            <w:tcBorders>
              <w:left w:val="single" w:sz="1" w:space="0" w:color="000000"/>
              <w:bottom w:val="single" w:sz="4" w:space="0" w:color="000000"/>
            </w:tcBorders>
            <w:shd w:val="clear" w:color="auto" w:fill="auto"/>
          </w:tcPr>
          <w:p w14:paraId="097C46CA" w14:textId="75A4FC74" w:rsidR="00B37586" w:rsidRDefault="006B10F1" w:rsidP="006712D2">
            <w:pPr>
              <w:pStyle w:val="TabellenInhalt"/>
            </w:pPr>
            <w:r>
              <w:t>XML</w:t>
            </w:r>
            <w:r w:rsidR="00B37586">
              <w:t xml:space="preserve"> Document</w:t>
            </w:r>
            <w:r w:rsidR="00425390">
              <w:t xml:space="preserve"> root</w:t>
            </w:r>
          </w:p>
        </w:tc>
        <w:tc>
          <w:tcPr>
            <w:tcW w:w="7461" w:type="dxa"/>
            <w:tcBorders>
              <w:left w:val="single" w:sz="1" w:space="0" w:color="000000"/>
              <w:bottom w:val="single" w:sz="4" w:space="0" w:color="000000"/>
              <w:right w:val="single" w:sz="1" w:space="0" w:color="000000"/>
            </w:tcBorders>
            <w:shd w:val="clear" w:color="auto" w:fill="auto"/>
          </w:tcPr>
          <w:p w14:paraId="7FB467FB" w14:textId="24D8E942" w:rsidR="00B37586" w:rsidRDefault="006B10F1" w:rsidP="006B10F1">
            <w:pPr>
              <w:pStyle w:val="TabellenInhalt"/>
            </w:pPr>
            <w:r>
              <w:t>Choose here the</w:t>
            </w:r>
            <w:r w:rsidR="00B37586">
              <w:t xml:space="preserve"> J</w:t>
            </w:r>
            <w:r>
              <w:t>XmlJaxbOutput</w:t>
            </w:r>
            <w:r w:rsidR="00B37586">
              <w:t xml:space="preserve"> component which current processing node should be used to render the document output.</w:t>
            </w:r>
          </w:p>
        </w:tc>
      </w:tr>
      <w:tr w:rsidR="00B37586" w14:paraId="19BAFA7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AADF00B" w14:textId="39CE34BF" w:rsidR="00B37586" w:rsidRDefault="006B10F1" w:rsidP="006712D2">
            <w:pPr>
              <w:pStyle w:val="TabellenInhalt"/>
            </w:pPr>
            <w:r>
              <w:t>Output file path</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3331D4BC" w14:textId="4B9E5266" w:rsidR="00B37586" w:rsidRDefault="006B10F1" w:rsidP="00AF27BF">
            <w:pPr>
              <w:pStyle w:val="TabellenInhalt"/>
            </w:pPr>
            <w:r>
              <w:t>The path to the output file.</w:t>
            </w:r>
          </w:p>
        </w:tc>
      </w:tr>
      <w:tr w:rsidR="00425390" w14:paraId="1C2861C9"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2AD02E1" w14:textId="1AA78769" w:rsidR="00425390" w:rsidRDefault="006B10F1" w:rsidP="006712D2">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2546EB9" w14:textId="7831D234" w:rsidR="00425390" w:rsidRDefault="006B10F1" w:rsidP="006712D2">
            <w:pPr>
              <w:pStyle w:val="TabellenInhalt"/>
            </w:pPr>
            <w:r>
              <w:t xml:space="preserve">This schema is only necessary in case you want to write the </w:t>
            </w:r>
            <w:r w:rsidR="00AF27BF">
              <w:t>content in the output flow of this component.</w:t>
            </w:r>
          </w:p>
        </w:tc>
      </w:tr>
      <w:tr w:rsidR="00AF27BF" w14:paraId="6F1665CE"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08619889" w14:textId="494C8B2B" w:rsidR="00AF27BF" w:rsidRDefault="00AF27BF" w:rsidP="006712D2">
            <w:pPr>
              <w:pStyle w:val="TabellenInhalt"/>
            </w:pPr>
            <w:r>
              <w:t>Output schema column</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325756C" w14:textId="1883C9DD" w:rsidR="00AF27BF" w:rsidRDefault="00AF27BF" w:rsidP="006712D2">
            <w:pPr>
              <w:pStyle w:val="TabellenInhalt"/>
            </w:pPr>
            <w:r>
              <w:t>Choose the schema column in which the XML als String should provided.</w:t>
            </w:r>
          </w:p>
        </w:tc>
      </w:tr>
      <w:tr w:rsidR="00425390" w14:paraId="760ABDE0"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E5D67E" w14:textId="15232753" w:rsidR="00425390" w:rsidRDefault="00425390" w:rsidP="006712D2">
            <w:pPr>
              <w:pStyle w:val="TabellenInhalt"/>
            </w:pPr>
            <w:r>
              <w:t>Pretty Print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962956A" w14:textId="00A852D4" w:rsidR="00425390" w:rsidRDefault="00425390" w:rsidP="006712D2">
            <w:pPr>
              <w:pStyle w:val="TabellenInhalt"/>
            </w:pPr>
            <w:r>
              <w:t>The string output will be formatted in a human readable way. Otherwise everything is in a condensed one line String.</w:t>
            </w:r>
          </w:p>
        </w:tc>
      </w:tr>
      <w:tr w:rsidR="00425390" w14:paraId="23CCE817"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A492390" w14:textId="0F1B5816" w:rsidR="00425390" w:rsidRDefault="00AF27BF" w:rsidP="006712D2">
            <w:pPr>
              <w:pStyle w:val="TabellenInhalt"/>
            </w:pPr>
            <w:r>
              <w:t>Output as fragment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2E63005" w14:textId="75DF7A40" w:rsidR="00425390" w:rsidRDefault="00AF27BF" w:rsidP="006712D2">
            <w:pPr>
              <w:pStyle w:val="TabellenInhalt"/>
            </w:pPr>
            <w:r>
              <w:t>The pragma will be leaf out. This helps to build xml snippets which can be assemebled later to the final document.</w:t>
            </w:r>
          </w:p>
        </w:tc>
      </w:tr>
      <w:tr w:rsidR="00425390" w14:paraId="704E32A2"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1A802F74" w14:textId="02F971A8" w:rsidR="00425390" w:rsidRDefault="00425390" w:rsidP="006712D2">
            <w:pPr>
              <w:pStyle w:val="TabellenInhalt"/>
            </w:pPr>
            <w:r>
              <w:t>Write content to standard out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2A93475" w14:textId="1EFBC095" w:rsidR="00425390" w:rsidRDefault="00425390" w:rsidP="006712D2">
            <w:pPr>
              <w:pStyle w:val="TabellenInhalt"/>
            </w:pPr>
            <w:r>
              <w:t>Does what is says. This is actually I kind of debug option to see the content on the standard output of the job.</w:t>
            </w:r>
          </w:p>
        </w:tc>
      </w:tr>
    </w:tbl>
    <w:p w14:paraId="55AB2535" w14:textId="52B91E96" w:rsidR="00B37586" w:rsidRDefault="00B37586"/>
    <w:p w14:paraId="43C1192C" w14:textId="77777777" w:rsidR="00425390" w:rsidRDefault="00425390" w:rsidP="00425390">
      <w:pPr>
        <w:pStyle w:val="Heading2"/>
      </w:pPr>
      <w:r>
        <w:t>Return values</w:t>
      </w:r>
    </w:p>
    <w:p w14:paraId="61EF8699" w14:textId="77777777" w:rsidR="00425390" w:rsidRDefault="00425390" w:rsidP="0042539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425390" w14:paraId="5B33C51D" w14:textId="77777777" w:rsidTr="006712D2">
        <w:tc>
          <w:tcPr>
            <w:tcW w:w="2946" w:type="dxa"/>
            <w:tcBorders>
              <w:top w:val="single" w:sz="1" w:space="0" w:color="000000"/>
              <w:left w:val="single" w:sz="1" w:space="0" w:color="000000"/>
              <w:bottom w:val="single" w:sz="1" w:space="0" w:color="000000"/>
            </w:tcBorders>
            <w:shd w:val="clear" w:color="auto" w:fill="E6E6FF"/>
          </w:tcPr>
          <w:p w14:paraId="3D0B7EB6" w14:textId="77777777" w:rsidR="00425390" w:rsidRDefault="00425390"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D08F1DE" w14:textId="77777777" w:rsidR="00425390" w:rsidRDefault="00425390" w:rsidP="006712D2">
            <w:pPr>
              <w:pStyle w:val="TabellenInhalt"/>
            </w:pPr>
            <w:r>
              <w:rPr>
                <w:b/>
                <w:bCs/>
              </w:rPr>
              <w:t>Content</w:t>
            </w:r>
          </w:p>
        </w:tc>
      </w:tr>
      <w:tr w:rsidR="00425390" w14:paraId="0669CC48" w14:textId="77777777" w:rsidTr="006712D2">
        <w:tc>
          <w:tcPr>
            <w:tcW w:w="2946" w:type="dxa"/>
            <w:tcBorders>
              <w:left w:val="single" w:sz="1" w:space="0" w:color="000000"/>
              <w:bottom w:val="single" w:sz="1" w:space="0" w:color="000000"/>
            </w:tcBorders>
            <w:shd w:val="clear" w:color="auto" w:fill="auto"/>
          </w:tcPr>
          <w:p w14:paraId="6C1DBFED" w14:textId="77777777" w:rsidR="00425390" w:rsidRDefault="00425390"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4C58D17F" w14:textId="452FBEEE" w:rsidR="00425390" w:rsidRDefault="00425390" w:rsidP="006712D2">
            <w:pPr>
              <w:pStyle w:val="TabellenInhalt"/>
            </w:pPr>
            <w:r>
              <w:t>If something went wrong, e.g. we cannot write into the file, the error message goes here.</w:t>
            </w:r>
          </w:p>
        </w:tc>
      </w:tr>
      <w:tr w:rsidR="00425390" w14:paraId="79444F2E" w14:textId="77777777" w:rsidTr="006712D2">
        <w:tc>
          <w:tcPr>
            <w:tcW w:w="2946" w:type="dxa"/>
            <w:tcBorders>
              <w:left w:val="single" w:sz="1" w:space="0" w:color="000000"/>
              <w:bottom w:val="single" w:sz="4" w:space="0" w:color="000000"/>
            </w:tcBorders>
            <w:shd w:val="clear" w:color="auto" w:fill="auto"/>
          </w:tcPr>
          <w:p w14:paraId="23CEA326" w14:textId="05C17EBD" w:rsidR="00425390" w:rsidRDefault="00425390" w:rsidP="006712D2">
            <w:pPr>
              <w:pStyle w:val="TabellenInhalt"/>
            </w:pPr>
            <w:r>
              <w:t>OUTPUT_FILE_PATH</w:t>
            </w:r>
          </w:p>
        </w:tc>
        <w:tc>
          <w:tcPr>
            <w:tcW w:w="6692" w:type="dxa"/>
            <w:tcBorders>
              <w:left w:val="single" w:sz="1" w:space="0" w:color="000000"/>
              <w:bottom w:val="single" w:sz="4" w:space="0" w:color="000000"/>
              <w:right w:val="single" w:sz="1" w:space="0" w:color="000000"/>
            </w:tcBorders>
            <w:shd w:val="clear" w:color="auto" w:fill="auto"/>
          </w:tcPr>
          <w:p w14:paraId="4955BD19" w14:textId="729DF790" w:rsidR="00425390" w:rsidRDefault="00425390" w:rsidP="006712D2">
            <w:pPr>
              <w:pStyle w:val="TabellenInhalt"/>
            </w:pPr>
            <w:r>
              <w:t>The path to the output file if set. This is useful if the path is calculated and you need that in the further processing.</w:t>
            </w:r>
          </w:p>
        </w:tc>
      </w:tr>
    </w:tbl>
    <w:p w14:paraId="6E8F66B8" w14:textId="77777777" w:rsidR="00425390" w:rsidRDefault="00425390" w:rsidP="00425390"/>
    <w:p w14:paraId="3B17D205" w14:textId="77777777" w:rsidR="00425390" w:rsidRDefault="00425390"/>
    <w:sectPr w:rsidR="0042539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304"/>
  <w:displayBackgroundShape/>
  <w:embedSystemFonts/>
  <w:activeWritingStyle w:appName="MSWord" w:lang="en-US" w:vendorID="64" w:dllVersion="131078"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43086"/>
    <w:rsid w:val="0005025D"/>
    <w:rsid w:val="00061BD1"/>
    <w:rsid w:val="00066283"/>
    <w:rsid w:val="00073AB4"/>
    <w:rsid w:val="000912B9"/>
    <w:rsid w:val="000C6A49"/>
    <w:rsid w:val="000C7EE8"/>
    <w:rsid w:val="001142C5"/>
    <w:rsid w:val="00115B2E"/>
    <w:rsid w:val="001569C7"/>
    <w:rsid w:val="001619AB"/>
    <w:rsid w:val="001D5092"/>
    <w:rsid w:val="00203BD1"/>
    <w:rsid w:val="002322D7"/>
    <w:rsid w:val="0026755E"/>
    <w:rsid w:val="00277C43"/>
    <w:rsid w:val="002C4E81"/>
    <w:rsid w:val="002E0D2C"/>
    <w:rsid w:val="00304079"/>
    <w:rsid w:val="0034417D"/>
    <w:rsid w:val="00350141"/>
    <w:rsid w:val="003502F7"/>
    <w:rsid w:val="00354582"/>
    <w:rsid w:val="00372AFE"/>
    <w:rsid w:val="003A3B43"/>
    <w:rsid w:val="003C5E52"/>
    <w:rsid w:val="003D10FA"/>
    <w:rsid w:val="0040726A"/>
    <w:rsid w:val="00416DC8"/>
    <w:rsid w:val="00425390"/>
    <w:rsid w:val="00462B85"/>
    <w:rsid w:val="00474825"/>
    <w:rsid w:val="00476C21"/>
    <w:rsid w:val="004967D5"/>
    <w:rsid w:val="004B5DE2"/>
    <w:rsid w:val="004C5E67"/>
    <w:rsid w:val="004D14F9"/>
    <w:rsid w:val="004E7A38"/>
    <w:rsid w:val="0050626E"/>
    <w:rsid w:val="00561A43"/>
    <w:rsid w:val="005852C6"/>
    <w:rsid w:val="00597C6C"/>
    <w:rsid w:val="005B186F"/>
    <w:rsid w:val="005C402B"/>
    <w:rsid w:val="005D4E81"/>
    <w:rsid w:val="006024E7"/>
    <w:rsid w:val="00631613"/>
    <w:rsid w:val="00632F50"/>
    <w:rsid w:val="00651EE0"/>
    <w:rsid w:val="00665C6B"/>
    <w:rsid w:val="006B10F1"/>
    <w:rsid w:val="006D72C7"/>
    <w:rsid w:val="006E5BF8"/>
    <w:rsid w:val="00747D43"/>
    <w:rsid w:val="00781DCB"/>
    <w:rsid w:val="00782F78"/>
    <w:rsid w:val="007A0B4F"/>
    <w:rsid w:val="007A1EAC"/>
    <w:rsid w:val="007B1001"/>
    <w:rsid w:val="007C1FFD"/>
    <w:rsid w:val="007C44EE"/>
    <w:rsid w:val="007E66F2"/>
    <w:rsid w:val="007F3544"/>
    <w:rsid w:val="00815E48"/>
    <w:rsid w:val="00837D63"/>
    <w:rsid w:val="008455BD"/>
    <w:rsid w:val="0085151D"/>
    <w:rsid w:val="008A32C3"/>
    <w:rsid w:val="00905276"/>
    <w:rsid w:val="00957CA2"/>
    <w:rsid w:val="00980418"/>
    <w:rsid w:val="009A155C"/>
    <w:rsid w:val="009D3885"/>
    <w:rsid w:val="009F6EEC"/>
    <w:rsid w:val="00A00CCA"/>
    <w:rsid w:val="00A21161"/>
    <w:rsid w:val="00A23B0E"/>
    <w:rsid w:val="00AA412A"/>
    <w:rsid w:val="00AC0E1C"/>
    <w:rsid w:val="00AF27BF"/>
    <w:rsid w:val="00AF2944"/>
    <w:rsid w:val="00B17579"/>
    <w:rsid w:val="00B37586"/>
    <w:rsid w:val="00B665B2"/>
    <w:rsid w:val="00BC6C16"/>
    <w:rsid w:val="00BD050F"/>
    <w:rsid w:val="00BD0ADD"/>
    <w:rsid w:val="00C73B6C"/>
    <w:rsid w:val="00C9339E"/>
    <w:rsid w:val="00CD0330"/>
    <w:rsid w:val="00D22927"/>
    <w:rsid w:val="00D578F6"/>
    <w:rsid w:val="00D72EA4"/>
    <w:rsid w:val="00D8752E"/>
    <w:rsid w:val="00D97428"/>
    <w:rsid w:val="00DB588A"/>
    <w:rsid w:val="00DF4FC0"/>
    <w:rsid w:val="00E02C20"/>
    <w:rsid w:val="00E25A7C"/>
    <w:rsid w:val="00E371F8"/>
    <w:rsid w:val="00E61F4D"/>
    <w:rsid w:val="00E71B76"/>
    <w:rsid w:val="00EB0081"/>
    <w:rsid w:val="00EB7EAE"/>
    <w:rsid w:val="00ED7A22"/>
    <w:rsid w:val="00F007D6"/>
    <w:rsid w:val="00F17AA1"/>
    <w:rsid w:val="00F4327F"/>
    <w:rsid w:val="00F433D3"/>
    <w:rsid w:val="00F46D4D"/>
    <w:rsid w:val="00F52208"/>
    <w:rsid w:val="00F5795D"/>
    <w:rsid w:val="00F70580"/>
    <w:rsid w:val="00F7220A"/>
    <w:rsid w:val="00FB2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2311</Words>
  <Characters>13173</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6</cp:revision>
  <cp:lastPrinted>2016-07-29T07:26:00Z</cp:lastPrinted>
  <dcterms:created xsi:type="dcterms:W3CDTF">2016-09-05T10:25:00Z</dcterms:created>
  <dcterms:modified xsi:type="dcterms:W3CDTF">2016-09-05T19:54:00Z</dcterms:modified>
</cp:coreProperties>
</file>