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My morning routine</w:t>
      </w:r>
    </w:p>
    <w:p>
      <w:r>
        <w:t>English with Natalia Bellos | A2 practice</w:t>
      </w:r>
    </w:p>
    <w:p>
      <w:r>
        <w:t>Complete the sentences:</w:t>
      </w:r>
    </w:p>
    <w:p>
      <w:r>
        <w:t>Every morning, I wake up at ____.</w:t>
      </w:r>
    </w:p>
    <w:p>
      <w:r>
        <w:t>Then, I have ____ for breakfast.</w:t>
      </w:r>
    </w:p>
    <w:p>
      <w:r>
        <w:t>Before class, I ____.</w:t>
      </w:r>
    </w:p>
    <w:p>
      <w:r>
        <w:t>Your challenge: add two sentences of your own.</w:t>
      </w:r>
    </w:p>
    <w:p>
      <w:r>
        <w:t>Teacher note: practice the present simple.</w:t>
      </w:r>
    </w:p>
    <w:sectPr/>
  </w:body>
</w:document>
</file>