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520C" w14:textId="77777777" w:rsidR="00972E46" w:rsidRDefault="00972E46" w:rsidP="00972E46">
      <w:r w:rsidRPr="00DB2BC2">
        <w:rPr>
          <w:b/>
          <w:bCs/>
        </w:rPr>
        <w:t xml:space="preserve">Supplemental Table 1: </w:t>
      </w:r>
      <w:r>
        <w:t xml:space="preserve">Group comparison of preprocessing results. FXS, Fragile X Syndrome. </w:t>
      </w:r>
    </w:p>
    <w:p w14:paraId="528F84F4" w14:textId="77777777" w:rsidR="00972E46" w:rsidRDefault="00972E46" w:rsidP="00972E46"/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04"/>
        <w:gridCol w:w="1475"/>
        <w:gridCol w:w="1475"/>
        <w:gridCol w:w="1242"/>
      </w:tblGrid>
      <w:tr w:rsidR="00972E46" w14:paraId="2EDCAD4E" w14:textId="77777777" w:rsidTr="006776ED">
        <w:trPr>
          <w:cantSplit/>
          <w:tblHeader/>
          <w:jc w:val="center"/>
        </w:trPr>
        <w:tc>
          <w:tcPr>
            <w:tcW w:w="240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6260" w14:textId="77777777" w:rsidR="00972E46" w:rsidRDefault="00972E46" w:rsidP="006776ED">
            <w:pPr>
              <w:spacing w:after="0"/>
              <w:ind w:left="101" w:right="101"/>
              <w:jc w:val="center"/>
            </w:pPr>
          </w:p>
        </w:tc>
        <w:tc>
          <w:tcPr>
            <w:tcW w:w="147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DFA2" w14:textId="77777777" w:rsidR="00972E46" w:rsidRDefault="00972E46" w:rsidP="006776ED">
            <w:pPr>
              <w:spacing w:after="0"/>
              <w:ind w:left="101" w:right="101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  FXS    </w:t>
            </w:r>
          </w:p>
        </w:tc>
        <w:tc>
          <w:tcPr>
            <w:tcW w:w="147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0CC3" w14:textId="77777777" w:rsidR="00972E46" w:rsidRDefault="00972E46" w:rsidP="006776ED">
            <w:pPr>
              <w:spacing w:after="0"/>
              <w:ind w:left="101" w:right="101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Control  </w:t>
            </w:r>
          </w:p>
        </w:tc>
        <w:tc>
          <w:tcPr>
            <w:tcW w:w="124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C768C" w14:textId="77777777" w:rsidR="00972E46" w:rsidRDefault="00972E46" w:rsidP="006776ED">
            <w:pPr>
              <w:spacing w:after="0"/>
              <w:ind w:left="101" w:right="101"/>
              <w:jc w:val="center"/>
            </w:pPr>
          </w:p>
        </w:tc>
      </w:tr>
      <w:tr w:rsidR="00972E46" w14:paraId="5ED00787" w14:textId="77777777" w:rsidTr="006776ED">
        <w:trPr>
          <w:cantSplit/>
          <w:tblHeader/>
          <w:jc w:val="center"/>
        </w:trPr>
        <w:tc>
          <w:tcPr>
            <w:tcW w:w="24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5802" w14:textId="77777777" w:rsidR="00972E46" w:rsidRDefault="00972E46" w:rsidP="006776ED">
            <w:pPr>
              <w:spacing w:after="0"/>
              <w:ind w:left="101" w:right="101"/>
              <w:jc w:val="center"/>
            </w:pP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3A4A" w14:textId="77777777" w:rsidR="00972E46" w:rsidRDefault="00972E46" w:rsidP="006776ED">
            <w:pPr>
              <w:spacing w:after="0"/>
              <w:ind w:left="101" w:right="101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N=65    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027F" w14:textId="77777777" w:rsidR="00972E46" w:rsidRDefault="00972E46" w:rsidP="006776ED">
            <w:pPr>
              <w:spacing w:after="0"/>
              <w:ind w:left="101" w:right="101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N=70    </w:t>
            </w:r>
          </w:p>
        </w:tc>
        <w:tc>
          <w:tcPr>
            <w:tcW w:w="12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BA544" w14:textId="77777777" w:rsidR="00972E46" w:rsidRPr="00DB2BC2" w:rsidRDefault="00972E46" w:rsidP="006776ED">
            <w:pPr>
              <w:spacing w:after="0"/>
              <w:ind w:left="101" w:right="101"/>
              <w:jc w:val="center"/>
              <w:rPr>
                <w:b/>
                <w:bCs/>
              </w:rPr>
            </w:pPr>
            <w:r w:rsidRPr="00DB2BC2">
              <w:rPr>
                <w:b/>
                <w:bCs/>
              </w:rPr>
              <w:t>p</w:t>
            </w:r>
          </w:p>
        </w:tc>
      </w:tr>
      <w:tr w:rsidR="00972E46" w14:paraId="524C239C" w14:textId="77777777" w:rsidTr="006776ED">
        <w:trPr>
          <w:cantSplit/>
          <w:jc w:val="center"/>
        </w:trPr>
        <w:tc>
          <w:tcPr>
            <w:tcW w:w="2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C079" w14:textId="77777777" w:rsidR="00972E46" w:rsidRDefault="00972E46" w:rsidP="006776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Remaining Trials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DA85" w14:textId="77777777" w:rsidR="00972E46" w:rsidRDefault="00972E46" w:rsidP="006776E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128 (20.3) 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DDD6" w14:textId="77777777" w:rsidR="00972E46" w:rsidRDefault="00972E46" w:rsidP="006776E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131 (16.1)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1317" w14:textId="77777777" w:rsidR="00972E46" w:rsidRDefault="00972E46" w:rsidP="006776E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0.348  </w:t>
            </w:r>
          </w:p>
        </w:tc>
      </w:tr>
      <w:tr w:rsidR="00972E46" w14:paraId="2E65B5C1" w14:textId="77777777" w:rsidTr="006776ED">
        <w:trPr>
          <w:cantSplit/>
          <w:jc w:val="center"/>
        </w:trPr>
        <w:tc>
          <w:tcPr>
            <w:tcW w:w="2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F1BC" w14:textId="77777777" w:rsidR="00972E46" w:rsidRDefault="00972E46" w:rsidP="006776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Bad Channels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9FE0" w14:textId="77777777" w:rsidR="00972E46" w:rsidRDefault="00972E46" w:rsidP="006776E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6.45 (3.21)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2166" w14:textId="77777777" w:rsidR="00972E46" w:rsidRDefault="00972E46" w:rsidP="006776E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5.96 (3.71)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3BC4" w14:textId="77777777" w:rsidR="00972E46" w:rsidRDefault="00972E46" w:rsidP="006776E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0.413  </w:t>
            </w:r>
          </w:p>
        </w:tc>
      </w:tr>
      <w:tr w:rsidR="00972E46" w14:paraId="3C746F11" w14:textId="77777777" w:rsidTr="006776ED">
        <w:trPr>
          <w:cantSplit/>
          <w:jc w:val="center"/>
        </w:trPr>
        <w:tc>
          <w:tcPr>
            <w:tcW w:w="240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8801" w14:textId="77777777" w:rsidR="00972E46" w:rsidRDefault="00972E46" w:rsidP="006776E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Artifact Components</w:t>
            </w:r>
          </w:p>
        </w:tc>
        <w:tc>
          <w:tcPr>
            <w:tcW w:w="14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4E81" w14:textId="77777777" w:rsidR="00972E46" w:rsidRDefault="00972E46" w:rsidP="006776E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(1.76)</w:t>
            </w:r>
          </w:p>
        </w:tc>
        <w:tc>
          <w:tcPr>
            <w:tcW w:w="14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70ED" w14:textId="77777777" w:rsidR="00972E46" w:rsidRDefault="00972E46" w:rsidP="006776E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(2.48)</w:t>
            </w:r>
          </w:p>
        </w:tc>
        <w:tc>
          <w:tcPr>
            <w:tcW w:w="12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E135" w14:textId="77777777" w:rsidR="00972E46" w:rsidRDefault="00972E46" w:rsidP="006776E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0.158  </w:t>
            </w:r>
          </w:p>
        </w:tc>
      </w:tr>
    </w:tbl>
    <w:p w14:paraId="59D5BD96" w14:textId="77777777" w:rsidR="00972E46" w:rsidRDefault="00972E46" w:rsidP="00972E4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421DA9D" w14:textId="61F67951" w:rsidR="00B005AF" w:rsidRPr="00972E46" w:rsidRDefault="00B005AF" w:rsidP="00972E46"/>
    <w:sectPr w:rsidR="00B005AF" w:rsidRPr="00972E46" w:rsidSect="00DF0D7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06EF8"/>
    <w:multiLevelType w:val="hybridMultilevel"/>
    <w:tmpl w:val="29002B30"/>
    <w:lvl w:ilvl="0" w:tplc="2D14B49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63770"/>
    <w:multiLevelType w:val="hybridMultilevel"/>
    <w:tmpl w:val="D0FCCA4E"/>
    <w:lvl w:ilvl="0" w:tplc="2872EAD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53FFC"/>
    <w:multiLevelType w:val="hybridMultilevel"/>
    <w:tmpl w:val="D0FCCA4E"/>
    <w:lvl w:ilvl="0" w:tplc="2872EAD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B2AB605-A6F6-4F9B-9AE6-621F5D8806DC}"/>
    <w:docVar w:name="dgnword-eventsink" w:val="242386126747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0E3D70"/>
    <w:rsid w:val="0006791B"/>
    <w:rsid w:val="00090B80"/>
    <w:rsid w:val="000B4CC4"/>
    <w:rsid w:val="000E3D70"/>
    <w:rsid w:val="00117B25"/>
    <w:rsid w:val="001250CC"/>
    <w:rsid w:val="00126B7F"/>
    <w:rsid w:val="00136D04"/>
    <w:rsid w:val="0014314B"/>
    <w:rsid w:val="00243A96"/>
    <w:rsid w:val="00252895"/>
    <w:rsid w:val="00394EAE"/>
    <w:rsid w:val="003D0DB9"/>
    <w:rsid w:val="00421AD4"/>
    <w:rsid w:val="00451CDA"/>
    <w:rsid w:val="00497CD7"/>
    <w:rsid w:val="004D7D00"/>
    <w:rsid w:val="00572089"/>
    <w:rsid w:val="005F6B5A"/>
    <w:rsid w:val="006013CA"/>
    <w:rsid w:val="00631E07"/>
    <w:rsid w:val="0063326C"/>
    <w:rsid w:val="0066370A"/>
    <w:rsid w:val="00686924"/>
    <w:rsid w:val="006B4556"/>
    <w:rsid w:val="006B7202"/>
    <w:rsid w:val="006E732A"/>
    <w:rsid w:val="006F27FE"/>
    <w:rsid w:val="0070110A"/>
    <w:rsid w:val="007253FD"/>
    <w:rsid w:val="007954A5"/>
    <w:rsid w:val="00797244"/>
    <w:rsid w:val="007A1DBB"/>
    <w:rsid w:val="007C7EF2"/>
    <w:rsid w:val="007E6278"/>
    <w:rsid w:val="00800D31"/>
    <w:rsid w:val="00843433"/>
    <w:rsid w:val="00861CA5"/>
    <w:rsid w:val="00892225"/>
    <w:rsid w:val="008A3048"/>
    <w:rsid w:val="008A3FCA"/>
    <w:rsid w:val="00970A2C"/>
    <w:rsid w:val="00972E46"/>
    <w:rsid w:val="009B2119"/>
    <w:rsid w:val="009C30E2"/>
    <w:rsid w:val="009E5336"/>
    <w:rsid w:val="009F1AFB"/>
    <w:rsid w:val="00A11AC9"/>
    <w:rsid w:val="00A36CF4"/>
    <w:rsid w:val="00A62E6B"/>
    <w:rsid w:val="00A80267"/>
    <w:rsid w:val="00A82E9B"/>
    <w:rsid w:val="00AD6A8C"/>
    <w:rsid w:val="00B005AF"/>
    <w:rsid w:val="00B1555B"/>
    <w:rsid w:val="00B42C9E"/>
    <w:rsid w:val="00BB34EA"/>
    <w:rsid w:val="00BD09A8"/>
    <w:rsid w:val="00BD6C78"/>
    <w:rsid w:val="00BE620C"/>
    <w:rsid w:val="00BF18CC"/>
    <w:rsid w:val="00BF7CFA"/>
    <w:rsid w:val="00C12A9C"/>
    <w:rsid w:val="00C3276B"/>
    <w:rsid w:val="00C53138"/>
    <w:rsid w:val="00C94F7B"/>
    <w:rsid w:val="00D56978"/>
    <w:rsid w:val="00DC19D9"/>
    <w:rsid w:val="00DE6E41"/>
    <w:rsid w:val="00DF0D79"/>
    <w:rsid w:val="00E05EEF"/>
    <w:rsid w:val="00EA084D"/>
    <w:rsid w:val="00EC08E9"/>
    <w:rsid w:val="00FA0D06"/>
    <w:rsid w:val="00FD10A6"/>
    <w:rsid w:val="00FF12E3"/>
    <w:rsid w:val="070CC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8C9"/>
  <w15:chartTrackingRefBased/>
  <w15:docId w15:val="{F8C0F6A3-FC00-4592-95B9-8FC1EFBB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41"/>
  </w:style>
  <w:style w:type="paragraph" w:styleId="Heading1">
    <w:name w:val="heading 1"/>
    <w:basedOn w:val="Normal"/>
    <w:next w:val="Normal"/>
    <w:link w:val="Heading1Char"/>
    <w:uiPriority w:val="9"/>
    <w:qFormat/>
    <w:rsid w:val="003D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E3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1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0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0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0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">
    <w:name w:val="Table"/>
    <w:semiHidden/>
    <w:unhideWhenUsed/>
    <w:qFormat/>
    <w:rsid w:val="003D0DB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3D0DB9"/>
    <w:pPr>
      <w:keepNext/>
      <w:spacing w:after="120"/>
    </w:pPr>
    <w:rPr>
      <w:iCs w:val="0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7CD7"/>
    <w:rPr>
      <w:color w:val="808080"/>
    </w:rPr>
  </w:style>
  <w:style w:type="paragraph" w:styleId="ListParagraph">
    <w:name w:val="List Paragraph"/>
    <w:basedOn w:val="Normal"/>
    <w:uiPriority w:val="34"/>
    <w:qFormat/>
    <w:rsid w:val="00C94F7B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C531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3138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D6C7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6C7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6C7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6C78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DF0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8CBB-AC64-42C9-9625-E507FC0C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Ernest (Ernie)</dc:creator>
  <cp:keywords/>
  <dc:description/>
  <cp:lastModifiedBy>Pedapati, Ernest (Ernie)</cp:lastModifiedBy>
  <cp:revision>16</cp:revision>
  <dcterms:created xsi:type="dcterms:W3CDTF">2021-04-23T15:58:00Z</dcterms:created>
  <dcterms:modified xsi:type="dcterms:W3CDTF">2021-08-05T03:04:00Z</dcterms:modified>
</cp:coreProperties>
</file>