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17F8" w14:textId="77777777" w:rsidR="00F40F31" w:rsidRDefault="00F40F31" w:rsidP="00F40F31">
      <w:pPr>
        <w:spacing w:line="480" w:lineRule="auto"/>
        <w:ind w:firstLine="720"/>
        <w:jc w:val="center"/>
        <w:rPr>
          <w:rFonts w:ascii="Arial" w:hAnsi="Arial" w:cs="Arial"/>
        </w:rPr>
      </w:pPr>
    </w:p>
    <w:p w14:paraId="3370F088" w14:textId="77777777" w:rsidR="00F40F31" w:rsidRDefault="00F40F31" w:rsidP="00F40F31">
      <w:pPr>
        <w:spacing w:line="480" w:lineRule="auto"/>
        <w:ind w:firstLine="720"/>
        <w:jc w:val="center"/>
        <w:rPr>
          <w:rFonts w:ascii="Arial" w:hAnsi="Arial" w:cs="Arial"/>
        </w:rPr>
      </w:pPr>
    </w:p>
    <w:p w14:paraId="3A8A98C4" w14:textId="77777777" w:rsidR="00F40F31" w:rsidRDefault="00F40F31" w:rsidP="00F40F31">
      <w:pPr>
        <w:spacing w:line="480" w:lineRule="auto"/>
        <w:ind w:firstLine="720"/>
        <w:jc w:val="center"/>
        <w:rPr>
          <w:rFonts w:ascii="Arial" w:hAnsi="Arial" w:cs="Arial"/>
        </w:rPr>
      </w:pPr>
    </w:p>
    <w:p w14:paraId="6D12D99E" w14:textId="77777777" w:rsidR="00F40F31" w:rsidRDefault="00F40F31" w:rsidP="00F40F31">
      <w:pPr>
        <w:spacing w:line="480" w:lineRule="auto"/>
        <w:ind w:firstLine="720"/>
        <w:jc w:val="center"/>
        <w:rPr>
          <w:rFonts w:ascii="Arial" w:hAnsi="Arial" w:cs="Arial"/>
        </w:rPr>
      </w:pPr>
    </w:p>
    <w:p w14:paraId="5AA5480A" w14:textId="77777777" w:rsidR="00F40F31" w:rsidRDefault="00F40F31" w:rsidP="00F40F31">
      <w:pPr>
        <w:spacing w:line="480" w:lineRule="auto"/>
        <w:ind w:firstLine="720"/>
        <w:jc w:val="center"/>
        <w:rPr>
          <w:rFonts w:ascii="Arial" w:hAnsi="Arial" w:cs="Arial"/>
        </w:rPr>
      </w:pPr>
    </w:p>
    <w:p w14:paraId="7E69C33B" w14:textId="77777777" w:rsidR="00F40F31" w:rsidRDefault="00F40F31" w:rsidP="00F40F31">
      <w:pPr>
        <w:spacing w:line="480" w:lineRule="auto"/>
        <w:ind w:firstLine="720"/>
        <w:jc w:val="center"/>
        <w:rPr>
          <w:rFonts w:ascii="Arial" w:hAnsi="Arial" w:cs="Arial"/>
        </w:rPr>
      </w:pPr>
    </w:p>
    <w:p w14:paraId="1A0F8BA0" w14:textId="11C99BC6" w:rsidR="00F40F31" w:rsidRDefault="00F40F31" w:rsidP="00F40F31">
      <w:pPr>
        <w:spacing w:line="480" w:lineRule="auto"/>
        <w:ind w:firstLine="720"/>
        <w:jc w:val="center"/>
        <w:rPr>
          <w:rFonts w:ascii="Arial" w:hAnsi="Arial" w:cs="Arial"/>
        </w:rPr>
      </w:pPr>
      <w:r>
        <w:rPr>
          <w:rFonts w:ascii="Arial" w:hAnsi="Arial" w:cs="Arial"/>
        </w:rPr>
        <w:tab/>
      </w:r>
    </w:p>
    <w:p w14:paraId="6A6B1548" w14:textId="7F0B7B70" w:rsidR="00F40F31" w:rsidRDefault="00F40F31" w:rsidP="00F40F31">
      <w:pPr>
        <w:spacing w:line="480" w:lineRule="auto"/>
        <w:ind w:firstLine="720"/>
        <w:jc w:val="center"/>
        <w:rPr>
          <w:rFonts w:ascii="Arial" w:hAnsi="Arial" w:cs="Arial"/>
          <w:b/>
          <w:bCs/>
        </w:rPr>
      </w:pPr>
      <w:r w:rsidRPr="00F40F31">
        <w:rPr>
          <w:rFonts w:ascii="Arial" w:hAnsi="Arial" w:cs="Arial"/>
          <w:b/>
          <w:bCs/>
        </w:rPr>
        <w:t xml:space="preserve">Term Project: Identifying and improving telco </w:t>
      </w:r>
      <w:r w:rsidR="00610835">
        <w:rPr>
          <w:rFonts w:ascii="Arial" w:hAnsi="Arial" w:cs="Arial"/>
          <w:b/>
          <w:bCs/>
        </w:rPr>
        <w:t xml:space="preserve">customer </w:t>
      </w:r>
      <w:r w:rsidRPr="00F40F31">
        <w:rPr>
          <w:rFonts w:ascii="Arial" w:hAnsi="Arial" w:cs="Arial"/>
          <w:b/>
          <w:bCs/>
        </w:rPr>
        <w:t>churn</w:t>
      </w:r>
    </w:p>
    <w:p w14:paraId="60923466" w14:textId="77777777" w:rsidR="00F40F31" w:rsidRPr="00F40F31" w:rsidRDefault="00F40F31" w:rsidP="00F40F31">
      <w:pPr>
        <w:spacing w:line="480" w:lineRule="auto"/>
        <w:ind w:firstLine="720"/>
        <w:jc w:val="center"/>
        <w:rPr>
          <w:rFonts w:ascii="Arial" w:hAnsi="Arial" w:cs="Arial"/>
          <w:b/>
          <w:bCs/>
        </w:rPr>
      </w:pPr>
    </w:p>
    <w:p w14:paraId="1C99FE00" w14:textId="3F89556E" w:rsidR="00F40F31" w:rsidRDefault="00F40F31" w:rsidP="00F40F31">
      <w:pPr>
        <w:spacing w:line="480" w:lineRule="auto"/>
        <w:ind w:firstLine="720"/>
        <w:jc w:val="center"/>
        <w:rPr>
          <w:rFonts w:ascii="Arial" w:hAnsi="Arial" w:cs="Arial"/>
        </w:rPr>
      </w:pPr>
      <w:r>
        <w:rPr>
          <w:rFonts w:ascii="Arial" w:hAnsi="Arial" w:cs="Arial"/>
        </w:rPr>
        <w:t>Leo Luera</w:t>
      </w:r>
    </w:p>
    <w:p w14:paraId="02DAB312" w14:textId="13C20453" w:rsidR="00F40F31" w:rsidRDefault="00F40F31" w:rsidP="00F40F31">
      <w:pPr>
        <w:spacing w:line="480" w:lineRule="auto"/>
        <w:ind w:firstLine="720"/>
        <w:jc w:val="center"/>
        <w:rPr>
          <w:rFonts w:ascii="Arial" w:hAnsi="Arial" w:cs="Arial"/>
        </w:rPr>
      </w:pPr>
      <w:r>
        <w:rPr>
          <w:rFonts w:ascii="Arial" w:hAnsi="Arial" w:cs="Arial"/>
        </w:rPr>
        <w:t>University of Bellevue, MS Data Science</w:t>
      </w:r>
    </w:p>
    <w:p w14:paraId="6B48E714" w14:textId="16C6423F" w:rsidR="00F40F31" w:rsidRDefault="00F40F31" w:rsidP="00F40F31">
      <w:pPr>
        <w:spacing w:line="480" w:lineRule="auto"/>
        <w:ind w:firstLine="720"/>
        <w:jc w:val="center"/>
        <w:rPr>
          <w:rFonts w:ascii="Arial" w:hAnsi="Arial" w:cs="Arial"/>
        </w:rPr>
      </w:pPr>
      <w:r>
        <w:rPr>
          <w:rFonts w:ascii="Arial" w:hAnsi="Arial" w:cs="Arial"/>
        </w:rPr>
        <w:t>DSC 630 Predictive Analytics</w:t>
      </w:r>
    </w:p>
    <w:p w14:paraId="3BB91240" w14:textId="1E5361DD" w:rsidR="00F40F31" w:rsidRDefault="00F40F31" w:rsidP="00F40F31">
      <w:pPr>
        <w:spacing w:line="480" w:lineRule="auto"/>
        <w:ind w:firstLine="720"/>
        <w:jc w:val="center"/>
        <w:rPr>
          <w:rFonts w:ascii="Arial" w:hAnsi="Arial" w:cs="Arial"/>
        </w:rPr>
      </w:pPr>
      <w:r>
        <w:rPr>
          <w:rFonts w:ascii="Arial" w:hAnsi="Arial" w:cs="Arial"/>
        </w:rPr>
        <w:t>March 8, 2026</w:t>
      </w:r>
    </w:p>
    <w:p w14:paraId="3F24DE90" w14:textId="77777777" w:rsidR="00F40F31" w:rsidRDefault="00F40F31" w:rsidP="001E5EB1">
      <w:pPr>
        <w:spacing w:line="480" w:lineRule="auto"/>
        <w:ind w:firstLine="720"/>
        <w:rPr>
          <w:rFonts w:ascii="Arial" w:hAnsi="Arial" w:cs="Arial"/>
        </w:rPr>
      </w:pPr>
    </w:p>
    <w:p w14:paraId="025EDB39" w14:textId="77777777" w:rsidR="00F40F31" w:rsidRDefault="00F40F31" w:rsidP="001E5EB1">
      <w:pPr>
        <w:spacing w:line="480" w:lineRule="auto"/>
        <w:ind w:firstLine="720"/>
        <w:rPr>
          <w:rFonts w:ascii="Arial" w:hAnsi="Arial" w:cs="Arial"/>
        </w:rPr>
      </w:pPr>
    </w:p>
    <w:p w14:paraId="5F653590" w14:textId="77777777" w:rsidR="00F40F31" w:rsidRDefault="00F40F31" w:rsidP="001E5EB1">
      <w:pPr>
        <w:spacing w:line="480" w:lineRule="auto"/>
        <w:ind w:firstLine="720"/>
        <w:rPr>
          <w:rFonts w:ascii="Arial" w:hAnsi="Arial" w:cs="Arial"/>
        </w:rPr>
      </w:pPr>
    </w:p>
    <w:p w14:paraId="3C93FFEC" w14:textId="77777777" w:rsidR="00F40F31" w:rsidRDefault="00F40F31" w:rsidP="001E5EB1">
      <w:pPr>
        <w:spacing w:line="480" w:lineRule="auto"/>
        <w:ind w:firstLine="720"/>
        <w:rPr>
          <w:rFonts w:ascii="Arial" w:hAnsi="Arial" w:cs="Arial"/>
        </w:rPr>
      </w:pPr>
    </w:p>
    <w:p w14:paraId="39525F0C" w14:textId="77777777" w:rsidR="00F40F31" w:rsidRDefault="00F40F31" w:rsidP="001E5EB1">
      <w:pPr>
        <w:spacing w:line="480" w:lineRule="auto"/>
        <w:ind w:firstLine="720"/>
        <w:rPr>
          <w:rFonts w:ascii="Arial" w:hAnsi="Arial" w:cs="Arial"/>
        </w:rPr>
      </w:pPr>
    </w:p>
    <w:p w14:paraId="4ED77B54" w14:textId="77777777" w:rsidR="00F40F31" w:rsidRDefault="00F40F31" w:rsidP="001E5EB1">
      <w:pPr>
        <w:spacing w:line="480" w:lineRule="auto"/>
        <w:ind w:firstLine="720"/>
        <w:rPr>
          <w:rFonts w:ascii="Arial" w:hAnsi="Arial" w:cs="Arial"/>
        </w:rPr>
      </w:pPr>
    </w:p>
    <w:p w14:paraId="7C839164" w14:textId="77777777" w:rsidR="00F40F31" w:rsidRDefault="00F40F31" w:rsidP="001E5EB1">
      <w:pPr>
        <w:spacing w:line="480" w:lineRule="auto"/>
        <w:ind w:firstLine="720"/>
        <w:rPr>
          <w:rFonts w:ascii="Arial" w:hAnsi="Arial" w:cs="Arial"/>
        </w:rPr>
      </w:pPr>
    </w:p>
    <w:p w14:paraId="2E784A50" w14:textId="77777777" w:rsidR="00F40F31" w:rsidRDefault="00F40F31" w:rsidP="001E5EB1">
      <w:pPr>
        <w:spacing w:line="480" w:lineRule="auto"/>
        <w:ind w:firstLine="720"/>
        <w:rPr>
          <w:rFonts w:ascii="Arial" w:hAnsi="Arial" w:cs="Arial"/>
        </w:rPr>
      </w:pPr>
    </w:p>
    <w:p w14:paraId="24D39EAB" w14:textId="77777777" w:rsidR="00F40F31" w:rsidRDefault="00F40F31" w:rsidP="001E5EB1">
      <w:pPr>
        <w:spacing w:line="480" w:lineRule="auto"/>
        <w:ind w:firstLine="720"/>
        <w:rPr>
          <w:rFonts w:ascii="Arial" w:hAnsi="Arial" w:cs="Arial"/>
        </w:rPr>
      </w:pPr>
    </w:p>
    <w:p w14:paraId="337EEE1B" w14:textId="77777777" w:rsidR="00F40F31" w:rsidRDefault="00F40F31" w:rsidP="001E5EB1">
      <w:pPr>
        <w:spacing w:line="480" w:lineRule="auto"/>
        <w:ind w:firstLine="720"/>
        <w:rPr>
          <w:rFonts w:ascii="Arial" w:hAnsi="Arial" w:cs="Arial"/>
        </w:rPr>
      </w:pPr>
    </w:p>
    <w:p w14:paraId="0AE65D29" w14:textId="5B77EB34" w:rsidR="0051453D" w:rsidRPr="0051453D" w:rsidRDefault="0051453D" w:rsidP="0051453D">
      <w:pPr>
        <w:spacing w:line="480" w:lineRule="auto"/>
        <w:rPr>
          <w:rFonts w:ascii="Arial" w:hAnsi="Arial" w:cs="Arial"/>
          <w:b/>
          <w:bCs/>
        </w:rPr>
      </w:pPr>
      <w:r w:rsidRPr="0051453D">
        <w:rPr>
          <w:rFonts w:ascii="Arial" w:hAnsi="Arial" w:cs="Arial"/>
          <w:b/>
          <w:bCs/>
        </w:rPr>
        <w:lastRenderedPageBreak/>
        <w:t>Introduction</w:t>
      </w:r>
    </w:p>
    <w:p w14:paraId="486184B7" w14:textId="70B5D62D" w:rsidR="00E109C1" w:rsidRPr="00E109C1" w:rsidRDefault="00E109C1" w:rsidP="001E5EB1">
      <w:pPr>
        <w:spacing w:line="480" w:lineRule="auto"/>
        <w:ind w:firstLine="720"/>
        <w:rPr>
          <w:rFonts w:ascii="Arial" w:hAnsi="Arial" w:cs="Arial"/>
        </w:rPr>
      </w:pPr>
      <w:r w:rsidRPr="00090E86">
        <w:rPr>
          <w:rFonts w:ascii="Arial" w:hAnsi="Arial" w:cs="Arial"/>
        </w:rPr>
        <w:t xml:space="preserve">In </w:t>
      </w:r>
      <w:r w:rsidR="001E5EB1">
        <w:rPr>
          <w:rFonts w:ascii="Arial" w:hAnsi="Arial" w:cs="Arial"/>
        </w:rPr>
        <w:t>subscription-based</w:t>
      </w:r>
      <w:r w:rsidRPr="00090E86">
        <w:rPr>
          <w:rFonts w:ascii="Arial" w:hAnsi="Arial" w:cs="Arial"/>
        </w:rPr>
        <w:t xml:space="preserve"> industr</w:t>
      </w:r>
      <w:r w:rsidR="001E5EB1">
        <w:rPr>
          <w:rFonts w:ascii="Arial" w:hAnsi="Arial" w:cs="Arial"/>
        </w:rPr>
        <w:t>ies</w:t>
      </w:r>
      <w:r w:rsidRPr="00090E86">
        <w:rPr>
          <w:rFonts w:ascii="Arial" w:hAnsi="Arial" w:cs="Arial"/>
        </w:rPr>
        <w:t>, customer churn</w:t>
      </w:r>
      <w:r w:rsidR="001E5EB1">
        <w:rPr>
          <w:rFonts w:ascii="Arial" w:hAnsi="Arial" w:cs="Arial"/>
        </w:rPr>
        <w:t xml:space="preserve"> </w:t>
      </w:r>
      <w:r w:rsidRPr="00090E86">
        <w:rPr>
          <w:rFonts w:ascii="Arial" w:hAnsi="Arial" w:cs="Arial"/>
        </w:rPr>
        <w:t xml:space="preserve">poses a persistent challenge due to high competition, low switching costs, and </w:t>
      </w:r>
      <w:r w:rsidR="001E5EB1">
        <w:rPr>
          <w:rFonts w:ascii="Arial" w:hAnsi="Arial" w:cs="Arial"/>
        </w:rPr>
        <w:t>growing value-added services</w:t>
      </w:r>
      <w:r w:rsidRPr="00090E86">
        <w:rPr>
          <w:rFonts w:ascii="Arial" w:hAnsi="Arial" w:cs="Arial"/>
        </w:rPr>
        <w:t xml:space="preserve">. </w:t>
      </w:r>
      <w:r w:rsidR="001E5EB1">
        <w:rPr>
          <w:rFonts w:ascii="Arial" w:hAnsi="Arial" w:cs="Arial"/>
        </w:rPr>
        <w:t xml:space="preserve"> </w:t>
      </w:r>
      <w:r w:rsidRPr="00090E86">
        <w:rPr>
          <w:rFonts w:ascii="Arial" w:hAnsi="Arial" w:cs="Arial"/>
        </w:rPr>
        <w:t>Predictive analytics provides an opportunity to anticipate churn behavior before it occurs, enabling organizations to take proactive steps to retain customers.</w:t>
      </w:r>
      <w:r w:rsidR="001E5EB1">
        <w:rPr>
          <w:rFonts w:ascii="Arial" w:hAnsi="Arial" w:cs="Arial"/>
        </w:rPr>
        <w:t xml:space="preserve">  </w:t>
      </w:r>
      <w:r w:rsidR="00A00BDD">
        <w:rPr>
          <w:rFonts w:ascii="Arial" w:hAnsi="Arial" w:cs="Arial"/>
        </w:rPr>
        <w:t>P</w:t>
      </w:r>
      <w:r w:rsidR="00A00BDD" w:rsidRPr="00F906B2">
        <w:rPr>
          <w:rFonts w:ascii="Arial" w:hAnsi="Arial" w:cs="Arial"/>
        </w:rPr>
        <w:t>redicting</w:t>
      </w:r>
      <w:r w:rsidR="00A00BDD">
        <w:rPr>
          <w:rFonts w:ascii="Arial" w:hAnsi="Arial" w:cs="Arial"/>
        </w:rPr>
        <w:t xml:space="preserve"> </w:t>
      </w:r>
      <w:r w:rsidR="00A00BDD" w:rsidRPr="00F906B2">
        <w:rPr>
          <w:rFonts w:ascii="Arial" w:hAnsi="Arial" w:cs="Arial"/>
        </w:rPr>
        <w:t>human</w:t>
      </w:r>
      <w:r w:rsidR="00A00BDD">
        <w:rPr>
          <w:rFonts w:ascii="Arial" w:hAnsi="Arial" w:cs="Arial"/>
        </w:rPr>
        <w:t xml:space="preserve"> behavior is not a simple task, however t</w:t>
      </w:r>
      <w:r w:rsidRPr="00090E86">
        <w:rPr>
          <w:rFonts w:ascii="Arial" w:hAnsi="Arial" w:cs="Arial"/>
        </w:rPr>
        <w:t xml:space="preserve">his proposal outlines a predictive analytics project focused on customer churn using the IBM Telco Customer Churn dataset. </w:t>
      </w:r>
      <w:r w:rsidR="001E5EB1">
        <w:rPr>
          <w:rFonts w:ascii="Arial" w:hAnsi="Arial" w:cs="Arial"/>
        </w:rPr>
        <w:t xml:space="preserve"> </w:t>
      </w:r>
    </w:p>
    <w:p w14:paraId="6D61DD4B" w14:textId="458CBA71" w:rsidR="00F906B2" w:rsidRPr="00F906B2" w:rsidRDefault="00A00BDD" w:rsidP="009D4702">
      <w:pPr>
        <w:spacing w:line="480" w:lineRule="auto"/>
        <w:ind w:firstLine="720"/>
        <w:rPr>
          <w:rFonts w:ascii="Arial" w:hAnsi="Arial" w:cs="Arial"/>
        </w:rPr>
      </w:pPr>
      <w:r>
        <w:rPr>
          <w:rFonts w:ascii="Arial" w:hAnsi="Arial" w:cs="Arial"/>
        </w:rPr>
        <w:t>Canceling and s</w:t>
      </w:r>
      <w:r w:rsidR="001E5EB1">
        <w:rPr>
          <w:rFonts w:ascii="Arial" w:hAnsi="Arial" w:cs="Arial"/>
        </w:rPr>
        <w:t xml:space="preserve">witching subscriptions is </w:t>
      </w:r>
      <w:r>
        <w:rPr>
          <w:rFonts w:ascii="Arial" w:hAnsi="Arial" w:cs="Arial"/>
        </w:rPr>
        <w:t xml:space="preserve">a </w:t>
      </w:r>
      <w:r w:rsidR="001E5EB1">
        <w:rPr>
          <w:rFonts w:ascii="Arial" w:hAnsi="Arial" w:cs="Arial"/>
        </w:rPr>
        <w:t xml:space="preserve">simple </w:t>
      </w:r>
      <w:r>
        <w:rPr>
          <w:rFonts w:ascii="Arial" w:hAnsi="Arial" w:cs="Arial"/>
        </w:rPr>
        <w:t xml:space="preserve">task </w:t>
      </w:r>
      <w:r w:rsidR="001E5EB1">
        <w:rPr>
          <w:rFonts w:ascii="Arial" w:hAnsi="Arial" w:cs="Arial"/>
        </w:rPr>
        <w:t xml:space="preserve">these days, and customers can easily change services at any time.  </w:t>
      </w:r>
      <w:r w:rsidR="009D4702" w:rsidRPr="00F906B2">
        <w:rPr>
          <w:rFonts w:ascii="Arial" w:hAnsi="Arial" w:cs="Arial"/>
        </w:rPr>
        <w:t>The objective of this project is to develop a predictive analytics model that identifies customers who are likely to churn from a telecommunications subscription service</w:t>
      </w:r>
      <w:r w:rsidR="001E5EB1">
        <w:rPr>
          <w:rFonts w:ascii="Arial" w:hAnsi="Arial" w:cs="Arial"/>
        </w:rPr>
        <w:t xml:space="preserve"> </w:t>
      </w:r>
      <w:r w:rsidR="009D4702" w:rsidRPr="00F906B2">
        <w:rPr>
          <w:rFonts w:ascii="Arial" w:hAnsi="Arial" w:cs="Arial"/>
        </w:rPr>
        <w:t>and support data-driven retention strategies.</w:t>
      </w:r>
      <w:r w:rsidR="00E109C1">
        <w:rPr>
          <w:rFonts w:ascii="Arial" w:hAnsi="Arial" w:cs="Arial"/>
        </w:rPr>
        <w:t xml:space="preserve">  </w:t>
      </w:r>
      <w:r w:rsidR="00E109C1" w:rsidRPr="00090E86">
        <w:rPr>
          <w:rFonts w:ascii="Arial" w:hAnsi="Arial" w:cs="Arial"/>
        </w:rPr>
        <w:t xml:space="preserve">The resulting insights are intended to support decision making related to customer retention </w:t>
      </w:r>
      <w:r w:rsidRPr="00090E86">
        <w:rPr>
          <w:rFonts w:ascii="Arial" w:hAnsi="Arial" w:cs="Arial"/>
        </w:rPr>
        <w:t>tactics</w:t>
      </w:r>
      <w:r w:rsidR="00E109C1" w:rsidRPr="00090E86">
        <w:rPr>
          <w:rFonts w:ascii="Arial" w:hAnsi="Arial" w:cs="Arial"/>
        </w:rPr>
        <w:t>, resource allocation, and service improvements.</w:t>
      </w:r>
      <w:r w:rsidR="001E5EB1">
        <w:rPr>
          <w:rFonts w:ascii="Arial" w:hAnsi="Arial" w:cs="Arial"/>
        </w:rPr>
        <w:t xml:space="preserve">  </w:t>
      </w:r>
    </w:p>
    <w:p w14:paraId="3C5FD307" w14:textId="77777777" w:rsidR="002C49EF" w:rsidRDefault="00F906B2" w:rsidP="002C49EF">
      <w:pPr>
        <w:spacing w:line="480" w:lineRule="auto"/>
        <w:ind w:firstLine="720"/>
        <w:rPr>
          <w:rFonts w:ascii="Arial" w:hAnsi="Arial" w:cs="Arial"/>
        </w:rPr>
      </w:pPr>
      <w:r w:rsidRPr="00F906B2">
        <w:rPr>
          <w:rFonts w:ascii="Arial" w:hAnsi="Arial" w:cs="Arial"/>
        </w:rPr>
        <w:t xml:space="preserve">Customer churn has a direct impact on revenue and </w:t>
      </w:r>
      <w:r w:rsidR="00531119" w:rsidRPr="00F906B2">
        <w:rPr>
          <w:rFonts w:ascii="Arial" w:hAnsi="Arial" w:cs="Arial"/>
        </w:rPr>
        <w:t>long</w:t>
      </w:r>
      <w:r w:rsidR="00531119">
        <w:rPr>
          <w:rFonts w:ascii="Arial" w:hAnsi="Arial" w:cs="Arial"/>
        </w:rPr>
        <w:t>-term</w:t>
      </w:r>
      <w:r w:rsidRPr="00F906B2">
        <w:rPr>
          <w:rFonts w:ascii="Arial" w:hAnsi="Arial" w:cs="Arial"/>
        </w:rPr>
        <w:t xml:space="preserve"> profitability in </w:t>
      </w:r>
      <w:r w:rsidR="00531119">
        <w:rPr>
          <w:rFonts w:ascii="Arial" w:hAnsi="Arial" w:cs="Arial"/>
        </w:rPr>
        <w:t xml:space="preserve">the </w:t>
      </w:r>
      <w:r w:rsidRPr="00F906B2">
        <w:rPr>
          <w:rFonts w:ascii="Arial" w:hAnsi="Arial" w:cs="Arial"/>
        </w:rPr>
        <w:t>subscription industr</w:t>
      </w:r>
      <w:r w:rsidR="00531119">
        <w:rPr>
          <w:rFonts w:ascii="Arial" w:hAnsi="Arial" w:cs="Arial"/>
        </w:rPr>
        <w:t>y</w:t>
      </w:r>
      <w:r w:rsidRPr="00F906B2">
        <w:rPr>
          <w:rFonts w:ascii="Arial" w:hAnsi="Arial" w:cs="Arial"/>
        </w:rPr>
        <w:t>.</w:t>
      </w:r>
      <w:r w:rsidR="00531119">
        <w:rPr>
          <w:rFonts w:ascii="Arial" w:hAnsi="Arial" w:cs="Arial"/>
        </w:rPr>
        <w:t xml:space="preserve"> </w:t>
      </w:r>
      <w:r w:rsidRPr="00F906B2">
        <w:rPr>
          <w:rFonts w:ascii="Arial" w:hAnsi="Arial" w:cs="Arial"/>
        </w:rPr>
        <w:t xml:space="preserve"> Acquiring new customers is generally more costly than retaining existing ones. </w:t>
      </w:r>
      <w:r w:rsidR="00531119">
        <w:rPr>
          <w:rFonts w:ascii="Arial" w:hAnsi="Arial" w:cs="Arial"/>
        </w:rPr>
        <w:t xml:space="preserve"> </w:t>
      </w:r>
      <w:r w:rsidR="001E5EB1" w:rsidRPr="00090E86">
        <w:rPr>
          <w:rFonts w:ascii="Arial" w:hAnsi="Arial" w:cs="Arial"/>
        </w:rPr>
        <w:t xml:space="preserve">High churn rates can also signal underlying issues related to pricing, service quality, or </w:t>
      </w:r>
      <w:r w:rsidR="00985AD2">
        <w:rPr>
          <w:rFonts w:ascii="Arial" w:hAnsi="Arial" w:cs="Arial"/>
        </w:rPr>
        <w:t xml:space="preserve">overall </w:t>
      </w:r>
      <w:r w:rsidR="001E5EB1" w:rsidRPr="00090E86">
        <w:rPr>
          <w:rFonts w:ascii="Arial" w:hAnsi="Arial" w:cs="Arial"/>
        </w:rPr>
        <w:t>customer satisfaction.</w:t>
      </w:r>
      <w:r w:rsidR="001E5EB1">
        <w:rPr>
          <w:rFonts w:ascii="Arial" w:hAnsi="Arial" w:cs="Arial"/>
        </w:rPr>
        <w:t xml:space="preserve">  </w:t>
      </w:r>
      <w:r w:rsidRPr="00F906B2">
        <w:rPr>
          <w:rFonts w:ascii="Arial" w:hAnsi="Arial" w:cs="Arial"/>
        </w:rPr>
        <w:t>Accurately predicting churn enables organizations to proactively improve customer satisfaction and allocate retention resources more efficiently.</w:t>
      </w:r>
    </w:p>
    <w:p w14:paraId="5ECA8677" w14:textId="2DF57394" w:rsidR="00E109C1" w:rsidRPr="00090E86" w:rsidRDefault="00E109C1" w:rsidP="002C49EF">
      <w:pPr>
        <w:spacing w:line="480" w:lineRule="auto"/>
        <w:ind w:firstLine="720"/>
        <w:rPr>
          <w:rFonts w:ascii="Arial" w:hAnsi="Arial" w:cs="Arial"/>
        </w:rPr>
      </w:pPr>
      <w:r w:rsidRPr="00090E86">
        <w:rPr>
          <w:rFonts w:ascii="Arial" w:hAnsi="Arial" w:cs="Arial"/>
        </w:rPr>
        <w:t>Several stakeholders would benefit from solving th</w:t>
      </w:r>
      <w:r w:rsidR="001E5EB1">
        <w:rPr>
          <w:rFonts w:ascii="Arial" w:hAnsi="Arial" w:cs="Arial"/>
        </w:rPr>
        <w:t>is</w:t>
      </w:r>
      <w:r w:rsidRPr="00090E86">
        <w:rPr>
          <w:rFonts w:ascii="Arial" w:hAnsi="Arial" w:cs="Arial"/>
        </w:rPr>
        <w:t xml:space="preserve"> customer churn problem. </w:t>
      </w:r>
      <w:r w:rsidR="001E5EB1">
        <w:rPr>
          <w:rFonts w:ascii="Arial" w:hAnsi="Arial" w:cs="Arial"/>
        </w:rPr>
        <w:t xml:space="preserve"> </w:t>
      </w:r>
      <w:r w:rsidRPr="00090E86">
        <w:rPr>
          <w:rFonts w:ascii="Arial" w:hAnsi="Arial" w:cs="Arial"/>
        </w:rPr>
        <w:t xml:space="preserve">Telecommunications companies can use churn predictions to design targeted retention campaigns. </w:t>
      </w:r>
      <w:r w:rsidR="001E5EB1">
        <w:rPr>
          <w:rFonts w:ascii="Arial" w:hAnsi="Arial" w:cs="Arial"/>
        </w:rPr>
        <w:t xml:space="preserve"> </w:t>
      </w:r>
      <w:r w:rsidRPr="00090E86">
        <w:rPr>
          <w:rFonts w:ascii="Arial" w:hAnsi="Arial" w:cs="Arial"/>
        </w:rPr>
        <w:t xml:space="preserve">Marketing teams can tailor promotions and service improvements based on </w:t>
      </w:r>
      <w:r w:rsidRPr="00090E86">
        <w:rPr>
          <w:rFonts w:ascii="Arial" w:hAnsi="Arial" w:cs="Arial"/>
        </w:rPr>
        <w:lastRenderedPageBreak/>
        <w:t xml:space="preserve">predicted risk. </w:t>
      </w:r>
      <w:r w:rsidR="001E5EB1">
        <w:rPr>
          <w:rFonts w:ascii="Arial" w:hAnsi="Arial" w:cs="Arial"/>
        </w:rPr>
        <w:t xml:space="preserve"> </w:t>
      </w:r>
      <w:r w:rsidRPr="00090E86">
        <w:rPr>
          <w:rFonts w:ascii="Arial" w:hAnsi="Arial" w:cs="Arial"/>
        </w:rPr>
        <w:t xml:space="preserve">Product managers can identify features or services associated with dissatisfaction. </w:t>
      </w:r>
      <w:r w:rsidR="001E5EB1">
        <w:rPr>
          <w:rFonts w:ascii="Arial" w:hAnsi="Arial" w:cs="Arial"/>
        </w:rPr>
        <w:t xml:space="preserve"> </w:t>
      </w:r>
      <w:r w:rsidRPr="00090E86">
        <w:rPr>
          <w:rFonts w:ascii="Arial" w:hAnsi="Arial" w:cs="Arial"/>
        </w:rPr>
        <w:t>Data scien</w:t>
      </w:r>
      <w:r w:rsidR="001E5EB1">
        <w:rPr>
          <w:rFonts w:ascii="Arial" w:hAnsi="Arial" w:cs="Arial"/>
        </w:rPr>
        <w:t>tists</w:t>
      </w:r>
      <w:r w:rsidRPr="00090E86">
        <w:rPr>
          <w:rFonts w:ascii="Arial" w:hAnsi="Arial" w:cs="Arial"/>
        </w:rPr>
        <w:t xml:space="preserve"> and analy</w:t>
      </w:r>
      <w:r w:rsidR="001E5EB1">
        <w:rPr>
          <w:rFonts w:ascii="Arial" w:hAnsi="Arial" w:cs="Arial"/>
        </w:rPr>
        <w:t>s</w:t>
      </w:r>
      <w:r w:rsidRPr="00090E86">
        <w:rPr>
          <w:rFonts w:ascii="Arial" w:hAnsi="Arial" w:cs="Arial"/>
        </w:rPr>
        <w:t>t</w:t>
      </w:r>
      <w:r w:rsidR="001E5EB1">
        <w:rPr>
          <w:rFonts w:ascii="Arial" w:hAnsi="Arial" w:cs="Arial"/>
        </w:rPr>
        <w:t>s</w:t>
      </w:r>
      <w:r w:rsidRPr="00090E86">
        <w:rPr>
          <w:rFonts w:ascii="Arial" w:hAnsi="Arial" w:cs="Arial"/>
        </w:rPr>
        <w:t xml:space="preserve"> </w:t>
      </w:r>
      <w:r w:rsidR="001E5EB1">
        <w:rPr>
          <w:rFonts w:ascii="Arial" w:hAnsi="Arial" w:cs="Arial"/>
        </w:rPr>
        <w:t>can</w:t>
      </w:r>
      <w:r w:rsidRPr="00090E86">
        <w:rPr>
          <w:rFonts w:ascii="Arial" w:hAnsi="Arial" w:cs="Arial"/>
        </w:rPr>
        <w:t xml:space="preserve"> improv</w:t>
      </w:r>
      <w:r w:rsidR="001E5EB1">
        <w:rPr>
          <w:rFonts w:ascii="Arial" w:hAnsi="Arial" w:cs="Arial"/>
        </w:rPr>
        <w:t>e</w:t>
      </w:r>
      <w:r w:rsidRPr="00090E86">
        <w:rPr>
          <w:rFonts w:ascii="Arial" w:hAnsi="Arial" w:cs="Arial"/>
        </w:rPr>
        <w:t xml:space="preserve"> forecasting capabilities, while executive leadership can use churn insights to guide strategic decisions related to growth and profitability.</w:t>
      </w:r>
    </w:p>
    <w:p w14:paraId="23DCEC01" w14:textId="1B0CC83D" w:rsidR="00B22ADB" w:rsidRPr="00090E86" w:rsidRDefault="00B22ADB" w:rsidP="00B22ADB">
      <w:pPr>
        <w:spacing w:line="480" w:lineRule="auto"/>
        <w:ind w:firstLine="720"/>
        <w:rPr>
          <w:rFonts w:ascii="Arial" w:hAnsi="Arial" w:cs="Arial"/>
        </w:rPr>
      </w:pPr>
      <w:r>
        <w:rPr>
          <w:rFonts w:ascii="Arial" w:hAnsi="Arial" w:cs="Arial"/>
        </w:rPr>
        <w:t>T</w:t>
      </w:r>
      <w:r w:rsidRPr="00090E86">
        <w:rPr>
          <w:rFonts w:ascii="Arial" w:hAnsi="Arial" w:cs="Arial"/>
        </w:rPr>
        <w:t xml:space="preserve">he </w:t>
      </w:r>
      <w:r w:rsidRPr="008C7128">
        <w:rPr>
          <w:rFonts w:ascii="Arial" w:hAnsi="Arial" w:cs="Arial"/>
        </w:rPr>
        <w:t>goal</w:t>
      </w:r>
      <w:r>
        <w:rPr>
          <w:rFonts w:ascii="Arial" w:hAnsi="Arial" w:cs="Arial"/>
        </w:rPr>
        <w:t xml:space="preserve"> of this project</w:t>
      </w:r>
      <w:r w:rsidRPr="008C7128">
        <w:rPr>
          <w:rFonts w:ascii="Arial" w:hAnsi="Arial" w:cs="Arial"/>
        </w:rPr>
        <w:t xml:space="preserve"> </w:t>
      </w:r>
      <w:r w:rsidRPr="00090E86">
        <w:rPr>
          <w:rFonts w:ascii="Arial" w:hAnsi="Arial" w:cs="Arial"/>
        </w:rPr>
        <w:t xml:space="preserve">is to identify the key factors that contribute to customer churn in a telecommunications </w:t>
      </w:r>
      <w:r>
        <w:rPr>
          <w:rFonts w:ascii="Arial" w:hAnsi="Arial" w:cs="Arial"/>
        </w:rPr>
        <w:t>setting and</w:t>
      </w:r>
      <w:r w:rsidRPr="00090E86">
        <w:rPr>
          <w:rFonts w:ascii="Arial" w:hAnsi="Arial" w:cs="Arial"/>
        </w:rPr>
        <w:t xml:space="preserve"> to improve understanding of how different modeling techniques influence predictive performance and interpretability. </w:t>
      </w:r>
      <w:r>
        <w:rPr>
          <w:rFonts w:ascii="Arial" w:hAnsi="Arial" w:cs="Arial"/>
        </w:rPr>
        <w:t xml:space="preserve"> </w:t>
      </w:r>
      <w:r w:rsidRPr="00090E86">
        <w:rPr>
          <w:rFonts w:ascii="Arial" w:hAnsi="Arial" w:cs="Arial"/>
        </w:rPr>
        <w:t>Additionally, th</w:t>
      </w:r>
      <w:r>
        <w:rPr>
          <w:rFonts w:ascii="Arial" w:hAnsi="Arial" w:cs="Arial"/>
        </w:rPr>
        <w:t>is effort</w:t>
      </w:r>
      <w:r w:rsidRPr="00090E86">
        <w:rPr>
          <w:rFonts w:ascii="Arial" w:hAnsi="Arial" w:cs="Arial"/>
        </w:rPr>
        <w:t xml:space="preserve"> seeks to demonstrate how predictive analytics can be translated into actionable business recommendations that support customer retention efforts.</w:t>
      </w:r>
      <w:r>
        <w:rPr>
          <w:rFonts w:ascii="Arial" w:hAnsi="Arial" w:cs="Arial"/>
        </w:rPr>
        <w:t xml:space="preserve">  </w:t>
      </w:r>
    </w:p>
    <w:p w14:paraId="6D56B289" w14:textId="5BA76AC3" w:rsidR="00B22ADB" w:rsidRPr="00093DB7" w:rsidRDefault="0029455E" w:rsidP="00B22ADB">
      <w:pPr>
        <w:spacing w:line="480" w:lineRule="auto"/>
        <w:ind w:firstLine="720"/>
        <w:rPr>
          <w:rFonts w:ascii="Arial" w:hAnsi="Arial" w:cs="Arial"/>
          <w:color w:val="EE0000"/>
        </w:rPr>
      </w:pPr>
      <w:r>
        <w:rPr>
          <w:rFonts w:ascii="Arial" w:hAnsi="Arial" w:cs="Arial"/>
        </w:rPr>
        <w:t>The</w:t>
      </w:r>
      <w:r w:rsidR="00B22ADB" w:rsidRPr="008C7128">
        <w:rPr>
          <w:rFonts w:ascii="Arial" w:hAnsi="Arial" w:cs="Arial"/>
        </w:rPr>
        <w:t xml:space="preserve"> initial expectation is that model performance will be useful, with ensemble models outperforming logistic regression in terms of ROC-AUC and recall for churners.  I also expect contract type, tenure, and certain service features to emerge as key predictors.  These expectations remain reasonable given the richness and structure of the IBM Telco Customer Churn dataset, though final performance will depend on issues such as class imbalance and feature quality.  </w:t>
      </w:r>
    </w:p>
    <w:p w14:paraId="153159E2" w14:textId="77777777" w:rsidR="00B22ADB" w:rsidRPr="00090E86" w:rsidRDefault="00B22ADB" w:rsidP="00B22ADB">
      <w:pPr>
        <w:spacing w:line="480" w:lineRule="auto"/>
        <w:ind w:firstLine="720"/>
        <w:rPr>
          <w:rFonts w:ascii="Arial" w:hAnsi="Arial" w:cs="Arial"/>
        </w:rPr>
      </w:pPr>
      <w:r>
        <w:rPr>
          <w:rFonts w:ascii="Arial" w:hAnsi="Arial" w:cs="Arial"/>
        </w:rPr>
        <w:t>There is potential for risks or ethical concerns in this work.</w:t>
      </w:r>
      <w:r w:rsidRPr="00090E86">
        <w:rPr>
          <w:rFonts w:ascii="Arial" w:hAnsi="Arial" w:cs="Arial"/>
        </w:rPr>
        <w:t xml:space="preserve"> </w:t>
      </w:r>
      <w:r>
        <w:rPr>
          <w:rFonts w:ascii="Arial" w:hAnsi="Arial" w:cs="Arial"/>
        </w:rPr>
        <w:t xml:space="preserve"> </w:t>
      </w:r>
      <w:r w:rsidRPr="00090E86">
        <w:rPr>
          <w:rFonts w:ascii="Arial" w:hAnsi="Arial" w:cs="Arial"/>
        </w:rPr>
        <w:t xml:space="preserve">Demographic variables may introduce bias if not handled carefully, potentially leading to unfair treatment of certain customer groups. </w:t>
      </w:r>
      <w:r>
        <w:rPr>
          <w:rFonts w:ascii="Arial" w:hAnsi="Arial" w:cs="Arial"/>
        </w:rPr>
        <w:t xml:space="preserve"> </w:t>
      </w:r>
      <w:r w:rsidRPr="00090E86">
        <w:rPr>
          <w:rFonts w:ascii="Arial" w:hAnsi="Arial" w:cs="Arial"/>
        </w:rPr>
        <w:t xml:space="preserve">There </w:t>
      </w:r>
      <w:r>
        <w:rPr>
          <w:rFonts w:ascii="Arial" w:hAnsi="Arial" w:cs="Arial"/>
        </w:rPr>
        <w:t>is</w:t>
      </w:r>
      <w:r w:rsidRPr="00090E86">
        <w:rPr>
          <w:rFonts w:ascii="Arial" w:hAnsi="Arial" w:cs="Arial"/>
        </w:rPr>
        <w:t xml:space="preserve"> also privacy concerns related to the use of customer data, even when anonymized. </w:t>
      </w:r>
      <w:r>
        <w:rPr>
          <w:rFonts w:ascii="Arial" w:hAnsi="Arial" w:cs="Arial"/>
        </w:rPr>
        <w:t xml:space="preserve"> </w:t>
      </w:r>
      <w:r w:rsidRPr="00090E86">
        <w:rPr>
          <w:rFonts w:ascii="Arial" w:hAnsi="Arial" w:cs="Arial"/>
        </w:rPr>
        <w:t>This project will acknowledge these concerns and emphasize responsible model use, transparency, and</w:t>
      </w:r>
      <w:r w:rsidRPr="008C7128">
        <w:rPr>
          <w:rFonts w:ascii="Arial" w:hAnsi="Arial" w:cs="Arial"/>
          <w:color w:val="00B050"/>
        </w:rPr>
        <w:t xml:space="preserve"> </w:t>
      </w:r>
      <w:r w:rsidRPr="008C7128">
        <w:rPr>
          <w:rFonts w:ascii="Arial" w:hAnsi="Arial" w:cs="Arial"/>
        </w:rPr>
        <w:t>the role of human judgment in final decisions.  In practice, I would recommend regular bias audits (e.g., comparing error rates across demographic groups) and limiting the use of sensitive attributes in decision rules, even if they improve raw model accuracy.</w:t>
      </w:r>
    </w:p>
    <w:p w14:paraId="641DC09A" w14:textId="6BE6BE04" w:rsidR="00B22ADB" w:rsidRPr="0029455E" w:rsidRDefault="00B22ADB" w:rsidP="0029455E">
      <w:pPr>
        <w:spacing w:line="480" w:lineRule="auto"/>
        <w:ind w:firstLine="720"/>
        <w:rPr>
          <w:rFonts w:ascii="Arial" w:hAnsi="Arial" w:cs="Arial"/>
        </w:rPr>
      </w:pPr>
      <w:r w:rsidRPr="00090E86">
        <w:rPr>
          <w:rFonts w:ascii="Arial" w:hAnsi="Arial" w:cs="Arial"/>
        </w:rPr>
        <w:lastRenderedPageBreak/>
        <w:t xml:space="preserve">If challenges arise during the project, contingency options are available. </w:t>
      </w:r>
      <w:r>
        <w:rPr>
          <w:rFonts w:ascii="Arial" w:hAnsi="Arial" w:cs="Arial"/>
        </w:rPr>
        <w:t xml:space="preserve"> </w:t>
      </w:r>
      <w:r w:rsidRPr="00090E86">
        <w:rPr>
          <w:rFonts w:ascii="Arial" w:hAnsi="Arial" w:cs="Arial"/>
        </w:rPr>
        <w:t xml:space="preserve">Alternative churn datasets may be used if data quality issues </w:t>
      </w:r>
      <w:r>
        <w:rPr>
          <w:rFonts w:ascii="Arial" w:hAnsi="Arial" w:cs="Arial"/>
        </w:rPr>
        <w:t>arise</w:t>
      </w:r>
      <w:r w:rsidRPr="00090E86">
        <w:rPr>
          <w:rFonts w:ascii="Arial" w:hAnsi="Arial" w:cs="Arial"/>
        </w:rPr>
        <w:t xml:space="preserve">. </w:t>
      </w:r>
      <w:r>
        <w:rPr>
          <w:rFonts w:ascii="Arial" w:hAnsi="Arial" w:cs="Arial"/>
        </w:rPr>
        <w:t xml:space="preserve"> </w:t>
      </w:r>
      <w:r w:rsidRPr="00090E86">
        <w:rPr>
          <w:rFonts w:ascii="Arial" w:hAnsi="Arial" w:cs="Arial"/>
        </w:rPr>
        <w:t xml:space="preserve">The modeling scope may be simplified to focus on a smaller set of high-impact variables. </w:t>
      </w:r>
      <w:r>
        <w:rPr>
          <w:rFonts w:ascii="Arial" w:hAnsi="Arial" w:cs="Arial"/>
        </w:rPr>
        <w:t xml:space="preserve"> </w:t>
      </w:r>
      <w:r w:rsidRPr="00090E86">
        <w:rPr>
          <w:rFonts w:ascii="Arial" w:hAnsi="Arial" w:cs="Arial"/>
        </w:rPr>
        <w:t>If predictive performance proves insufficient, the project may shift from individual churn prediction to churn risk segmentation, which can still provide valuable business insights.</w:t>
      </w:r>
      <w:r>
        <w:rPr>
          <w:rFonts w:ascii="Arial" w:hAnsi="Arial" w:cs="Arial"/>
        </w:rPr>
        <w:t xml:space="preserve">  </w:t>
      </w:r>
      <w:r w:rsidRPr="00F906B2">
        <w:rPr>
          <w:rFonts w:ascii="Arial" w:hAnsi="Arial" w:cs="Arial"/>
        </w:rPr>
        <w:t>These steps ensure the project remains feasible and analytically meaningful.</w:t>
      </w:r>
    </w:p>
    <w:p w14:paraId="0164C65A" w14:textId="1A3C84DD" w:rsidR="00540AD4" w:rsidRPr="00540AD4" w:rsidRDefault="002C49EF" w:rsidP="00540AD4">
      <w:pPr>
        <w:spacing w:line="480" w:lineRule="auto"/>
        <w:rPr>
          <w:rFonts w:ascii="Arial" w:hAnsi="Arial" w:cs="Arial"/>
          <w:b/>
          <w:bCs/>
        </w:rPr>
      </w:pPr>
      <w:r>
        <w:rPr>
          <w:rFonts w:ascii="Arial" w:hAnsi="Arial" w:cs="Arial"/>
          <w:b/>
          <w:bCs/>
        </w:rPr>
        <w:t xml:space="preserve">Data </w:t>
      </w:r>
      <w:r w:rsidR="0051453D">
        <w:rPr>
          <w:rFonts w:ascii="Arial" w:hAnsi="Arial" w:cs="Arial"/>
          <w:b/>
          <w:bCs/>
        </w:rPr>
        <w:t>Overview</w:t>
      </w:r>
    </w:p>
    <w:p w14:paraId="0D83A6BF" w14:textId="49384BD6" w:rsidR="00F906B2" w:rsidRDefault="00F906B2" w:rsidP="00531119">
      <w:pPr>
        <w:spacing w:line="480" w:lineRule="auto"/>
        <w:ind w:firstLine="720"/>
        <w:rPr>
          <w:rFonts w:ascii="Arial" w:hAnsi="Arial" w:cs="Arial"/>
        </w:rPr>
      </w:pPr>
      <w:r w:rsidRPr="00F906B2">
        <w:rPr>
          <w:rFonts w:ascii="Arial" w:hAnsi="Arial" w:cs="Arial"/>
        </w:rPr>
        <w:t xml:space="preserve">The data used </w:t>
      </w:r>
      <w:r w:rsidR="00531119">
        <w:rPr>
          <w:rFonts w:ascii="Arial" w:hAnsi="Arial" w:cs="Arial"/>
        </w:rPr>
        <w:t>in</w:t>
      </w:r>
      <w:r w:rsidRPr="00F906B2">
        <w:rPr>
          <w:rFonts w:ascii="Arial" w:hAnsi="Arial" w:cs="Arial"/>
        </w:rPr>
        <w:t xml:space="preserve"> this project comes from the </w:t>
      </w:r>
      <w:r w:rsidRPr="00531119">
        <w:rPr>
          <w:rFonts w:ascii="Arial" w:hAnsi="Arial" w:cs="Arial"/>
        </w:rPr>
        <w:t>IBM Telco Customer Churn dataset</w:t>
      </w:r>
      <w:r w:rsidR="00531119">
        <w:rPr>
          <w:rFonts w:ascii="Arial" w:hAnsi="Arial" w:cs="Arial"/>
        </w:rPr>
        <w:t>,</w:t>
      </w:r>
      <w:r w:rsidRPr="00531119">
        <w:rPr>
          <w:rFonts w:ascii="Arial" w:hAnsi="Arial" w:cs="Arial"/>
        </w:rPr>
        <w:t xml:space="preserve"> a publicly available sample dataset commonly</w:t>
      </w:r>
      <w:r w:rsidRPr="00F906B2">
        <w:rPr>
          <w:rFonts w:ascii="Arial" w:hAnsi="Arial" w:cs="Arial"/>
        </w:rPr>
        <w:t xml:space="preserve"> used for educational and analytical purposes. </w:t>
      </w:r>
      <w:r w:rsidR="00531119">
        <w:rPr>
          <w:rFonts w:ascii="Arial" w:hAnsi="Arial" w:cs="Arial"/>
        </w:rPr>
        <w:t xml:space="preserve"> Per Kaggle, t</w:t>
      </w:r>
      <w:r w:rsidR="00531119" w:rsidRPr="00531119">
        <w:rPr>
          <w:rFonts w:ascii="Arial" w:hAnsi="Arial" w:cs="Arial"/>
        </w:rPr>
        <w:t xml:space="preserve">his sample data tracks a fictional telco company's customer churn based on a variety of possible factors. </w:t>
      </w:r>
      <w:r w:rsidR="00531119">
        <w:rPr>
          <w:rFonts w:ascii="Arial" w:hAnsi="Arial" w:cs="Arial"/>
        </w:rPr>
        <w:t xml:space="preserve"> </w:t>
      </w:r>
      <w:r w:rsidR="00531119" w:rsidRPr="00531119">
        <w:rPr>
          <w:rFonts w:ascii="Arial" w:hAnsi="Arial" w:cs="Arial"/>
        </w:rPr>
        <w:t xml:space="preserve">The </w:t>
      </w:r>
      <w:r w:rsidR="00A00BDD">
        <w:rPr>
          <w:rFonts w:ascii="Arial" w:hAnsi="Arial" w:cs="Arial"/>
        </w:rPr>
        <w:t>C</w:t>
      </w:r>
      <w:r w:rsidR="00531119" w:rsidRPr="00531119">
        <w:rPr>
          <w:rFonts w:ascii="Arial" w:hAnsi="Arial" w:cs="Arial"/>
        </w:rPr>
        <w:t>hurn</w:t>
      </w:r>
      <w:r w:rsidR="00A00BDD">
        <w:rPr>
          <w:rFonts w:ascii="Arial" w:hAnsi="Arial" w:cs="Arial"/>
        </w:rPr>
        <w:t xml:space="preserve"> Label</w:t>
      </w:r>
      <w:r w:rsidR="00531119" w:rsidRPr="00531119">
        <w:rPr>
          <w:rFonts w:ascii="Arial" w:hAnsi="Arial" w:cs="Arial"/>
        </w:rPr>
        <w:t xml:space="preserve"> column indicates whether the customer left within the last month. </w:t>
      </w:r>
      <w:r w:rsidR="00531119">
        <w:rPr>
          <w:rFonts w:ascii="Arial" w:hAnsi="Arial" w:cs="Arial"/>
        </w:rPr>
        <w:t xml:space="preserve"> </w:t>
      </w:r>
      <w:r w:rsidR="00531119" w:rsidRPr="00531119">
        <w:rPr>
          <w:rFonts w:ascii="Arial" w:hAnsi="Arial" w:cs="Arial"/>
        </w:rPr>
        <w:t xml:space="preserve">Other columns include </w:t>
      </w:r>
      <w:r w:rsidR="0012488F">
        <w:rPr>
          <w:rFonts w:ascii="Arial" w:hAnsi="Arial" w:cs="Arial"/>
        </w:rPr>
        <w:t>demographic information</w:t>
      </w:r>
      <w:r w:rsidR="00531119" w:rsidRPr="00531119">
        <w:rPr>
          <w:rFonts w:ascii="Arial" w:hAnsi="Arial" w:cs="Arial"/>
        </w:rPr>
        <w:t>, dependents</w:t>
      </w:r>
      <w:r w:rsidR="0012488F">
        <w:rPr>
          <w:rFonts w:ascii="Arial" w:hAnsi="Arial" w:cs="Arial"/>
        </w:rPr>
        <w:t>/partners</w:t>
      </w:r>
      <w:r w:rsidR="00531119" w:rsidRPr="00531119">
        <w:rPr>
          <w:rFonts w:ascii="Arial" w:hAnsi="Arial" w:cs="Arial"/>
        </w:rPr>
        <w:t xml:space="preserve">, </w:t>
      </w:r>
      <w:r w:rsidR="0012488F">
        <w:rPr>
          <w:rFonts w:ascii="Arial" w:hAnsi="Arial" w:cs="Arial"/>
        </w:rPr>
        <w:t>services used</w:t>
      </w:r>
      <w:r w:rsidR="00531119" w:rsidRPr="00531119">
        <w:rPr>
          <w:rFonts w:ascii="Arial" w:hAnsi="Arial" w:cs="Arial"/>
        </w:rPr>
        <w:t xml:space="preserve">, </w:t>
      </w:r>
      <w:r w:rsidR="0012488F">
        <w:rPr>
          <w:rFonts w:ascii="Arial" w:hAnsi="Arial" w:cs="Arial"/>
        </w:rPr>
        <w:t xml:space="preserve">payment information, </w:t>
      </w:r>
      <w:r w:rsidR="00531119" w:rsidRPr="00531119">
        <w:rPr>
          <w:rFonts w:ascii="Arial" w:hAnsi="Arial" w:cs="Arial"/>
        </w:rPr>
        <w:t xml:space="preserve">and </w:t>
      </w:r>
      <w:r w:rsidR="0012488F">
        <w:rPr>
          <w:rFonts w:ascii="Arial" w:hAnsi="Arial" w:cs="Arial"/>
        </w:rPr>
        <w:t>specific churn data</w:t>
      </w:r>
      <w:r w:rsidR="00531119" w:rsidRPr="00531119">
        <w:rPr>
          <w:rFonts w:ascii="Arial" w:hAnsi="Arial" w:cs="Arial"/>
        </w:rPr>
        <w:t>.</w:t>
      </w:r>
      <w:r w:rsidR="00531119">
        <w:rPr>
          <w:rFonts w:ascii="Arial" w:hAnsi="Arial" w:cs="Arial"/>
        </w:rPr>
        <w:t xml:space="preserve">  </w:t>
      </w:r>
    </w:p>
    <w:p w14:paraId="2A34D663" w14:textId="08430BAA" w:rsidR="001E5EB1" w:rsidRDefault="001E5EB1" w:rsidP="001E5EB1">
      <w:pPr>
        <w:spacing w:line="480" w:lineRule="auto"/>
        <w:ind w:firstLine="720"/>
        <w:rPr>
          <w:rFonts w:ascii="Arial" w:hAnsi="Arial" w:cs="Arial"/>
        </w:rPr>
      </w:pPr>
      <w:r w:rsidRPr="00090E86">
        <w:rPr>
          <w:rFonts w:ascii="Arial" w:hAnsi="Arial" w:cs="Arial"/>
        </w:rPr>
        <w:t xml:space="preserve">The IBM Telco Customer Churn dataset is </w:t>
      </w:r>
      <w:r>
        <w:rPr>
          <w:rFonts w:ascii="Arial" w:hAnsi="Arial" w:cs="Arial"/>
        </w:rPr>
        <w:t>designed</w:t>
      </w:r>
      <w:r w:rsidRPr="00090E86">
        <w:rPr>
          <w:rFonts w:ascii="Arial" w:hAnsi="Arial" w:cs="Arial"/>
        </w:rPr>
        <w:t xml:space="preserve"> for predictive analytics due to its structured format and labeled churn outcome.</w:t>
      </w:r>
      <w:r>
        <w:rPr>
          <w:rFonts w:ascii="Arial" w:hAnsi="Arial" w:cs="Arial"/>
        </w:rPr>
        <w:t xml:space="preserve">  </w:t>
      </w:r>
      <w:r w:rsidR="00F906B2" w:rsidRPr="00F906B2">
        <w:rPr>
          <w:rFonts w:ascii="Arial" w:hAnsi="Arial" w:cs="Arial"/>
        </w:rPr>
        <w:t xml:space="preserve">The dataset includes demographic information, account details, service usage, billing data, and a labeled churn outcome. </w:t>
      </w:r>
      <w:r w:rsidR="00531119">
        <w:rPr>
          <w:rFonts w:ascii="Arial" w:hAnsi="Arial" w:cs="Arial"/>
        </w:rPr>
        <w:t xml:space="preserve"> </w:t>
      </w:r>
      <w:r w:rsidR="00F906B2" w:rsidRPr="00F906B2">
        <w:rPr>
          <w:rFonts w:ascii="Arial" w:hAnsi="Arial" w:cs="Arial"/>
        </w:rPr>
        <w:t>These variables are known drivers of churn behavior in subscription services and allow for supervised machine learning techniques to identify patterns associated with customer attrition.</w:t>
      </w:r>
      <w:r>
        <w:rPr>
          <w:rFonts w:ascii="Arial" w:hAnsi="Arial" w:cs="Arial"/>
        </w:rPr>
        <w:t xml:space="preserve">  </w:t>
      </w:r>
    </w:p>
    <w:p w14:paraId="0CE1A42E" w14:textId="02F940C1" w:rsidR="0012488F" w:rsidRPr="0012488F" w:rsidRDefault="002731C3" w:rsidP="002731C3">
      <w:pPr>
        <w:spacing w:line="480" w:lineRule="auto"/>
        <w:ind w:firstLine="720"/>
        <w:rPr>
          <w:rFonts w:ascii="Arial" w:hAnsi="Arial" w:cs="Arial"/>
        </w:rPr>
      </w:pPr>
      <w:r w:rsidRPr="0012488F">
        <w:rPr>
          <w:rFonts w:ascii="Arial" w:hAnsi="Arial" w:cs="Arial"/>
        </w:rPr>
        <w:t xml:space="preserve">Originally, my questions were broadly focused on </w:t>
      </w:r>
      <w:r w:rsidRPr="0012488F">
        <w:rPr>
          <w:rFonts w:ascii="Arial" w:hAnsi="Arial" w:cs="Arial"/>
          <w:i/>
          <w:iCs/>
        </w:rPr>
        <w:t>why customers churn</w:t>
      </w:r>
      <w:r w:rsidRPr="0012488F">
        <w:rPr>
          <w:rFonts w:ascii="Arial" w:hAnsi="Arial" w:cs="Arial"/>
        </w:rPr>
        <w:t xml:space="preserve">. </w:t>
      </w:r>
      <w:r w:rsidR="0012488F" w:rsidRPr="0012488F">
        <w:rPr>
          <w:rFonts w:ascii="Arial" w:hAnsi="Arial" w:cs="Arial"/>
        </w:rPr>
        <w:t xml:space="preserve"> </w:t>
      </w:r>
      <w:r w:rsidRPr="0012488F">
        <w:rPr>
          <w:rFonts w:ascii="Arial" w:hAnsi="Arial" w:cs="Arial"/>
        </w:rPr>
        <w:t>For th</w:t>
      </w:r>
      <w:r w:rsidR="0012488F" w:rsidRPr="0012488F">
        <w:rPr>
          <w:rFonts w:ascii="Arial" w:hAnsi="Arial" w:cs="Arial"/>
        </w:rPr>
        <w:t>e third</w:t>
      </w:r>
      <w:r w:rsidRPr="0012488F">
        <w:rPr>
          <w:rFonts w:ascii="Arial" w:hAnsi="Arial" w:cs="Arial"/>
        </w:rPr>
        <w:t xml:space="preserve"> milestone, </w:t>
      </w:r>
      <w:r w:rsidR="0012488F" w:rsidRPr="0012488F">
        <w:rPr>
          <w:rFonts w:ascii="Arial" w:hAnsi="Arial" w:cs="Arial"/>
        </w:rPr>
        <w:t xml:space="preserve">they </w:t>
      </w:r>
      <w:r w:rsidR="002C49EF">
        <w:rPr>
          <w:rFonts w:ascii="Arial" w:hAnsi="Arial" w:cs="Arial"/>
        </w:rPr>
        <w:t>were revised</w:t>
      </w:r>
      <w:r w:rsidRPr="0012488F">
        <w:rPr>
          <w:rFonts w:ascii="Arial" w:hAnsi="Arial" w:cs="Arial"/>
        </w:rPr>
        <w:t xml:space="preserve"> to: </w:t>
      </w:r>
    </w:p>
    <w:p w14:paraId="6379B90D" w14:textId="77777777" w:rsidR="0012488F" w:rsidRPr="0012488F" w:rsidRDefault="002731C3" w:rsidP="0012488F">
      <w:pPr>
        <w:pStyle w:val="ListParagraph"/>
        <w:numPr>
          <w:ilvl w:val="0"/>
          <w:numId w:val="32"/>
        </w:numPr>
        <w:spacing w:line="480" w:lineRule="auto"/>
        <w:rPr>
          <w:rFonts w:ascii="Arial" w:hAnsi="Arial" w:cs="Arial"/>
        </w:rPr>
      </w:pPr>
      <w:r w:rsidRPr="0012488F">
        <w:rPr>
          <w:rFonts w:ascii="Arial" w:hAnsi="Arial" w:cs="Arial"/>
        </w:rPr>
        <w:lastRenderedPageBreak/>
        <w:t xml:space="preserve">Which customer, contract, and service attributes are most strongly associated with churn in this dataset? </w:t>
      </w:r>
    </w:p>
    <w:p w14:paraId="397CE9E0" w14:textId="77777777" w:rsidR="0012488F" w:rsidRPr="0012488F" w:rsidRDefault="002731C3" w:rsidP="0012488F">
      <w:pPr>
        <w:pStyle w:val="ListParagraph"/>
        <w:numPr>
          <w:ilvl w:val="0"/>
          <w:numId w:val="32"/>
        </w:numPr>
        <w:spacing w:line="480" w:lineRule="auto"/>
        <w:rPr>
          <w:rFonts w:ascii="Arial" w:hAnsi="Arial" w:cs="Arial"/>
        </w:rPr>
      </w:pPr>
      <w:r w:rsidRPr="0012488F">
        <w:rPr>
          <w:rFonts w:ascii="Arial" w:hAnsi="Arial" w:cs="Arial"/>
        </w:rPr>
        <w:t xml:space="preserve">How well can a classification model distinguish churners from non-churners, especially in terms of recall for churners? </w:t>
      </w:r>
    </w:p>
    <w:p w14:paraId="22F1A7C9" w14:textId="16757480" w:rsidR="002731C3" w:rsidRPr="0012488F" w:rsidRDefault="002731C3" w:rsidP="0012488F">
      <w:pPr>
        <w:pStyle w:val="ListParagraph"/>
        <w:numPr>
          <w:ilvl w:val="0"/>
          <w:numId w:val="32"/>
        </w:numPr>
        <w:spacing w:line="480" w:lineRule="auto"/>
        <w:rPr>
          <w:rFonts w:ascii="Arial" w:hAnsi="Arial" w:cs="Arial"/>
        </w:rPr>
      </w:pPr>
      <w:r w:rsidRPr="0012488F">
        <w:rPr>
          <w:rFonts w:ascii="Arial" w:hAnsi="Arial" w:cs="Arial"/>
        </w:rPr>
        <w:t>How might the model’s insights inform concrete retention strategies?</w:t>
      </w:r>
    </w:p>
    <w:p w14:paraId="0CAC06AE" w14:textId="6616756C" w:rsidR="002C49EF" w:rsidRPr="002C49EF" w:rsidRDefault="0051453D" w:rsidP="002C49EF">
      <w:pPr>
        <w:spacing w:line="480" w:lineRule="auto"/>
        <w:rPr>
          <w:rFonts w:ascii="Arial" w:hAnsi="Arial" w:cs="Arial"/>
          <w:b/>
          <w:bCs/>
        </w:rPr>
      </w:pPr>
      <w:r>
        <w:rPr>
          <w:rFonts w:ascii="Arial" w:hAnsi="Arial" w:cs="Arial"/>
          <w:b/>
          <w:bCs/>
        </w:rPr>
        <w:t xml:space="preserve">Methods of Analysis </w:t>
      </w:r>
    </w:p>
    <w:p w14:paraId="76F84D67" w14:textId="143FDC92" w:rsidR="00054AF7" w:rsidRPr="005352A1" w:rsidRDefault="005352A1" w:rsidP="005352A1">
      <w:pPr>
        <w:spacing w:line="480" w:lineRule="auto"/>
        <w:ind w:firstLine="720"/>
        <w:rPr>
          <w:rFonts w:ascii="Arial" w:hAnsi="Arial" w:cs="Arial"/>
        </w:rPr>
      </w:pPr>
      <w:r>
        <w:rPr>
          <w:rFonts w:ascii="Arial" w:hAnsi="Arial" w:cs="Arial"/>
        </w:rPr>
        <w:t>Data cleaning began with e</w:t>
      </w:r>
      <w:r w:rsidR="00054AF7" w:rsidRPr="005352A1">
        <w:rPr>
          <w:rFonts w:ascii="Arial" w:hAnsi="Arial" w:cs="Arial"/>
        </w:rPr>
        <w:t>ncod</w:t>
      </w:r>
      <w:r>
        <w:rPr>
          <w:rFonts w:ascii="Arial" w:hAnsi="Arial" w:cs="Arial"/>
        </w:rPr>
        <w:t>ing</w:t>
      </w:r>
      <w:r w:rsidR="00054AF7" w:rsidRPr="005352A1">
        <w:rPr>
          <w:rFonts w:ascii="Arial" w:hAnsi="Arial" w:cs="Arial"/>
        </w:rPr>
        <w:t xml:space="preserve"> Churn Label target into binary</w:t>
      </w:r>
      <w:r w:rsidRPr="005352A1">
        <w:rPr>
          <w:rFonts w:ascii="Arial" w:hAnsi="Arial" w:cs="Arial"/>
        </w:rPr>
        <w:t xml:space="preserve"> for modeling</w:t>
      </w:r>
      <w:r w:rsidR="00C6635E" w:rsidRPr="005352A1">
        <w:rPr>
          <w:rFonts w:ascii="Arial" w:hAnsi="Arial" w:cs="Arial"/>
        </w:rPr>
        <w:t>.</w:t>
      </w:r>
      <w:r>
        <w:rPr>
          <w:rFonts w:ascii="Arial" w:hAnsi="Arial" w:cs="Arial"/>
        </w:rPr>
        <w:t xml:space="preserve">  </w:t>
      </w:r>
      <w:r w:rsidR="00360AAA">
        <w:rPr>
          <w:rFonts w:ascii="Arial" w:hAnsi="Arial" w:cs="Arial"/>
        </w:rPr>
        <w:t>Next, identified columns</w:t>
      </w:r>
      <w:r>
        <w:rPr>
          <w:rFonts w:ascii="Arial" w:hAnsi="Arial" w:cs="Arial"/>
        </w:rPr>
        <w:t xml:space="preserve"> th</w:t>
      </w:r>
      <w:r w:rsidR="00360AAA">
        <w:rPr>
          <w:rFonts w:ascii="Arial" w:hAnsi="Arial" w:cs="Arial"/>
        </w:rPr>
        <w:t>at should be</w:t>
      </w:r>
      <w:r>
        <w:rPr>
          <w:rFonts w:ascii="Arial" w:hAnsi="Arial" w:cs="Arial"/>
        </w:rPr>
        <w:t xml:space="preserve"> d</w:t>
      </w:r>
      <w:r w:rsidR="00054AF7" w:rsidRPr="005352A1">
        <w:rPr>
          <w:rFonts w:ascii="Arial" w:hAnsi="Arial" w:cs="Arial"/>
        </w:rPr>
        <w:t>rop</w:t>
      </w:r>
      <w:r w:rsidR="00360AAA">
        <w:rPr>
          <w:rFonts w:ascii="Arial" w:hAnsi="Arial" w:cs="Arial"/>
        </w:rPr>
        <w:t>ped:</w:t>
      </w:r>
      <w:r w:rsidR="00054AF7" w:rsidRPr="005352A1">
        <w:rPr>
          <w:rFonts w:ascii="Arial" w:hAnsi="Arial" w:cs="Arial"/>
        </w:rPr>
        <w:t xml:space="preserve"> CustomerID, Count, Churn Label, Churn Score, CLTV, and Churn Reason</w:t>
      </w:r>
      <w:r w:rsidR="00360AAA">
        <w:rPr>
          <w:rFonts w:ascii="Arial" w:hAnsi="Arial" w:cs="Arial"/>
        </w:rPr>
        <w:t>.</w:t>
      </w:r>
      <w:r w:rsidR="00054AF7" w:rsidRPr="005352A1">
        <w:rPr>
          <w:rFonts w:ascii="Arial" w:hAnsi="Arial" w:cs="Arial"/>
        </w:rPr>
        <w:t xml:space="preserve"> </w:t>
      </w:r>
      <w:r w:rsidR="00360AAA">
        <w:rPr>
          <w:rFonts w:ascii="Arial" w:hAnsi="Arial" w:cs="Arial"/>
        </w:rPr>
        <w:t xml:space="preserve"> T</w:t>
      </w:r>
      <w:r w:rsidR="00054AF7" w:rsidRPr="005352A1">
        <w:rPr>
          <w:rFonts w:ascii="Arial" w:hAnsi="Arial" w:cs="Arial"/>
        </w:rPr>
        <w:t>he</w:t>
      </w:r>
      <w:r w:rsidR="00360AAA">
        <w:rPr>
          <w:rFonts w:ascii="Arial" w:hAnsi="Arial" w:cs="Arial"/>
        </w:rPr>
        <w:t>se columns</w:t>
      </w:r>
      <w:r w:rsidR="00054AF7" w:rsidRPr="005352A1">
        <w:rPr>
          <w:rFonts w:ascii="Arial" w:hAnsi="Arial" w:cs="Arial"/>
        </w:rPr>
        <w:t xml:space="preserve"> were not necessary</w:t>
      </w:r>
      <w:r w:rsidR="00360AAA">
        <w:rPr>
          <w:rFonts w:ascii="Arial" w:hAnsi="Arial" w:cs="Arial"/>
        </w:rPr>
        <w:t xml:space="preserve"> or helpful</w:t>
      </w:r>
      <w:r w:rsidR="00054AF7" w:rsidRPr="005352A1">
        <w:rPr>
          <w:rFonts w:ascii="Arial" w:hAnsi="Arial" w:cs="Arial"/>
        </w:rPr>
        <w:t xml:space="preserve"> for modeling.</w:t>
      </w:r>
      <w:r>
        <w:rPr>
          <w:rFonts w:ascii="Arial" w:hAnsi="Arial" w:cs="Arial"/>
        </w:rPr>
        <w:t xml:space="preserve">  Lastly, I e</w:t>
      </w:r>
      <w:r w:rsidR="00C6635E" w:rsidRPr="005352A1">
        <w:rPr>
          <w:rFonts w:ascii="Arial" w:hAnsi="Arial" w:cs="Arial"/>
        </w:rPr>
        <w:t xml:space="preserve">nsured Total Charges was numeric and removed rows with </w:t>
      </w:r>
      <w:r w:rsidR="00CF3541">
        <w:rPr>
          <w:rFonts w:ascii="Arial" w:hAnsi="Arial" w:cs="Arial"/>
        </w:rPr>
        <w:t>missing values</w:t>
      </w:r>
      <w:r w:rsidRPr="005352A1">
        <w:rPr>
          <w:rFonts w:ascii="Arial" w:hAnsi="Arial" w:cs="Arial"/>
        </w:rPr>
        <w:t>.</w:t>
      </w:r>
      <w:r w:rsidR="00CF3541">
        <w:rPr>
          <w:rFonts w:ascii="Arial" w:hAnsi="Arial" w:cs="Arial"/>
        </w:rPr>
        <w:t xml:space="preserve">  Categorical </w:t>
      </w:r>
      <w:r w:rsidR="00833AE2">
        <w:rPr>
          <w:rFonts w:ascii="Arial" w:hAnsi="Arial" w:cs="Arial"/>
        </w:rPr>
        <w:t xml:space="preserve">variables </w:t>
      </w:r>
      <w:r w:rsidR="00CF3541">
        <w:rPr>
          <w:rFonts w:ascii="Arial" w:hAnsi="Arial" w:cs="Arial"/>
        </w:rPr>
        <w:t>were encoded using one-hot encoding to allow inclusion in the models.</w:t>
      </w:r>
    </w:p>
    <w:p w14:paraId="4BACFF77" w14:textId="542FE4FE" w:rsidR="0058692A" w:rsidRPr="0058692A" w:rsidRDefault="0058692A" w:rsidP="0058692A">
      <w:pPr>
        <w:spacing w:line="480" w:lineRule="auto"/>
        <w:rPr>
          <w:rFonts w:ascii="Arial" w:hAnsi="Arial" w:cs="Arial"/>
        </w:rPr>
      </w:pPr>
      <w:r w:rsidRPr="0058692A">
        <w:rPr>
          <w:rFonts w:ascii="Arial" w:hAnsi="Arial" w:cs="Arial"/>
        </w:rPr>
        <w:tab/>
        <w:t>The foll</w:t>
      </w:r>
      <w:r>
        <w:rPr>
          <w:rFonts w:ascii="Arial" w:hAnsi="Arial" w:cs="Arial"/>
        </w:rPr>
        <w:t xml:space="preserve">owing </w:t>
      </w:r>
      <w:r w:rsidR="00512E2D">
        <w:rPr>
          <w:rFonts w:ascii="Arial" w:hAnsi="Arial" w:cs="Arial"/>
        </w:rPr>
        <w:t>bar charts, box plots, and correlation heatmap</w:t>
      </w:r>
      <w:r>
        <w:rPr>
          <w:rFonts w:ascii="Arial" w:hAnsi="Arial" w:cs="Arial"/>
        </w:rPr>
        <w:t xml:space="preserve"> were created to better understand the data</w:t>
      </w:r>
      <w:r w:rsidR="005352A1">
        <w:rPr>
          <w:rFonts w:ascii="Arial" w:hAnsi="Arial" w:cs="Arial"/>
        </w:rPr>
        <w:t xml:space="preserve"> after cleaning</w:t>
      </w:r>
      <w:r>
        <w:rPr>
          <w:rFonts w:ascii="Arial" w:hAnsi="Arial" w:cs="Arial"/>
        </w:rPr>
        <w:t xml:space="preserve">.  For reference, </w:t>
      </w:r>
      <w:r w:rsidRPr="0058692A">
        <w:rPr>
          <w:rFonts w:ascii="Arial" w:hAnsi="Arial" w:cs="Arial"/>
        </w:rPr>
        <w:t>Churn Value</w:t>
      </w:r>
      <w:r>
        <w:rPr>
          <w:rFonts w:ascii="Arial" w:hAnsi="Arial" w:cs="Arial"/>
        </w:rPr>
        <w:t xml:space="preserve"> =</w:t>
      </w:r>
      <w:r w:rsidRPr="0058692A">
        <w:rPr>
          <w:rFonts w:ascii="Arial" w:hAnsi="Arial" w:cs="Arial"/>
        </w:rPr>
        <w:t xml:space="preserve"> 1</w:t>
      </w:r>
      <w:r>
        <w:rPr>
          <w:rFonts w:ascii="Arial" w:hAnsi="Arial" w:cs="Arial"/>
        </w:rPr>
        <w:t xml:space="preserve">: </w:t>
      </w:r>
      <w:r w:rsidRPr="0058692A">
        <w:rPr>
          <w:rFonts w:ascii="Arial" w:hAnsi="Arial" w:cs="Arial"/>
        </w:rPr>
        <w:t>the customer left the company this quarter.</w:t>
      </w:r>
      <w:r>
        <w:rPr>
          <w:rFonts w:ascii="Arial" w:hAnsi="Arial" w:cs="Arial"/>
        </w:rPr>
        <w:t xml:space="preserve">  Churn Value = </w:t>
      </w:r>
      <w:r w:rsidRPr="0058692A">
        <w:rPr>
          <w:rFonts w:ascii="Arial" w:hAnsi="Arial" w:cs="Arial"/>
        </w:rPr>
        <w:t>0</w:t>
      </w:r>
      <w:r>
        <w:rPr>
          <w:rFonts w:ascii="Arial" w:hAnsi="Arial" w:cs="Arial"/>
        </w:rPr>
        <w:t xml:space="preserve">: </w:t>
      </w:r>
      <w:r w:rsidRPr="0058692A">
        <w:rPr>
          <w:rFonts w:ascii="Arial" w:hAnsi="Arial" w:cs="Arial"/>
        </w:rPr>
        <w:t xml:space="preserve">the customer remained with the company. </w:t>
      </w:r>
    </w:p>
    <w:p w14:paraId="56115479" w14:textId="1E152748" w:rsidR="0017219C" w:rsidRDefault="0058692A" w:rsidP="00F906B2">
      <w:pPr>
        <w:spacing w:line="480" w:lineRule="auto"/>
        <w:rPr>
          <w:rFonts w:ascii="Arial" w:hAnsi="Arial" w:cs="Arial"/>
          <w:b/>
          <w:bCs/>
        </w:rPr>
      </w:pPr>
      <w:r>
        <w:rPr>
          <w:rFonts w:ascii="Arial" w:hAnsi="Arial" w:cs="Arial"/>
          <w:b/>
          <w:bCs/>
          <w:noProof/>
          <w14:ligatures w14:val="standardContextual"/>
        </w:rPr>
        <w:lastRenderedPageBreak/>
        <w:drawing>
          <wp:inline distT="0" distB="0" distL="0" distR="0" wp14:anchorId="2C90B91E" wp14:editId="348440D2">
            <wp:extent cx="4508500" cy="3524632"/>
            <wp:effectExtent l="0" t="0" r="0" b="6350"/>
            <wp:docPr id="2042830608" name="Picture 1" descr="A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30608" name="Picture 1" descr="A blue rectangular bars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39425" cy="3861519"/>
                    </a:xfrm>
                    <a:prstGeom prst="rect">
                      <a:avLst/>
                    </a:prstGeom>
                  </pic:spPr>
                </pic:pic>
              </a:graphicData>
            </a:graphic>
          </wp:inline>
        </w:drawing>
      </w:r>
    </w:p>
    <w:p w14:paraId="48F38E7E" w14:textId="77777777" w:rsidR="00D75278" w:rsidRDefault="00D75278" w:rsidP="00F906B2">
      <w:pPr>
        <w:spacing w:line="480" w:lineRule="auto"/>
        <w:rPr>
          <w:rFonts w:ascii="Arial" w:hAnsi="Arial" w:cs="Arial"/>
          <w:b/>
          <w:bCs/>
        </w:rPr>
      </w:pPr>
    </w:p>
    <w:p w14:paraId="4B8EAEBC" w14:textId="0E1CFC93" w:rsidR="0058692A" w:rsidRDefault="0058692A" w:rsidP="00F906B2">
      <w:pPr>
        <w:spacing w:line="480" w:lineRule="auto"/>
        <w:rPr>
          <w:rFonts w:ascii="Arial" w:hAnsi="Arial" w:cs="Arial"/>
          <w:b/>
          <w:bCs/>
        </w:rPr>
      </w:pPr>
      <w:r>
        <w:rPr>
          <w:rFonts w:ascii="Arial" w:hAnsi="Arial" w:cs="Arial"/>
          <w:b/>
          <w:bCs/>
          <w:noProof/>
          <w14:ligatures w14:val="standardContextual"/>
        </w:rPr>
        <w:drawing>
          <wp:inline distT="0" distB="0" distL="0" distR="0" wp14:anchorId="09125C76" wp14:editId="1CF38230">
            <wp:extent cx="4508846" cy="3957404"/>
            <wp:effectExtent l="0" t="0" r="0" b="5080"/>
            <wp:docPr id="64868919" name="Picture 2"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8919" name="Picture 2" descr="A graph of blue and orang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8859" cy="4018855"/>
                    </a:xfrm>
                    <a:prstGeom prst="rect">
                      <a:avLst/>
                    </a:prstGeom>
                  </pic:spPr>
                </pic:pic>
              </a:graphicData>
            </a:graphic>
          </wp:inline>
        </w:drawing>
      </w:r>
    </w:p>
    <w:p w14:paraId="36EEB1FB" w14:textId="751A8204" w:rsidR="0058692A" w:rsidRDefault="0058692A" w:rsidP="00F906B2">
      <w:pPr>
        <w:spacing w:line="480" w:lineRule="auto"/>
        <w:rPr>
          <w:rFonts w:ascii="Arial" w:hAnsi="Arial" w:cs="Arial"/>
          <w:b/>
          <w:bCs/>
        </w:rPr>
      </w:pPr>
      <w:r>
        <w:rPr>
          <w:rFonts w:ascii="Arial" w:hAnsi="Arial" w:cs="Arial"/>
          <w:b/>
          <w:bCs/>
          <w:noProof/>
          <w14:ligatures w14:val="standardContextual"/>
        </w:rPr>
        <w:lastRenderedPageBreak/>
        <w:drawing>
          <wp:inline distT="0" distB="0" distL="0" distR="0" wp14:anchorId="14FAD35C" wp14:editId="4FD1FE81">
            <wp:extent cx="4497705" cy="3620376"/>
            <wp:effectExtent l="0" t="0" r="0" b="0"/>
            <wp:docPr id="1893052880" name="Picture 3"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52880" name="Picture 3" descr="A diagram of a 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3520" cy="3649205"/>
                    </a:xfrm>
                    <a:prstGeom prst="rect">
                      <a:avLst/>
                    </a:prstGeom>
                  </pic:spPr>
                </pic:pic>
              </a:graphicData>
            </a:graphic>
          </wp:inline>
        </w:drawing>
      </w:r>
    </w:p>
    <w:p w14:paraId="353E5D0B" w14:textId="77777777" w:rsidR="00D75278" w:rsidRDefault="00D75278" w:rsidP="00F906B2">
      <w:pPr>
        <w:spacing w:line="480" w:lineRule="auto"/>
        <w:rPr>
          <w:rFonts w:ascii="Arial" w:hAnsi="Arial" w:cs="Arial"/>
          <w:b/>
          <w:bCs/>
        </w:rPr>
      </w:pPr>
    </w:p>
    <w:p w14:paraId="4F24C327" w14:textId="77777777" w:rsidR="00F9410F" w:rsidRDefault="0058692A" w:rsidP="00F906B2">
      <w:pPr>
        <w:spacing w:line="480" w:lineRule="auto"/>
        <w:rPr>
          <w:rFonts w:ascii="Arial" w:hAnsi="Arial" w:cs="Arial"/>
          <w:b/>
          <w:bCs/>
        </w:rPr>
      </w:pPr>
      <w:r>
        <w:rPr>
          <w:rFonts w:ascii="Arial" w:hAnsi="Arial" w:cs="Arial"/>
          <w:b/>
          <w:bCs/>
          <w:noProof/>
          <w14:ligatures w14:val="standardContextual"/>
        </w:rPr>
        <w:drawing>
          <wp:anchor distT="0" distB="0" distL="114300" distR="114300" simplePos="0" relativeHeight="251658240" behindDoc="0" locked="0" layoutInCell="1" allowOverlap="1" wp14:anchorId="45C57F04" wp14:editId="5969E1E3">
            <wp:simplePos x="914400" y="5059180"/>
            <wp:positionH relativeFrom="column">
              <wp:align>left</wp:align>
            </wp:positionH>
            <wp:positionV relativeFrom="paragraph">
              <wp:align>top</wp:align>
            </wp:positionV>
            <wp:extent cx="4497877" cy="3567659"/>
            <wp:effectExtent l="0" t="0" r="0" b="1270"/>
            <wp:wrapSquare wrapText="bothSides"/>
            <wp:docPr id="1244894087" name="Picture 4" descr="A chart of a monthly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4087" name="Picture 4" descr="A chart of a monthly char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7877" cy="3567659"/>
                    </a:xfrm>
                    <a:prstGeom prst="rect">
                      <a:avLst/>
                    </a:prstGeom>
                  </pic:spPr>
                </pic:pic>
              </a:graphicData>
            </a:graphic>
          </wp:anchor>
        </w:drawing>
      </w:r>
      <w:r w:rsidR="00512E2D">
        <w:rPr>
          <w:rFonts w:ascii="Arial" w:hAnsi="Arial" w:cs="Arial"/>
          <w:b/>
          <w:bCs/>
        </w:rPr>
        <w:br w:type="textWrapping" w:clear="all"/>
      </w:r>
    </w:p>
    <w:p w14:paraId="3E9CAB2F" w14:textId="7CE3EDBF" w:rsidR="00F9410F" w:rsidRDefault="0058692A" w:rsidP="00F906B2">
      <w:pPr>
        <w:spacing w:line="480" w:lineRule="auto"/>
        <w:rPr>
          <w:rFonts w:ascii="Arial" w:hAnsi="Arial" w:cs="Arial"/>
          <w:b/>
          <w:bCs/>
        </w:rPr>
      </w:pPr>
      <w:r>
        <w:rPr>
          <w:rFonts w:ascii="Arial" w:hAnsi="Arial" w:cs="Arial"/>
          <w:b/>
          <w:bCs/>
          <w:noProof/>
          <w14:ligatures w14:val="standardContextual"/>
        </w:rPr>
        <w:lastRenderedPageBreak/>
        <w:drawing>
          <wp:inline distT="0" distB="0" distL="0" distR="0" wp14:anchorId="2A717690" wp14:editId="10BDB0C9">
            <wp:extent cx="4497705" cy="3969609"/>
            <wp:effectExtent l="0" t="0" r="0" b="5715"/>
            <wp:docPr id="491370351" name="Picture 5" descr="A diagram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70351" name="Picture 5" descr="A diagram of a number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6353" cy="4012545"/>
                    </a:xfrm>
                    <a:prstGeom prst="rect">
                      <a:avLst/>
                    </a:prstGeom>
                  </pic:spPr>
                </pic:pic>
              </a:graphicData>
            </a:graphic>
          </wp:inline>
        </w:drawing>
      </w:r>
    </w:p>
    <w:p w14:paraId="03E7687E" w14:textId="0B82EE23" w:rsidR="00F906B2" w:rsidRPr="0051453D" w:rsidRDefault="00512E2D" w:rsidP="00F906B2">
      <w:pPr>
        <w:spacing w:line="480" w:lineRule="auto"/>
        <w:rPr>
          <w:rFonts w:ascii="Arial" w:hAnsi="Arial" w:cs="Arial"/>
        </w:rPr>
      </w:pPr>
      <w:r>
        <w:rPr>
          <w:rFonts w:ascii="Arial" w:hAnsi="Arial" w:cs="Arial"/>
          <w:b/>
          <w:bCs/>
        </w:rPr>
        <w:tab/>
      </w:r>
      <w:r>
        <w:rPr>
          <w:rFonts w:ascii="Arial" w:hAnsi="Arial" w:cs="Arial"/>
        </w:rPr>
        <w:t xml:space="preserve">From the </w:t>
      </w:r>
      <w:r w:rsidR="005352A1">
        <w:rPr>
          <w:rFonts w:ascii="Arial" w:hAnsi="Arial" w:cs="Arial"/>
        </w:rPr>
        <w:t>visualizations above</w:t>
      </w:r>
      <w:r>
        <w:rPr>
          <w:rFonts w:ascii="Arial" w:hAnsi="Arial" w:cs="Arial"/>
        </w:rPr>
        <w:t xml:space="preserve">, we </w:t>
      </w:r>
      <w:r w:rsidR="00184480">
        <w:rPr>
          <w:rFonts w:ascii="Arial" w:hAnsi="Arial" w:cs="Arial"/>
        </w:rPr>
        <w:t xml:space="preserve">get a clearer view at </w:t>
      </w:r>
      <w:r>
        <w:rPr>
          <w:rFonts w:ascii="Arial" w:hAnsi="Arial" w:cs="Arial"/>
        </w:rPr>
        <w:t xml:space="preserve">churners’ characteristics compared to non-churners.  </w:t>
      </w:r>
      <w:r w:rsidR="00DC379C">
        <w:rPr>
          <w:rFonts w:ascii="Arial" w:hAnsi="Arial" w:cs="Arial"/>
        </w:rPr>
        <w:t xml:space="preserve">Churners represent about a quarter of the population of customers.  </w:t>
      </w:r>
      <w:r w:rsidR="00F9410F">
        <w:rPr>
          <w:rFonts w:ascii="Arial" w:hAnsi="Arial" w:cs="Arial"/>
        </w:rPr>
        <w:t>We see</w:t>
      </w:r>
      <w:r w:rsidRPr="00512E2D">
        <w:rPr>
          <w:rFonts w:ascii="Arial" w:hAnsi="Arial" w:cs="Arial"/>
        </w:rPr>
        <w:t xml:space="preserve"> strong churn concentration among month-to-month contracts and low-tenure customers, reinforcing the expectation that contract structure and customer longevity are primary churn drivers.</w:t>
      </w:r>
    </w:p>
    <w:p w14:paraId="6BEF9161" w14:textId="5A463990" w:rsidR="00DC379C" w:rsidRDefault="00DC379C" w:rsidP="00E109C1">
      <w:pPr>
        <w:spacing w:line="480" w:lineRule="auto"/>
        <w:ind w:firstLine="720"/>
        <w:rPr>
          <w:rFonts w:ascii="Arial" w:hAnsi="Arial" w:cs="Arial"/>
        </w:rPr>
      </w:pPr>
      <w:r>
        <w:rPr>
          <w:rFonts w:ascii="Arial" w:hAnsi="Arial" w:cs="Arial"/>
        </w:rPr>
        <w:t>The roughly 25%</w:t>
      </w:r>
      <w:r w:rsidR="005F1025">
        <w:rPr>
          <w:rFonts w:ascii="Arial" w:hAnsi="Arial" w:cs="Arial"/>
        </w:rPr>
        <w:t xml:space="preserve"> - 27% </w:t>
      </w:r>
      <w:r>
        <w:rPr>
          <w:rFonts w:ascii="Arial" w:hAnsi="Arial" w:cs="Arial"/>
        </w:rPr>
        <w:t>of churners is not an extreme imbalance, but it could impact model behavior.  This is why accuracy won’t be the metric primarily focused on in this work.  Relying solely on accuracy would bias the model performance toward predicting retention.</w:t>
      </w:r>
    </w:p>
    <w:p w14:paraId="6A7D07AB" w14:textId="23C49A4B" w:rsidR="00DC379C" w:rsidRDefault="00833AE2" w:rsidP="005F7165">
      <w:pPr>
        <w:spacing w:line="480" w:lineRule="auto"/>
        <w:ind w:firstLine="720"/>
        <w:rPr>
          <w:rFonts w:ascii="Arial" w:hAnsi="Arial" w:cs="Arial"/>
        </w:rPr>
      </w:pPr>
      <w:r w:rsidRPr="00CF3541">
        <w:rPr>
          <w:rFonts w:ascii="Arial" w:hAnsi="Arial" w:cs="Arial"/>
        </w:rPr>
        <w:t xml:space="preserve">The dataset was split into </w:t>
      </w:r>
      <w:r>
        <w:rPr>
          <w:rFonts w:ascii="Arial" w:hAnsi="Arial" w:cs="Arial"/>
        </w:rPr>
        <w:t xml:space="preserve">80/20 </w:t>
      </w:r>
      <w:r w:rsidRPr="00CF3541">
        <w:rPr>
          <w:rFonts w:ascii="Arial" w:hAnsi="Arial" w:cs="Arial"/>
        </w:rPr>
        <w:t xml:space="preserve">training and testing sets. </w:t>
      </w:r>
      <w:r>
        <w:rPr>
          <w:rFonts w:ascii="Arial" w:hAnsi="Arial" w:cs="Arial"/>
        </w:rPr>
        <w:t xml:space="preserve"> </w:t>
      </w:r>
      <w:r w:rsidRPr="00CF3541">
        <w:rPr>
          <w:rFonts w:ascii="Arial" w:hAnsi="Arial" w:cs="Arial"/>
        </w:rPr>
        <w:t>Feature scaling was applied using standardization for logistic regression models</w:t>
      </w:r>
      <w:r>
        <w:rPr>
          <w:rFonts w:ascii="Arial" w:hAnsi="Arial" w:cs="Arial"/>
        </w:rPr>
        <w:t xml:space="preserve">.  </w:t>
      </w:r>
      <w:r w:rsidRPr="00CF3541">
        <w:rPr>
          <w:rFonts w:ascii="Arial" w:hAnsi="Arial" w:cs="Arial"/>
        </w:rPr>
        <w:t>Tree-based models (Decision Tree and Random Forest) were trained on unscaled data</w:t>
      </w:r>
      <w:r>
        <w:rPr>
          <w:rFonts w:ascii="Arial" w:hAnsi="Arial" w:cs="Arial"/>
        </w:rPr>
        <w:t>.</w:t>
      </w:r>
      <w:r w:rsidR="005F7165">
        <w:rPr>
          <w:rFonts w:ascii="Arial" w:hAnsi="Arial" w:cs="Arial"/>
        </w:rPr>
        <w:t xml:space="preserve">  </w:t>
      </w:r>
      <w:r w:rsidR="00E109C1" w:rsidRPr="00090E86">
        <w:rPr>
          <w:rFonts w:ascii="Arial" w:hAnsi="Arial" w:cs="Arial"/>
        </w:rPr>
        <w:t xml:space="preserve">Logistic regression </w:t>
      </w:r>
      <w:r w:rsidR="00E109C1" w:rsidRPr="00090E86">
        <w:rPr>
          <w:rFonts w:ascii="Arial" w:hAnsi="Arial" w:cs="Arial"/>
        </w:rPr>
        <w:lastRenderedPageBreak/>
        <w:t>w</w:t>
      </w:r>
      <w:r w:rsidR="00184480">
        <w:rPr>
          <w:rFonts w:ascii="Arial" w:hAnsi="Arial" w:cs="Arial"/>
        </w:rPr>
        <w:t>as</w:t>
      </w:r>
      <w:r w:rsidR="00E109C1" w:rsidRPr="00090E86">
        <w:rPr>
          <w:rFonts w:ascii="Arial" w:hAnsi="Arial" w:cs="Arial"/>
        </w:rPr>
        <w:t xml:space="preserve"> used as a baseline model due to its interpretability and effectiveness for binary classification problems</w:t>
      </w:r>
      <w:r w:rsidR="00151EFC">
        <w:rPr>
          <w:rFonts w:ascii="Arial" w:hAnsi="Arial" w:cs="Arial"/>
        </w:rPr>
        <w:t xml:space="preserve">. </w:t>
      </w:r>
      <w:r w:rsidR="00184480">
        <w:rPr>
          <w:rFonts w:ascii="Arial" w:hAnsi="Arial" w:cs="Arial"/>
        </w:rPr>
        <w:t xml:space="preserve"> </w:t>
      </w:r>
      <w:r w:rsidR="005F7165">
        <w:rPr>
          <w:rFonts w:ascii="Arial" w:hAnsi="Arial" w:cs="Arial"/>
        </w:rPr>
        <w:t>D</w:t>
      </w:r>
      <w:r w:rsidR="00E109C1" w:rsidRPr="00090E86">
        <w:rPr>
          <w:rFonts w:ascii="Arial" w:hAnsi="Arial" w:cs="Arial"/>
        </w:rPr>
        <w:t xml:space="preserve">ecision tree </w:t>
      </w:r>
      <w:r w:rsidR="00151EFC">
        <w:rPr>
          <w:rFonts w:ascii="Arial" w:hAnsi="Arial" w:cs="Arial"/>
        </w:rPr>
        <w:t>and random forest model</w:t>
      </w:r>
      <w:r w:rsidR="005F7165">
        <w:rPr>
          <w:rFonts w:ascii="Arial" w:hAnsi="Arial" w:cs="Arial"/>
        </w:rPr>
        <w:t>s</w:t>
      </w:r>
      <w:r w:rsidR="00151EFC">
        <w:rPr>
          <w:rFonts w:ascii="Arial" w:hAnsi="Arial" w:cs="Arial"/>
        </w:rPr>
        <w:t xml:space="preserve"> </w:t>
      </w:r>
      <w:r w:rsidR="00184480">
        <w:rPr>
          <w:rFonts w:ascii="Arial" w:hAnsi="Arial" w:cs="Arial"/>
        </w:rPr>
        <w:t>w</w:t>
      </w:r>
      <w:r w:rsidR="00151EFC">
        <w:rPr>
          <w:rFonts w:ascii="Arial" w:hAnsi="Arial" w:cs="Arial"/>
        </w:rPr>
        <w:t>ere</w:t>
      </w:r>
      <w:r w:rsidR="00E109C1" w:rsidRPr="00090E86">
        <w:rPr>
          <w:rFonts w:ascii="Arial" w:hAnsi="Arial" w:cs="Arial"/>
        </w:rPr>
        <w:t xml:space="preserve"> explored to capture non-linear relationships between features and churn behavior. </w:t>
      </w:r>
      <w:r w:rsidR="001E5EB1">
        <w:rPr>
          <w:rFonts w:ascii="Arial" w:hAnsi="Arial" w:cs="Arial"/>
        </w:rPr>
        <w:t xml:space="preserve"> </w:t>
      </w:r>
    </w:p>
    <w:p w14:paraId="5105059A" w14:textId="08B1B7AD" w:rsidR="00151EFC" w:rsidRPr="00292324" w:rsidRDefault="00151EFC" w:rsidP="00151EFC">
      <w:pPr>
        <w:spacing w:line="480" w:lineRule="auto"/>
        <w:ind w:firstLine="720"/>
        <w:rPr>
          <w:rFonts w:ascii="Arial" w:hAnsi="Arial" w:cs="Arial"/>
        </w:rPr>
      </w:pPr>
      <w:r w:rsidRPr="00292324">
        <w:rPr>
          <w:rFonts w:ascii="Arial" w:hAnsi="Arial" w:cs="Arial"/>
        </w:rPr>
        <w:t xml:space="preserve">Model performance will be evaluated using a combination of statistical and business-relevant metrics.  Accuracy will serve as a baseline measure, while precision, recall, and F1-score will provide deeper insight into classification effectiveness.  Exploration of the area under the receiver operating characteristic curve (ROC-AUC) will be used to review overall model discrimination. </w:t>
      </w:r>
    </w:p>
    <w:p w14:paraId="68964928" w14:textId="0985E9DC" w:rsidR="005F1025" w:rsidRPr="005F1025" w:rsidRDefault="005F1025" w:rsidP="005F1025">
      <w:pPr>
        <w:spacing w:line="480" w:lineRule="auto"/>
        <w:ind w:firstLine="720"/>
        <w:rPr>
          <w:rFonts w:ascii="Arial" w:hAnsi="Arial" w:cs="Arial"/>
        </w:rPr>
      </w:pPr>
      <w:r w:rsidRPr="005F1025">
        <w:rPr>
          <w:rFonts w:ascii="Arial" w:hAnsi="Arial" w:cs="Arial"/>
        </w:rPr>
        <w:t>Because the business objective is to prevent customer attrition, recall for the churn</w:t>
      </w:r>
      <w:r>
        <w:rPr>
          <w:rFonts w:ascii="Arial" w:hAnsi="Arial" w:cs="Arial"/>
        </w:rPr>
        <w:t>ers</w:t>
      </w:r>
      <w:r w:rsidRPr="005F1025">
        <w:rPr>
          <w:rFonts w:ascii="Arial" w:hAnsi="Arial" w:cs="Arial"/>
        </w:rPr>
        <w:t xml:space="preserve"> was prioritized. </w:t>
      </w:r>
      <w:r>
        <w:rPr>
          <w:rFonts w:ascii="Arial" w:hAnsi="Arial" w:cs="Arial"/>
        </w:rPr>
        <w:t xml:space="preserve"> Recall for churners answers</w:t>
      </w:r>
      <w:r w:rsidR="00151EFC">
        <w:rPr>
          <w:rFonts w:ascii="Arial" w:hAnsi="Arial" w:cs="Arial"/>
        </w:rPr>
        <w:t>:</w:t>
      </w:r>
      <w:r>
        <w:rPr>
          <w:rFonts w:ascii="Arial" w:hAnsi="Arial" w:cs="Arial"/>
        </w:rPr>
        <w:t xml:space="preserve"> “Of all customers who will churn, how many did we successfully identify?”  </w:t>
      </w:r>
      <w:r w:rsidRPr="005F1025">
        <w:rPr>
          <w:rFonts w:ascii="Arial" w:hAnsi="Arial" w:cs="Arial"/>
        </w:rPr>
        <w:t xml:space="preserve">From a business perspective, failing to identify a churner (false negative) results in lost revenue, whereas incorrectly flagging a non-churner (false positive) primarily results in additional marketing or retention outreach costs. </w:t>
      </w:r>
      <w:r>
        <w:rPr>
          <w:rFonts w:ascii="Arial" w:hAnsi="Arial" w:cs="Arial"/>
        </w:rPr>
        <w:t xml:space="preserve"> </w:t>
      </w:r>
      <w:r w:rsidRPr="005F1025">
        <w:rPr>
          <w:rFonts w:ascii="Arial" w:hAnsi="Arial" w:cs="Arial"/>
        </w:rPr>
        <w:t>Given that customer lifetime value typically exceeds outreach cost, minimizing false negatives is more important than minimizing false positives.</w:t>
      </w:r>
    </w:p>
    <w:p w14:paraId="4C5C1C68" w14:textId="44EBCAB1" w:rsidR="0051453D" w:rsidRPr="0051453D" w:rsidRDefault="0051453D" w:rsidP="0051453D">
      <w:pPr>
        <w:spacing w:line="480" w:lineRule="auto"/>
        <w:rPr>
          <w:rFonts w:ascii="Arial" w:hAnsi="Arial" w:cs="Arial"/>
          <w:b/>
          <w:bCs/>
        </w:rPr>
      </w:pPr>
      <w:r w:rsidRPr="0051453D">
        <w:rPr>
          <w:rFonts w:ascii="Arial" w:hAnsi="Arial" w:cs="Arial"/>
          <w:b/>
          <w:bCs/>
        </w:rPr>
        <w:t>Results and Findings</w:t>
      </w:r>
    </w:p>
    <w:p w14:paraId="688179FE" w14:textId="06A39371" w:rsidR="005F1025" w:rsidRDefault="005F1025" w:rsidP="005F1025">
      <w:pPr>
        <w:spacing w:line="480" w:lineRule="auto"/>
        <w:ind w:firstLine="720"/>
        <w:rPr>
          <w:rFonts w:ascii="Arial" w:hAnsi="Arial" w:cs="Arial"/>
        </w:rPr>
      </w:pPr>
      <w:r w:rsidRPr="005F1025">
        <w:rPr>
          <w:rFonts w:ascii="Arial" w:hAnsi="Arial" w:cs="Arial"/>
        </w:rPr>
        <w:t xml:space="preserve">In the </w:t>
      </w:r>
      <w:r w:rsidR="00151EFC">
        <w:rPr>
          <w:rFonts w:ascii="Arial" w:hAnsi="Arial" w:cs="Arial"/>
        </w:rPr>
        <w:t>first</w:t>
      </w:r>
      <w:r w:rsidRPr="005F1025">
        <w:rPr>
          <w:rFonts w:ascii="Arial" w:hAnsi="Arial" w:cs="Arial"/>
        </w:rPr>
        <w:t xml:space="preserve"> implementation, </w:t>
      </w:r>
      <w:r w:rsidR="00151EFC">
        <w:rPr>
          <w:rFonts w:ascii="Arial" w:hAnsi="Arial" w:cs="Arial"/>
        </w:rPr>
        <w:t>logist</w:t>
      </w:r>
      <w:r w:rsidR="00C95C2E">
        <w:rPr>
          <w:rFonts w:ascii="Arial" w:hAnsi="Arial" w:cs="Arial"/>
        </w:rPr>
        <w:t>ic</w:t>
      </w:r>
      <w:r w:rsidR="00151EFC">
        <w:rPr>
          <w:rFonts w:ascii="Arial" w:hAnsi="Arial" w:cs="Arial"/>
        </w:rPr>
        <w:t xml:space="preserve"> regression and </w:t>
      </w:r>
      <w:r w:rsidR="00C95C2E">
        <w:rPr>
          <w:rFonts w:ascii="Arial" w:hAnsi="Arial" w:cs="Arial"/>
        </w:rPr>
        <w:t>decision tree</w:t>
      </w:r>
      <w:r w:rsidR="00151EFC">
        <w:rPr>
          <w:rFonts w:ascii="Arial" w:hAnsi="Arial" w:cs="Arial"/>
        </w:rPr>
        <w:t xml:space="preserve"> </w:t>
      </w:r>
      <w:r w:rsidRPr="005F1025">
        <w:rPr>
          <w:rFonts w:ascii="Arial" w:hAnsi="Arial" w:cs="Arial"/>
        </w:rPr>
        <w:t xml:space="preserve">models were trained using default class weights and decision thresholds. </w:t>
      </w:r>
      <w:r>
        <w:rPr>
          <w:rFonts w:ascii="Arial" w:hAnsi="Arial" w:cs="Arial"/>
        </w:rPr>
        <w:t xml:space="preserve"> </w:t>
      </w:r>
      <w:r w:rsidRPr="005F1025">
        <w:rPr>
          <w:rFonts w:ascii="Arial" w:hAnsi="Arial" w:cs="Arial"/>
        </w:rPr>
        <w:t>Results indicate that the logistic regression model achieved relatively low recall for churners (0.41), whereas the decision tree substantially improved recall (0.82), demonstrating better sensitivity.</w:t>
      </w:r>
    </w:p>
    <w:p w14:paraId="42B645A5" w14:textId="77777777" w:rsidR="005F7165" w:rsidRDefault="005F7165" w:rsidP="008317F9">
      <w:pPr>
        <w:spacing w:line="480" w:lineRule="auto"/>
        <w:rPr>
          <w:rFonts w:ascii="Arial" w:hAnsi="Arial" w:cs="Arial"/>
          <w:b/>
          <w:bCs/>
        </w:rPr>
      </w:pPr>
    </w:p>
    <w:p w14:paraId="7A512B93" w14:textId="77777777" w:rsidR="005F7165" w:rsidRDefault="005F7165" w:rsidP="008317F9">
      <w:pPr>
        <w:spacing w:line="480" w:lineRule="auto"/>
        <w:rPr>
          <w:rFonts w:ascii="Arial" w:hAnsi="Arial" w:cs="Arial"/>
          <w:b/>
          <w:bCs/>
        </w:rPr>
      </w:pPr>
    </w:p>
    <w:p w14:paraId="320020E9" w14:textId="77777777" w:rsidR="005F7165" w:rsidRDefault="005F7165" w:rsidP="008317F9">
      <w:pPr>
        <w:spacing w:line="480" w:lineRule="auto"/>
        <w:rPr>
          <w:rFonts w:ascii="Arial" w:hAnsi="Arial" w:cs="Arial"/>
          <w:b/>
          <w:bCs/>
        </w:rPr>
      </w:pPr>
    </w:p>
    <w:p w14:paraId="57D27EAA" w14:textId="77777777" w:rsidR="005F7165" w:rsidRDefault="008317F9" w:rsidP="008317F9">
      <w:pPr>
        <w:spacing w:line="480" w:lineRule="auto"/>
        <w:rPr>
          <w:rFonts w:ascii="Arial" w:hAnsi="Arial" w:cs="Arial"/>
          <w:b/>
          <w:bCs/>
          <w:sz w:val="20"/>
          <w:szCs w:val="20"/>
        </w:rPr>
      </w:pPr>
      <w:r w:rsidRPr="005F7165">
        <w:rPr>
          <w:rFonts w:ascii="Arial" w:hAnsi="Arial" w:cs="Arial"/>
          <w:b/>
          <w:bCs/>
          <w:sz w:val="20"/>
          <w:szCs w:val="20"/>
        </w:rPr>
        <w:tab/>
      </w:r>
    </w:p>
    <w:p w14:paraId="4EC8B8A8" w14:textId="4FC2E815" w:rsidR="008317F9" w:rsidRPr="005F7165" w:rsidRDefault="005F7165" w:rsidP="008317F9">
      <w:pPr>
        <w:spacing w:line="480" w:lineRule="auto"/>
        <w:rPr>
          <w:rFonts w:ascii="Arial" w:hAnsi="Arial" w:cs="Arial"/>
          <w:b/>
          <w:bCs/>
          <w:sz w:val="20"/>
          <w:szCs w:val="20"/>
        </w:rPr>
      </w:pPr>
      <w:r>
        <w:rPr>
          <w:rFonts w:ascii="Arial" w:hAnsi="Arial" w:cs="Arial"/>
          <w:b/>
          <w:bCs/>
          <w:sz w:val="20"/>
          <w:szCs w:val="20"/>
        </w:rPr>
        <w:lastRenderedPageBreak/>
        <w:t xml:space="preserve">                </w:t>
      </w:r>
      <w:r w:rsidR="008317F9" w:rsidRPr="005F7165">
        <w:rPr>
          <w:rFonts w:ascii="Arial" w:hAnsi="Arial" w:cs="Arial"/>
          <w:b/>
          <w:bCs/>
          <w:sz w:val="20"/>
          <w:szCs w:val="20"/>
        </w:rPr>
        <w:t xml:space="preserve">Log Regression Evaluation:                            </w:t>
      </w:r>
      <w:r>
        <w:rPr>
          <w:rFonts w:ascii="Arial" w:hAnsi="Arial" w:cs="Arial"/>
          <w:b/>
          <w:bCs/>
          <w:sz w:val="20"/>
          <w:szCs w:val="20"/>
        </w:rPr>
        <w:t xml:space="preserve">               </w:t>
      </w:r>
      <w:r w:rsidR="00C95C2E" w:rsidRPr="005F7165">
        <w:rPr>
          <w:rFonts w:ascii="Arial" w:hAnsi="Arial" w:cs="Arial"/>
          <w:b/>
          <w:bCs/>
          <w:sz w:val="20"/>
          <w:szCs w:val="20"/>
        </w:rPr>
        <w:t xml:space="preserve">Decision </w:t>
      </w:r>
      <w:r w:rsidR="008317F9" w:rsidRPr="005F7165">
        <w:rPr>
          <w:rFonts w:ascii="Arial" w:hAnsi="Arial" w:cs="Arial"/>
          <w:b/>
          <w:bCs/>
          <w:sz w:val="20"/>
          <w:szCs w:val="20"/>
        </w:rPr>
        <w:t>Tree Evaluation:</w:t>
      </w:r>
    </w:p>
    <w:p w14:paraId="3622CDA3" w14:textId="28D16735" w:rsidR="008317F9" w:rsidRDefault="008317F9" w:rsidP="008317F9">
      <w:pPr>
        <w:spacing w:line="480" w:lineRule="auto"/>
        <w:rPr>
          <w:rFonts w:ascii="Arial" w:hAnsi="Arial" w:cs="Arial"/>
        </w:rPr>
      </w:pPr>
      <w:r w:rsidRPr="008317F9">
        <w:rPr>
          <w:rFonts w:ascii="Arial" w:hAnsi="Arial" w:cs="Arial"/>
          <w:noProof/>
        </w:rPr>
        <w:drawing>
          <wp:inline distT="0" distB="0" distL="0" distR="0" wp14:anchorId="5AFED795" wp14:editId="5D171F3E">
            <wp:extent cx="2768600" cy="1104900"/>
            <wp:effectExtent l="12700" t="12700" r="12700" b="12700"/>
            <wp:docPr id="531292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9262" name="Picture 1" descr="A screenshot of a graph&#10;&#10;AI-generated content may be incorrect."/>
                    <pic:cNvPicPr/>
                  </pic:nvPicPr>
                  <pic:blipFill>
                    <a:blip r:embed="rId12"/>
                    <a:stretch>
                      <a:fillRect/>
                    </a:stretch>
                  </pic:blipFill>
                  <pic:spPr>
                    <a:xfrm>
                      <a:off x="0" y="0"/>
                      <a:ext cx="2768600" cy="1104900"/>
                    </a:xfrm>
                    <a:prstGeom prst="rect">
                      <a:avLst/>
                    </a:prstGeom>
                    <a:ln>
                      <a:solidFill>
                        <a:schemeClr val="tx1"/>
                      </a:solidFill>
                    </a:ln>
                  </pic:spPr>
                </pic:pic>
              </a:graphicData>
            </a:graphic>
          </wp:inline>
        </w:drawing>
      </w:r>
      <w:r w:rsidRPr="008317F9">
        <w:rPr>
          <w:noProof/>
          <w14:ligatures w14:val="standardContextual"/>
        </w:rPr>
        <w:t xml:space="preserve"> </w:t>
      </w:r>
      <w:r>
        <w:rPr>
          <w:noProof/>
          <w14:ligatures w14:val="standardContextual"/>
        </w:rPr>
        <w:t xml:space="preserve">        </w:t>
      </w:r>
      <w:r w:rsidRPr="008317F9">
        <w:rPr>
          <w:rFonts w:ascii="Arial" w:hAnsi="Arial" w:cs="Arial"/>
          <w:noProof/>
        </w:rPr>
        <w:drawing>
          <wp:inline distT="0" distB="0" distL="0" distR="0" wp14:anchorId="4C211799" wp14:editId="0565AE03">
            <wp:extent cx="2768600" cy="1104900"/>
            <wp:effectExtent l="12700" t="12700" r="12700" b="12700"/>
            <wp:docPr id="17410622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2213" name="Picture 1" descr="A screenshot of a graph&#10;&#10;AI-generated content may be incorrect."/>
                    <pic:cNvPicPr/>
                  </pic:nvPicPr>
                  <pic:blipFill>
                    <a:blip r:embed="rId13"/>
                    <a:stretch>
                      <a:fillRect/>
                    </a:stretch>
                  </pic:blipFill>
                  <pic:spPr>
                    <a:xfrm>
                      <a:off x="0" y="0"/>
                      <a:ext cx="2768600" cy="1104900"/>
                    </a:xfrm>
                    <a:prstGeom prst="rect">
                      <a:avLst/>
                    </a:prstGeom>
                    <a:ln>
                      <a:solidFill>
                        <a:schemeClr val="tx1"/>
                      </a:solidFill>
                    </a:ln>
                  </pic:spPr>
                </pic:pic>
              </a:graphicData>
            </a:graphic>
          </wp:inline>
        </w:drawing>
      </w:r>
    </w:p>
    <w:p w14:paraId="43EE0DCE" w14:textId="77777777" w:rsidR="00C95C2E" w:rsidRDefault="00150406" w:rsidP="005F1025">
      <w:pPr>
        <w:spacing w:line="480" w:lineRule="auto"/>
        <w:ind w:firstLine="720"/>
        <w:rPr>
          <w:rFonts w:ascii="Arial" w:hAnsi="Arial" w:cs="Arial"/>
        </w:rPr>
      </w:pPr>
      <w:r>
        <w:rPr>
          <w:rFonts w:ascii="Arial" w:hAnsi="Arial" w:cs="Arial"/>
        </w:rPr>
        <w:t>The next</w:t>
      </w:r>
      <w:r w:rsidR="005F1025" w:rsidRPr="005F1025">
        <w:rPr>
          <w:rFonts w:ascii="Arial" w:hAnsi="Arial" w:cs="Arial"/>
        </w:rPr>
        <w:t xml:space="preserve"> iteration of the </w:t>
      </w:r>
      <w:r>
        <w:rPr>
          <w:rFonts w:ascii="Arial" w:hAnsi="Arial" w:cs="Arial"/>
        </w:rPr>
        <w:t xml:space="preserve">Log Regression </w:t>
      </w:r>
      <w:r w:rsidR="005F1025" w:rsidRPr="005F1025">
        <w:rPr>
          <w:rFonts w:ascii="Arial" w:hAnsi="Arial" w:cs="Arial"/>
        </w:rPr>
        <w:t xml:space="preserve">model </w:t>
      </w:r>
      <w:r>
        <w:rPr>
          <w:rFonts w:ascii="Arial" w:hAnsi="Arial" w:cs="Arial"/>
        </w:rPr>
        <w:t xml:space="preserve">included the addition of </w:t>
      </w:r>
      <w:r w:rsidR="005F1025" w:rsidRPr="005F1025">
        <w:rPr>
          <w:rFonts w:ascii="Arial" w:hAnsi="Arial" w:cs="Arial"/>
        </w:rPr>
        <w:t>class_weight</w:t>
      </w:r>
      <w:r w:rsidR="008317F9">
        <w:rPr>
          <w:rFonts w:ascii="Arial" w:hAnsi="Arial" w:cs="Arial"/>
        </w:rPr>
        <w:t xml:space="preserve"> </w:t>
      </w:r>
      <w:r w:rsidR="005F1025" w:rsidRPr="005F1025">
        <w:rPr>
          <w:rFonts w:ascii="Arial" w:hAnsi="Arial" w:cs="Arial"/>
        </w:rPr>
        <w:t>=</w:t>
      </w:r>
      <w:r w:rsidR="008317F9">
        <w:rPr>
          <w:rFonts w:ascii="Arial" w:hAnsi="Arial" w:cs="Arial"/>
        </w:rPr>
        <w:t xml:space="preserve"> </w:t>
      </w:r>
      <w:r w:rsidR="005F1025" w:rsidRPr="005F1025">
        <w:rPr>
          <w:rFonts w:ascii="Arial" w:hAnsi="Arial" w:cs="Arial"/>
        </w:rPr>
        <w:t>"balanced"</w:t>
      </w:r>
      <w:r>
        <w:rPr>
          <w:rFonts w:ascii="Arial" w:hAnsi="Arial" w:cs="Arial"/>
        </w:rPr>
        <w:t xml:space="preserve">.  </w:t>
      </w:r>
    </w:p>
    <w:p w14:paraId="19C650F8" w14:textId="4DC0A982" w:rsidR="005F7165" w:rsidRPr="005F7165" w:rsidRDefault="005F7165" w:rsidP="005F7165">
      <w:pPr>
        <w:spacing w:line="480" w:lineRule="auto"/>
        <w:rPr>
          <w:rFonts w:ascii="Arial" w:hAnsi="Arial" w:cs="Arial"/>
          <w:sz w:val="20"/>
          <w:szCs w:val="20"/>
        </w:rPr>
      </w:pPr>
      <w:r w:rsidRPr="005F7165">
        <w:rPr>
          <w:rFonts w:ascii="Arial" w:hAnsi="Arial" w:cs="Arial"/>
          <w:b/>
          <w:bCs/>
          <w:sz w:val="20"/>
          <w:szCs w:val="20"/>
        </w:rPr>
        <w:t xml:space="preserve">  </w:t>
      </w:r>
      <w:r>
        <w:rPr>
          <w:rFonts w:ascii="Arial" w:hAnsi="Arial" w:cs="Arial"/>
          <w:b/>
          <w:bCs/>
          <w:sz w:val="20"/>
          <w:szCs w:val="20"/>
        </w:rPr>
        <w:t xml:space="preserve">        </w:t>
      </w:r>
      <w:r w:rsidRPr="005F7165">
        <w:rPr>
          <w:rFonts w:ascii="Arial" w:hAnsi="Arial" w:cs="Arial"/>
          <w:b/>
          <w:bCs/>
          <w:sz w:val="20"/>
          <w:szCs w:val="20"/>
        </w:rPr>
        <w:t>Log Regression (Balanced)</w:t>
      </w:r>
      <w:r w:rsidR="00610835">
        <w:rPr>
          <w:rFonts w:ascii="Arial" w:hAnsi="Arial" w:cs="Arial"/>
          <w:b/>
          <w:bCs/>
          <w:sz w:val="20"/>
          <w:szCs w:val="20"/>
        </w:rPr>
        <w:t xml:space="preserve"> Evaluation</w:t>
      </w:r>
      <w:r w:rsidRPr="005F7165">
        <w:rPr>
          <w:rFonts w:ascii="Arial" w:hAnsi="Arial" w:cs="Arial"/>
          <w:b/>
          <w:bCs/>
          <w:sz w:val="20"/>
          <w:szCs w:val="20"/>
        </w:rPr>
        <w:t>:</w:t>
      </w:r>
    </w:p>
    <w:p w14:paraId="42608E6C" w14:textId="2F78DF4D" w:rsidR="00C95C2E" w:rsidRDefault="00C95C2E" w:rsidP="00C95C2E">
      <w:pPr>
        <w:spacing w:line="480" w:lineRule="auto"/>
        <w:rPr>
          <w:rFonts w:ascii="Arial" w:hAnsi="Arial" w:cs="Arial"/>
        </w:rPr>
      </w:pPr>
      <w:r w:rsidRPr="00150406">
        <w:rPr>
          <w:rFonts w:ascii="Arial" w:hAnsi="Arial" w:cs="Arial"/>
          <w:noProof/>
        </w:rPr>
        <w:drawing>
          <wp:inline distT="0" distB="0" distL="0" distR="0" wp14:anchorId="4B1B49BD" wp14:editId="70E8BD69">
            <wp:extent cx="3073400" cy="1104900"/>
            <wp:effectExtent l="12700" t="12700" r="12700" b="12700"/>
            <wp:docPr id="3849569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6901" name="Picture 1" descr="A screenshot of a computer screen&#10;&#10;AI-generated content may be incorrect."/>
                    <pic:cNvPicPr/>
                  </pic:nvPicPr>
                  <pic:blipFill>
                    <a:blip r:embed="rId14"/>
                    <a:stretch>
                      <a:fillRect/>
                    </a:stretch>
                  </pic:blipFill>
                  <pic:spPr>
                    <a:xfrm>
                      <a:off x="0" y="0"/>
                      <a:ext cx="3073400" cy="1104900"/>
                    </a:xfrm>
                    <a:prstGeom prst="rect">
                      <a:avLst/>
                    </a:prstGeom>
                    <a:ln>
                      <a:solidFill>
                        <a:schemeClr val="tx1"/>
                      </a:solidFill>
                    </a:ln>
                  </pic:spPr>
                </pic:pic>
              </a:graphicData>
            </a:graphic>
          </wp:inline>
        </w:drawing>
      </w:r>
    </w:p>
    <w:p w14:paraId="67D0A434" w14:textId="2BB7589C" w:rsidR="00150406" w:rsidRPr="005F1025" w:rsidRDefault="00150406" w:rsidP="00C95C2E">
      <w:pPr>
        <w:spacing w:line="480" w:lineRule="auto"/>
        <w:ind w:firstLine="720"/>
        <w:rPr>
          <w:rFonts w:ascii="Arial" w:hAnsi="Arial" w:cs="Arial"/>
        </w:rPr>
      </w:pPr>
      <w:r w:rsidRPr="00150406">
        <w:rPr>
          <w:rFonts w:ascii="Arial" w:hAnsi="Arial" w:cs="Arial"/>
        </w:rPr>
        <w:t xml:space="preserve">Applying class_weight modestly improved recall for churners (0.41 to 0.48), indicating that class imbalance contributed somewhat to model bias. </w:t>
      </w:r>
      <w:r>
        <w:rPr>
          <w:rFonts w:ascii="Arial" w:hAnsi="Arial" w:cs="Arial"/>
        </w:rPr>
        <w:t xml:space="preserve"> </w:t>
      </w:r>
      <w:r w:rsidRPr="00150406">
        <w:rPr>
          <w:rFonts w:ascii="Arial" w:hAnsi="Arial" w:cs="Arial"/>
        </w:rPr>
        <w:t>However, the improvement was limited</w:t>
      </w:r>
      <w:r>
        <w:rPr>
          <w:rFonts w:ascii="Arial" w:hAnsi="Arial" w:cs="Arial"/>
        </w:rPr>
        <w:t>.  As previously noted</w:t>
      </w:r>
      <w:r w:rsidRPr="00150406">
        <w:rPr>
          <w:rFonts w:ascii="Arial" w:hAnsi="Arial" w:cs="Arial"/>
        </w:rPr>
        <w:t>, the decision tree achieved substantially higher recall (0.82), implying that churn behavior in this dataset exhibits nonlinear structure and interaction effects.</w:t>
      </w:r>
    </w:p>
    <w:p w14:paraId="4900527F" w14:textId="77777777" w:rsidR="005F7165" w:rsidRDefault="00292324" w:rsidP="00151EFC">
      <w:pPr>
        <w:spacing w:line="480" w:lineRule="auto"/>
        <w:ind w:firstLine="720"/>
        <w:rPr>
          <w:rFonts w:ascii="Arial" w:hAnsi="Arial" w:cs="Arial"/>
        </w:rPr>
      </w:pPr>
      <w:r>
        <w:rPr>
          <w:rFonts w:ascii="Arial" w:hAnsi="Arial" w:cs="Arial"/>
        </w:rPr>
        <w:t>Lastly, a</w:t>
      </w:r>
      <w:r w:rsidRPr="00292324">
        <w:rPr>
          <w:rFonts w:ascii="Arial" w:hAnsi="Arial" w:cs="Arial"/>
        </w:rPr>
        <w:t xml:space="preserve"> Random Forest classifier was implemented to capture nonlinear relationships and reduce variance associated with single decision trees. </w:t>
      </w:r>
      <w:r>
        <w:rPr>
          <w:rFonts w:ascii="Arial" w:hAnsi="Arial" w:cs="Arial"/>
        </w:rPr>
        <w:t xml:space="preserve"> </w:t>
      </w:r>
      <w:r w:rsidRPr="00292324">
        <w:rPr>
          <w:rFonts w:ascii="Arial" w:hAnsi="Arial" w:cs="Arial"/>
        </w:rPr>
        <w:t>Using multiple models allows for evaluation of trade-offs between interpretability and accuracy.</w:t>
      </w:r>
      <w:r>
        <w:rPr>
          <w:rFonts w:ascii="Arial" w:hAnsi="Arial" w:cs="Arial"/>
        </w:rPr>
        <w:t xml:space="preserve">  </w:t>
      </w:r>
    </w:p>
    <w:p w14:paraId="7D2D5E49" w14:textId="77777777" w:rsidR="005F7165" w:rsidRDefault="005F7165" w:rsidP="005F7165">
      <w:pPr>
        <w:spacing w:line="480" w:lineRule="auto"/>
        <w:rPr>
          <w:rFonts w:ascii="Arial" w:hAnsi="Arial" w:cs="Arial"/>
          <w:b/>
          <w:bCs/>
        </w:rPr>
      </w:pPr>
    </w:p>
    <w:p w14:paraId="6AF54F11" w14:textId="77777777" w:rsidR="005F7165" w:rsidRDefault="005F7165" w:rsidP="005F7165">
      <w:pPr>
        <w:spacing w:line="480" w:lineRule="auto"/>
        <w:rPr>
          <w:rFonts w:ascii="Arial" w:hAnsi="Arial" w:cs="Arial"/>
          <w:b/>
          <w:bCs/>
        </w:rPr>
      </w:pPr>
    </w:p>
    <w:p w14:paraId="443DEC02" w14:textId="77777777" w:rsidR="005F7165" w:rsidRDefault="005F7165" w:rsidP="005F7165">
      <w:pPr>
        <w:spacing w:line="480" w:lineRule="auto"/>
        <w:rPr>
          <w:rFonts w:ascii="Arial" w:hAnsi="Arial" w:cs="Arial"/>
          <w:b/>
          <w:bCs/>
        </w:rPr>
      </w:pPr>
    </w:p>
    <w:p w14:paraId="40AA1A65" w14:textId="77777777" w:rsidR="005F7165" w:rsidRDefault="005F7165" w:rsidP="005F7165">
      <w:pPr>
        <w:spacing w:line="480" w:lineRule="auto"/>
        <w:rPr>
          <w:rFonts w:ascii="Arial" w:hAnsi="Arial" w:cs="Arial"/>
          <w:b/>
          <w:bCs/>
        </w:rPr>
      </w:pPr>
    </w:p>
    <w:p w14:paraId="5F9E1E9D" w14:textId="3C989942" w:rsidR="005F7165" w:rsidRPr="005F7165" w:rsidRDefault="005F7165" w:rsidP="005F7165">
      <w:pPr>
        <w:spacing w:line="480" w:lineRule="auto"/>
        <w:rPr>
          <w:rFonts w:ascii="Arial" w:hAnsi="Arial" w:cs="Arial"/>
          <w:sz w:val="20"/>
          <w:szCs w:val="20"/>
        </w:rPr>
      </w:pPr>
      <w:r>
        <w:rPr>
          <w:rFonts w:ascii="Arial" w:hAnsi="Arial" w:cs="Arial"/>
          <w:b/>
          <w:bCs/>
          <w:sz w:val="20"/>
          <w:szCs w:val="20"/>
        </w:rPr>
        <w:lastRenderedPageBreak/>
        <w:t xml:space="preserve">                </w:t>
      </w:r>
      <w:r w:rsidRPr="005F7165">
        <w:rPr>
          <w:rFonts w:ascii="Arial" w:hAnsi="Arial" w:cs="Arial"/>
          <w:b/>
          <w:bCs/>
          <w:sz w:val="20"/>
          <w:szCs w:val="20"/>
        </w:rPr>
        <w:t>Random Forest Evaluation:</w:t>
      </w:r>
    </w:p>
    <w:p w14:paraId="6D564339" w14:textId="4C6EB8C2" w:rsidR="005F7165" w:rsidRDefault="005F7165" w:rsidP="005F7165">
      <w:pPr>
        <w:spacing w:line="480" w:lineRule="auto"/>
        <w:rPr>
          <w:rFonts w:ascii="Arial" w:hAnsi="Arial" w:cs="Arial"/>
        </w:rPr>
      </w:pPr>
      <w:r w:rsidRPr="00292324">
        <w:rPr>
          <w:rFonts w:ascii="Arial" w:hAnsi="Arial" w:cs="Arial"/>
          <w:noProof/>
        </w:rPr>
        <w:drawing>
          <wp:inline distT="0" distB="0" distL="0" distR="0" wp14:anchorId="4EB2B960" wp14:editId="4BA12FBB">
            <wp:extent cx="2768600" cy="1104900"/>
            <wp:effectExtent l="12700" t="12700" r="12700" b="12700"/>
            <wp:docPr id="1550530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0666" name="Picture 1" descr="A screenshot of a graph&#10;&#10;AI-generated content may be incorrect."/>
                    <pic:cNvPicPr/>
                  </pic:nvPicPr>
                  <pic:blipFill>
                    <a:blip r:embed="rId15"/>
                    <a:stretch>
                      <a:fillRect/>
                    </a:stretch>
                  </pic:blipFill>
                  <pic:spPr>
                    <a:xfrm>
                      <a:off x="0" y="0"/>
                      <a:ext cx="2768600" cy="1104900"/>
                    </a:xfrm>
                    <a:prstGeom prst="rect">
                      <a:avLst/>
                    </a:prstGeom>
                    <a:ln>
                      <a:solidFill>
                        <a:schemeClr val="tx1"/>
                      </a:solidFill>
                    </a:ln>
                  </pic:spPr>
                </pic:pic>
              </a:graphicData>
            </a:graphic>
          </wp:inline>
        </w:drawing>
      </w:r>
    </w:p>
    <w:p w14:paraId="2A965A2D" w14:textId="4467196F" w:rsidR="00292324" w:rsidRDefault="00151EFC" w:rsidP="005F7165">
      <w:pPr>
        <w:spacing w:line="480" w:lineRule="auto"/>
        <w:ind w:firstLine="720"/>
        <w:rPr>
          <w:rFonts w:ascii="Arial" w:hAnsi="Arial" w:cs="Arial"/>
        </w:rPr>
      </w:pPr>
      <w:r w:rsidRPr="00151EFC">
        <w:rPr>
          <w:rFonts w:ascii="Arial" w:hAnsi="Arial" w:cs="Arial"/>
        </w:rPr>
        <w:t xml:space="preserve">The </w:t>
      </w:r>
      <w:r>
        <w:rPr>
          <w:rFonts w:ascii="Arial" w:hAnsi="Arial" w:cs="Arial"/>
        </w:rPr>
        <w:t>RF</w:t>
      </w:r>
      <w:r w:rsidRPr="00151EFC">
        <w:rPr>
          <w:rFonts w:ascii="Arial" w:hAnsi="Arial" w:cs="Arial"/>
        </w:rPr>
        <w:t xml:space="preserve"> achieved the highest ROC-AUC (0.84), indicating strong ability to distinguish churners from non-churners across probability thresholds. </w:t>
      </w:r>
      <w:r>
        <w:rPr>
          <w:rFonts w:ascii="Arial" w:hAnsi="Arial" w:cs="Arial"/>
        </w:rPr>
        <w:t xml:space="preserve"> R</w:t>
      </w:r>
      <w:r w:rsidRPr="00151EFC">
        <w:rPr>
          <w:rFonts w:ascii="Arial" w:hAnsi="Arial" w:cs="Arial"/>
        </w:rPr>
        <w:t xml:space="preserve">ecall was </w:t>
      </w:r>
      <w:r w:rsidR="005F7165">
        <w:rPr>
          <w:rFonts w:ascii="Arial" w:hAnsi="Arial" w:cs="Arial"/>
        </w:rPr>
        <w:t xml:space="preserve">a </w:t>
      </w:r>
      <w:r w:rsidRPr="00151EFC">
        <w:rPr>
          <w:rFonts w:ascii="Arial" w:hAnsi="Arial" w:cs="Arial"/>
        </w:rPr>
        <w:t>moderate 0.51</w:t>
      </w:r>
      <w:r w:rsidR="005F7165">
        <w:rPr>
          <w:rFonts w:ascii="Arial" w:hAnsi="Arial" w:cs="Arial"/>
        </w:rPr>
        <w:t>.  T</w:t>
      </w:r>
      <w:r w:rsidRPr="00151EFC">
        <w:rPr>
          <w:rFonts w:ascii="Arial" w:hAnsi="Arial" w:cs="Arial"/>
        </w:rPr>
        <w:t>he model’s high discrimination suggests that threshold adjustment could further improve churn detection while maintaining acceptable precision.</w:t>
      </w:r>
    </w:p>
    <w:p w14:paraId="2658ABD7" w14:textId="2E13AB5D" w:rsidR="00E109C1" w:rsidRPr="00E109C1" w:rsidRDefault="00E109C1" w:rsidP="00E109C1">
      <w:pPr>
        <w:spacing w:line="480" w:lineRule="auto"/>
        <w:rPr>
          <w:rFonts w:ascii="Arial" w:hAnsi="Arial" w:cs="Arial"/>
          <w:b/>
          <w:bCs/>
        </w:rPr>
      </w:pPr>
      <w:r w:rsidRPr="00E109C1">
        <w:rPr>
          <w:rFonts w:ascii="Arial" w:hAnsi="Arial" w:cs="Arial"/>
          <w:b/>
          <w:bCs/>
        </w:rPr>
        <w:t>Conclusion</w:t>
      </w:r>
    </w:p>
    <w:p w14:paraId="48F57DFF" w14:textId="748E7636" w:rsidR="00093DB7" w:rsidRDefault="00E109C1" w:rsidP="008C7128">
      <w:pPr>
        <w:spacing w:line="480" w:lineRule="auto"/>
        <w:ind w:firstLine="720"/>
        <w:rPr>
          <w:rFonts w:ascii="Arial" w:hAnsi="Arial" w:cs="Arial"/>
        </w:rPr>
      </w:pPr>
      <w:r w:rsidRPr="00090E86">
        <w:rPr>
          <w:rFonts w:ascii="Arial" w:hAnsi="Arial" w:cs="Arial"/>
        </w:rPr>
        <w:t>Th</w:t>
      </w:r>
      <w:r w:rsidR="00245063">
        <w:rPr>
          <w:rFonts w:ascii="Arial" w:hAnsi="Arial" w:cs="Arial"/>
        </w:rPr>
        <w:t>e</w:t>
      </w:r>
      <w:r w:rsidRPr="00090E86">
        <w:rPr>
          <w:rFonts w:ascii="Arial" w:hAnsi="Arial" w:cs="Arial"/>
        </w:rPr>
        <w:t xml:space="preserve"> proposal </w:t>
      </w:r>
      <w:r w:rsidR="00245063">
        <w:rPr>
          <w:rFonts w:ascii="Arial" w:hAnsi="Arial" w:cs="Arial"/>
        </w:rPr>
        <w:t xml:space="preserve">for this project originally </w:t>
      </w:r>
      <w:r w:rsidRPr="00090E86">
        <w:rPr>
          <w:rFonts w:ascii="Arial" w:hAnsi="Arial" w:cs="Arial"/>
        </w:rPr>
        <w:t>outline</w:t>
      </w:r>
      <w:r w:rsidR="00245063">
        <w:rPr>
          <w:rFonts w:ascii="Arial" w:hAnsi="Arial" w:cs="Arial"/>
        </w:rPr>
        <w:t>d</w:t>
      </w:r>
      <w:r w:rsidRPr="00090E86">
        <w:rPr>
          <w:rFonts w:ascii="Arial" w:hAnsi="Arial" w:cs="Arial"/>
        </w:rPr>
        <w:t xml:space="preserve"> a comprehensive plan to address customer churn through predictive analytics using the IBM Telco Customer Churn dataset. </w:t>
      </w:r>
      <w:r w:rsidR="001E5EB1">
        <w:rPr>
          <w:rFonts w:ascii="Arial" w:hAnsi="Arial" w:cs="Arial"/>
        </w:rPr>
        <w:t xml:space="preserve"> </w:t>
      </w:r>
      <w:r w:rsidRPr="00090E86">
        <w:rPr>
          <w:rFonts w:ascii="Arial" w:hAnsi="Arial" w:cs="Arial"/>
        </w:rPr>
        <w:t>By combining data exploration, machine learning models, evaluation, and ethical reflection, the project aim</w:t>
      </w:r>
      <w:r w:rsidR="00245063">
        <w:rPr>
          <w:rFonts w:ascii="Arial" w:hAnsi="Arial" w:cs="Arial"/>
        </w:rPr>
        <w:t>ed</w:t>
      </w:r>
      <w:r w:rsidRPr="00090E86">
        <w:rPr>
          <w:rFonts w:ascii="Arial" w:hAnsi="Arial" w:cs="Arial"/>
        </w:rPr>
        <w:t xml:space="preserve"> to demonstrate how data-driven insights can support better decision making in </w:t>
      </w:r>
      <w:r w:rsidR="0064616B">
        <w:rPr>
          <w:rFonts w:ascii="Arial" w:hAnsi="Arial" w:cs="Arial"/>
        </w:rPr>
        <w:t>telecommunications churn</w:t>
      </w:r>
      <w:r w:rsidRPr="00090E86">
        <w:rPr>
          <w:rFonts w:ascii="Arial" w:hAnsi="Arial" w:cs="Arial"/>
        </w:rPr>
        <w:t xml:space="preserve">. </w:t>
      </w:r>
      <w:r w:rsidR="001E5EB1">
        <w:rPr>
          <w:rFonts w:ascii="Arial" w:hAnsi="Arial" w:cs="Arial"/>
        </w:rPr>
        <w:t xml:space="preserve"> </w:t>
      </w:r>
      <w:r w:rsidR="00245063">
        <w:rPr>
          <w:rFonts w:ascii="Arial" w:hAnsi="Arial" w:cs="Arial"/>
        </w:rPr>
        <w:t>In this project, we had three model outcomes:</w:t>
      </w:r>
    </w:p>
    <w:p w14:paraId="238E711F" w14:textId="4C04E462" w:rsidR="00855B90" w:rsidRPr="00855B90" w:rsidRDefault="00855B90" w:rsidP="00855B90">
      <w:pPr>
        <w:pStyle w:val="ListParagraph"/>
        <w:numPr>
          <w:ilvl w:val="0"/>
          <w:numId w:val="37"/>
        </w:numPr>
        <w:spacing w:line="480" w:lineRule="auto"/>
        <w:rPr>
          <w:rFonts w:ascii="Arial" w:hAnsi="Arial" w:cs="Arial"/>
        </w:rPr>
      </w:pPr>
      <w:r w:rsidRPr="00855B90">
        <w:rPr>
          <w:rFonts w:ascii="Arial" w:hAnsi="Arial" w:cs="Arial"/>
        </w:rPr>
        <w:t>Logistic regression: interpretable</w:t>
      </w:r>
      <w:r w:rsidR="00245063">
        <w:rPr>
          <w:rFonts w:ascii="Arial" w:hAnsi="Arial" w:cs="Arial"/>
        </w:rPr>
        <w:t>,</w:t>
      </w:r>
      <w:r w:rsidRPr="00855B90">
        <w:rPr>
          <w:rFonts w:ascii="Arial" w:hAnsi="Arial" w:cs="Arial"/>
        </w:rPr>
        <w:t xml:space="preserve"> but limited nonlinear capture</w:t>
      </w:r>
      <w:r w:rsidR="00245063">
        <w:rPr>
          <w:rFonts w:ascii="Arial" w:hAnsi="Arial" w:cs="Arial"/>
        </w:rPr>
        <w:t>.</w:t>
      </w:r>
    </w:p>
    <w:p w14:paraId="2A966D88" w14:textId="73EA1AD9" w:rsidR="00855B90" w:rsidRPr="00855B90" w:rsidRDefault="00855B90" w:rsidP="00855B90">
      <w:pPr>
        <w:pStyle w:val="ListParagraph"/>
        <w:numPr>
          <w:ilvl w:val="0"/>
          <w:numId w:val="37"/>
        </w:numPr>
        <w:spacing w:line="480" w:lineRule="auto"/>
        <w:rPr>
          <w:rFonts w:ascii="Arial" w:hAnsi="Arial" w:cs="Arial"/>
        </w:rPr>
      </w:pPr>
      <w:r w:rsidRPr="00855B90">
        <w:rPr>
          <w:rFonts w:ascii="Arial" w:hAnsi="Arial" w:cs="Arial"/>
        </w:rPr>
        <w:t>Decision tree: high recall</w:t>
      </w:r>
      <w:r w:rsidR="00245063">
        <w:rPr>
          <w:rFonts w:ascii="Arial" w:hAnsi="Arial" w:cs="Arial"/>
        </w:rPr>
        <w:t>,</w:t>
      </w:r>
      <w:r w:rsidRPr="00855B90">
        <w:rPr>
          <w:rFonts w:ascii="Arial" w:hAnsi="Arial" w:cs="Arial"/>
        </w:rPr>
        <w:t xml:space="preserve"> but unstable and potentially overfit</w:t>
      </w:r>
      <w:r w:rsidR="00245063">
        <w:rPr>
          <w:rFonts w:ascii="Arial" w:hAnsi="Arial" w:cs="Arial"/>
        </w:rPr>
        <w:t>.</w:t>
      </w:r>
    </w:p>
    <w:p w14:paraId="67F4C7E1" w14:textId="7714E918" w:rsidR="00855B90" w:rsidRDefault="00855B90" w:rsidP="00855B90">
      <w:pPr>
        <w:pStyle w:val="ListParagraph"/>
        <w:numPr>
          <w:ilvl w:val="0"/>
          <w:numId w:val="37"/>
        </w:numPr>
        <w:spacing w:line="480" w:lineRule="auto"/>
        <w:rPr>
          <w:rFonts w:ascii="Arial" w:hAnsi="Arial" w:cs="Arial"/>
        </w:rPr>
      </w:pPr>
      <w:r w:rsidRPr="00855B90">
        <w:rPr>
          <w:rFonts w:ascii="Arial" w:hAnsi="Arial" w:cs="Arial"/>
        </w:rPr>
        <w:t>Random forest: best overall discrimination and strongest deployment candidate</w:t>
      </w:r>
      <w:r w:rsidR="00245063">
        <w:rPr>
          <w:rFonts w:ascii="Arial" w:hAnsi="Arial" w:cs="Arial"/>
        </w:rPr>
        <w:t>.</w:t>
      </w:r>
    </w:p>
    <w:p w14:paraId="6E4B738A" w14:textId="2F9671A8" w:rsidR="00CF3541" w:rsidRPr="00CF3541" w:rsidRDefault="00CF3541" w:rsidP="00CF3541">
      <w:pPr>
        <w:spacing w:line="480" w:lineRule="auto"/>
        <w:rPr>
          <w:rFonts w:ascii="Arial" w:hAnsi="Arial" w:cs="Arial"/>
        </w:rPr>
      </w:pPr>
      <w:r w:rsidRPr="00CF3541">
        <w:rPr>
          <w:rFonts w:ascii="Arial" w:hAnsi="Arial" w:cs="Arial"/>
          <w:noProof/>
        </w:rPr>
        <w:drawing>
          <wp:inline distT="0" distB="0" distL="0" distR="0" wp14:anchorId="399302F0" wp14:editId="468749C2">
            <wp:extent cx="4563224" cy="1283949"/>
            <wp:effectExtent l="12700" t="12700" r="8890" b="12065"/>
            <wp:docPr id="8068592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9255" name="Picture 1" descr="A screenshot of a graph&#10;&#10;AI-generated content may be incorrect."/>
                    <pic:cNvPicPr/>
                  </pic:nvPicPr>
                  <pic:blipFill>
                    <a:blip r:embed="rId16"/>
                    <a:stretch>
                      <a:fillRect/>
                    </a:stretch>
                  </pic:blipFill>
                  <pic:spPr>
                    <a:xfrm>
                      <a:off x="0" y="0"/>
                      <a:ext cx="4644541" cy="1306829"/>
                    </a:xfrm>
                    <a:prstGeom prst="rect">
                      <a:avLst/>
                    </a:prstGeom>
                    <a:ln>
                      <a:solidFill>
                        <a:schemeClr val="tx1"/>
                      </a:solidFill>
                    </a:ln>
                  </pic:spPr>
                </pic:pic>
              </a:graphicData>
            </a:graphic>
          </wp:inline>
        </w:drawing>
      </w:r>
    </w:p>
    <w:p w14:paraId="159E1AC7" w14:textId="42479B94" w:rsidR="009E4DC6" w:rsidRDefault="009E4DC6" w:rsidP="008C7128">
      <w:pPr>
        <w:spacing w:line="480" w:lineRule="auto"/>
        <w:ind w:firstLine="720"/>
        <w:rPr>
          <w:rFonts w:ascii="Arial" w:hAnsi="Arial" w:cs="Arial"/>
        </w:rPr>
      </w:pPr>
      <w:r w:rsidRPr="009E4DC6">
        <w:rPr>
          <w:rFonts w:ascii="Arial" w:hAnsi="Arial" w:cs="Arial"/>
        </w:rPr>
        <w:lastRenderedPageBreak/>
        <w:t>While logistic regression provides interpretability and stable performance (ROC-AUC ~</w:t>
      </w:r>
      <w:r w:rsidR="005F7165">
        <w:rPr>
          <w:rFonts w:ascii="Arial" w:hAnsi="Arial" w:cs="Arial"/>
        </w:rPr>
        <w:t xml:space="preserve"> </w:t>
      </w:r>
      <w:r w:rsidRPr="009E4DC6">
        <w:rPr>
          <w:rFonts w:ascii="Arial" w:hAnsi="Arial" w:cs="Arial"/>
        </w:rPr>
        <w:t>0.71), tree-based methods better capture churn risk patterns and are more suitable when recall for churners is prioritized.</w:t>
      </w:r>
    </w:p>
    <w:p w14:paraId="43BAA604" w14:textId="73096D9A" w:rsidR="00151EFC" w:rsidRDefault="00245063" w:rsidP="005F7165">
      <w:pPr>
        <w:spacing w:line="480" w:lineRule="auto"/>
        <w:ind w:firstLine="720"/>
        <w:rPr>
          <w:rFonts w:ascii="Arial" w:hAnsi="Arial" w:cs="Arial"/>
        </w:rPr>
      </w:pPr>
      <w:r>
        <w:rPr>
          <w:rFonts w:ascii="Arial" w:hAnsi="Arial" w:cs="Arial"/>
        </w:rPr>
        <w:t>L</w:t>
      </w:r>
      <w:r w:rsidR="00151EFC" w:rsidRPr="00151EFC">
        <w:rPr>
          <w:rFonts w:ascii="Arial" w:hAnsi="Arial" w:cs="Arial"/>
        </w:rPr>
        <w:t>ogistic regression</w:t>
      </w:r>
      <w:r>
        <w:rPr>
          <w:rFonts w:ascii="Arial" w:hAnsi="Arial" w:cs="Arial"/>
        </w:rPr>
        <w:t xml:space="preserve"> was expected</w:t>
      </w:r>
      <w:r w:rsidR="00151EFC" w:rsidRPr="00151EFC">
        <w:rPr>
          <w:rFonts w:ascii="Arial" w:hAnsi="Arial" w:cs="Arial"/>
        </w:rPr>
        <w:t xml:space="preserve"> to provide a strong, interpretable baseline, while ensemble methods</w:t>
      </w:r>
      <w:r>
        <w:rPr>
          <w:rFonts w:ascii="Arial" w:hAnsi="Arial" w:cs="Arial"/>
        </w:rPr>
        <w:t>,</w:t>
      </w:r>
      <w:r w:rsidR="00151EFC" w:rsidRPr="00151EFC">
        <w:rPr>
          <w:rFonts w:ascii="Arial" w:hAnsi="Arial" w:cs="Arial"/>
        </w:rPr>
        <w:t xml:space="preserve"> such as random forests</w:t>
      </w:r>
      <w:r>
        <w:rPr>
          <w:rFonts w:ascii="Arial" w:hAnsi="Arial" w:cs="Arial"/>
        </w:rPr>
        <w:t>,</w:t>
      </w:r>
      <w:r w:rsidR="00151EFC" w:rsidRPr="00151EFC">
        <w:rPr>
          <w:rFonts w:ascii="Arial" w:hAnsi="Arial" w:cs="Arial"/>
        </w:rPr>
        <w:t xml:space="preserve"> </w:t>
      </w:r>
      <w:r>
        <w:rPr>
          <w:rFonts w:ascii="Arial" w:hAnsi="Arial" w:cs="Arial"/>
        </w:rPr>
        <w:t>we</w:t>
      </w:r>
      <w:r w:rsidR="00151EFC" w:rsidRPr="00151EFC">
        <w:rPr>
          <w:rFonts w:ascii="Arial" w:hAnsi="Arial" w:cs="Arial"/>
        </w:rPr>
        <w:t xml:space="preserve">re likely to achieve higher predictive performance.  </w:t>
      </w:r>
      <w:r w:rsidR="005F7165">
        <w:rPr>
          <w:rFonts w:ascii="Arial" w:hAnsi="Arial" w:cs="Arial"/>
        </w:rPr>
        <w:t xml:space="preserve">  </w:t>
      </w:r>
      <w:r>
        <w:rPr>
          <w:rFonts w:ascii="Arial" w:hAnsi="Arial" w:cs="Arial"/>
        </w:rPr>
        <w:t>T</w:t>
      </w:r>
      <w:r w:rsidR="00151EFC" w:rsidRPr="00151EFC">
        <w:rPr>
          <w:rFonts w:ascii="Arial" w:hAnsi="Arial" w:cs="Arial"/>
        </w:rPr>
        <w:t xml:space="preserve">he data </w:t>
      </w:r>
      <w:r>
        <w:rPr>
          <w:rFonts w:ascii="Arial" w:hAnsi="Arial" w:cs="Arial"/>
        </w:rPr>
        <w:t xml:space="preserve">clearly </w:t>
      </w:r>
      <w:r w:rsidR="00151EFC" w:rsidRPr="00151EFC">
        <w:rPr>
          <w:rFonts w:ascii="Arial" w:hAnsi="Arial" w:cs="Arial"/>
        </w:rPr>
        <w:t>support</w:t>
      </w:r>
      <w:r>
        <w:rPr>
          <w:rFonts w:ascii="Arial" w:hAnsi="Arial" w:cs="Arial"/>
        </w:rPr>
        <w:t>ed</w:t>
      </w:r>
      <w:r w:rsidR="00151EFC" w:rsidRPr="00151EFC">
        <w:rPr>
          <w:rFonts w:ascii="Arial" w:hAnsi="Arial" w:cs="Arial"/>
        </w:rPr>
        <w:t xml:space="preserve"> churn prediction, as</w:t>
      </w:r>
      <w:r>
        <w:rPr>
          <w:rFonts w:ascii="Arial" w:hAnsi="Arial" w:cs="Arial"/>
        </w:rPr>
        <w:t xml:space="preserve"> </w:t>
      </w:r>
      <w:r w:rsidR="00151EFC" w:rsidRPr="00151EFC">
        <w:rPr>
          <w:rFonts w:ascii="Arial" w:hAnsi="Arial" w:cs="Arial"/>
        </w:rPr>
        <w:t>logistic regression</w:t>
      </w:r>
      <w:r>
        <w:rPr>
          <w:rFonts w:ascii="Arial" w:hAnsi="Arial" w:cs="Arial"/>
        </w:rPr>
        <w:t xml:space="preserve">, </w:t>
      </w:r>
      <w:r w:rsidR="00C95C2E">
        <w:rPr>
          <w:rFonts w:ascii="Arial" w:hAnsi="Arial" w:cs="Arial"/>
        </w:rPr>
        <w:t xml:space="preserve">decision </w:t>
      </w:r>
      <w:r w:rsidR="00151EFC" w:rsidRPr="00151EFC">
        <w:rPr>
          <w:rFonts w:ascii="Arial" w:hAnsi="Arial" w:cs="Arial"/>
        </w:rPr>
        <w:t>tree</w:t>
      </w:r>
      <w:r>
        <w:rPr>
          <w:rFonts w:ascii="Arial" w:hAnsi="Arial" w:cs="Arial"/>
        </w:rPr>
        <w:t>, and random forest</w:t>
      </w:r>
      <w:r w:rsidR="00151EFC" w:rsidRPr="00151EFC">
        <w:rPr>
          <w:rFonts w:ascii="Arial" w:hAnsi="Arial" w:cs="Arial"/>
        </w:rPr>
        <w:t xml:space="preserve"> models achieve ROC-AUC &gt; 0.70 and non-trivial recall for churners.  The decision tree achieved higher recall for churners (0.82) compared to logistic regression (0.41), indicating that the dataset contains meaningful signal for identifying at-risk customers.  The baseline logistic regression model struggled to identify churners (recall = 0.41), suggesting that linear decision boundaries may be insufficient.  Tree-based models improved recall substantially, motivating further exploration of ensemble methods and threshold tuning.  </w:t>
      </w:r>
    </w:p>
    <w:p w14:paraId="01539BE1" w14:textId="07BA3B6B" w:rsidR="007C5088" w:rsidRDefault="00360AAA" w:rsidP="00151EFC">
      <w:pPr>
        <w:spacing w:line="480" w:lineRule="auto"/>
        <w:ind w:firstLine="720"/>
        <w:rPr>
          <w:rFonts w:ascii="Arial" w:hAnsi="Arial" w:cs="Arial"/>
        </w:rPr>
      </w:pPr>
      <w:r w:rsidRPr="00360AAA">
        <w:rPr>
          <w:rFonts w:ascii="Arial" w:hAnsi="Arial" w:cs="Arial"/>
        </w:rPr>
        <w:t xml:space="preserve">If the average customer generates $1,200 annually and the retention </w:t>
      </w:r>
      <w:r>
        <w:rPr>
          <w:rFonts w:ascii="Arial" w:hAnsi="Arial" w:cs="Arial"/>
        </w:rPr>
        <w:t>effort</w:t>
      </w:r>
      <w:r w:rsidRPr="00360AAA">
        <w:rPr>
          <w:rFonts w:ascii="Arial" w:hAnsi="Arial" w:cs="Arial"/>
        </w:rPr>
        <w:t xml:space="preserve"> costs $50, capturing even 10% of the 275 missed churners in the RF model could preserve approximately $33,000 in revenue.  </w:t>
      </w:r>
      <w:r w:rsidR="005F7165">
        <w:rPr>
          <w:rFonts w:ascii="Arial" w:hAnsi="Arial" w:cs="Arial"/>
        </w:rPr>
        <w:t xml:space="preserve">Therefore, there is a strong motivation to determine how to address the churn issue.  </w:t>
      </w:r>
      <w:r w:rsidR="00D75278" w:rsidRPr="00D75278">
        <w:rPr>
          <w:rFonts w:ascii="Arial" w:hAnsi="Arial" w:cs="Arial"/>
        </w:rPr>
        <w:t xml:space="preserve">Feature importance analysis suggests that month-to-month contracts, low tenure, and higher monthly charges are strongly associated with churn. </w:t>
      </w:r>
      <w:r w:rsidR="00D75278">
        <w:rPr>
          <w:rFonts w:ascii="Arial" w:hAnsi="Arial" w:cs="Arial"/>
        </w:rPr>
        <w:t xml:space="preserve"> </w:t>
      </w:r>
      <w:r w:rsidR="00D75278" w:rsidRPr="00D75278">
        <w:rPr>
          <w:rFonts w:ascii="Arial" w:hAnsi="Arial" w:cs="Arial"/>
        </w:rPr>
        <w:t>Retention strategies should</w:t>
      </w:r>
      <w:r w:rsidR="00D75278">
        <w:rPr>
          <w:rFonts w:ascii="Arial" w:hAnsi="Arial" w:cs="Arial"/>
        </w:rPr>
        <w:t xml:space="preserve"> include:</w:t>
      </w:r>
    </w:p>
    <w:p w14:paraId="39486287" w14:textId="650293DC" w:rsidR="007C5088" w:rsidRDefault="007C5088" w:rsidP="007C5088">
      <w:pPr>
        <w:pStyle w:val="ListParagraph"/>
        <w:numPr>
          <w:ilvl w:val="0"/>
          <w:numId w:val="39"/>
        </w:numPr>
        <w:spacing w:line="480" w:lineRule="auto"/>
        <w:rPr>
          <w:rFonts w:ascii="Arial" w:hAnsi="Arial" w:cs="Arial"/>
        </w:rPr>
      </w:pPr>
      <w:r>
        <w:rPr>
          <w:rFonts w:ascii="Arial" w:hAnsi="Arial" w:cs="Arial"/>
        </w:rPr>
        <w:t>Target month-to-month customers within the first year of account creation.</w:t>
      </w:r>
    </w:p>
    <w:p w14:paraId="2D0AA3DD" w14:textId="2B44DDB6" w:rsidR="007C5088" w:rsidRDefault="007C5088" w:rsidP="007C5088">
      <w:pPr>
        <w:pStyle w:val="ListParagraph"/>
        <w:numPr>
          <w:ilvl w:val="0"/>
          <w:numId w:val="39"/>
        </w:numPr>
        <w:spacing w:line="480" w:lineRule="auto"/>
        <w:rPr>
          <w:rFonts w:ascii="Arial" w:hAnsi="Arial" w:cs="Arial"/>
        </w:rPr>
      </w:pPr>
      <w:r>
        <w:rPr>
          <w:rFonts w:ascii="Arial" w:hAnsi="Arial" w:cs="Arial"/>
        </w:rPr>
        <w:t>Prioritize retention campaigns for high monthly charge customers.</w:t>
      </w:r>
    </w:p>
    <w:p w14:paraId="1B77ABC8" w14:textId="10AEBAD0" w:rsidR="007C5088" w:rsidRDefault="007C5088" w:rsidP="007C5088">
      <w:pPr>
        <w:pStyle w:val="ListParagraph"/>
        <w:numPr>
          <w:ilvl w:val="0"/>
          <w:numId w:val="39"/>
        </w:numPr>
        <w:spacing w:line="480" w:lineRule="auto"/>
        <w:rPr>
          <w:rFonts w:ascii="Arial" w:hAnsi="Arial" w:cs="Arial"/>
        </w:rPr>
      </w:pPr>
      <w:r>
        <w:rPr>
          <w:rFonts w:ascii="Arial" w:hAnsi="Arial" w:cs="Arial"/>
        </w:rPr>
        <w:t xml:space="preserve">Deploy </w:t>
      </w:r>
      <w:r w:rsidR="00D75278">
        <w:rPr>
          <w:rFonts w:ascii="Arial" w:hAnsi="Arial" w:cs="Arial"/>
        </w:rPr>
        <w:t xml:space="preserve">the </w:t>
      </w:r>
      <w:r>
        <w:rPr>
          <w:rFonts w:ascii="Arial" w:hAnsi="Arial" w:cs="Arial"/>
        </w:rPr>
        <w:t>Random Forest</w:t>
      </w:r>
      <w:r w:rsidR="00D75278">
        <w:rPr>
          <w:rFonts w:ascii="Arial" w:hAnsi="Arial" w:cs="Arial"/>
        </w:rPr>
        <w:t xml:space="preserve"> model as it </w:t>
      </w:r>
      <w:r w:rsidR="00D75278" w:rsidRPr="00D75278">
        <w:rPr>
          <w:rFonts w:ascii="Arial" w:hAnsi="Arial" w:cs="Arial"/>
        </w:rPr>
        <w:t>can be used as a risk-ranking system rather than a strict classifier.</w:t>
      </w:r>
    </w:p>
    <w:p w14:paraId="4B5E2CF0" w14:textId="46E8207B" w:rsidR="00151EFC" w:rsidRDefault="007C5088" w:rsidP="00360AAA">
      <w:pPr>
        <w:pStyle w:val="ListParagraph"/>
        <w:numPr>
          <w:ilvl w:val="0"/>
          <w:numId w:val="39"/>
        </w:numPr>
        <w:spacing w:line="480" w:lineRule="auto"/>
        <w:rPr>
          <w:rFonts w:ascii="Arial" w:hAnsi="Arial" w:cs="Arial"/>
        </w:rPr>
      </w:pPr>
      <w:r>
        <w:rPr>
          <w:rFonts w:ascii="Arial" w:hAnsi="Arial" w:cs="Arial"/>
        </w:rPr>
        <w:lastRenderedPageBreak/>
        <w:t>Adjust thresholds based on cost tolerance.</w:t>
      </w:r>
    </w:p>
    <w:p w14:paraId="42086F05" w14:textId="557B437E" w:rsidR="00A001A6" w:rsidRDefault="00A001A6" w:rsidP="00A001A6">
      <w:pPr>
        <w:spacing w:line="480" w:lineRule="auto"/>
        <w:ind w:firstLine="720"/>
        <w:rPr>
          <w:rFonts w:ascii="Arial" w:hAnsi="Arial" w:cs="Arial"/>
        </w:rPr>
      </w:pPr>
      <w:r w:rsidRPr="00A001A6">
        <w:rPr>
          <w:rFonts w:ascii="Arial" w:hAnsi="Arial" w:cs="Arial"/>
        </w:rPr>
        <w:t xml:space="preserve">Because demographic variables are included in the dataset, the model may unintentionally encode structural biases. </w:t>
      </w:r>
      <w:r>
        <w:rPr>
          <w:rFonts w:ascii="Arial" w:hAnsi="Arial" w:cs="Arial"/>
        </w:rPr>
        <w:t xml:space="preserve"> </w:t>
      </w:r>
      <w:r w:rsidRPr="00A001A6">
        <w:rPr>
          <w:rFonts w:ascii="Arial" w:hAnsi="Arial" w:cs="Arial"/>
        </w:rPr>
        <w:t>Fairness audits should evaluate whether false negative or false positive rates differ significantly across protected groups.</w:t>
      </w:r>
      <w:r>
        <w:rPr>
          <w:rFonts w:ascii="Arial" w:hAnsi="Arial" w:cs="Arial"/>
        </w:rPr>
        <w:t xml:space="preserve">  </w:t>
      </w:r>
      <w:r w:rsidRPr="00A001A6">
        <w:rPr>
          <w:rFonts w:ascii="Arial" w:hAnsi="Arial" w:cs="Arial"/>
        </w:rPr>
        <w:t>Retention strategies informed by predictive models must balance fairness and efficiency, as preferential incentives for high-risk customers may unintentionally disadvantage consistently loyal customers.</w:t>
      </w:r>
      <w:r>
        <w:rPr>
          <w:rFonts w:ascii="Arial" w:hAnsi="Arial" w:cs="Arial"/>
        </w:rPr>
        <w:t xml:space="preserve">  </w:t>
      </w:r>
      <w:r w:rsidRPr="00A001A6">
        <w:rPr>
          <w:rFonts w:ascii="Arial" w:hAnsi="Arial" w:cs="Arial"/>
        </w:rPr>
        <w:t xml:space="preserve">Customer data must be handled in compliance with privacy </w:t>
      </w:r>
      <w:r>
        <w:rPr>
          <w:rFonts w:ascii="Arial" w:hAnsi="Arial" w:cs="Arial"/>
        </w:rPr>
        <w:t xml:space="preserve">promises and </w:t>
      </w:r>
      <w:r w:rsidRPr="00A001A6">
        <w:rPr>
          <w:rFonts w:ascii="Arial" w:hAnsi="Arial" w:cs="Arial"/>
        </w:rPr>
        <w:t>regulations, ensuring transparency about how behavioral data informs retention decisions.</w:t>
      </w:r>
      <w:r>
        <w:rPr>
          <w:rFonts w:ascii="Arial" w:hAnsi="Arial" w:cs="Arial"/>
        </w:rPr>
        <w:t xml:space="preserve">  </w:t>
      </w:r>
      <w:r w:rsidRPr="00A001A6">
        <w:rPr>
          <w:rFonts w:ascii="Arial" w:hAnsi="Arial" w:cs="Arial"/>
        </w:rPr>
        <w:t>Predictive outputs should inform human judgment</w:t>
      </w:r>
      <w:r w:rsidR="00EF5DBC">
        <w:rPr>
          <w:rFonts w:ascii="Arial" w:hAnsi="Arial" w:cs="Arial"/>
        </w:rPr>
        <w:t>, not replace it</w:t>
      </w:r>
      <w:r w:rsidRPr="00A001A6">
        <w:rPr>
          <w:rFonts w:ascii="Arial" w:hAnsi="Arial" w:cs="Arial"/>
        </w:rPr>
        <w:t xml:space="preserve">. </w:t>
      </w:r>
      <w:r>
        <w:rPr>
          <w:rFonts w:ascii="Arial" w:hAnsi="Arial" w:cs="Arial"/>
        </w:rPr>
        <w:t xml:space="preserve"> </w:t>
      </w:r>
      <w:r w:rsidR="00EF5DBC">
        <w:rPr>
          <w:rFonts w:ascii="Arial" w:hAnsi="Arial" w:cs="Arial"/>
        </w:rPr>
        <w:t>Therefore, r</w:t>
      </w:r>
      <w:r w:rsidRPr="00A001A6">
        <w:rPr>
          <w:rFonts w:ascii="Arial" w:hAnsi="Arial" w:cs="Arial"/>
        </w:rPr>
        <w:t xml:space="preserve">etention strategies should include </w:t>
      </w:r>
      <w:r>
        <w:rPr>
          <w:rFonts w:ascii="Arial" w:hAnsi="Arial" w:cs="Arial"/>
        </w:rPr>
        <w:t>human</w:t>
      </w:r>
      <w:r w:rsidRPr="00A001A6">
        <w:rPr>
          <w:rFonts w:ascii="Arial" w:hAnsi="Arial" w:cs="Arial"/>
        </w:rPr>
        <w:t xml:space="preserve"> oversight to prevent automated decision systems from disproportionately affecting certain customer segments.</w:t>
      </w:r>
    </w:p>
    <w:p w14:paraId="61FEFAD7" w14:textId="77777777" w:rsidR="0051453D" w:rsidRDefault="0051453D" w:rsidP="00A001A6">
      <w:pPr>
        <w:spacing w:line="480" w:lineRule="auto"/>
        <w:ind w:firstLine="720"/>
        <w:rPr>
          <w:rFonts w:ascii="Arial" w:hAnsi="Arial" w:cs="Arial"/>
        </w:rPr>
      </w:pPr>
    </w:p>
    <w:p w14:paraId="61F1600A" w14:textId="77777777" w:rsidR="0051453D" w:rsidRDefault="0051453D" w:rsidP="00A001A6">
      <w:pPr>
        <w:spacing w:line="480" w:lineRule="auto"/>
        <w:ind w:firstLine="720"/>
        <w:rPr>
          <w:rFonts w:ascii="Arial" w:hAnsi="Arial" w:cs="Arial"/>
        </w:rPr>
      </w:pPr>
    </w:p>
    <w:p w14:paraId="4E3422FF" w14:textId="77777777" w:rsidR="0051453D" w:rsidRDefault="0051453D" w:rsidP="00A001A6">
      <w:pPr>
        <w:spacing w:line="480" w:lineRule="auto"/>
        <w:ind w:firstLine="720"/>
        <w:rPr>
          <w:rFonts w:ascii="Arial" w:hAnsi="Arial" w:cs="Arial"/>
        </w:rPr>
      </w:pPr>
    </w:p>
    <w:p w14:paraId="51850DF8" w14:textId="77777777" w:rsidR="0051453D" w:rsidRDefault="0051453D" w:rsidP="00A001A6">
      <w:pPr>
        <w:spacing w:line="480" w:lineRule="auto"/>
        <w:ind w:firstLine="720"/>
        <w:rPr>
          <w:rFonts w:ascii="Arial" w:hAnsi="Arial" w:cs="Arial"/>
        </w:rPr>
      </w:pPr>
    </w:p>
    <w:p w14:paraId="576813CC" w14:textId="77777777" w:rsidR="0051453D" w:rsidRDefault="0051453D" w:rsidP="00A001A6">
      <w:pPr>
        <w:spacing w:line="480" w:lineRule="auto"/>
        <w:ind w:firstLine="720"/>
        <w:rPr>
          <w:rFonts w:ascii="Arial" w:hAnsi="Arial" w:cs="Arial"/>
        </w:rPr>
      </w:pPr>
    </w:p>
    <w:p w14:paraId="11DBABD4" w14:textId="77777777" w:rsidR="0051453D" w:rsidRDefault="0051453D" w:rsidP="00A001A6">
      <w:pPr>
        <w:spacing w:line="480" w:lineRule="auto"/>
        <w:ind w:firstLine="720"/>
        <w:rPr>
          <w:rFonts w:ascii="Arial" w:hAnsi="Arial" w:cs="Arial"/>
        </w:rPr>
      </w:pPr>
    </w:p>
    <w:p w14:paraId="5D78FB4E" w14:textId="77777777" w:rsidR="0051453D" w:rsidRDefault="0051453D" w:rsidP="00A001A6">
      <w:pPr>
        <w:spacing w:line="480" w:lineRule="auto"/>
        <w:ind w:firstLine="720"/>
        <w:rPr>
          <w:rFonts w:ascii="Arial" w:hAnsi="Arial" w:cs="Arial"/>
        </w:rPr>
      </w:pPr>
    </w:p>
    <w:p w14:paraId="1249FF13" w14:textId="77777777" w:rsidR="0051453D" w:rsidRDefault="0051453D" w:rsidP="00A001A6">
      <w:pPr>
        <w:spacing w:line="480" w:lineRule="auto"/>
        <w:ind w:firstLine="720"/>
        <w:rPr>
          <w:rFonts w:ascii="Arial" w:hAnsi="Arial" w:cs="Arial"/>
        </w:rPr>
      </w:pPr>
    </w:p>
    <w:p w14:paraId="7D2A6ACE" w14:textId="77777777" w:rsidR="0051453D" w:rsidRDefault="0051453D" w:rsidP="00A001A6">
      <w:pPr>
        <w:spacing w:line="480" w:lineRule="auto"/>
        <w:ind w:firstLine="720"/>
        <w:rPr>
          <w:rFonts w:ascii="Arial" w:hAnsi="Arial" w:cs="Arial"/>
        </w:rPr>
      </w:pPr>
    </w:p>
    <w:p w14:paraId="26437570" w14:textId="77777777" w:rsidR="0051453D" w:rsidRDefault="0051453D" w:rsidP="00A001A6">
      <w:pPr>
        <w:spacing w:line="480" w:lineRule="auto"/>
        <w:ind w:firstLine="720"/>
        <w:rPr>
          <w:rFonts w:ascii="Arial" w:hAnsi="Arial" w:cs="Arial"/>
        </w:rPr>
      </w:pPr>
    </w:p>
    <w:p w14:paraId="7C0CBD73" w14:textId="77777777" w:rsidR="0051453D" w:rsidRDefault="0051453D" w:rsidP="00A001A6">
      <w:pPr>
        <w:spacing w:line="480" w:lineRule="auto"/>
        <w:ind w:firstLine="720"/>
        <w:rPr>
          <w:rFonts w:ascii="Arial" w:hAnsi="Arial" w:cs="Arial"/>
        </w:rPr>
      </w:pPr>
    </w:p>
    <w:p w14:paraId="3ED30CE3" w14:textId="02036085" w:rsidR="0051453D" w:rsidRPr="0051453D" w:rsidRDefault="0051453D" w:rsidP="0051453D">
      <w:pPr>
        <w:spacing w:line="480" w:lineRule="auto"/>
        <w:ind w:firstLine="720"/>
        <w:jc w:val="center"/>
        <w:rPr>
          <w:rFonts w:ascii="Arial" w:hAnsi="Arial" w:cs="Arial"/>
          <w:b/>
          <w:bCs/>
        </w:rPr>
      </w:pPr>
      <w:r w:rsidRPr="0051453D">
        <w:rPr>
          <w:rFonts w:ascii="Arial" w:hAnsi="Arial" w:cs="Arial"/>
          <w:b/>
          <w:bCs/>
        </w:rPr>
        <w:lastRenderedPageBreak/>
        <w:t>References</w:t>
      </w:r>
    </w:p>
    <w:p w14:paraId="00B71752" w14:textId="2187189D" w:rsidR="0051453D" w:rsidRDefault="0051453D" w:rsidP="0051453D">
      <w:pPr>
        <w:spacing w:line="480" w:lineRule="auto"/>
        <w:ind w:firstLine="720"/>
        <w:rPr>
          <w:rFonts w:ascii="Arial" w:hAnsi="Arial" w:cs="Arial"/>
        </w:rPr>
      </w:pPr>
      <w:r w:rsidRPr="0051453D">
        <w:rPr>
          <w:rFonts w:ascii="Arial" w:hAnsi="Arial" w:cs="Arial"/>
        </w:rPr>
        <w:t xml:space="preserve">Abbott, D. (2014). </w:t>
      </w:r>
      <w:r w:rsidRPr="0051453D">
        <w:rPr>
          <w:rStyle w:val="Emphasis"/>
          <w:rFonts w:ascii="Arial" w:eastAsiaTheme="majorEastAsia" w:hAnsi="Arial" w:cs="Arial"/>
        </w:rPr>
        <w:t>Applied predictive analytics: Principles and techniques for the professional data analyst</w:t>
      </w:r>
      <w:r w:rsidRPr="0051453D">
        <w:rPr>
          <w:rFonts w:ascii="Arial" w:hAnsi="Arial" w:cs="Arial"/>
        </w:rPr>
        <w:t>. John Wiley &amp; Sons.</w:t>
      </w:r>
    </w:p>
    <w:p w14:paraId="54318CB3" w14:textId="15CBDF0A" w:rsidR="0051453D" w:rsidRPr="0051453D" w:rsidRDefault="0051453D" w:rsidP="0051453D">
      <w:pPr>
        <w:spacing w:line="480" w:lineRule="auto"/>
        <w:ind w:firstLine="720"/>
        <w:rPr>
          <w:rFonts w:ascii="Arial" w:hAnsi="Arial" w:cs="Arial"/>
        </w:rPr>
      </w:pPr>
      <w:r w:rsidRPr="0051453D">
        <w:rPr>
          <w:rFonts w:ascii="Arial" w:hAnsi="Arial" w:cs="Arial"/>
        </w:rPr>
        <w:t xml:space="preserve">Chang, Y.-L. (n.d.). </w:t>
      </w:r>
      <w:r w:rsidRPr="0051453D">
        <w:rPr>
          <w:rStyle w:val="Emphasis"/>
          <w:rFonts w:ascii="Arial" w:eastAsiaTheme="majorEastAsia" w:hAnsi="Arial" w:cs="Arial"/>
        </w:rPr>
        <w:t>Telco customer churn (1113)</w:t>
      </w:r>
      <w:r w:rsidRPr="0051453D">
        <w:rPr>
          <w:rFonts w:ascii="Arial" w:hAnsi="Arial" w:cs="Arial"/>
        </w:rPr>
        <w:t xml:space="preserve"> [Data set]. Kaggle. </w:t>
      </w:r>
      <w:hyperlink r:id="rId17" w:tgtFrame="_new" w:history="1">
        <w:r w:rsidRPr="0051453D">
          <w:rPr>
            <w:rStyle w:val="Hyperlink"/>
            <w:rFonts w:ascii="Arial" w:eastAsiaTheme="majorEastAsia" w:hAnsi="Arial" w:cs="Arial"/>
          </w:rPr>
          <w:t>https://www.kaggle.com/datasets/ylchang/telco-customer-churn-1113</w:t>
        </w:r>
      </w:hyperlink>
      <w:r>
        <w:rPr>
          <w:rFonts w:ascii="Arial" w:hAnsi="Arial" w:cs="Arial"/>
        </w:rPr>
        <w:t>.</w:t>
      </w:r>
    </w:p>
    <w:p w14:paraId="21FC08FE" w14:textId="3D8E9ED5" w:rsidR="0051453D" w:rsidRPr="0051453D" w:rsidRDefault="0051453D" w:rsidP="0051453D">
      <w:pPr>
        <w:spacing w:line="480" w:lineRule="auto"/>
        <w:ind w:firstLine="720"/>
        <w:rPr>
          <w:rFonts w:ascii="Arial" w:hAnsi="Arial" w:cs="Arial"/>
        </w:rPr>
      </w:pPr>
      <w:r w:rsidRPr="0051453D">
        <w:rPr>
          <w:rFonts w:ascii="Arial" w:hAnsi="Arial" w:cs="Arial"/>
        </w:rPr>
        <w:t xml:space="preserve">Siegel, E. (2016). </w:t>
      </w:r>
      <w:r w:rsidRPr="0051453D">
        <w:rPr>
          <w:rStyle w:val="Emphasis"/>
          <w:rFonts w:ascii="Arial" w:eastAsiaTheme="majorEastAsia" w:hAnsi="Arial" w:cs="Arial"/>
        </w:rPr>
        <w:t>Predictive analytics: The power to predict who will click, buy, lie, or die</w:t>
      </w:r>
      <w:r w:rsidRPr="0051453D">
        <w:rPr>
          <w:rFonts w:ascii="Arial" w:hAnsi="Arial" w:cs="Arial"/>
        </w:rPr>
        <w:t xml:space="preserve"> (Rev. &amp; updated ed.). John Wiley &amp; Sons.</w:t>
      </w:r>
    </w:p>
    <w:sectPr w:rsidR="0051453D" w:rsidRPr="0051453D" w:rsidSect="00F40F31">
      <w:headerReference w:type="even" r:id="rId18"/>
      <w:head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25FF" w14:textId="77777777" w:rsidR="00113E44" w:rsidRDefault="00113E44" w:rsidP="00446486">
      <w:r>
        <w:separator/>
      </w:r>
    </w:p>
  </w:endnote>
  <w:endnote w:type="continuationSeparator" w:id="0">
    <w:p w14:paraId="770B1913" w14:textId="77777777" w:rsidR="00113E44" w:rsidRDefault="00113E44" w:rsidP="00446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024DB" w14:textId="77777777" w:rsidR="00113E44" w:rsidRDefault="00113E44" w:rsidP="00446486">
      <w:r>
        <w:separator/>
      </w:r>
    </w:p>
  </w:footnote>
  <w:footnote w:type="continuationSeparator" w:id="0">
    <w:p w14:paraId="3D673B3B" w14:textId="77777777" w:rsidR="00113E44" w:rsidRDefault="00113E44" w:rsidP="00446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0334063"/>
      <w:docPartObj>
        <w:docPartGallery w:val="Page Numbers (Top of Page)"/>
        <w:docPartUnique/>
      </w:docPartObj>
    </w:sdtPr>
    <w:sdtContent>
      <w:p w14:paraId="3B4033C9" w14:textId="51F6B49C" w:rsidR="00F40F31" w:rsidRDefault="00F40F31" w:rsidP="00B452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839D65" w14:textId="77777777" w:rsidR="00F40F31" w:rsidRDefault="00F40F31" w:rsidP="00F40F3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9183253"/>
      <w:docPartObj>
        <w:docPartGallery w:val="Page Numbers (Top of Page)"/>
        <w:docPartUnique/>
      </w:docPartObj>
    </w:sdtPr>
    <w:sdtContent>
      <w:p w14:paraId="308E5007" w14:textId="1C836756" w:rsidR="00F40F31" w:rsidRDefault="00F40F31" w:rsidP="00B452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1AEB40" w14:textId="77777777" w:rsidR="00F40F31" w:rsidRDefault="00F40F31" w:rsidP="00F40F3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E27"/>
    <w:multiLevelType w:val="hybridMultilevel"/>
    <w:tmpl w:val="DD68A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76C2D"/>
    <w:multiLevelType w:val="multilevel"/>
    <w:tmpl w:val="922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18F6"/>
    <w:multiLevelType w:val="hybridMultilevel"/>
    <w:tmpl w:val="55109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81ED6"/>
    <w:multiLevelType w:val="multilevel"/>
    <w:tmpl w:val="82F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553F3"/>
    <w:multiLevelType w:val="multilevel"/>
    <w:tmpl w:val="955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53C43"/>
    <w:multiLevelType w:val="hybridMultilevel"/>
    <w:tmpl w:val="1CBE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7D51"/>
    <w:multiLevelType w:val="hybridMultilevel"/>
    <w:tmpl w:val="C068F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D44FC5"/>
    <w:multiLevelType w:val="multilevel"/>
    <w:tmpl w:val="E30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D7578"/>
    <w:multiLevelType w:val="hybridMultilevel"/>
    <w:tmpl w:val="B6DC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44AD7"/>
    <w:multiLevelType w:val="multilevel"/>
    <w:tmpl w:val="AD6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51FBC"/>
    <w:multiLevelType w:val="multilevel"/>
    <w:tmpl w:val="2B9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C39DA"/>
    <w:multiLevelType w:val="multilevel"/>
    <w:tmpl w:val="3322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8493B"/>
    <w:multiLevelType w:val="hybridMultilevel"/>
    <w:tmpl w:val="2652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822D9"/>
    <w:multiLevelType w:val="multilevel"/>
    <w:tmpl w:val="1B6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C229E"/>
    <w:multiLevelType w:val="hybridMultilevel"/>
    <w:tmpl w:val="01E0495A"/>
    <w:lvl w:ilvl="0" w:tplc="EA66D2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46462F"/>
    <w:multiLevelType w:val="multilevel"/>
    <w:tmpl w:val="839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67BD1"/>
    <w:multiLevelType w:val="hybridMultilevel"/>
    <w:tmpl w:val="21DEB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9D7578"/>
    <w:multiLevelType w:val="hybridMultilevel"/>
    <w:tmpl w:val="A0E6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BF1A2B"/>
    <w:multiLevelType w:val="multilevel"/>
    <w:tmpl w:val="4BB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E4CA5"/>
    <w:multiLevelType w:val="multilevel"/>
    <w:tmpl w:val="4E2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D2992"/>
    <w:multiLevelType w:val="hybridMultilevel"/>
    <w:tmpl w:val="FE6E8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5245A8"/>
    <w:multiLevelType w:val="multilevel"/>
    <w:tmpl w:val="0EC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5241F"/>
    <w:multiLevelType w:val="hybridMultilevel"/>
    <w:tmpl w:val="0514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4278CE"/>
    <w:multiLevelType w:val="hybridMultilevel"/>
    <w:tmpl w:val="A548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CB7547"/>
    <w:multiLevelType w:val="multilevel"/>
    <w:tmpl w:val="FDB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157F5"/>
    <w:multiLevelType w:val="hybridMultilevel"/>
    <w:tmpl w:val="2062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6420AB"/>
    <w:multiLevelType w:val="hybridMultilevel"/>
    <w:tmpl w:val="DC763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EC4BB6"/>
    <w:multiLevelType w:val="multilevel"/>
    <w:tmpl w:val="790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66077"/>
    <w:multiLevelType w:val="multilevel"/>
    <w:tmpl w:val="1A8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54D60"/>
    <w:multiLevelType w:val="hybridMultilevel"/>
    <w:tmpl w:val="1940F7F4"/>
    <w:lvl w:ilvl="0" w:tplc="AC8CF2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EDA48FE"/>
    <w:multiLevelType w:val="multilevel"/>
    <w:tmpl w:val="16D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F25C6"/>
    <w:multiLevelType w:val="multilevel"/>
    <w:tmpl w:val="BCB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410B4"/>
    <w:multiLevelType w:val="hybridMultilevel"/>
    <w:tmpl w:val="E01C3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77D309A"/>
    <w:multiLevelType w:val="multilevel"/>
    <w:tmpl w:val="5D7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E1B54"/>
    <w:multiLevelType w:val="multilevel"/>
    <w:tmpl w:val="246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A37F2"/>
    <w:multiLevelType w:val="multilevel"/>
    <w:tmpl w:val="ECD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E2C45"/>
    <w:multiLevelType w:val="multilevel"/>
    <w:tmpl w:val="19F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05CDF"/>
    <w:multiLevelType w:val="multilevel"/>
    <w:tmpl w:val="669E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5B2861"/>
    <w:multiLevelType w:val="multilevel"/>
    <w:tmpl w:val="A03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162719">
    <w:abstractNumId w:val="7"/>
  </w:num>
  <w:num w:numId="2" w16cid:durableId="1599828794">
    <w:abstractNumId w:val="27"/>
  </w:num>
  <w:num w:numId="3" w16cid:durableId="680160417">
    <w:abstractNumId w:val="12"/>
  </w:num>
  <w:num w:numId="4" w16cid:durableId="1271276510">
    <w:abstractNumId w:val="11"/>
  </w:num>
  <w:num w:numId="5" w16cid:durableId="1530752746">
    <w:abstractNumId w:val="32"/>
  </w:num>
  <w:num w:numId="6" w16cid:durableId="706641229">
    <w:abstractNumId w:val="9"/>
  </w:num>
  <w:num w:numId="7" w16cid:durableId="2080397331">
    <w:abstractNumId w:val="24"/>
  </w:num>
  <w:num w:numId="8" w16cid:durableId="1247375078">
    <w:abstractNumId w:val="34"/>
  </w:num>
  <w:num w:numId="9" w16cid:durableId="15738757">
    <w:abstractNumId w:val="15"/>
  </w:num>
  <w:num w:numId="10" w16cid:durableId="1784155000">
    <w:abstractNumId w:val="20"/>
  </w:num>
  <w:num w:numId="11" w16cid:durableId="820193317">
    <w:abstractNumId w:val="1"/>
  </w:num>
  <w:num w:numId="12" w16cid:durableId="1572304204">
    <w:abstractNumId w:val="23"/>
  </w:num>
  <w:num w:numId="13" w16cid:durableId="2091610206">
    <w:abstractNumId w:val="36"/>
  </w:num>
  <w:num w:numId="14" w16cid:durableId="803349290">
    <w:abstractNumId w:val="26"/>
  </w:num>
  <w:num w:numId="15" w16cid:durableId="1317686693">
    <w:abstractNumId w:val="21"/>
  </w:num>
  <w:num w:numId="16" w16cid:durableId="1230385502">
    <w:abstractNumId w:val="5"/>
  </w:num>
  <w:num w:numId="17" w16cid:durableId="817112106">
    <w:abstractNumId w:val="13"/>
  </w:num>
  <w:num w:numId="18" w16cid:durableId="1511679267">
    <w:abstractNumId w:val="25"/>
  </w:num>
  <w:num w:numId="19" w16cid:durableId="1975794199">
    <w:abstractNumId w:val="18"/>
  </w:num>
  <w:num w:numId="20" w16cid:durableId="283273116">
    <w:abstractNumId w:val="8"/>
  </w:num>
  <w:num w:numId="21" w16cid:durableId="1833178668">
    <w:abstractNumId w:val="3"/>
  </w:num>
  <w:num w:numId="22" w16cid:durableId="1722561313">
    <w:abstractNumId w:val="17"/>
  </w:num>
  <w:num w:numId="23" w16cid:durableId="1334644582">
    <w:abstractNumId w:val="30"/>
  </w:num>
  <w:num w:numId="24" w16cid:durableId="1983775818">
    <w:abstractNumId w:val="38"/>
  </w:num>
  <w:num w:numId="25" w16cid:durableId="1174488494">
    <w:abstractNumId w:val="28"/>
  </w:num>
  <w:num w:numId="26" w16cid:durableId="938298687">
    <w:abstractNumId w:val="31"/>
  </w:num>
  <w:num w:numId="27" w16cid:durableId="1420522088">
    <w:abstractNumId w:val="35"/>
  </w:num>
  <w:num w:numId="28" w16cid:durableId="955066185">
    <w:abstractNumId w:val="10"/>
  </w:num>
  <w:num w:numId="29" w16cid:durableId="465897153">
    <w:abstractNumId w:val="4"/>
  </w:num>
  <w:num w:numId="30" w16cid:durableId="1270242196">
    <w:abstractNumId w:val="19"/>
  </w:num>
  <w:num w:numId="31" w16cid:durableId="2022311977">
    <w:abstractNumId w:val="33"/>
  </w:num>
  <w:num w:numId="32" w16cid:durableId="1166439004">
    <w:abstractNumId w:val="16"/>
  </w:num>
  <w:num w:numId="33" w16cid:durableId="1759447948">
    <w:abstractNumId w:val="22"/>
  </w:num>
  <w:num w:numId="34" w16cid:durableId="2036732114">
    <w:abstractNumId w:val="14"/>
  </w:num>
  <w:num w:numId="35" w16cid:durableId="112526680">
    <w:abstractNumId w:val="2"/>
  </w:num>
  <w:num w:numId="36" w16cid:durableId="611936533">
    <w:abstractNumId w:val="37"/>
  </w:num>
  <w:num w:numId="37" w16cid:durableId="1838416779">
    <w:abstractNumId w:val="6"/>
  </w:num>
  <w:num w:numId="38" w16cid:durableId="110591363">
    <w:abstractNumId w:val="29"/>
  </w:num>
  <w:num w:numId="39" w16cid:durableId="191970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E5"/>
    <w:rsid w:val="00054AF7"/>
    <w:rsid w:val="00071926"/>
    <w:rsid w:val="00093DB7"/>
    <w:rsid w:val="000B3D0B"/>
    <w:rsid w:val="000E5F24"/>
    <w:rsid w:val="00113E44"/>
    <w:rsid w:val="0012488F"/>
    <w:rsid w:val="001416FE"/>
    <w:rsid w:val="00144C6D"/>
    <w:rsid w:val="00150406"/>
    <w:rsid w:val="00151EFC"/>
    <w:rsid w:val="0017219C"/>
    <w:rsid w:val="00184480"/>
    <w:rsid w:val="001E5EB1"/>
    <w:rsid w:val="00245063"/>
    <w:rsid w:val="002731C3"/>
    <w:rsid w:val="00277B09"/>
    <w:rsid w:val="00292324"/>
    <w:rsid w:val="0029455E"/>
    <w:rsid w:val="002A6391"/>
    <w:rsid w:val="002C49EF"/>
    <w:rsid w:val="00350960"/>
    <w:rsid w:val="00360AAA"/>
    <w:rsid w:val="00370691"/>
    <w:rsid w:val="003828FD"/>
    <w:rsid w:val="003D418A"/>
    <w:rsid w:val="004168C4"/>
    <w:rsid w:val="00432116"/>
    <w:rsid w:val="00446486"/>
    <w:rsid w:val="00452F59"/>
    <w:rsid w:val="00474AB1"/>
    <w:rsid w:val="004A4DE6"/>
    <w:rsid w:val="004C19B3"/>
    <w:rsid w:val="004F126A"/>
    <w:rsid w:val="004F4108"/>
    <w:rsid w:val="004F75A5"/>
    <w:rsid w:val="00512E2D"/>
    <w:rsid w:val="0051453D"/>
    <w:rsid w:val="00522C3D"/>
    <w:rsid w:val="00531119"/>
    <w:rsid w:val="00535018"/>
    <w:rsid w:val="005352A1"/>
    <w:rsid w:val="00540AD4"/>
    <w:rsid w:val="005611BC"/>
    <w:rsid w:val="0058692A"/>
    <w:rsid w:val="005E68A6"/>
    <w:rsid w:val="005F1025"/>
    <w:rsid w:val="005F2F93"/>
    <w:rsid w:val="005F7165"/>
    <w:rsid w:val="00607A3C"/>
    <w:rsid w:val="00610835"/>
    <w:rsid w:val="0064616B"/>
    <w:rsid w:val="00661782"/>
    <w:rsid w:val="006D687D"/>
    <w:rsid w:val="006F042F"/>
    <w:rsid w:val="006F2160"/>
    <w:rsid w:val="007225F6"/>
    <w:rsid w:val="00726AB0"/>
    <w:rsid w:val="007452A7"/>
    <w:rsid w:val="00765896"/>
    <w:rsid w:val="00775FEB"/>
    <w:rsid w:val="007C5088"/>
    <w:rsid w:val="008317F9"/>
    <w:rsid w:val="00833AE2"/>
    <w:rsid w:val="00836FD4"/>
    <w:rsid w:val="008454F4"/>
    <w:rsid w:val="00855B90"/>
    <w:rsid w:val="008A18AA"/>
    <w:rsid w:val="008C7128"/>
    <w:rsid w:val="00985AD2"/>
    <w:rsid w:val="009D4702"/>
    <w:rsid w:val="009E4DC6"/>
    <w:rsid w:val="009F0A84"/>
    <w:rsid w:val="00A001A6"/>
    <w:rsid w:val="00A00BDD"/>
    <w:rsid w:val="00A4610D"/>
    <w:rsid w:val="00A8092A"/>
    <w:rsid w:val="00B12A6E"/>
    <w:rsid w:val="00B22ADB"/>
    <w:rsid w:val="00B83E29"/>
    <w:rsid w:val="00BC69F0"/>
    <w:rsid w:val="00BE0327"/>
    <w:rsid w:val="00C354CC"/>
    <w:rsid w:val="00C65375"/>
    <w:rsid w:val="00C6635E"/>
    <w:rsid w:val="00C80714"/>
    <w:rsid w:val="00C82258"/>
    <w:rsid w:val="00C853BD"/>
    <w:rsid w:val="00C95C2E"/>
    <w:rsid w:val="00CF3541"/>
    <w:rsid w:val="00D55F29"/>
    <w:rsid w:val="00D7299B"/>
    <w:rsid w:val="00D75278"/>
    <w:rsid w:val="00D8622D"/>
    <w:rsid w:val="00DB5A4A"/>
    <w:rsid w:val="00DC379C"/>
    <w:rsid w:val="00E109C1"/>
    <w:rsid w:val="00E70813"/>
    <w:rsid w:val="00E82B1F"/>
    <w:rsid w:val="00E97E68"/>
    <w:rsid w:val="00EE7B87"/>
    <w:rsid w:val="00EF5DBC"/>
    <w:rsid w:val="00F023E5"/>
    <w:rsid w:val="00F40F31"/>
    <w:rsid w:val="00F906B2"/>
    <w:rsid w:val="00F94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1C12E"/>
  <w15:chartTrackingRefBased/>
  <w15:docId w15:val="{32241EB1-F3BD-B44A-9EF4-728E47FB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6B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2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3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E5"/>
    <w:rPr>
      <w:rFonts w:eastAsiaTheme="majorEastAsia" w:cstheme="majorBidi"/>
      <w:color w:val="272727" w:themeColor="text1" w:themeTint="D8"/>
    </w:rPr>
  </w:style>
  <w:style w:type="paragraph" w:styleId="Title">
    <w:name w:val="Title"/>
    <w:basedOn w:val="Normal"/>
    <w:next w:val="Normal"/>
    <w:link w:val="TitleChar"/>
    <w:uiPriority w:val="10"/>
    <w:qFormat/>
    <w:rsid w:val="00F023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E5"/>
    <w:pPr>
      <w:spacing w:before="160"/>
      <w:jc w:val="center"/>
    </w:pPr>
    <w:rPr>
      <w:i/>
      <w:iCs/>
      <w:color w:val="404040" w:themeColor="text1" w:themeTint="BF"/>
    </w:rPr>
  </w:style>
  <w:style w:type="character" w:customStyle="1" w:styleId="QuoteChar">
    <w:name w:val="Quote Char"/>
    <w:basedOn w:val="DefaultParagraphFont"/>
    <w:link w:val="Quote"/>
    <w:uiPriority w:val="29"/>
    <w:rsid w:val="00F023E5"/>
    <w:rPr>
      <w:i/>
      <w:iCs/>
      <w:color w:val="404040" w:themeColor="text1" w:themeTint="BF"/>
    </w:rPr>
  </w:style>
  <w:style w:type="paragraph" w:styleId="ListParagraph">
    <w:name w:val="List Paragraph"/>
    <w:basedOn w:val="Normal"/>
    <w:uiPriority w:val="34"/>
    <w:qFormat/>
    <w:rsid w:val="00F023E5"/>
    <w:pPr>
      <w:ind w:left="720"/>
      <w:contextualSpacing/>
    </w:pPr>
  </w:style>
  <w:style w:type="character" w:styleId="IntenseEmphasis">
    <w:name w:val="Intense Emphasis"/>
    <w:basedOn w:val="DefaultParagraphFont"/>
    <w:uiPriority w:val="21"/>
    <w:qFormat/>
    <w:rsid w:val="00F023E5"/>
    <w:rPr>
      <w:i/>
      <w:iCs/>
      <w:color w:val="0F4761" w:themeColor="accent1" w:themeShade="BF"/>
    </w:rPr>
  </w:style>
  <w:style w:type="paragraph" w:styleId="IntenseQuote">
    <w:name w:val="Intense Quote"/>
    <w:basedOn w:val="Normal"/>
    <w:next w:val="Normal"/>
    <w:link w:val="IntenseQuoteChar"/>
    <w:uiPriority w:val="30"/>
    <w:qFormat/>
    <w:rsid w:val="00F02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3E5"/>
    <w:rPr>
      <w:i/>
      <w:iCs/>
      <w:color w:val="0F4761" w:themeColor="accent1" w:themeShade="BF"/>
    </w:rPr>
  </w:style>
  <w:style w:type="character" w:styleId="IntenseReference">
    <w:name w:val="Intense Reference"/>
    <w:basedOn w:val="DefaultParagraphFont"/>
    <w:uiPriority w:val="32"/>
    <w:qFormat/>
    <w:rsid w:val="00F023E5"/>
    <w:rPr>
      <w:b/>
      <w:bCs/>
      <w:smallCaps/>
      <w:color w:val="0F4761" w:themeColor="accent1" w:themeShade="BF"/>
      <w:spacing w:val="5"/>
    </w:rPr>
  </w:style>
  <w:style w:type="character" w:styleId="Emphasis">
    <w:name w:val="Emphasis"/>
    <w:basedOn w:val="DefaultParagraphFont"/>
    <w:uiPriority w:val="20"/>
    <w:qFormat/>
    <w:rsid w:val="00F023E5"/>
    <w:rPr>
      <w:i/>
      <w:iCs/>
    </w:rPr>
  </w:style>
  <w:style w:type="character" w:styleId="Hyperlink">
    <w:name w:val="Hyperlink"/>
    <w:basedOn w:val="DefaultParagraphFont"/>
    <w:uiPriority w:val="99"/>
    <w:unhideWhenUsed/>
    <w:rsid w:val="00F023E5"/>
    <w:rPr>
      <w:color w:val="0000FF"/>
      <w:u w:val="single"/>
    </w:rPr>
  </w:style>
  <w:style w:type="paragraph" w:styleId="NormalWeb">
    <w:name w:val="Normal (Web)"/>
    <w:basedOn w:val="Normal"/>
    <w:uiPriority w:val="99"/>
    <w:semiHidden/>
    <w:unhideWhenUsed/>
    <w:rsid w:val="00452F59"/>
    <w:pPr>
      <w:spacing w:before="100" w:beforeAutospacing="1" w:after="100" w:afterAutospacing="1"/>
    </w:pPr>
  </w:style>
  <w:style w:type="character" w:styleId="Strong">
    <w:name w:val="Strong"/>
    <w:basedOn w:val="DefaultParagraphFont"/>
    <w:uiPriority w:val="22"/>
    <w:qFormat/>
    <w:rsid w:val="00452F59"/>
    <w:rPr>
      <w:b/>
      <w:bCs/>
    </w:rPr>
  </w:style>
  <w:style w:type="paragraph" w:styleId="Header">
    <w:name w:val="header"/>
    <w:basedOn w:val="Normal"/>
    <w:link w:val="HeaderChar"/>
    <w:uiPriority w:val="99"/>
    <w:unhideWhenUsed/>
    <w:rsid w:val="00446486"/>
    <w:pPr>
      <w:tabs>
        <w:tab w:val="center" w:pos="4680"/>
        <w:tab w:val="right" w:pos="9360"/>
      </w:tabs>
    </w:pPr>
  </w:style>
  <w:style w:type="character" w:customStyle="1" w:styleId="HeaderChar">
    <w:name w:val="Header Char"/>
    <w:basedOn w:val="DefaultParagraphFont"/>
    <w:link w:val="Header"/>
    <w:uiPriority w:val="99"/>
    <w:rsid w:val="00446486"/>
  </w:style>
  <w:style w:type="paragraph" w:styleId="Footer">
    <w:name w:val="footer"/>
    <w:basedOn w:val="Normal"/>
    <w:link w:val="FooterChar"/>
    <w:uiPriority w:val="99"/>
    <w:unhideWhenUsed/>
    <w:rsid w:val="00446486"/>
    <w:pPr>
      <w:tabs>
        <w:tab w:val="center" w:pos="4680"/>
        <w:tab w:val="right" w:pos="9360"/>
      </w:tabs>
    </w:pPr>
  </w:style>
  <w:style w:type="character" w:customStyle="1" w:styleId="FooterChar">
    <w:name w:val="Footer Char"/>
    <w:basedOn w:val="DefaultParagraphFont"/>
    <w:link w:val="Footer"/>
    <w:uiPriority w:val="99"/>
    <w:rsid w:val="00446486"/>
  </w:style>
  <w:style w:type="character" w:styleId="UnresolvedMention">
    <w:name w:val="Unresolved Mention"/>
    <w:basedOn w:val="DefaultParagraphFont"/>
    <w:uiPriority w:val="99"/>
    <w:semiHidden/>
    <w:unhideWhenUsed/>
    <w:rsid w:val="00531119"/>
    <w:rPr>
      <w:color w:val="605E5C"/>
      <w:shd w:val="clear" w:color="auto" w:fill="E1DFDD"/>
    </w:rPr>
  </w:style>
  <w:style w:type="character" w:styleId="FollowedHyperlink">
    <w:name w:val="FollowedHyperlink"/>
    <w:basedOn w:val="DefaultParagraphFont"/>
    <w:uiPriority w:val="99"/>
    <w:semiHidden/>
    <w:unhideWhenUsed/>
    <w:rsid w:val="004F75A5"/>
    <w:rPr>
      <w:color w:val="96607D" w:themeColor="followedHyperlink"/>
      <w:u w:val="single"/>
    </w:rPr>
  </w:style>
  <w:style w:type="paragraph" w:customStyle="1" w:styleId="my-2">
    <w:name w:val="my-2"/>
    <w:basedOn w:val="Normal"/>
    <w:rsid w:val="002731C3"/>
    <w:pPr>
      <w:spacing w:before="100" w:beforeAutospacing="1" w:after="100" w:afterAutospacing="1"/>
    </w:pPr>
  </w:style>
  <w:style w:type="character" w:styleId="PageNumber">
    <w:name w:val="page number"/>
    <w:basedOn w:val="DefaultParagraphFont"/>
    <w:uiPriority w:val="99"/>
    <w:semiHidden/>
    <w:unhideWhenUsed/>
    <w:rsid w:val="00F40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kaggle.com/datasets/ylchang/telco-customer-churn-111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1861</Words>
  <Characters>11639</Characters>
  <Application>Microsoft Office Word</Application>
  <DocSecurity>0</DocSecurity>
  <Lines>239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dc:creator>
  <cp:keywords/>
  <dc:description/>
  <cp:lastModifiedBy>Leo L</cp:lastModifiedBy>
  <cp:revision>8</cp:revision>
  <dcterms:created xsi:type="dcterms:W3CDTF">2026-03-07T16:50:00Z</dcterms:created>
  <dcterms:modified xsi:type="dcterms:W3CDTF">2026-03-07T19:18:00Z</dcterms:modified>
</cp:coreProperties>
</file>