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96" w:rsidRPr="000D3F11" w:rsidRDefault="00856096" w:rsidP="00610870">
      <w:pPr>
        <w:jc w:val="center"/>
        <w:rPr>
          <w:rFonts w:ascii="Garamond" w:hAnsi="Garamond"/>
          <w:b/>
          <w:u w:val="single"/>
        </w:rPr>
      </w:pPr>
      <w:bookmarkStart w:id="0" w:name="_GoBack"/>
      <w:bookmarkEnd w:id="0"/>
    </w:p>
    <w:p w:rsidR="00856096" w:rsidRPr="000D3F11" w:rsidRDefault="00856096" w:rsidP="00610870">
      <w:pPr>
        <w:jc w:val="center"/>
        <w:rPr>
          <w:rFonts w:ascii="Garamond" w:hAnsi="Garamond"/>
          <w:b/>
          <w:u w:val="single"/>
        </w:rPr>
      </w:pPr>
    </w:p>
    <w:p w:rsidR="00527DEF" w:rsidRPr="000D3F11" w:rsidRDefault="00C360E3" w:rsidP="00856096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Writing Assignment #1b</w:t>
      </w:r>
    </w:p>
    <w:p w:rsidR="00527DEF" w:rsidRPr="000D3F11" w:rsidRDefault="00164527" w:rsidP="00856096">
      <w:pPr>
        <w:jc w:val="center"/>
        <w:rPr>
          <w:rFonts w:ascii="Garamond" w:hAnsi="Garamond"/>
          <w:b/>
        </w:rPr>
      </w:pPr>
      <w:r w:rsidRPr="000D3F11">
        <w:rPr>
          <w:rFonts w:ascii="Garamond" w:hAnsi="Garamond"/>
          <w:b/>
        </w:rPr>
        <w:t>The Ethics of</w:t>
      </w:r>
      <w:r w:rsidR="00C81458" w:rsidRPr="000D3F11">
        <w:rPr>
          <w:rFonts w:ascii="Garamond" w:hAnsi="Garamond"/>
          <w:b/>
        </w:rPr>
        <w:t xml:space="preserve"> </w:t>
      </w:r>
      <w:r w:rsidR="00527DEF" w:rsidRPr="000D3F11">
        <w:rPr>
          <w:rFonts w:ascii="Garamond" w:hAnsi="Garamond"/>
          <w:b/>
        </w:rPr>
        <w:t>Hydraulic Fr</w:t>
      </w:r>
      <w:r w:rsidR="0063588E">
        <w:rPr>
          <w:rFonts w:ascii="Garamond" w:hAnsi="Garamond"/>
          <w:b/>
        </w:rPr>
        <w:t>acturing of the Marcellus Shale</w:t>
      </w:r>
    </w:p>
    <w:p w:rsidR="00410D4E" w:rsidRDefault="00C81458" w:rsidP="00856096">
      <w:pPr>
        <w:jc w:val="center"/>
        <w:rPr>
          <w:rFonts w:ascii="Garamond" w:hAnsi="Garamond"/>
        </w:rPr>
      </w:pPr>
      <w:r w:rsidRPr="00C873C1">
        <w:rPr>
          <w:rFonts w:ascii="Garamond" w:hAnsi="Garamond"/>
          <w:highlight w:val="yellow"/>
        </w:rPr>
        <w:t>Due Tuesday</w:t>
      </w:r>
      <w:r w:rsidR="00DE7870" w:rsidRPr="00C873C1">
        <w:rPr>
          <w:rFonts w:ascii="Garamond" w:hAnsi="Garamond"/>
          <w:highlight w:val="yellow"/>
        </w:rPr>
        <w:t>,</w:t>
      </w:r>
      <w:r w:rsidRPr="00C873C1">
        <w:rPr>
          <w:rFonts w:ascii="Garamond" w:hAnsi="Garamond"/>
          <w:highlight w:val="yellow"/>
        </w:rPr>
        <w:t xml:space="preserve"> </w:t>
      </w:r>
      <w:r w:rsidR="00C360E3" w:rsidRPr="00C873C1">
        <w:rPr>
          <w:rFonts w:ascii="Garamond" w:hAnsi="Garamond"/>
          <w:highlight w:val="yellow"/>
        </w:rPr>
        <w:t>March 7, 2017</w:t>
      </w:r>
    </w:p>
    <w:p w:rsidR="0063588E" w:rsidRPr="000D3F11" w:rsidRDefault="0063588E" w:rsidP="00856096">
      <w:pPr>
        <w:jc w:val="center"/>
        <w:rPr>
          <w:rFonts w:ascii="Garamond" w:hAnsi="Garamond"/>
        </w:rPr>
      </w:pPr>
      <w:r w:rsidRPr="0063588E">
        <w:rPr>
          <w:rFonts w:ascii="Garamond" w:hAnsi="Garamond"/>
          <w:highlight w:val="yellow"/>
        </w:rPr>
        <w:t xml:space="preserve">MAKE SURE TO USE GRADING RUBRIC AS </w:t>
      </w:r>
      <w:r>
        <w:rPr>
          <w:rFonts w:ascii="Garamond" w:hAnsi="Garamond"/>
          <w:highlight w:val="yellow"/>
        </w:rPr>
        <w:t xml:space="preserve">A </w:t>
      </w:r>
      <w:r w:rsidRPr="0063588E">
        <w:rPr>
          <w:rFonts w:ascii="Garamond" w:hAnsi="Garamond"/>
          <w:highlight w:val="yellow"/>
        </w:rPr>
        <w:t>GUIDE</w:t>
      </w:r>
    </w:p>
    <w:p w:rsidR="00856096" w:rsidRPr="000D3F11" w:rsidRDefault="00856096">
      <w:pPr>
        <w:rPr>
          <w:rFonts w:ascii="Garamond" w:hAnsi="Garamond"/>
        </w:rPr>
      </w:pPr>
    </w:p>
    <w:p w:rsidR="00527DEF" w:rsidRPr="0063588E" w:rsidRDefault="00527DEF" w:rsidP="00DE7870">
      <w:pPr>
        <w:jc w:val="both"/>
        <w:rPr>
          <w:rFonts w:ascii="Garamond" w:hAnsi="Garamond"/>
        </w:rPr>
      </w:pPr>
      <w:r w:rsidRPr="0063588E">
        <w:rPr>
          <w:rFonts w:ascii="Garamond" w:hAnsi="Garamond"/>
        </w:rPr>
        <w:t xml:space="preserve">Proponents of hydraulic fracturing (also referred to as fracking) </w:t>
      </w:r>
      <w:r w:rsidR="000D3F11" w:rsidRPr="0063588E">
        <w:rPr>
          <w:rFonts w:ascii="Garamond" w:hAnsi="Garamond"/>
        </w:rPr>
        <w:t xml:space="preserve">of </w:t>
      </w:r>
      <w:r w:rsidRPr="0063588E">
        <w:rPr>
          <w:rFonts w:ascii="Garamond" w:hAnsi="Garamond"/>
        </w:rPr>
        <w:t>the Marcellus Shale claim that their actions are ethically justifiable since the benefits</w:t>
      </w:r>
      <w:r w:rsidR="00A71494" w:rsidRPr="0063588E">
        <w:rPr>
          <w:rFonts w:ascii="Garamond" w:hAnsi="Garamond"/>
        </w:rPr>
        <w:t xml:space="preserve"> to society from</w:t>
      </w:r>
      <w:r w:rsidRPr="0063588E">
        <w:rPr>
          <w:rFonts w:ascii="Garamond" w:hAnsi="Garamond"/>
        </w:rPr>
        <w:t xml:space="preserve"> using domestically-produced</w:t>
      </w:r>
      <w:r w:rsidR="000D3F11" w:rsidRPr="0063588E">
        <w:rPr>
          <w:rFonts w:ascii="Garamond" w:hAnsi="Garamond"/>
        </w:rPr>
        <w:t>, clean-burning</w:t>
      </w:r>
      <w:r w:rsidRPr="0063588E">
        <w:rPr>
          <w:rFonts w:ascii="Garamond" w:hAnsi="Garamond"/>
        </w:rPr>
        <w:t xml:space="preserve"> natural gas outweigh the </w:t>
      </w:r>
      <w:r w:rsidR="000D3F11" w:rsidRPr="0063588E">
        <w:rPr>
          <w:rFonts w:ascii="Garamond" w:hAnsi="Garamond"/>
        </w:rPr>
        <w:t xml:space="preserve">relatively small </w:t>
      </w:r>
      <w:r w:rsidRPr="0063588E">
        <w:rPr>
          <w:rFonts w:ascii="Garamond" w:hAnsi="Garamond"/>
        </w:rPr>
        <w:t>potential</w:t>
      </w:r>
      <w:r w:rsidR="000D3F11" w:rsidRPr="0063588E">
        <w:rPr>
          <w:rFonts w:ascii="Garamond" w:hAnsi="Garamond"/>
        </w:rPr>
        <w:t xml:space="preserve"> risks to</w:t>
      </w:r>
      <w:r w:rsidRPr="0063588E">
        <w:rPr>
          <w:rFonts w:ascii="Garamond" w:hAnsi="Garamond"/>
        </w:rPr>
        <w:t xml:space="preserve"> environmental and human health costs.  Opponents disagree and argue that hydraulic fracturing </w:t>
      </w:r>
      <w:r w:rsidR="000D3F11" w:rsidRPr="0063588E">
        <w:rPr>
          <w:rFonts w:ascii="Garamond" w:hAnsi="Garamond"/>
        </w:rPr>
        <w:t xml:space="preserve">is unethical as the practices </w:t>
      </w:r>
      <w:r w:rsidRPr="0063588E">
        <w:rPr>
          <w:rFonts w:ascii="Garamond" w:hAnsi="Garamond"/>
        </w:rPr>
        <w:t xml:space="preserve">damage water quality, air quality, and environmental health.  Your </w:t>
      </w:r>
      <w:r w:rsidR="000D3F11" w:rsidRPr="0063588E">
        <w:rPr>
          <w:rFonts w:ascii="Garamond" w:hAnsi="Garamond"/>
        </w:rPr>
        <w:t xml:space="preserve">environmental </w:t>
      </w:r>
      <w:r w:rsidRPr="0063588E">
        <w:rPr>
          <w:rFonts w:ascii="Garamond" w:hAnsi="Garamond"/>
        </w:rPr>
        <w:t>philosophy professor says that both views are correct depending upon what philosophical tradition one draws their conclusion.</w:t>
      </w:r>
      <w:r w:rsidR="000D3F11" w:rsidRPr="0063588E">
        <w:rPr>
          <w:rFonts w:ascii="Garamond" w:hAnsi="Garamond"/>
        </w:rPr>
        <w:t xml:space="preserve">  Is your professor correct?</w:t>
      </w:r>
    </w:p>
    <w:p w:rsidR="00527DEF" w:rsidRPr="0063588E" w:rsidRDefault="00527DEF" w:rsidP="00DE7870">
      <w:pPr>
        <w:jc w:val="both"/>
        <w:rPr>
          <w:rFonts w:ascii="Garamond" w:hAnsi="Garamond"/>
        </w:rPr>
      </w:pPr>
    </w:p>
    <w:p w:rsidR="00DE7870" w:rsidRPr="0063588E" w:rsidRDefault="000D3F11" w:rsidP="00DE7870">
      <w:pPr>
        <w:jc w:val="both"/>
        <w:rPr>
          <w:rFonts w:ascii="Garamond" w:hAnsi="Garamond"/>
        </w:rPr>
      </w:pPr>
      <w:r w:rsidRPr="0063588E">
        <w:rPr>
          <w:rFonts w:ascii="Garamond" w:hAnsi="Garamond"/>
        </w:rPr>
        <w:t>To answer this question, w</w:t>
      </w:r>
      <w:r w:rsidR="00DE7870" w:rsidRPr="0063588E">
        <w:rPr>
          <w:rFonts w:ascii="Garamond" w:hAnsi="Garamond"/>
        </w:rPr>
        <w:t xml:space="preserve">rite a compelling essay that </w:t>
      </w:r>
      <w:r w:rsidR="00527DEF" w:rsidRPr="0063588E">
        <w:rPr>
          <w:rFonts w:ascii="Garamond" w:hAnsi="Garamond"/>
        </w:rPr>
        <w:t xml:space="preserve">describes </w:t>
      </w:r>
      <w:r w:rsidR="00C360E3" w:rsidRPr="0063588E">
        <w:rPr>
          <w:rFonts w:ascii="Garamond" w:hAnsi="Garamond"/>
        </w:rPr>
        <w:t xml:space="preserve">1) </w:t>
      </w:r>
      <w:r w:rsidR="00527DEF" w:rsidRPr="0063588E">
        <w:rPr>
          <w:rFonts w:ascii="Garamond" w:hAnsi="Garamond"/>
        </w:rPr>
        <w:t xml:space="preserve">the processes of hydraulic fracturing, </w:t>
      </w:r>
      <w:r w:rsidR="00C360E3" w:rsidRPr="0063588E">
        <w:rPr>
          <w:rFonts w:ascii="Garamond" w:hAnsi="Garamond"/>
        </w:rPr>
        <w:t xml:space="preserve">2) </w:t>
      </w:r>
      <w:r w:rsidR="00527DEF" w:rsidRPr="0063588E">
        <w:rPr>
          <w:rFonts w:ascii="Garamond" w:hAnsi="Garamond"/>
        </w:rPr>
        <w:t>the societal benefits from exploiting this natural resource, and</w:t>
      </w:r>
      <w:r w:rsidR="00C360E3" w:rsidRPr="0063588E">
        <w:rPr>
          <w:rFonts w:ascii="Garamond" w:hAnsi="Garamond"/>
        </w:rPr>
        <w:t xml:space="preserve"> 3)</w:t>
      </w:r>
      <w:r w:rsidR="00527DEF" w:rsidRPr="0063588E">
        <w:rPr>
          <w:rFonts w:ascii="Garamond" w:hAnsi="Garamond"/>
        </w:rPr>
        <w:t xml:space="preserve"> the environmental and human health concerns that have been arisen due to this activity.  </w:t>
      </w:r>
      <w:r w:rsidR="00DB12F0" w:rsidRPr="0063588E">
        <w:rPr>
          <w:rFonts w:ascii="Garamond" w:hAnsi="Garamond"/>
        </w:rPr>
        <w:t xml:space="preserve">Your description should </w:t>
      </w:r>
      <w:r w:rsidR="00142365" w:rsidRPr="0063588E">
        <w:rPr>
          <w:rFonts w:ascii="Garamond" w:hAnsi="Garamond"/>
        </w:rPr>
        <w:t xml:space="preserve">use the </w:t>
      </w:r>
      <w:r w:rsidR="00142365" w:rsidRPr="00725F80">
        <w:rPr>
          <w:rFonts w:ascii="Garamond" w:hAnsi="Garamond"/>
          <w:b/>
        </w:rPr>
        <w:t>definition of sustainable development</w:t>
      </w:r>
      <w:r w:rsidR="00142365" w:rsidRPr="0063588E">
        <w:rPr>
          <w:rFonts w:ascii="Garamond" w:hAnsi="Garamond"/>
        </w:rPr>
        <w:t xml:space="preserve"> and </w:t>
      </w:r>
      <w:r w:rsidR="00DB12F0" w:rsidRPr="0063588E">
        <w:rPr>
          <w:rFonts w:ascii="Garamond" w:hAnsi="Garamond"/>
        </w:rPr>
        <w:t xml:space="preserve">account for </w:t>
      </w:r>
      <w:r w:rsidRPr="0063588E">
        <w:rPr>
          <w:rFonts w:ascii="Garamond" w:hAnsi="Garamond"/>
        </w:rPr>
        <w:t xml:space="preserve">both the impacts of drilling and the </w:t>
      </w:r>
      <w:r w:rsidR="00DB12F0" w:rsidRPr="0063588E">
        <w:rPr>
          <w:rFonts w:ascii="Garamond" w:hAnsi="Garamond"/>
        </w:rPr>
        <w:t xml:space="preserve">likely consequences of </w:t>
      </w:r>
      <w:r w:rsidR="00DB12F0" w:rsidRPr="0063588E">
        <w:rPr>
          <w:rFonts w:ascii="Garamond" w:hAnsi="Garamond"/>
          <w:i/>
        </w:rPr>
        <w:t>not drilling</w:t>
      </w:r>
      <w:r w:rsidR="00DB12F0" w:rsidRPr="0063588E">
        <w:rPr>
          <w:rFonts w:ascii="Garamond" w:hAnsi="Garamond"/>
        </w:rPr>
        <w:t xml:space="preserve"> for natural gas in the Marcellus Shale Formation.</w:t>
      </w:r>
      <w:r w:rsidR="00DB12F0" w:rsidRPr="0063588E">
        <w:rPr>
          <w:rFonts w:ascii="Garamond" w:hAnsi="Garamond"/>
          <w:i/>
        </w:rPr>
        <w:t xml:space="preserve"> </w:t>
      </w:r>
      <w:r w:rsidR="00DB12F0" w:rsidRPr="0063588E">
        <w:rPr>
          <w:rFonts w:ascii="Garamond" w:hAnsi="Garamond"/>
        </w:rPr>
        <w:t xml:space="preserve">Your description should draw from multiple sources of information including the articles </w:t>
      </w:r>
      <w:r w:rsidR="00C360E3" w:rsidRPr="0063588E">
        <w:rPr>
          <w:rFonts w:ascii="Garamond" w:hAnsi="Garamond"/>
        </w:rPr>
        <w:t>you have read for class and information about</w:t>
      </w:r>
      <w:r w:rsidR="00DB12F0" w:rsidRPr="0063588E">
        <w:rPr>
          <w:rFonts w:ascii="Garamond" w:hAnsi="Garamond"/>
        </w:rPr>
        <w:t xml:space="preserve"> nonrenewable and renewable energy resources.  </w:t>
      </w:r>
      <w:r w:rsidR="00527DEF" w:rsidRPr="0063588E">
        <w:rPr>
          <w:rFonts w:ascii="Garamond" w:hAnsi="Garamond"/>
        </w:rPr>
        <w:t xml:space="preserve">After thoroughly discussing these issues, </w:t>
      </w:r>
      <w:r w:rsidR="00527DEF" w:rsidRPr="0063588E">
        <w:rPr>
          <w:rFonts w:ascii="Garamond" w:hAnsi="Garamond"/>
          <w:b/>
        </w:rPr>
        <w:t>analyze</w:t>
      </w:r>
      <w:r w:rsidR="00527DEF" w:rsidRPr="0063588E">
        <w:rPr>
          <w:rFonts w:ascii="Garamond" w:hAnsi="Garamond"/>
        </w:rPr>
        <w:t xml:space="preserve"> hydraulic fracturing </w:t>
      </w:r>
      <w:r w:rsidR="00142365" w:rsidRPr="0063588E">
        <w:rPr>
          <w:rFonts w:ascii="Garamond" w:hAnsi="Garamond"/>
        </w:rPr>
        <w:t xml:space="preserve">from </w:t>
      </w:r>
      <w:r w:rsidR="00164527" w:rsidRPr="0063588E">
        <w:rPr>
          <w:rFonts w:ascii="Garamond" w:hAnsi="Garamond"/>
        </w:rPr>
        <w:t>humanistic philosophic perspectives as well as a natural</w:t>
      </w:r>
      <w:r w:rsidRPr="0063588E">
        <w:rPr>
          <w:rFonts w:ascii="Garamond" w:hAnsi="Garamond"/>
        </w:rPr>
        <w:t xml:space="preserve">istic philosophic perspective and determine whether the environmental philosopher was correct.  </w:t>
      </w:r>
      <w:r w:rsidR="00DB12F0" w:rsidRPr="0063588E">
        <w:rPr>
          <w:rFonts w:ascii="Garamond" w:hAnsi="Garamond"/>
        </w:rPr>
        <w:t>Finally, briefly comment on what e</w:t>
      </w:r>
      <w:r w:rsidR="00DE7870" w:rsidRPr="0063588E">
        <w:rPr>
          <w:rFonts w:ascii="Garamond" w:hAnsi="Garamond"/>
        </w:rPr>
        <w:t>thical perspective you think is most compelling as it applies to</w:t>
      </w:r>
      <w:r w:rsidR="00164527" w:rsidRPr="0063588E">
        <w:rPr>
          <w:rFonts w:ascii="Garamond" w:hAnsi="Garamond"/>
        </w:rPr>
        <w:t xml:space="preserve"> </w:t>
      </w:r>
      <w:r w:rsidR="00DB12F0" w:rsidRPr="0063588E">
        <w:rPr>
          <w:rFonts w:ascii="Garamond" w:hAnsi="Garamond"/>
        </w:rPr>
        <w:t>this situation.</w:t>
      </w:r>
    </w:p>
    <w:p w:rsidR="00DB12F0" w:rsidRPr="0063588E" w:rsidRDefault="00DB12F0" w:rsidP="00DE7870">
      <w:pPr>
        <w:jc w:val="both"/>
        <w:rPr>
          <w:rFonts w:ascii="Garamond" w:hAnsi="Garamond"/>
        </w:rPr>
      </w:pPr>
    </w:p>
    <w:p w:rsidR="00DB12F0" w:rsidRPr="0063588E" w:rsidRDefault="00DB12F0" w:rsidP="00DB12F0">
      <w:pPr>
        <w:rPr>
          <w:rFonts w:ascii="Garamond" w:hAnsi="Garamond"/>
          <w:b/>
          <w:u w:val="single"/>
        </w:rPr>
      </w:pPr>
      <w:r w:rsidRPr="0063588E">
        <w:rPr>
          <w:rFonts w:ascii="Garamond" w:hAnsi="Garamond"/>
          <w:b/>
          <w:u w:val="single"/>
        </w:rPr>
        <w:t>Format and Style</w:t>
      </w:r>
    </w:p>
    <w:p w:rsidR="00DB12F0" w:rsidRPr="0063588E" w:rsidRDefault="00DB12F0" w:rsidP="00DB12F0">
      <w:pPr>
        <w:tabs>
          <w:tab w:val="num" w:pos="1440"/>
        </w:tabs>
        <w:jc w:val="both"/>
        <w:rPr>
          <w:rFonts w:ascii="Garamond" w:hAnsi="Garamond"/>
        </w:rPr>
      </w:pPr>
      <w:r w:rsidRPr="0063588E">
        <w:rPr>
          <w:rFonts w:ascii="Garamond" w:hAnsi="Garamond"/>
        </w:rPr>
        <w:t>Your paper should be double-spaced and a maximum</w:t>
      </w:r>
      <w:r w:rsidRPr="0063588E">
        <w:rPr>
          <w:rFonts w:ascii="Garamond" w:hAnsi="Garamond"/>
          <w:b/>
        </w:rPr>
        <w:t xml:space="preserve"> </w:t>
      </w:r>
      <w:r w:rsidRPr="0063588E">
        <w:rPr>
          <w:rFonts w:ascii="Garamond" w:hAnsi="Garamond"/>
        </w:rPr>
        <w:t xml:space="preserve">of four </w:t>
      </w:r>
      <w:r w:rsidR="00142365" w:rsidRPr="0063588E">
        <w:rPr>
          <w:rFonts w:ascii="Garamond" w:hAnsi="Garamond"/>
        </w:rPr>
        <w:t xml:space="preserve">(4) </w:t>
      </w:r>
      <w:r w:rsidRPr="0063588E">
        <w:rPr>
          <w:rFonts w:ascii="Garamond" w:hAnsi="Garamond"/>
        </w:rPr>
        <w:t>pages using a standard Times 12-point font.  Citations should be in MLA format and the list of references is not considered as part</w:t>
      </w:r>
      <w:r w:rsidR="00C360E3" w:rsidRPr="0063588E">
        <w:rPr>
          <w:rFonts w:ascii="Garamond" w:hAnsi="Garamond"/>
        </w:rPr>
        <w:t xml:space="preserve"> of the page limit</w:t>
      </w:r>
      <w:r w:rsidRPr="0063588E">
        <w:rPr>
          <w:rFonts w:ascii="Garamond" w:hAnsi="Garamond"/>
        </w:rPr>
        <w:t xml:space="preserve">.  Good writing </w:t>
      </w:r>
      <w:r w:rsidR="00142365" w:rsidRPr="0063588E">
        <w:rPr>
          <w:rFonts w:ascii="Garamond" w:hAnsi="Garamond"/>
        </w:rPr>
        <w:t>(</w:t>
      </w:r>
      <w:r w:rsidR="00142365" w:rsidRPr="0063588E">
        <w:rPr>
          <w:rFonts w:ascii="Garamond" w:hAnsi="Garamond"/>
          <w:u w:val="single"/>
        </w:rPr>
        <w:t>TOPIC sentence, supporting sentences, supporting evidence</w:t>
      </w:r>
      <w:r w:rsidR="00142365" w:rsidRPr="0063588E">
        <w:rPr>
          <w:rFonts w:ascii="Garamond" w:hAnsi="Garamond"/>
        </w:rPr>
        <w:t xml:space="preserve">) </w:t>
      </w:r>
      <w:r w:rsidRPr="0063588E">
        <w:rPr>
          <w:rFonts w:ascii="Garamond" w:hAnsi="Garamond"/>
        </w:rPr>
        <w:t xml:space="preserve">and grammar are expected.  Since this assignment is not a personal narrative or opinion piece, you </w:t>
      </w:r>
      <w:r w:rsidRPr="0063588E">
        <w:rPr>
          <w:rFonts w:ascii="Garamond" w:hAnsi="Garamond"/>
          <w:i/>
        </w:rPr>
        <w:t>should avoid writing in the first person until the last part</w:t>
      </w:r>
      <w:r w:rsidRPr="0063588E">
        <w:rPr>
          <w:rFonts w:ascii="Garamond" w:hAnsi="Garamond"/>
        </w:rPr>
        <w:t xml:space="preserve"> where you are encouraged to express your own opinion on this topic.</w:t>
      </w:r>
    </w:p>
    <w:p w:rsidR="00DB12F0" w:rsidRPr="0063588E" w:rsidRDefault="00DB12F0" w:rsidP="003F2BF2">
      <w:pPr>
        <w:tabs>
          <w:tab w:val="num" w:pos="1440"/>
        </w:tabs>
        <w:jc w:val="both"/>
        <w:rPr>
          <w:rFonts w:ascii="Garamond" w:hAnsi="Garamond"/>
        </w:rPr>
      </w:pPr>
    </w:p>
    <w:p w:rsidR="003F2BF2" w:rsidRPr="0063588E" w:rsidRDefault="00DB12F0" w:rsidP="003F2BF2">
      <w:pPr>
        <w:tabs>
          <w:tab w:val="num" w:pos="1440"/>
        </w:tabs>
        <w:jc w:val="both"/>
        <w:rPr>
          <w:rFonts w:ascii="Garamond" w:hAnsi="Garamond"/>
        </w:rPr>
      </w:pPr>
      <w:r w:rsidRPr="0063588E">
        <w:rPr>
          <w:rFonts w:ascii="Garamond" w:hAnsi="Garamond"/>
        </w:rPr>
        <w:t>Your assignment should be submitted</w:t>
      </w:r>
      <w:r w:rsidR="00C360E3" w:rsidRPr="0063588E">
        <w:rPr>
          <w:rFonts w:ascii="Garamond" w:hAnsi="Garamond"/>
        </w:rPr>
        <w:t xml:space="preserve"> online through Canvas by 2pm on Tuesday, March 7th</w:t>
      </w:r>
      <w:r w:rsidRPr="0063588E">
        <w:rPr>
          <w:rFonts w:ascii="Garamond" w:hAnsi="Garamond"/>
        </w:rPr>
        <w:t>. Unexcused late work will be reduced by one letter grade for each day that it is turned in late starting at 2pm.</w:t>
      </w:r>
      <w:r w:rsidRPr="0063588E">
        <w:rPr>
          <w:rFonts w:ascii="Garamond" w:hAnsi="Garamond"/>
          <w:b/>
          <w:i/>
        </w:rPr>
        <w:t xml:space="preserve"> </w:t>
      </w:r>
      <w:r w:rsidRPr="0063588E">
        <w:rPr>
          <w:rFonts w:ascii="Garamond" w:hAnsi="Garamond"/>
        </w:rPr>
        <w:t xml:space="preserve">Making-up graded work will only be permitted if the student has an “excused absence” as defined by University policies.  </w:t>
      </w:r>
      <w:r w:rsidR="003F2BF2" w:rsidRPr="0063588E">
        <w:rPr>
          <w:rFonts w:ascii="Garamond" w:hAnsi="Garamond"/>
        </w:rPr>
        <w:t>If you have questions, you are encouraged to communicate with the course TAs and to set-up appointments at the University of Delaware’s Writing Center.</w:t>
      </w:r>
    </w:p>
    <w:p w:rsidR="003F2BF2" w:rsidRPr="0063588E" w:rsidRDefault="003F2BF2" w:rsidP="003F2BF2">
      <w:pPr>
        <w:tabs>
          <w:tab w:val="num" w:pos="1440"/>
        </w:tabs>
        <w:jc w:val="both"/>
        <w:rPr>
          <w:rFonts w:ascii="Garamond" w:hAnsi="Garamond"/>
        </w:rPr>
      </w:pPr>
      <w:r w:rsidRPr="0063588E">
        <w:rPr>
          <w:rFonts w:ascii="Garamond" w:hAnsi="Garamond"/>
        </w:rPr>
        <w:t>If you have questions, you are encouraged to communicate with the course TAs and to set-up appointments at the University of Delaware’s Writing Center (www.english.udel.edu/wc/).</w:t>
      </w:r>
    </w:p>
    <w:p w:rsidR="00DB12F0" w:rsidRPr="000D3F11" w:rsidRDefault="00DB12F0" w:rsidP="003F2BF2">
      <w:pPr>
        <w:tabs>
          <w:tab w:val="num" w:pos="1440"/>
        </w:tabs>
        <w:jc w:val="both"/>
        <w:rPr>
          <w:rFonts w:ascii="Garamond" w:hAnsi="Garamond"/>
        </w:rPr>
      </w:pPr>
    </w:p>
    <w:p w:rsidR="00D21581" w:rsidRPr="000D3F11" w:rsidRDefault="00D21581" w:rsidP="00610870"/>
    <w:sectPr w:rsidR="00D21581" w:rsidRPr="000D3F11" w:rsidSect="006108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1B27"/>
    <w:multiLevelType w:val="hybridMultilevel"/>
    <w:tmpl w:val="C228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1F34"/>
    <w:multiLevelType w:val="hybridMultilevel"/>
    <w:tmpl w:val="67B2B162"/>
    <w:lvl w:ilvl="0" w:tplc="B0BC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666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2C0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34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D4A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CA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4F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F29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9CD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B37E8B"/>
    <w:multiLevelType w:val="hybridMultilevel"/>
    <w:tmpl w:val="C1F2D584"/>
    <w:lvl w:ilvl="0" w:tplc="CDB64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200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04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D2B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5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304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E4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8D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8D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2253A"/>
    <w:multiLevelType w:val="hybridMultilevel"/>
    <w:tmpl w:val="B08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232E3"/>
    <w:multiLevelType w:val="hybridMultilevel"/>
    <w:tmpl w:val="B48C01E0"/>
    <w:lvl w:ilvl="0" w:tplc="5F628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18C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32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A1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C27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4E1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2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42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EAE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D860AE3"/>
    <w:multiLevelType w:val="hybridMultilevel"/>
    <w:tmpl w:val="A216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01FF6"/>
    <w:multiLevelType w:val="hybridMultilevel"/>
    <w:tmpl w:val="A956F048"/>
    <w:lvl w:ilvl="0" w:tplc="8D8A7B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EA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D210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6A2F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9AD4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00B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2627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4E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8B8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8FB08F4"/>
    <w:multiLevelType w:val="hybridMultilevel"/>
    <w:tmpl w:val="60C875D2"/>
    <w:lvl w:ilvl="0" w:tplc="81C03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0A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2ED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F82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823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284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F09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66B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DAB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F8"/>
    <w:rsid w:val="000270F4"/>
    <w:rsid w:val="000D3F11"/>
    <w:rsid w:val="000F6932"/>
    <w:rsid w:val="001253A7"/>
    <w:rsid w:val="00142365"/>
    <w:rsid w:val="00153569"/>
    <w:rsid w:val="00164527"/>
    <w:rsid w:val="002515BE"/>
    <w:rsid w:val="002A415C"/>
    <w:rsid w:val="0035755F"/>
    <w:rsid w:val="00363F8B"/>
    <w:rsid w:val="003F2BF2"/>
    <w:rsid w:val="00410D4E"/>
    <w:rsid w:val="00433F37"/>
    <w:rsid w:val="004416BF"/>
    <w:rsid w:val="004C1100"/>
    <w:rsid w:val="004D3F03"/>
    <w:rsid w:val="004F6B40"/>
    <w:rsid w:val="00512816"/>
    <w:rsid w:val="00515517"/>
    <w:rsid w:val="00527DEF"/>
    <w:rsid w:val="005D1D17"/>
    <w:rsid w:val="005F2BC9"/>
    <w:rsid w:val="00610870"/>
    <w:rsid w:val="0063588E"/>
    <w:rsid w:val="00676482"/>
    <w:rsid w:val="0068565E"/>
    <w:rsid w:val="006C0E14"/>
    <w:rsid w:val="006E3482"/>
    <w:rsid w:val="00725F80"/>
    <w:rsid w:val="008134F8"/>
    <w:rsid w:val="00856096"/>
    <w:rsid w:val="008A6CD2"/>
    <w:rsid w:val="008E31D3"/>
    <w:rsid w:val="00916CC7"/>
    <w:rsid w:val="0093255E"/>
    <w:rsid w:val="00937A73"/>
    <w:rsid w:val="009A26BC"/>
    <w:rsid w:val="00A3272E"/>
    <w:rsid w:val="00A57E15"/>
    <w:rsid w:val="00A71494"/>
    <w:rsid w:val="00B07DD9"/>
    <w:rsid w:val="00B6132C"/>
    <w:rsid w:val="00BE446F"/>
    <w:rsid w:val="00C2225F"/>
    <w:rsid w:val="00C360E3"/>
    <w:rsid w:val="00C81458"/>
    <w:rsid w:val="00C873C1"/>
    <w:rsid w:val="00C94862"/>
    <w:rsid w:val="00CE0FEE"/>
    <w:rsid w:val="00D21581"/>
    <w:rsid w:val="00D429C6"/>
    <w:rsid w:val="00D82AB8"/>
    <w:rsid w:val="00DA4072"/>
    <w:rsid w:val="00DB12F0"/>
    <w:rsid w:val="00DE7870"/>
    <w:rsid w:val="00E26046"/>
    <w:rsid w:val="00E3461B"/>
    <w:rsid w:val="00E62331"/>
    <w:rsid w:val="00E81A9E"/>
    <w:rsid w:val="00EC5306"/>
    <w:rsid w:val="00F168E7"/>
    <w:rsid w:val="00F8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BAA058-8B9C-48DE-9821-74658D33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F6B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7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7DD9"/>
    <w:pPr>
      <w:ind w:left="720"/>
    </w:pPr>
  </w:style>
  <w:style w:type="paragraph" w:styleId="BalloonText">
    <w:name w:val="Balloon Text"/>
    <w:basedOn w:val="Normal"/>
    <w:link w:val="BalloonTextChar"/>
    <w:rsid w:val="00E34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1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6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2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6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0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7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4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Assignment #2</vt:lpstr>
    </vt:vector>
  </TitlesOfParts>
  <Company>University of Delaware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Assignment #2</dc:title>
  <dc:creator>messer</dc:creator>
  <cp:lastModifiedBy>Jennifer Egan</cp:lastModifiedBy>
  <cp:revision>2</cp:revision>
  <cp:lastPrinted>2017-02-18T16:11:00Z</cp:lastPrinted>
  <dcterms:created xsi:type="dcterms:W3CDTF">2017-02-18T16:14:00Z</dcterms:created>
  <dcterms:modified xsi:type="dcterms:W3CDTF">2017-02-18T16:14:00Z</dcterms:modified>
</cp:coreProperties>
</file>