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6B2" w:rsidRPr="00AA443A" w:rsidRDefault="00DA46B2" w:rsidP="00215BD1">
      <w:pPr>
        <w:pStyle w:val="Heading1"/>
        <w:numPr>
          <w:ilvl w:val="0"/>
          <w:numId w:val="0"/>
        </w:numPr>
        <w:spacing w:before="0" w:after="0"/>
        <w:rPr>
          <w:b w:val="0"/>
          <w:sz w:val="24"/>
        </w:rPr>
      </w:pPr>
      <w:r w:rsidRPr="003F5CEE">
        <w:rPr>
          <w:sz w:val="24"/>
        </w:rPr>
        <w:t xml:space="preserve">Appendix </w:t>
      </w:r>
      <w:proofErr w:type="gramStart"/>
      <w:r w:rsidR="00042B20" w:rsidRPr="003F5CEE">
        <w:rPr>
          <w:sz w:val="24"/>
        </w:rPr>
        <w:t>J</w:t>
      </w:r>
      <w:r w:rsidRPr="003F5CEE">
        <w:rPr>
          <w:sz w:val="24"/>
        </w:rPr>
        <w:t xml:space="preserve">  Homework</w:t>
      </w:r>
      <w:proofErr w:type="gramEnd"/>
      <w:r w:rsidRPr="003F5CEE">
        <w:rPr>
          <w:sz w:val="24"/>
        </w:rPr>
        <w:t xml:space="preserve"> #</w:t>
      </w:r>
      <w:r w:rsidR="00A10410" w:rsidRPr="003F5CEE">
        <w:rPr>
          <w:sz w:val="24"/>
        </w:rPr>
        <w:t>10</w:t>
      </w:r>
      <w:r w:rsidRPr="003F5CEE">
        <w:rPr>
          <w:sz w:val="20"/>
        </w:rPr>
        <w:t xml:space="preserve"> </w:t>
      </w:r>
      <w:r w:rsidR="00215BD1" w:rsidRPr="003F5CEE">
        <w:rPr>
          <w:sz w:val="20"/>
        </w:rPr>
        <w:t xml:space="preserve">  </w:t>
      </w:r>
      <w:r w:rsidRPr="003F5CEE">
        <w:t xml:space="preserve">System Simulation  (Discrete Event Simulation)      </w:t>
      </w:r>
    </w:p>
    <w:p w:rsidR="00DA46B2" w:rsidRPr="00035534" w:rsidRDefault="00DA46B2">
      <w:pPr>
        <w:rPr>
          <w:sz w:val="4"/>
        </w:rPr>
      </w:pPr>
    </w:p>
    <w:p w:rsidR="00DA46B2" w:rsidRDefault="00DA46B2">
      <w:pPr>
        <w:ind w:right="-216"/>
      </w:pPr>
      <w:r>
        <w:rPr>
          <w:b/>
        </w:rPr>
        <w:t xml:space="preserve">Purpose of </w:t>
      </w:r>
      <w:proofErr w:type="gramStart"/>
      <w:r>
        <w:rPr>
          <w:b/>
        </w:rPr>
        <w:t xml:space="preserve">Homework  </w:t>
      </w:r>
      <w:r>
        <w:t>Learn</w:t>
      </w:r>
      <w:proofErr w:type="gramEnd"/>
      <w:r>
        <w:t xml:space="preserve"> about discrete event simulation by </w:t>
      </w:r>
      <w:r w:rsidR="00AE51F7">
        <w:t>studying how</w:t>
      </w:r>
      <w:r>
        <w:t xml:space="preserve"> varying service &amp; failure rates for a 3 station model effect</w:t>
      </w:r>
      <w:r w:rsidR="00062E05">
        <w:t>s</w:t>
      </w:r>
      <w:r>
        <w:t xml:space="preserve"> the system</w:t>
      </w:r>
      <w:r w:rsidR="00062E05">
        <w:t xml:space="preserve"> behavior</w:t>
      </w:r>
      <w:r>
        <w:t>.</w:t>
      </w:r>
    </w:p>
    <w:p w:rsidR="00F13A84" w:rsidRPr="00F55785" w:rsidRDefault="003F7D0E" w:rsidP="0068011B">
      <w:pPr>
        <w:ind w:right="-4"/>
      </w:pPr>
      <w:proofErr w:type="gramStart"/>
      <w:r w:rsidRPr="00590451">
        <w:rPr>
          <w:b/>
        </w:rPr>
        <w:t>Advice</w:t>
      </w:r>
      <w:r>
        <w:rPr>
          <w:b/>
        </w:rPr>
        <w:t>-</w:t>
      </w:r>
      <w:r w:rsidR="00953616">
        <w:t>Before</w:t>
      </w:r>
      <w:r w:rsidR="00F13A84">
        <w:t xml:space="preserve"> discussing the results think about if </w:t>
      </w:r>
      <w:r w:rsidR="006F62B5">
        <w:t xml:space="preserve">it is more useful to the reader/client: </w:t>
      </w:r>
      <w:r w:rsidR="00F13A84">
        <w:t>1) to have a case by case discussion, or 2) to hear the effects of inputs on outputs, or</w:t>
      </w:r>
      <w:r w:rsidR="006F62B5">
        <w:t xml:space="preserve"> 3) </w:t>
      </w:r>
      <w:r w:rsidR="00F13A84">
        <w:t>to hear how the outputs are influenced by the inputs (that is, mean service time (for all 3 service stations or single station), variation of service time and failure rate).</w:t>
      </w:r>
      <w:proofErr w:type="gramEnd"/>
      <w:r w:rsidR="006F62B5">
        <w:t xml:space="preserve"> </w:t>
      </w:r>
      <w:r w:rsidR="00A96260">
        <w:t xml:space="preserve"> </w:t>
      </w:r>
      <w:r w:rsidR="00D37ACF">
        <w:t xml:space="preserve">For </w:t>
      </w:r>
      <w:r w:rsidR="00966E81">
        <w:t xml:space="preserve">part </w:t>
      </w:r>
      <w:r w:rsidR="00AF7924">
        <w:t>A</w:t>
      </w:r>
      <w:r w:rsidR="00966E81">
        <w:t xml:space="preserve"> of your report</w:t>
      </w:r>
      <w:r w:rsidR="00FE732F">
        <w:t xml:space="preserve">, </w:t>
      </w:r>
      <w:proofErr w:type="gramStart"/>
      <w:r w:rsidR="00D04DAD">
        <w:t>don’</w:t>
      </w:r>
      <w:r w:rsidR="00F55785">
        <w:t>t</w:t>
      </w:r>
      <w:proofErr w:type="gramEnd"/>
      <w:r w:rsidR="00F55785">
        <w:t xml:space="preserve"> just cite </w:t>
      </w:r>
      <w:r w:rsidR="00614A92">
        <w:t>resu</w:t>
      </w:r>
      <w:r w:rsidR="00D04DAD">
        <w:t xml:space="preserve">lts, explain why.  </w:t>
      </w:r>
      <w:r w:rsidR="001C59FA">
        <w:t>In</w:t>
      </w:r>
      <w:r w:rsidR="00D04DAD">
        <w:t xml:space="preserve"> </w:t>
      </w:r>
      <w:r w:rsidR="00D04DAD" w:rsidRPr="00F55785">
        <w:t xml:space="preserve">Part </w:t>
      </w:r>
      <w:r w:rsidR="00966E81">
        <w:t>C</w:t>
      </w:r>
      <w:r w:rsidR="00552265" w:rsidRPr="00F55785">
        <w:t xml:space="preserve">, </w:t>
      </w:r>
      <w:r w:rsidR="00F55785" w:rsidRPr="00F55785">
        <w:t xml:space="preserve">avoid hype, </w:t>
      </w:r>
      <w:r w:rsidR="003736BB" w:rsidRPr="00F55785">
        <w:t xml:space="preserve">remember </w:t>
      </w:r>
      <w:r w:rsidR="003736BB" w:rsidRPr="00F55785">
        <w:rPr>
          <w:i/>
          <w:color w:val="000000"/>
        </w:rPr>
        <w:t>good engineers speak with data</w:t>
      </w:r>
      <w:r w:rsidR="008E03E2" w:rsidRPr="00F55785">
        <w:rPr>
          <w:color w:val="000000"/>
        </w:rPr>
        <w:t xml:space="preserve"> and </w:t>
      </w:r>
      <w:r w:rsidR="000A791A" w:rsidRPr="00F55785">
        <w:rPr>
          <w:color w:val="000000"/>
        </w:rPr>
        <w:t xml:space="preserve">that </w:t>
      </w:r>
      <w:r w:rsidR="000A791A" w:rsidRPr="00F55785">
        <w:t xml:space="preserve">Ch. 30 </w:t>
      </w:r>
      <w:r w:rsidR="008E03E2" w:rsidRPr="00F55785">
        <w:t>discusses</w:t>
      </w:r>
      <w:r w:rsidR="000A791A" w:rsidRPr="00F55785">
        <w:t xml:space="preserve"> uses for discrete event programs</w:t>
      </w:r>
      <w:r w:rsidR="008E03E2" w:rsidRPr="00F55785">
        <w:t xml:space="preserve">. </w:t>
      </w:r>
    </w:p>
    <w:p w:rsidR="00DA46B2" w:rsidRDefault="00DA46B2">
      <w:proofErr w:type="gramStart"/>
      <w:r>
        <w:rPr>
          <w:b/>
        </w:rPr>
        <w:t>Report</w:t>
      </w:r>
      <w:r>
        <w:t xml:space="preserve"> </w:t>
      </w:r>
      <w:r w:rsidR="00B36D81">
        <w:t>–A</w:t>
      </w:r>
      <w:r>
        <w:t>.</w:t>
      </w:r>
      <w:proofErr w:type="gramEnd"/>
      <w:r w:rsidR="00B36D81">
        <w:t xml:space="preserve"> </w:t>
      </w:r>
      <w:r w:rsidR="0076585D">
        <w:t xml:space="preserve">For </w:t>
      </w:r>
      <w:r w:rsidR="00E1277F">
        <w:t>cases A1-B4</w:t>
      </w:r>
      <w:r w:rsidR="00CB3836">
        <w:t xml:space="preserve"> </w:t>
      </w:r>
      <w:r w:rsidR="00E03ACA">
        <w:t xml:space="preserve">discuss </w:t>
      </w:r>
      <w:r w:rsidR="00CB3836">
        <w:t>the</w:t>
      </w:r>
      <w:r w:rsidR="00E03ACA">
        <w:t xml:space="preserve"> results</w:t>
      </w:r>
      <w:r w:rsidR="004F6C5D">
        <w:t xml:space="preserve"> (the Outputs)</w:t>
      </w:r>
      <w:r w:rsidR="00CB3836">
        <w:t xml:space="preserve">: </w:t>
      </w:r>
      <w:r w:rsidR="00D92D44">
        <w:t>1-Time in System, (3</w:t>
      </w:r>
      <w:r w:rsidR="001B2C38">
        <w:t>0 pts), primarily Ave. Time but if significant the Min. &amp; Max.; 2- Que</w:t>
      </w:r>
      <w:r w:rsidR="00D92D44">
        <w:t>ues (15</w:t>
      </w:r>
      <w:r w:rsidR="001B2C38">
        <w:t xml:space="preserve"> pts)</w:t>
      </w:r>
      <w:proofErr w:type="gramStart"/>
      <w:r w:rsidR="001B2C38">
        <w:t>;</w:t>
      </w:r>
      <w:proofErr w:type="gramEnd"/>
      <w:r w:rsidR="001B2C38">
        <w:t xml:space="preserve"> and</w:t>
      </w:r>
      <w:r w:rsidR="00F55785">
        <w:t xml:space="preserve"> 3-Utilization Rate, (1</w:t>
      </w:r>
      <w:r w:rsidR="006F2D8E">
        <w:t>0</w:t>
      </w:r>
      <w:r w:rsidR="00F55785">
        <w:t xml:space="preserve"> pts). </w:t>
      </w:r>
      <w:r w:rsidR="005128B6">
        <w:t xml:space="preserve"> </w:t>
      </w:r>
      <w:r w:rsidR="00AF7924">
        <w:t>B</w:t>
      </w:r>
      <w:r w:rsidR="00B36D81">
        <w:t xml:space="preserve">. </w:t>
      </w:r>
      <w:r w:rsidR="00052C41">
        <w:t>Briefly discuss the behavior</w:t>
      </w:r>
      <w:r w:rsidR="006F2D8E">
        <w:t xml:space="preserve"> of case C (15</w:t>
      </w:r>
      <w:r>
        <w:t xml:space="preserve"> pts).  </w:t>
      </w:r>
      <w:r w:rsidR="00AF7924">
        <w:t>C</w:t>
      </w:r>
      <w:r w:rsidR="007368E8">
        <w:t xml:space="preserve">. </w:t>
      </w:r>
      <w:r>
        <w:t>Write 1-2 paragraphs to the head of engineering on the merits of using a simulation progr</w:t>
      </w:r>
      <w:r w:rsidR="00590451">
        <w:t>am like Arena to design a plant</w:t>
      </w:r>
      <w:r w:rsidR="001F4AFB">
        <w:t xml:space="preserve"> </w:t>
      </w:r>
      <w:r w:rsidR="00D92D44">
        <w:t>(3</w:t>
      </w:r>
      <w:r>
        <w:t xml:space="preserve">0 pts).  </w:t>
      </w:r>
    </w:p>
    <w:p w:rsidR="00BA04FB" w:rsidRPr="00035534" w:rsidRDefault="00BA04FB" w:rsidP="00BA04FB">
      <w:pPr>
        <w:rPr>
          <w:sz w:val="8"/>
        </w:rPr>
      </w:pPr>
    </w:p>
    <w:p w:rsidR="001B0FFB" w:rsidRPr="00AF669F" w:rsidRDefault="00DA46B2" w:rsidP="001B0FFB">
      <w:pPr>
        <w:rPr>
          <w:sz w:val="10"/>
        </w:rPr>
      </w:pPr>
      <w:r>
        <w:rPr>
          <w:b/>
        </w:rPr>
        <w:t xml:space="preserve">Arena </w:t>
      </w:r>
      <w:proofErr w:type="gramStart"/>
      <w:r>
        <w:rPr>
          <w:b/>
        </w:rPr>
        <w:t>Program</w:t>
      </w:r>
      <w:r>
        <w:t xml:space="preserve">  Discrete</w:t>
      </w:r>
      <w:proofErr w:type="gramEnd"/>
      <w:r>
        <w:t xml:space="preserve"> event simulation models can be constructed using a simulation language (code, program).  This method required highly skilled programmers and took a lot of time to build the model.  High-level simulator programs </w:t>
      </w:r>
      <w:proofErr w:type="gramStart"/>
      <w:r>
        <w:t>are now being used</w:t>
      </w:r>
      <w:proofErr w:type="gramEnd"/>
      <w:r>
        <w:t>.  Wit</w:t>
      </w:r>
      <w:r w:rsidR="001B0FFB">
        <w:t>h them, models are constructed vi</w:t>
      </w:r>
      <w:r>
        <w:t>a “graphical user interfaces</w:t>
      </w:r>
      <w:proofErr w:type="gramStart"/>
      <w:r>
        <w:t>“ by</w:t>
      </w:r>
      <w:proofErr w:type="gramEnd"/>
      <w:r>
        <w:t xml:space="preserve"> clicking and dragging preset modules.  This reduces the times and skill needed to construct models and permits the user to concentrate on finding ways the system can be </w:t>
      </w:r>
      <w:proofErr w:type="gramStart"/>
      <w:r>
        <w:t>improve</w:t>
      </w:r>
      <w:proofErr w:type="gramEnd"/>
      <w:r>
        <w:t xml:space="preserve">.  </w:t>
      </w:r>
      <w:r w:rsidR="00476A5C">
        <w:t xml:space="preserve">Arena </w:t>
      </w:r>
      <w:r>
        <w:t xml:space="preserve">is such a typical </w:t>
      </w:r>
      <w:r w:rsidR="00382171">
        <w:t xml:space="preserve">high-level simulator program.  </w:t>
      </w:r>
    </w:p>
    <w:tbl>
      <w:tblPr>
        <w:tblW w:w="140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10"/>
        <w:gridCol w:w="900"/>
        <w:gridCol w:w="990"/>
        <w:gridCol w:w="1080"/>
        <w:gridCol w:w="1170"/>
        <w:gridCol w:w="720"/>
        <w:gridCol w:w="720"/>
        <w:gridCol w:w="810"/>
        <w:gridCol w:w="810"/>
        <w:gridCol w:w="990"/>
        <w:gridCol w:w="810"/>
        <w:gridCol w:w="810"/>
        <w:gridCol w:w="810"/>
        <w:gridCol w:w="810"/>
      </w:tblGrid>
      <w:tr w:rsidR="00DA46B2" w:rsidTr="008B4A8B">
        <w:tc>
          <w:tcPr>
            <w:tcW w:w="2610" w:type="dxa"/>
          </w:tcPr>
          <w:p w:rsidR="00DA46B2" w:rsidRDefault="00DA46B2" w:rsidP="001B0FFB">
            <w:r>
              <w:rPr>
                <w:bCs/>
              </w:rPr>
              <w:t>Data-</w:t>
            </w:r>
            <w:r>
              <w:t>453Hwk</w:t>
            </w:r>
            <w:r w:rsidR="001B0FFB">
              <w:t>10</w:t>
            </w:r>
            <w:r>
              <w:t>.doe</w:t>
            </w:r>
          </w:p>
        </w:tc>
        <w:tc>
          <w:tcPr>
            <w:tcW w:w="4140" w:type="dxa"/>
            <w:gridSpan w:val="4"/>
          </w:tcPr>
          <w:p w:rsidR="00DA46B2" w:rsidRDefault="00DA46B2" w:rsidP="001F4AFB">
            <w:pPr>
              <w:jc w:val="center"/>
            </w:pPr>
            <w:proofErr w:type="gramStart"/>
            <w:r w:rsidRPr="001F4AFB">
              <w:rPr>
                <w:b/>
              </w:rPr>
              <w:t>Inputs</w:t>
            </w:r>
            <w:r w:rsidR="001F4AFB">
              <w:t>-</w:t>
            </w:r>
            <w:r>
              <w:t>Time</w:t>
            </w:r>
            <w:r w:rsidR="001F4AFB">
              <w:t xml:space="preserve">: </w:t>
            </w:r>
            <w:r w:rsidR="001966EE">
              <w:t>Mean &amp; Std. Dev. (Normal Dist.</w:t>
            </w:r>
            <w:r>
              <w:t>)</w:t>
            </w:r>
            <w:proofErr w:type="gramEnd"/>
          </w:p>
        </w:tc>
        <w:tc>
          <w:tcPr>
            <w:tcW w:w="2250" w:type="dxa"/>
            <w:gridSpan w:val="3"/>
          </w:tcPr>
          <w:p w:rsidR="00DA46B2" w:rsidRDefault="00F00D84">
            <w:pPr>
              <w:jc w:val="center"/>
            </w:pPr>
            <w:r>
              <w:rPr>
                <w:b/>
              </w:rPr>
              <w:t>Output</w:t>
            </w:r>
            <w:r w:rsidR="00DA46B2">
              <w:t>-Time in System</w:t>
            </w:r>
          </w:p>
        </w:tc>
        <w:tc>
          <w:tcPr>
            <w:tcW w:w="2610" w:type="dxa"/>
            <w:gridSpan w:val="3"/>
          </w:tcPr>
          <w:p w:rsidR="00DA46B2" w:rsidRDefault="00F00D84" w:rsidP="00F00D84">
            <w:pPr>
              <w:jc w:val="center"/>
            </w:pPr>
            <w:r>
              <w:rPr>
                <w:b/>
              </w:rPr>
              <w:t>Output</w:t>
            </w:r>
            <w:r w:rsidR="00DA46B2">
              <w:t>-Queues, Ave</w:t>
            </w:r>
            <w:proofErr w:type="gramStart"/>
            <w:r w:rsidR="00DA46B2">
              <w:t>./</w:t>
            </w:r>
            <w:proofErr w:type="gramEnd"/>
            <w:r w:rsidR="00DA46B2">
              <w:t xml:space="preserve">Max. </w:t>
            </w:r>
          </w:p>
        </w:tc>
        <w:tc>
          <w:tcPr>
            <w:tcW w:w="2430" w:type="dxa"/>
            <w:gridSpan w:val="3"/>
          </w:tcPr>
          <w:p w:rsidR="00DA46B2" w:rsidRDefault="00F00D84">
            <w:pPr>
              <w:jc w:val="center"/>
            </w:pPr>
            <w:r>
              <w:rPr>
                <w:b/>
              </w:rPr>
              <w:t>Output</w:t>
            </w:r>
            <w:r w:rsidR="00DA46B2">
              <w:t xml:space="preserve">-Utilization Rate </w:t>
            </w:r>
          </w:p>
        </w:tc>
      </w:tr>
      <w:tr w:rsidR="001B0FFB" w:rsidTr="008B4A8B">
        <w:tc>
          <w:tcPr>
            <w:tcW w:w="2610" w:type="dxa"/>
          </w:tcPr>
          <w:p w:rsidR="00DA46B2" w:rsidRDefault="00DA46B2"/>
        </w:tc>
        <w:tc>
          <w:tcPr>
            <w:tcW w:w="900" w:type="dxa"/>
          </w:tcPr>
          <w:p w:rsidR="00DA46B2" w:rsidRPr="001B0FFB" w:rsidRDefault="00DA46B2">
            <w:r w:rsidRPr="001B0FFB">
              <w:t>Arrival</w:t>
            </w:r>
          </w:p>
        </w:tc>
        <w:tc>
          <w:tcPr>
            <w:tcW w:w="990" w:type="dxa"/>
          </w:tcPr>
          <w:p w:rsidR="00DA46B2" w:rsidRDefault="002658B8">
            <w:r>
              <w:t>Service</w:t>
            </w:r>
            <w:r w:rsidR="00DA46B2">
              <w:t>#1 Cutting</w:t>
            </w:r>
          </w:p>
        </w:tc>
        <w:tc>
          <w:tcPr>
            <w:tcW w:w="1080" w:type="dxa"/>
          </w:tcPr>
          <w:p w:rsidR="00DA46B2" w:rsidRDefault="00DA46B2">
            <w:r>
              <w:t>Service #2 Sewing</w:t>
            </w:r>
          </w:p>
        </w:tc>
        <w:tc>
          <w:tcPr>
            <w:tcW w:w="1170" w:type="dxa"/>
          </w:tcPr>
          <w:p w:rsidR="00DA46B2" w:rsidRDefault="00DA46B2">
            <w:r>
              <w:t>Service #3 Insp./Pack</w:t>
            </w:r>
          </w:p>
        </w:tc>
        <w:tc>
          <w:tcPr>
            <w:tcW w:w="720" w:type="dxa"/>
          </w:tcPr>
          <w:p w:rsidR="00DA46B2" w:rsidRDefault="00DA46B2"/>
          <w:p w:rsidR="00DA46B2" w:rsidRDefault="00DA46B2" w:rsidP="001B0FFB">
            <w:r>
              <w:t>Ave</w:t>
            </w:r>
            <w:r w:rsidR="001B0FFB">
              <w:t>.</w:t>
            </w:r>
          </w:p>
        </w:tc>
        <w:tc>
          <w:tcPr>
            <w:tcW w:w="720" w:type="dxa"/>
          </w:tcPr>
          <w:p w:rsidR="00DA46B2" w:rsidRDefault="00DA46B2">
            <w:pPr>
              <w:jc w:val="center"/>
            </w:pPr>
          </w:p>
          <w:p w:rsidR="00DA46B2" w:rsidRDefault="00DA46B2" w:rsidP="001B0FFB">
            <w:pPr>
              <w:jc w:val="center"/>
            </w:pPr>
            <w:r>
              <w:t>Min</w:t>
            </w:r>
            <w:r w:rsidR="001B0FFB">
              <w:t>.</w:t>
            </w:r>
          </w:p>
        </w:tc>
        <w:tc>
          <w:tcPr>
            <w:tcW w:w="810" w:type="dxa"/>
          </w:tcPr>
          <w:p w:rsidR="00DA46B2" w:rsidRDefault="00DA46B2">
            <w:pPr>
              <w:jc w:val="center"/>
            </w:pPr>
          </w:p>
          <w:p w:rsidR="00DA46B2" w:rsidRDefault="00DA46B2" w:rsidP="001B0FFB">
            <w:pPr>
              <w:jc w:val="center"/>
            </w:pPr>
            <w:r>
              <w:t>Max</w:t>
            </w:r>
            <w:r w:rsidR="001B0FFB">
              <w:t>.</w:t>
            </w:r>
          </w:p>
        </w:tc>
        <w:tc>
          <w:tcPr>
            <w:tcW w:w="810" w:type="dxa"/>
          </w:tcPr>
          <w:p w:rsidR="00DA46B2" w:rsidRDefault="00DA46B2">
            <w:pPr>
              <w:jc w:val="center"/>
            </w:pPr>
          </w:p>
          <w:p w:rsidR="00DA46B2" w:rsidRDefault="00DA46B2">
            <w:pPr>
              <w:jc w:val="center"/>
            </w:pPr>
            <w:r w:rsidRPr="003F5CEE">
              <w:rPr>
                <w:sz w:val="18"/>
              </w:rPr>
              <w:t>Cutting</w:t>
            </w:r>
          </w:p>
        </w:tc>
        <w:tc>
          <w:tcPr>
            <w:tcW w:w="990" w:type="dxa"/>
          </w:tcPr>
          <w:p w:rsidR="00DA46B2" w:rsidRDefault="00DA46B2">
            <w:pPr>
              <w:jc w:val="center"/>
            </w:pPr>
          </w:p>
          <w:p w:rsidR="00DA46B2" w:rsidRDefault="00DA46B2">
            <w:pPr>
              <w:jc w:val="center"/>
            </w:pPr>
            <w:r>
              <w:t>Sewing</w:t>
            </w:r>
          </w:p>
        </w:tc>
        <w:tc>
          <w:tcPr>
            <w:tcW w:w="810" w:type="dxa"/>
          </w:tcPr>
          <w:p w:rsidR="00DA46B2" w:rsidRDefault="00DA46B2">
            <w:pPr>
              <w:jc w:val="center"/>
            </w:pPr>
          </w:p>
          <w:p w:rsidR="00DA46B2" w:rsidRDefault="00DA46B2">
            <w:pPr>
              <w:jc w:val="center"/>
            </w:pPr>
            <w:r>
              <w:t>Inspect</w:t>
            </w:r>
          </w:p>
        </w:tc>
        <w:tc>
          <w:tcPr>
            <w:tcW w:w="810" w:type="dxa"/>
          </w:tcPr>
          <w:p w:rsidR="00DA46B2" w:rsidRPr="003F5CEE" w:rsidRDefault="00DA46B2">
            <w:pPr>
              <w:jc w:val="center"/>
              <w:rPr>
                <w:sz w:val="18"/>
              </w:rPr>
            </w:pPr>
          </w:p>
          <w:p w:rsidR="00DA46B2" w:rsidRPr="003F5CEE" w:rsidRDefault="00DA46B2">
            <w:pPr>
              <w:jc w:val="center"/>
              <w:rPr>
                <w:sz w:val="18"/>
              </w:rPr>
            </w:pPr>
            <w:r w:rsidRPr="003F5CEE">
              <w:rPr>
                <w:sz w:val="18"/>
              </w:rPr>
              <w:t>Cutting</w:t>
            </w:r>
          </w:p>
        </w:tc>
        <w:tc>
          <w:tcPr>
            <w:tcW w:w="810" w:type="dxa"/>
          </w:tcPr>
          <w:p w:rsidR="00DA46B2" w:rsidRPr="003F5CEE" w:rsidRDefault="00DA46B2">
            <w:pPr>
              <w:jc w:val="center"/>
              <w:rPr>
                <w:sz w:val="18"/>
              </w:rPr>
            </w:pPr>
          </w:p>
          <w:p w:rsidR="00DA46B2" w:rsidRPr="003F5CEE" w:rsidRDefault="00DA46B2">
            <w:pPr>
              <w:jc w:val="center"/>
              <w:rPr>
                <w:sz w:val="18"/>
              </w:rPr>
            </w:pPr>
            <w:r w:rsidRPr="003F5CEE">
              <w:rPr>
                <w:sz w:val="18"/>
              </w:rPr>
              <w:t>Sewing</w:t>
            </w:r>
          </w:p>
        </w:tc>
        <w:tc>
          <w:tcPr>
            <w:tcW w:w="810" w:type="dxa"/>
          </w:tcPr>
          <w:p w:rsidR="00DA46B2" w:rsidRDefault="00DA46B2">
            <w:pPr>
              <w:jc w:val="center"/>
            </w:pPr>
          </w:p>
          <w:p w:rsidR="00DA46B2" w:rsidRDefault="00DA46B2">
            <w:pPr>
              <w:jc w:val="center"/>
            </w:pPr>
            <w:r>
              <w:t>Inspect</w:t>
            </w:r>
          </w:p>
        </w:tc>
      </w:tr>
      <w:tr w:rsidR="009443C8" w:rsidTr="008B4A8B">
        <w:tc>
          <w:tcPr>
            <w:tcW w:w="2610" w:type="dxa"/>
          </w:tcPr>
          <w:p w:rsidR="009443C8" w:rsidRDefault="009443C8" w:rsidP="001B0FFB">
            <w:r>
              <w:t>A1. Normal Service</w:t>
            </w:r>
          </w:p>
        </w:tc>
        <w:tc>
          <w:tcPr>
            <w:tcW w:w="900" w:type="dxa"/>
          </w:tcPr>
          <w:p w:rsidR="009443C8" w:rsidRDefault="009443C8" w:rsidP="00175166">
            <w:r>
              <w:t>(9, 1)</w:t>
            </w:r>
          </w:p>
        </w:tc>
        <w:tc>
          <w:tcPr>
            <w:tcW w:w="990" w:type="dxa"/>
          </w:tcPr>
          <w:p w:rsidR="009443C8" w:rsidRDefault="009443C8" w:rsidP="00175166">
            <w:r>
              <w:t>(8,1)</w:t>
            </w:r>
          </w:p>
        </w:tc>
        <w:tc>
          <w:tcPr>
            <w:tcW w:w="1080" w:type="dxa"/>
          </w:tcPr>
          <w:p w:rsidR="009443C8" w:rsidRDefault="009443C8" w:rsidP="00175166">
            <w:r>
              <w:t>(8,1)</w:t>
            </w:r>
          </w:p>
        </w:tc>
        <w:tc>
          <w:tcPr>
            <w:tcW w:w="1170" w:type="dxa"/>
          </w:tcPr>
          <w:p w:rsidR="009443C8" w:rsidRDefault="009443C8" w:rsidP="00175166">
            <w:r>
              <w:t>(8,1)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22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56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0.04/1</w:t>
            </w:r>
          </w:p>
        </w:tc>
        <w:tc>
          <w:tcPr>
            <w:tcW w:w="990" w:type="dxa"/>
          </w:tcPr>
          <w:p w:rsidR="009443C8" w:rsidRDefault="009443C8" w:rsidP="00175166">
            <w:pPr>
              <w:jc w:val="center"/>
            </w:pPr>
            <w:r>
              <w:t>0.14/2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0.14/2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0.88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0.89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0.89</w:t>
            </w:r>
          </w:p>
        </w:tc>
      </w:tr>
      <w:tr w:rsidR="009443C8" w:rsidTr="008B4A8B">
        <w:tc>
          <w:tcPr>
            <w:tcW w:w="2610" w:type="dxa"/>
          </w:tcPr>
          <w:p w:rsidR="009443C8" w:rsidRDefault="009443C8" w:rsidP="001B0FFB">
            <w:r>
              <w:t>A2. Ditto w/ more variation</w:t>
            </w:r>
          </w:p>
        </w:tc>
        <w:tc>
          <w:tcPr>
            <w:tcW w:w="900" w:type="dxa"/>
          </w:tcPr>
          <w:p w:rsidR="009443C8" w:rsidRDefault="009443C8" w:rsidP="00175166">
            <w:r>
              <w:t>(9, 1)</w:t>
            </w:r>
          </w:p>
        </w:tc>
        <w:tc>
          <w:tcPr>
            <w:tcW w:w="990" w:type="dxa"/>
          </w:tcPr>
          <w:p w:rsidR="009443C8" w:rsidRDefault="009443C8" w:rsidP="00175166">
            <w:r>
              <w:t>(8,2)</w:t>
            </w:r>
          </w:p>
        </w:tc>
        <w:tc>
          <w:tcPr>
            <w:tcW w:w="1080" w:type="dxa"/>
          </w:tcPr>
          <w:p w:rsidR="009443C8" w:rsidRDefault="009443C8" w:rsidP="00175166">
            <w:r>
              <w:t>(8,2)</w:t>
            </w:r>
          </w:p>
        </w:tc>
        <w:tc>
          <w:tcPr>
            <w:tcW w:w="1170" w:type="dxa"/>
          </w:tcPr>
          <w:p w:rsidR="009443C8" w:rsidRDefault="009443C8" w:rsidP="00175166">
            <w:r>
              <w:t>(8,2)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35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22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60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0.12/1</w:t>
            </w:r>
          </w:p>
        </w:tc>
        <w:tc>
          <w:tcPr>
            <w:tcW w:w="990" w:type="dxa"/>
          </w:tcPr>
          <w:p w:rsidR="009443C8" w:rsidRDefault="009443C8" w:rsidP="00175166">
            <w:pPr>
              <w:jc w:val="center"/>
            </w:pPr>
            <w:r>
              <w:t>0.35/2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0.60/3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0.87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0.88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0.93</w:t>
            </w:r>
          </w:p>
        </w:tc>
      </w:tr>
      <w:tr w:rsidR="009443C8" w:rsidTr="008B4A8B">
        <w:tc>
          <w:tcPr>
            <w:tcW w:w="2610" w:type="dxa"/>
          </w:tcPr>
          <w:p w:rsidR="009443C8" w:rsidRDefault="009443C8">
            <w:r>
              <w:t>A3. Ditto w/ slow @#2</w:t>
            </w:r>
          </w:p>
        </w:tc>
        <w:tc>
          <w:tcPr>
            <w:tcW w:w="900" w:type="dxa"/>
          </w:tcPr>
          <w:p w:rsidR="009443C8" w:rsidRDefault="009443C8" w:rsidP="00175166">
            <w:r>
              <w:t>(9, 1)</w:t>
            </w:r>
          </w:p>
        </w:tc>
        <w:tc>
          <w:tcPr>
            <w:tcW w:w="990" w:type="dxa"/>
          </w:tcPr>
          <w:p w:rsidR="009443C8" w:rsidRDefault="009443C8" w:rsidP="00175166">
            <w:r>
              <w:t>(8,1)</w:t>
            </w:r>
          </w:p>
        </w:tc>
        <w:tc>
          <w:tcPr>
            <w:tcW w:w="1080" w:type="dxa"/>
          </w:tcPr>
          <w:p w:rsidR="009443C8" w:rsidRDefault="009443C8" w:rsidP="00175166">
            <w:r>
              <w:t>(8.9,1)</w:t>
            </w:r>
          </w:p>
        </w:tc>
        <w:tc>
          <w:tcPr>
            <w:tcW w:w="1170" w:type="dxa"/>
          </w:tcPr>
          <w:p w:rsidR="009443C8" w:rsidRDefault="009443C8" w:rsidP="00175166">
            <w:r>
              <w:t>(8,1)</w:t>
            </w:r>
          </w:p>
        </w:tc>
        <w:tc>
          <w:tcPr>
            <w:tcW w:w="720" w:type="dxa"/>
          </w:tcPr>
          <w:p w:rsidR="009443C8" w:rsidRPr="004131CD" w:rsidRDefault="009443C8" w:rsidP="00175166">
            <w:pPr>
              <w:jc w:val="center"/>
            </w:pPr>
            <w:r w:rsidRPr="004131CD">
              <w:t>43</w:t>
            </w:r>
          </w:p>
        </w:tc>
        <w:tc>
          <w:tcPr>
            <w:tcW w:w="720" w:type="dxa"/>
          </w:tcPr>
          <w:p w:rsidR="009443C8" w:rsidRPr="004131CD" w:rsidRDefault="009443C8" w:rsidP="00175166">
            <w:pPr>
              <w:jc w:val="center"/>
            </w:pPr>
            <w:r w:rsidRPr="004131CD">
              <w:t>26</w:t>
            </w:r>
          </w:p>
        </w:tc>
        <w:tc>
          <w:tcPr>
            <w:tcW w:w="810" w:type="dxa"/>
          </w:tcPr>
          <w:p w:rsidR="009443C8" w:rsidRPr="004131CD" w:rsidRDefault="009443C8" w:rsidP="00175166">
            <w:pPr>
              <w:jc w:val="center"/>
            </w:pPr>
            <w:r w:rsidRPr="004131CD">
              <w:t>75</w:t>
            </w:r>
          </w:p>
        </w:tc>
        <w:tc>
          <w:tcPr>
            <w:tcW w:w="810" w:type="dxa"/>
          </w:tcPr>
          <w:p w:rsidR="009443C8" w:rsidRPr="004131CD" w:rsidRDefault="009443C8" w:rsidP="00175166">
            <w:pPr>
              <w:jc w:val="center"/>
            </w:pPr>
            <w:r w:rsidRPr="004131CD">
              <w:t>0.06/1</w:t>
            </w:r>
          </w:p>
        </w:tc>
        <w:tc>
          <w:tcPr>
            <w:tcW w:w="990" w:type="dxa"/>
          </w:tcPr>
          <w:p w:rsidR="009443C8" w:rsidRPr="004131CD" w:rsidRDefault="009443C8" w:rsidP="00175166">
            <w:pPr>
              <w:jc w:val="center"/>
            </w:pPr>
            <w:r w:rsidRPr="004131CD">
              <w:t>1.73/5</w:t>
            </w:r>
          </w:p>
        </w:tc>
        <w:tc>
          <w:tcPr>
            <w:tcW w:w="810" w:type="dxa"/>
          </w:tcPr>
          <w:p w:rsidR="009443C8" w:rsidRPr="004131CD" w:rsidRDefault="009443C8" w:rsidP="00175166">
            <w:pPr>
              <w:jc w:val="center"/>
            </w:pPr>
            <w:r w:rsidRPr="004131CD">
              <w:t>0.06/1</w:t>
            </w:r>
          </w:p>
        </w:tc>
        <w:tc>
          <w:tcPr>
            <w:tcW w:w="810" w:type="dxa"/>
          </w:tcPr>
          <w:p w:rsidR="009443C8" w:rsidRPr="004131CD" w:rsidRDefault="009443C8" w:rsidP="00175166">
            <w:pPr>
              <w:jc w:val="center"/>
            </w:pPr>
            <w:r w:rsidRPr="004131CD">
              <w:t>0.90</w:t>
            </w:r>
          </w:p>
        </w:tc>
        <w:tc>
          <w:tcPr>
            <w:tcW w:w="810" w:type="dxa"/>
          </w:tcPr>
          <w:p w:rsidR="009443C8" w:rsidRPr="004131CD" w:rsidRDefault="009443C8" w:rsidP="00175166">
            <w:pPr>
              <w:jc w:val="center"/>
            </w:pPr>
            <w:r w:rsidRPr="004131CD">
              <w:t>0.99</w:t>
            </w:r>
          </w:p>
        </w:tc>
        <w:tc>
          <w:tcPr>
            <w:tcW w:w="810" w:type="dxa"/>
          </w:tcPr>
          <w:p w:rsidR="009443C8" w:rsidRPr="004131CD" w:rsidRDefault="009443C8" w:rsidP="00175166">
            <w:pPr>
              <w:jc w:val="center"/>
            </w:pPr>
            <w:r w:rsidRPr="004131CD">
              <w:t>0.89</w:t>
            </w:r>
          </w:p>
        </w:tc>
      </w:tr>
      <w:tr w:rsidR="009443C8" w:rsidTr="008B4A8B">
        <w:tc>
          <w:tcPr>
            <w:tcW w:w="2610" w:type="dxa"/>
          </w:tcPr>
          <w:p w:rsidR="009443C8" w:rsidRDefault="009443C8">
            <w:r>
              <w:t>A4. Ditto w. higher failure*</w:t>
            </w:r>
          </w:p>
        </w:tc>
        <w:tc>
          <w:tcPr>
            <w:tcW w:w="900" w:type="dxa"/>
          </w:tcPr>
          <w:p w:rsidR="009443C8" w:rsidRDefault="009443C8" w:rsidP="00175166">
            <w:r>
              <w:t>(9, 1)</w:t>
            </w:r>
          </w:p>
        </w:tc>
        <w:tc>
          <w:tcPr>
            <w:tcW w:w="990" w:type="dxa"/>
          </w:tcPr>
          <w:p w:rsidR="009443C8" w:rsidRDefault="009443C8" w:rsidP="00175166">
            <w:r>
              <w:t>(8,1)</w:t>
            </w:r>
          </w:p>
        </w:tc>
        <w:tc>
          <w:tcPr>
            <w:tcW w:w="1080" w:type="dxa"/>
          </w:tcPr>
          <w:p w:rsidR="009443C8" w:rsidRDefault="009443C8" w:rsidP="00175166">
            <w:r>
              <w:t>(8,1)</w:t>
            </w:r>
          </w:p>
        </w:tc>
        <w:tc>
          <w:tcPr>
            <w:tcW w:w="1170" w:type="dxa"/>
          </w:tcPr>
          <w:p w:rsidR="009443C8" w:rsidRDefault="009443C8" w:rsidP="00175166">
            <w:r>
              <w:t>(8,1)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31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22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75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0.04/1</w:t>
            </w:r>
          </w:p>
        </w:tc>
        <w:tc>
          <w:tcPr>
            <w:tcW w:w="990" w:type="dxa"/>
          </w:tcPr>
          <w:p w:rsidR="009443C8" w:rsidRPr="000220F8" w:rsidRDefault="009443C8" w:rsidP="00175166">
            <w:pPr>
              <w:jc w:val="center"/>
            </w:pPr>
            <w:r w:rsidRPr="000220F8">
              <w:t>0.34/3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0.18/2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0.89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0.91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0.90</w:t>
            </w:r>
          </w:p>
        </w:tc>
      </w:tr>
      <w:tr w:rsidR="009443C8" w:rsidTr="008B4A8B">
        <w:tc>
          <w:tcPr>
            <w:tcW w:w="2610" w:type="dxa"/>
          </w:tcPr>
          <w:p w:rsidR="009443C8" w:rsidRDefault="009443C8">
            <w:r>
              <w:t>B1. Slower Service</w:t>
            </w:r>
          </w:p>
        </w:tc>
        <w:tc>
          <w:tcPr>
            <w:tcW w:w="900" w:type="dxa"/>
          </w:tcPr>
          <w:p w:rsidR="009443C8" w:rsidRDefault="009443C8" w:rsidP="00175166">
            <w:r>
              <w:t>(9, 1)</w:t>
            </w:r>
          </w:p>
        </w:tc>
        <w:tc>
          <w:tcPr>
            <w:tcW w:w="990" w:type="dxa"/>
          </w:tcPr>
          <w:p w:rsidR="009443C8" w:rsidRDefault="009443C8" w:rsidP="00175166">
            <w:r>
              <w:t>(8.9,1)</w:t>
            </w:r>
          </w:p>
        </w:tc>
        <w:tc>
          <w:tcPr>
            <w:tcW w:w="1080" w:type="dxa"/>
          </w:tcPr>
          <w:p w:rsidR="009443C8" w:rsidRDefault="009443C8" w:rsidP="00175166">
            <w:r>
              <w:t>(8.9,1)</w:t>
            </w:r>
          </w:p>
        </w:tc>
        <w:tc>
          <w:tcPr>
            <w:tcW w:w="1170" w:type="dxa"/>
          </w:tcPr>
          <w:p w:rsidR="009443C8" w:rsidRDefault="009443C8" w:rsidP="00175166">
            <w:r>
              <w:t>(8.9,1)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60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28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96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0.57/2</w:t>
            </w:r>
          </w:p>
        </w:tc>
        <w:tc>
          <w:tcPr>
            <w:tcW w:w="990" w:type="dxa"/>
          </w:tcPr>
          <w:p w:rsidR="009443C8" w:rsidRPr="000220F8" w:rsidRDefault="009443C8" w:rsidP="00175166">
            <w:pPr>
              <w:jc w:val="center"/>
            </w:pPr>
            <w:r w:rsidRPr="000220F8">
              <w:t>2.65/5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0.29/2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0.97</w:t>
            </w:r>
          </w:p>
        </w:tc>
      </w:tr>
      <w:tr w:rsidR="009443C8" w:rsidTr="008B4A8B">
        <w:tc>
          <w:tcPr>
            <w:tcW w:w="2610" w:type="dxa"/>
          </w:tcPr>
          <w:p w:rsidR="009443C8" w:rsidRDefault="009443C8">
            <w:r>
              <w:t xml:space="preserve">B2. </w:t>
            </w:r>
            <w:proofErr w:type="gramStart"/>
            <w:r>
              <w:t>Ditto w/ more variation.</w:t>
            </w:r>
            <w:proofErr w:type="gramEnd"/>
          </w:p>
        </w:tc>
        <w:tc>
          <w:tcPr>
            <w:tcW w:w="900" w:type="dxa"/>
          </w:tcPr>
          <w:p w:rsidR="009443C8" w:rsidRDefault="009443C8" w:rsidP="00175166">
            <w:r>
              <w:t>(9, 1)</w:t>
            </w:r>
          </w:p>
        </w:tc>
        <w:tc>
          <w:tcPr>
            <w:tcW w:w="990" w:type="dxa"/>
          </w:tcPr>
          <w:p w:rsidR="009443C8" w:rsidRDefault="009443C8" w:rsidP="00175166">
            <w:r>
              <w:t>(8.9,2)</w:t>
            </w:r>
          </w:p>
        </w:tc>
        <w:tc>
          <w:tcPr>
            <w:tcW w:w="1080" w:type="dxa"/>
          </w:tcPr>
          <w:p w:rsidR="009443C8" w:rsidRDefault="009443C8" w:rsidP="00175166">
            <w:r>
              <w:t>(8.9,2)</w:t>
            </w:r>
          </w:p>
        </w:tc>
        <w:tc>
          <w:tcPr>
            <w:tcW w:w="1170" w:type="dxa"/>
          </w:tcPr>
          <w:p w:rsidR="009443C8" w:rsidRDefault="009443C8" w:rsidP="00175166">
            <w:r>
              <w:t>(8.9,2)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103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28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219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3.95/8</w:t>
            </w:r>
          </w:p>
        </w:tc>
        <w:tc>
          <w:tcPr>
            <w:tcW w:w="990" w:type="dxa"/>
          </w:tcPr>
          <w:p w:rsidR="009443C8" w:rsidRPr="000220F8" w:rsidRDefault="009443C8" w:rsidP="00175166">
            <w:pPr>
              <w:jc w:val="center"/>
            </w:pPr>
            <w:r w:rsidRPr="000220F8">
              <w:t>1.59/6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2.78/8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0.998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0.96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0.98</w:t>
            </w:r>
          </w:p>
        </w:tc>
      </w:tr>
      <w:tr w:rsidR="009443C8" w:rsidTr="008B4A8B">
        <w:tc>
          <w:tcPr>
            <w:tcW w:w="2610" w:type="dxa"/>
          </w:tcPr>
          <w:p w:rsidR="009443C8" w:rsidRDefault="009443C8">
            <w:r>
              <w:t>B3. Ditto w/ slow @#2</w:t>
            </w:r>
          </w:p>
        </w:tc>
        <w:tc>
          <w:tcPr>
            <w:tcW w:w="900" w:type="dxa"/>
          </w:tcPr>
          <w:p w:rsidR="009443C8" w:rsidRDefault="009443C8" w:rsidP="00175166">
            <w:r>
              <w:t>(9, 1)</w:t>
            </w:r>
          </w:p>
        </w:tc>
        <w:tc>
          <w:tcPr>
            <w:tcW w:w="990" w:type="dxa"/>
          </w:tcPr>
          <w:p w:rsidR="009443C8" w:rsidRDefault="009443C8" w:rsidP="00175166">
            <w:r>
              <w:t>(8.9,1)</w:t>
            </w:r>
          </w:p>
        </w:tc>
        <w:tc>
          <w:tcPr>
            <w:tcW w:w="1080" w:type="dxa"/>
          </w:tcPr>
          <w:p w:rsidR="009443C8" w:rsidRDefault="009443C8" w:rsidP="00175166">
            <w:r>
              <w:t>(8.95,1)</w:t>
            </w:r>
          </w:p>
        </w:tc>
        <w:tc>
          <w:tcPr>
            <w:tcW w:w="1170" w:type="dxa"/>
          </w:tcPr>
          <w:p w:rsidR="009443C8" w:rsidRDefault="009443C8" w:rsidP="00175166">
            <w:r>
              <w:t>(8.9,1)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71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28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158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1.41/4</w:t>
            </w:r>
          </w:p>
        </w:tc>
        <w:tc>
          <w:tcPr>
            <w:tcW w:w="990" w:type="dxa"/>
          </w:tcPr>
          <w:p w:rsidR="009443C8" w:rsidRPr="000220F8" w:rsidRDefault="009443C8" w:rsidP="00175166">
            <w:pPr>
              <w:jc w:val="center"/>
            </w:pPr>
            <w:r w:rsidRPr="000220F8">
              <w:t>1.99/7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1.35/4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0.999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0.98</w:t>
            </w:r>
          </w:p>
        </w:tc>
      </w:tr>
      <w:tr w:rsidR="009443C8" w:rsidTr="008B4A8B">
        <w:tc>
          <w:tcPr>
            <w:tcW w:w="2610" w:type="dxa"/>
          </w:tcPr>
          <w:p w:rsidR="009443C8" w:rsidRDefault="009443C8">
            <w:r>
              <w:t>B4. Ditto w/ higher failure*</w:t>
            </w:r>
          </w:p>
        </w:tc>
        <w:tc>
          <w:tcPr>
            <w:tcW w:w="900" w:type="dxa"/>
          </w:tcPr>
          <w:p w:rsidR="009443C8" w:rsidRDefault="009443C8" w:rsidP="00175166">
            <w:r>
              <w:t>(9, 1)</w:t>
            </w:r>
          </w:p>
        </w:tc>
        <w:tc>
          <w:tcPr>
            <w:tcW w:w="990" w:type="dxa"/>
          </w:tcPr>
          <w:p w:rsidR="009443C8" w:rsidRDefault="009443C8" w:rsidP="00175166">
            <w:r>
              <w:t>(8.9,1)</w:t>
            </w:r>
          </w:p>
        </w:tc>
        <w:tc>
          <w:tcPr>
            <w:tcW w:w="1080" w:type="dxa"/>
          </w:tcPr>
          <w:p w:rsidR="009443C8" w:rsidRDefault="009443C8" w:rsidP="00175166">
            <w:r>
              <w:t>(8.9,1)</w:t>
            </w:r>
          </w:p>
        </w:tc>
        <w:tc>
          <w:tcPr>
            <w:tcW w:w="1170" w:type="dxa"/>
          </w:tcPr>
          <w:p w:rsidR="009443C8" w:rsidRDefault="009443C8" w:rsidP="00175166">
            <w:r>
              <w:t>(8.9,1)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82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28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199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0.57/2</w:t>
            </w:r>
          </w:p>
        </w:tc>
        <w:tc>
          <w:tcPr>
            <w:tcW w:w="990" w:type="dxa"/>
          </w:tcPr>
          <w:p w:rsidR="009443C8" w:rsidRPr="000220F8" w:rsidRDefault="009443C8" w:rsidP="00175166">
            <w:pPr>
              <w:jc w:val="center"/>
            </w:pPr>
            <w:r w:rsidRPr="000220F8">
              <w:t>5.10/9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0.29/2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0.97</w:t>
            </w:r>
          </w:p>
        </w:tc>
      </w:tr>
      <w:tr w:rsidR="009443C8" w:rsidTr="008B4A8B">
        <w:tc>
          <w:tcPr>
            <w:tcW w:w="2610" w:type="dxa"/>
          </w:tcPr>
          <w:p w:rsidR="009443C8" w:rsidRDefault="009443C8" w:rsidP="001B0FFB">
            <w:pPr>
              <w:pStyle w:val="Mainbulletlist"/>
            </w:pPr>
            <w:r>
              <w:t>C. Low variation &amp; failure*</w:t>
            </w:r>
          </w:p>
        </w:tc>
        <w:tc>
          <w:tcPr>
            <w:tcW w:w="900" w:type="dxa"/>
          </w:tcPr>
          <w:p w:rsidR="009443C8" w:rsidRDefault="009443C8" w:rsidP="00175166">
            <w:r>
              <w:t>(9, 0.1)</w:t>
            </w:r>
          </w:p>
        </w:tc>
        <w:tc>
          <w:tcPr>
            <w:tcW w:w="990" w:type="dxa"/>
          </w:tcPr>
          <w:p w:rsidR="009443C8" w:rsidRDefault="009443C8" w:rsidP="00175166">
            <w:r>
              <w:t>(8,0.l)</w:t>
            </w:r>
          </w:p>
        </w:tc>
        <w:tc>
          <w:tcPr>
            <w:tcW w:w="1080" w:type="dxa"/>
          </w:tcPr>
          <w:p w:rsidR="009443C8" w:rsidRDefault="009443C8" w:rsidP="00175166">
            <w:r>
              <w:t>(8,0.l)</w:t>
            </w:r>
          </w:p>
        </w:tc>
        <w:tc>
          <w:tcPr>
            <w:tcW w:w="1170" w:type="dxa"/>
          </w:tcPr>
          <w:p w:rsidR="009443C8" w:rsidRDefault="009443C8" w:rsidP="00175166">
            <w:r>
              <w:t>(8,0.l)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25</w:t>
            </w:r>
          </w:p>
        </w:tc>
        <w:tc>
          <w:tcPr>
            <w:tcW w:w="720" w:type="dxa"/>
          </w:tcPr>
          <w:p w:rsidR="009443C8" w:rsidRDefault="009443C8" w:rsidP="00175166">
            <w:pPr>
              <w:jc w:val="center"/>
            </w:pPr>
            <w:r>
              <w:t>25</w:t>
            </w:r>
          </w:p>
        </w:tc>
        <w:tc>
          <w:tcPr>
            <w:tcW w:w="810" w:type="dxa"/>
          </w:tcPr>
          <w:p w:rsidR="009443C8" w:rsidRDefault="009443C8" w:rsidP="00175166">
            <w:pPr>
              <w:jc w:val="center"/>
            </w:pPr>
            <w:r>
              <w:t>26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0/0</w:t>
            </w:r>
          </w:p>
        </w:tc>
        <w:tc>
          <w:tcPr>
            <w:tcW w:w="990" w:type="dxa"/>
          </w:tcPr>
          <w:p w:rsidR="009443C8" w:rsidRPr="000220F8" w:rsidRDefault="009443C8" w:rsidP="00175166">
            <w:pPr>
              <w:jc w:val="center"/>
            </w:pPr>
            <w:r w:rsidRPr="000220F8">
              <w:t>0/0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0/0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0.89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0.89</w:t>
            </w:r>
          </w:p>
        </w:tc>
        <w:tc>
          <w:tcPr>
            <w:tcW w:w="810" w:type="dxa"/>
          </w:tcPr>
          <w:p w:rsidR="009443C8" w:rsidRPr="000220F8" w:rsidRDefault="009443C8" w:rsidP="00175166">
            <w:pPr>
              <w:jc w:val="center"/>
            </w:pPr>
            <w:r w:rsidRPr="000220F8">
              <w:t>0.88</w:t>
            </w:r>
          </w:p>
        </w:tc>
      </w:tr>
    </w:tbl>
    <w:p w:rsidR="001B0FFB" w:rsidRDefault="00DA46B2" w:rsidP="002658B8">
      <w:pPr>
        <w:pStyle w:val="Header"/>
        <w:tabs>
          <w:tab w:val="clear" w:pos="4320"/>
          <w:tab w:val="clear" w:pos="8640"/>
        </w:tabs>
        <w:ind w:right="-144"/>
      </w:pPr>
      <w:r>
        <w:t>*The failure rate, set in stati</w:t>
      </w:r>
      <w:r w:rsidR="002658B8">
        <w:t>on 3, normally is 0.01 (1%), in Cases</w:t>
      </w:r>
      <w:r>
        <w:t xml:space="preserve"> A4 &amp; B4 </w:t>
      </w:r>
      <w:r w:rsidR="002658B8">
        <w:t xml:space="preserve">it </w:t>
      </w:r>
      <w:r w:rsidR="001B0FFB">
        <w:t>is 0.03 &amp; in</w:t>
      </w:r>
      <w:r>
        <w:t xml:space="preserve"> Case </w:t>
      </w:r>
      <w:proofErr w:type="gramStart"/>
      <w:r>
        <w:t>C</w:t>
      </w:r>
      <w:proofErr w:type="gramEnd"/>
      <w:r>
        <w:t xml:space="preserve"> </w:t>
      </w:r>
      <w:r w:rsidR="002658B8">
        <w:t xml:space="preserve">it </w:t>
      </w:r>
      <w:r>
        <w:t xml:space="preserve">is 0.001. Route time between stations </w:t>
      </w:r>
      <w:proofErr w:type="gramStart"/>
      <w:r w:rsidR="001B0FFB">
        <w:t>has been preset</w:t>
      </w:r>
      <w:proofErr w:type="gramEnd"/>
      <w:r w:rsidR="001B0FFB">
        <w:t xml:space="preserve"> to</w:t>
      </w:r>
      <w:r>
        <w:t xml:space="preserve"> 0.5 minutes</w:t>
      </w:r>
      <w:r w:rsidR="002658B8">
        <w:t xml:space="preserve">. </w:t>
      </w:r>
    </w:p>
    <w:p w:rsidR="002108D7" w:rsidRPr="001F02DD" w:rsidRDefault="002108D7" w:rsidP="002658B8">
      <w:pPr>
        <w:pStyle w:val="Header"/>
        <w:tabs>
          <w:tab w:val="clear" w:pos="4320"/>
          <w:tab w:val="clear" w:pos="8640"/>
        </w:tabs>
        <w:ind w:right="-144"/>
        <w:rPr>
          <w:sz w:val="8"/>
        </w:rPr>
      </w:pPr>
    </w:p>
    <w:p w:rsidR="0007416B" w:rsidRPr="0007416B" w:rsidRDefault="0007416B" w:rsidP="001F02DD">
      <w:pPr>
        <w:pStyle w:val="Header"/>
        <w:tabs>
          <w:tab w:val="clear" w:pos="4320"/>
          <w:tab w:val="clear" w:pos="8640"/>
        </w:tabs>
        <w:spacing w:line="228" w:lineRule="auto"/>
        <w:ind w:right="-144"/>
        <w:rPr>
          <w:b/>
        </w:rPr>
      </w:pPr>
      <w:r w:rsidRPr="0007416B">
        <w:rPr>
          <w:b/>
        </w:rPr>
        <w:t xml:space="preserve">If you would like to </w:t>
      </w:r>
      <w:proofErr w:type="gramStart"/>
      <w:r w:rsidRPr="0007416B">
        <w:rPr>
          <w:b/>
        </w:rPr>
        <w:t>Observe</w:t>
      </w:r>
      <w:proofErr w:type="gramEnd"/>
      <w:r w:rsidRPr="0007416B">
        <w:rPr>
          <w:b/>
        </w:rPr>
        <w:t xml:space="preserve"> the Simulation in Arena</w:t>
      </w:r>
    </w:p>
    <w:p w:rsidR="00D74B10" w:rsidRDefault="00700641" w:rsidP="001F02DD">
      <w:pPr>
        <w:spacing w:line="228" w:lineRule="auto"/>
        <w:ind w:left="180"/>
      </w:pPr>
      <w:r>
        <w:t>Arena run</w:t>
      </w:r>
      <w:r w:rsidR="00633D13">
        <w:t>s</w:t>
      </w:r>
      <w:r>
        <w:t xml:space="preserve"> on Apple </w:t>
      </w:r>
      <w:r w:rsidR="00633D13">
        <w:t xml:space="preserve">and Windows </w:t>
      </w:r>
      <w:r>
        <w:t>Computers</w:t>
      </w:r>
      <w:r w:rsidR="00610D09">
        <w:t xml:space="preserve">. </w:t>
      </w:r>
      <w:r>
        <w:t xml:space="preserve"> </w:t>
      </w:r>
      <w:r w:rsidR="00405C90">
        <w:t xml:space="preserve">Arena 7.0 is on </w:t>
      </w:r>
      <w:r w:rsidR="00EA04D9">
        <w:t>Canvas</w:t>
      </w:r>
      <w:r w:rsidR="00405C90">
        <w:t xml:space="preserve"> </w:t>
      </w:r>
      <w:r w:rsidR="001C5750">
        <w:t xml:space="preserve">along with </w:t>
      </w:r>
      <w:proofErr w:type="gramStart"/>
      <w:r w:rsidR="00904715">
        <w:t>4</w:t>
      </w:r>
      <w:proofErr w:type="gramEnd"/>
      <w:r w:rsidR="001C5750">
        <w:t xml:space="preserve"> Arena models: </w:t>
      </w:r>
      <w:proofErr w:type="spellStart"/>
      <w:r w:rsidR="001C5750">
        <w:t>AGV</w:t>
      </w:r>
      <w:proofErr w:type="spellEnd"/>
      <w:r w:rsidR="001C5750">
        <w:t xml:space="preserve"> </w:t>
      </w:r>
      <w:proofErr w:type="spellStart"/>
      <w:r w:rsidR="001C5750">
        <w:t>Operation.doe</w:t>
      </w:r>
      <w:proofErr w:type="spellEnd"/>
      <w:r w:rsidR="001C5750">
        <w:t xml:space="preserve">, </w:t>
      </w:r>
      <w:proofErr w:type="spellStart"/>
      <w:r w:rsidR="001C5750">
        <w:t>453Hwk10.doe</w:t>
      </w:r>
      <w:proofErr w:type="spellEnd"/>
      <w:r w:rsidR="001C5750">
        <w:t xml:space="preserve">, </w:t>
      </w:r>
      <w:r w:rsidR="00633D13">
        <w:t xml:space="preserve">Flexible </w:t>
      </w:r>
      <w:proofErr w:type="spellStart"/>
      <w:r w:rsidR="00633D13">
        <w:t>Manufacturing.doe</w:t>
      </w:r>
      <w:proofErr w:type="spellEnd"/>
      <w:r w:rsidR="00633D13">
        <w:t xml:space="preserve">, </w:t>
      </w:r>
      <w:r w:rsidR="001C5750">
        <w:t xml:space="preserve">&amp; Drake </w:t>
      </w:r>
      <w:proofErr w:type="spellStart"/>
      <w:r w:rsidR="001C5750">
        <w:t>Bottling.doe</w:t>
      </w:r>
      <w:proofErr w:type="spellEnd"/>
      <w:r w:rsidR="001C5750">
        <w:t xml:space="preserve">. </w:t>
      </w:r>
    </w:p>
    <w:p w:rsidR="0007416B" w:rsidRDefault="0007416B" w:rsidP="001F02DD">
      <w:pPr>
        <w:spacing w:line="228" w:lineRule="auto"/>
        <w:rPr>
          <w:b/>
        </w:rPr>
      </w:pPr>
      <w:r>
        <w:rPr>
          <w:b/>
        </w:rPr>
        <w:t xml:space="preserve">General Instructions for ARENA </w:t>
      </w:r>
      <w:proofErr w:type="gramStart"/>
      <w:r>
        <w:rPr>
          <w:b/>
        </w:rPr>
        <w:t xml:space="preserve">Program  </w:t>
      </w:r>
      <w:r>
        <w:t>(</w:t>
      </w:r>
      <w:proofErr w:type="gramEnd"/>
      <w:r>
        <w:t>limited capability “Training/Evaluation version”)</w:t>
      </w:r>
    </w:p>
    <w:p w:rsidR="0007416B" w:rsidRDefault="0007416B" w:rsidP="001F02DD">
      <w:pPr>
        <w:numPr>
          <w:ilvl w:val="0"/>
          <w:numId w:val="5"/>
        </w:numPr>
        <w:tabs>
          <w:tab w:val="left" w:pos="6480"/>
        </w:tabs>
        <w:spacing w:line="228" w:lineRule="auto"/>
      </w:pPr>
      <w:r>
        <w:t xml:space="preserve">Copy Arena to hard drive; unzip, if </w:t>
      </w:r>
      <w:proofErr w:type="gramStart"/>
      <w:r>
        <w:t>doesn’t</w:t>
      </w:r>
      <w:proofErr w:type="gramEnd"/>
      <w:r>
        <w:t xml:space="preserve"> automatically install, run Autorun.exe and use STUDENT for Serial Number.  </w:t>
      </w:r>
    </w:p>
    <w:p w:rsidR="0007416B" w:rsidRDefault="0007416B" w:rsidP="001F02DD">
      <w:pPr>
        <w:numPr>
          <w:ilvl w:val="0"/>
          <w:numId w:val="5"/>
        </w:numPr>
        <w:tabs>
          <w:tab w:val="left" w:pos="6480"/>
        </w:tabs>
        <w:spacing w:line="228" w:lineRule="auto"/>
      </w:pPr>
      <w:r>
        <w:t xml:space="preserve">Copy </w:t>
      </w:r>
      <w:r w:rsidR="00765EA0">
        <w:t xml:space="preserve">models (AGV </w:t>
      </w:r>
      <w:proofErr w:type="spellStart"/>
      <w:r w:rsidR="00765EA0">
        <w:t>Operation.doe</w:t>
      </w:r>
      <w:proofErr w:type="spellEnd"/>
      <w:r w:rsidR="00765EA0">
        <w:t>,</w:t>
      </w:r>
      <w:r>
        <w:t xml:space="preserve"> </w:t>
      </w:r>
      <w:proofErr w:type="spellStart"/>
      <w:r>
        <w:t>453Hwk10.doe</w:t>
      </w:r>
      <w:proofErr w:type="spellEnd"/>
      <w:r>
        <w:t xml:space="preserve">, Flexible </w:t>
      </w:r>
      <w:proofErr w:type="spellStart"/>
      <w:r>
        <w:t>Manufacturing.doe</w:t>
      </w:r>
      <w:proofErr w:type="spellEnd"/>
      <w:r>
        <w:t xml:space="preserve">, &amp; Drake </w:t>
      </w:r>
      <w:proofErr w:type="spellStart"/>
      <w:r>
        <w:t>Bottling.doe</w:t>
      </w:r>
      <w:proofErr w:type="spellEnd"/>
      <w:r>
        <w:t xml:space="preserve"> to the Arena Examples folder which for me was in C:\Users\Public\Public Doc\Rockwell Software\ Arena\Examples   </w:t>
      </w:r>
      <w:proofErr w:type="gramStart"/>
      <w:r>
        <w:t>Some</w:t>
      </w:r>
      <w:proofErr w:type="gramEnd"/>
      <w:r>
        <w:t xml:space="preserve"> models may already be in the folder, varies with Arena version.</w:t>
      </w:r>
    </w:p>
    <w:p w:rsidR="0007416B" w:rsidRDefault="0007416B" w:rsidP="001F02DD">
      <w:pPr>
        <w:numPr>
          <w:ilvl w:val="0"/>
          <w:numId w:val="5"/>
        </w:numPr>
        <w:spacing w:line="228" w:lineRule="auto"/>
      </w:pPr>
      <w:r>
        <w:t xml:space="preserve">Open Arena via Start Menu or icon or Arena.exe in the Arena folder;   “OK” the Training/Evaluation Mode dialog box </w:t>
      </w:r>
    </w:p>
    <w:p w:rsidR="0007416B" w:rsidRDefault="0007416B" w:rsidP="001F02DD">
      <w:pPr>
        <w:numPr>
          <w:ilvl w:val="0"/>
          <w:numId w:val="5"/>
        </w:numPr>
        <w:spacing w:line="228" w:lineRule="auto"/>
      </w:pPr>
      <w:r>
        <w:t>Select “Open”, “Examples” folder, chose “AGV Operation.doe” file; typing “d” will give you a description of operation &amp; “o” will show a schematic of the operation</w:t>
      </w:r>
    </w:p>
    <w:p w:rsidR="0007416B" w:rsidRDefault="0007416B" w:rsidP="001F02DD">
      <w:pPr>
        <w:numPr>
          <w:ilvl w:val="0"/>
          <w:numId w:val="5"/>
        </w:numPr>
        <w:spacing w:line="228" w:lineRule="auto"/>
        <w:ind w:right="-126"/>
      </w:pPr>
      <w:r>
        <w:t>Select “Run” (tool bar), “Go” follow on screen instructions; note animation, runs for 5000+ units; Red parts start at Drill A, then Cutting &amp; Finishing; Blue starts at Drill B.</w:t>
      </w:r>
    </w:p>
    <w:p w:rsidR="0007416B" w:rsidRDefault="0007416B" w:rsidP="001F02DD">
      <w:pPr>
        <w:numPr>
          <w:ilvl w:val="0"/>
          <w:numId w:val="5"/>
        </w:numPr>
        <w:spacing w:line="228" w:lineRule="auto"/>
      </w:pPr>
      <w:r>
        <w:t>Select “Yes” for view results, note the “Throughput Time (Ave., Min., &amp; Max; and that Min.=~ 1/10 Ave. &amp; Ave. =~1/2 Max)</w:t>
      </w:r>
    </w:p>
    <w:p w:rsidR="0007416B" w:rsidRDefault="0007416B" w:rsidP="001F02DD">
      <w:pPr>
        <w:numPr>
          <w:ilvl w:val="0"/>
          <w:numId w:val="5"/>
        </w:numPr>
        <w:spacing w:line="228" w:lineRule="auto"/>
      </w:pPr>
      <w:r>
        <w:t>Close “AGV Model” and select “File” “Open” and select “453Hwk10.doe” [from Arena Examples folder]</w:t>
      </w:r>
    </w:p>
    <w:p w:rsidR="0007416B" w:rsidRDefault="0007416B" w:rsidP="001F02DD">
      <w:pPr>
        <w:numPr>
          <w:ilvl w:val="0"/>
          <w:numId w:val="5"/>
        </w:numPr>
        <w:spacing w:line="228" w:lineRule="auto"/>
      </w:pPr>
      <w:r>
        <w:t>To change service or failure rates click on the box below the service station and set the data per below table.  “Simulate” box should be “Rep.”=1, “Length of Rep”=2400</w:t>
      </w:r>
    </w:p>
    <w:p w:rsidR="0007416B" w:rsidRDefault="0007416B" w:rsidP="001F02DD">
      <w:pPr>
        <w:numPr>
          <w:ilvl w:val="0"/>
          <w:numId w:val="5"/>
        </w:numPr>
        <w:spacing w:line="228" w:lineRule="auto"/>
      </w:pPr>
      <w:r>
        <w:t>Select “Run” &amp; “Go” to run program &amp; watch animation; to run the program quickly but without animation “Run” &amp; “</w:t>
      </w:r>
      <w:proofErr w:type="spellStart"/>
      <w:r>
        <w:t>FastFwd</w:t>
      </w:r>
      <w:proofErr w:type="spellEnd"/>
      <w:r>
        <w:t>”; to increment the program “Run”&amp;“Step”</w:t>
      </w:r>
    </w:p>
    <w:p w:rsidR="0007416B" w:rsidRDefault="00DD66D2" w:rsidP="001F02DD">
      <w:pPr>
        <w:numPr>
          <w:ilvl w:val="0"/>
          <w:numId w:val="5"/>
        </w:numPr>
        <w:spacing w:line="228" w:lineRule="auto"/>
      </w:pPr>
      <w:r>
        <w:t xml:space="preserve"> </w:t>
      </w:r>
      <w:r w:rsidR="0007416B">
        <w:t>After model completes, select “Yes” to see the results, “Print” under Notepad “File”; Under “Run” Toolbar select “End”, change data and rerun model.</w:t>
      </w:r>
    </w:p>
    <w:p w:rsidR="0007416B" w:rsidRDefault="00DD66D2" w:rsidP="001F02DD">
      <w:pPr>
        <w:numPr>
          <w:ilvl w:val="0"/>
          <w:numId w:val="5"/>
        </w:numPr>
        <w:spacing w:line="228" w:lineRule="auto"/>
      </w:pPr>
      <w:r>
        <w:t xml:space="preserve"> </w:t>
      </w:r>
      <w:r w:rsidR="0007416B">
        <w:t>Rerunning the model requires selecting “Run” and “End”</w:t>
      </w:r>
    </w:p>
    <w:p w:rsidR="0007416B" w:rsidRDefault="00DD66D2" w:rsidP="001F02DD">
      <w:pPr>
        <w:numPr>
          <w:ilvl w:val="0"/>
          <w:numId w:val="5"/>
        </w:numPr>
        <w:spacing w:line="228" w:lineRule="auto"/>
      </w:pPr>
      <w:r>
        <w:t xml:space="preserve"> </w:t>
      </w:r>
      <w:r w:rsidR="009B5A9E">
        <w:t xml:space="preserve">Run </w:t>
      </w:r>
      <w:r w:rsidR="0007416B">
        <w:t xml:space="preserve">the </w:t>
      </w:r>
      <w:r w:rsidR="0007416B" w:rsidRPr="001F4AFB">
        <w:rPr>
          <w:i/>
        </w:rPr>
        <w:t>Flexible Manufacturing</w:t>
      </w:r>
      <w:r w:rsidR="009B5A9E">
        <w:t xml:space="preserve"> model noting animation. </w:t>
      </w:r>
    </w:p>
    <w:p w:rsidR="00326190" w:rsidRDefault="00326190" w:rsidP="00904E52">
      <w:pPr>
        <w:spacing w:before="120"/>
        <w:ind w:firstLine="5040"/>
      </w:pPr>
      <w:r>
        <w:t>---</w:t>
      </w:r>
      <w:proofErr w:type="gramStart"/>
      <w:r>
        <w:t>continued</w:t>
      </w:r>
      <w:proofErr w:type="gramEnd"/>
      <w:r>
        <w:t>---</w:t>
      </w:r>
    </w:p>
    <w:p w:rsidR="00525689" w:rsidRDefault="00525689">
      <w:pPr>
        <w:pStyle w:val="Header"/>
      </w:pPr>
    </w:p>
    <w:p w:rsidR="00BB5F8E" w:rsidRDefault="00BB5F8E">
      <w:pPr>
        <w:pStyle w:val="Header"/>
      </w:pPr>
    </w:p>
    <w:p w:rsidR="00904E52" w:rsidRDefault="00904E52" w:rsidP="00904E52">
      <w:pPr>
        <w:pStyle w:val="Header"/>
        <w:tabs>
          <w:tab w:val="clear" w:pos="4320"/>
          <w:tab w:val="clear" w:pos="8640"/>
        </w:tabs>
        <w:ind w:right="-144"/>
      </w:pPr>
      <w:proofErr w:type="spellStart"/>
      <w:r w:rsidRPr="00904E52">
        <w:rPr>
          <w:b/>
          <w:u w:val="single"/>
        </w:rPr>
        <w:t>MEEG653</w:t>
      </w:r>
      <w:proofErr w:type="spellEnd"/>
      <w:r w:rsidRPr="00904E52">
        <w:rPr>
          <w:b/>
          <w:u w:val="single"/>
        </w:rPr>
        <w:t xml:space="preserve"> </w:t>
      </w:r>
      <w:proofErr w:type="gramStart"/>
      <w:r w:rsidRPr="00904E52">
        <w:rPr>
          <w:b/>
          <w:u w:val="single"/>
        </w:rPr>
        <w:t>Students  ONLY</w:t>
      </w:r>
      <w:proofErr w:type="gramEnd"/>
      <w:r>
        <w:t xml:space="preserve">-Do Option 1, 2 or 3,  for 30 points. </w:t>
      </w:r>
      <w:proofErr w:type="gramStart"/>
      <w:r>
        <w:t>The "temporary" total score will be divided by 1.3 to "reset" the maximum/perfect score to 100</w:t>
      </w:r>
      <w:proofErr w:type="gramEnd"/>
      <w:r>
        <w:t>.</w:t>
      </w:r>
    </w:p>
    <w:p w:rsidR="00904E52" w:rsidRDefault="00904E52" w:rsidP="00904E52">
      <w:pPr>
        <w:pStyle w:val="Header"/>
      </w:pPr>
      <w:r>
        <w:t>Option 1-make a change to an operation or the whole system and discuss the results.</w:t>
      </w:r>
    </w:p>
    <w:p w:rsidR="00904E52" w:rsidRDefault="00904E52" w:rsidP="00904E52">
      <w:pPr>
        <w:pStyle w:val="Header"/>
      </w:pPr>
      <w:r>
        <w:t xml:space="preserve">Option 2-make a Design of Experiments (DOE) factorial design to see </w:t>
      </w:r>
      <w:proofErr w:type="gramStart"/>
      <w:r>
        <w:t>the dominate</w:t>
      </w:r>
      <w:proofErr w:type="gramEnd"/>
      <w:r>
        <w:t xml:space="preserve"> input variables and interactions and discuss the results.</w:t>
      </w:r>
    </w:p>
    <w:p w:rsidR="00904E52" w:rsidRDefault="00904E52" w:rsidP="00904E52">
      <w:pPr>
        <w:pStyle w:val="Header"/>
      </w:pPr>
      <w:r>
        <w:t xml:space="preserve">Option 3-do a sensitivity analysis on above results in Cases </w:t>
      </w:r>
      <w:proofErr w:type="spellStart"/>
      <w:r>
        <w:t>A1</w:t>
      </w:r>
      <w:proofErr w:type="spellEnd"/>
      <w:r>
        <w:t xml:space="preserve">-C, </w:t>
      </w:r>
      <w:proofErr w:type="spellStart"/>
      <w:r>
        <w:t>quantitize</w:t>
      </w:r>
      <w:proofErr w:type="spellEnd"/>
      <w:r>
        <w:t xml:space="preserve">/quantify the output changes (results) caused by changes to input.  </w:t>
      </w:r>
      <w:proofErr w:type="gramStart"/>
      <w:r>
        <w:t>Basically a</w:t>
      </w:r>
      <w:proofErr w:type="gramEnd"/>
      <w:r>
        <w:t xml:space="preserve"> partial differentiation but applied to discrete results rather than continuous function.  Comparing A2 results with A1 would show sensitivity of results (system time, </w:t>
      </w:r>
    </w:p>
    <w:p w:rsidR="00904E52" w:rsidRDefault="00904E52" w:rsidP="00904E52">
      <w:pPr>
        <w:pStyle w:val="Header"/>
      </w:pPr>
      <w:proofErr w:type="gramStart"/>
      <w:r>
        <w:t>queue</w:t>
      </w:r>
      <w:proofErr w:type="gramEnd"/>
      <w:r>
        <w:t>, util. rate) to increase in variation of service time at all stations.  Similarly compare B2 with B1 but at a higher mean service time.  Comparing A4 results with A1 would show sensitivity of results (system time, queue, util. rate) to a higher failure rate.  Similarly compare B4 with B1 but at a higher mean service time.  Comparing B1 results with A1 would show sensitivity of results (system time, queue, util. rate) to increase in mean service time at all stations.</w:t>
      </w:r>
    </w:p>
    <w:p w:rsidR="00564F17" w:rsidRDefault="00564F17">
      <w:pPr>
        <w:pStyle w:val="Header"/>
      </w:pPr>
    </w:p>
    <w:sectPr w:rsidR="00564F17" w:rsidSect="005F2CEB">
      <w:footerReference w:type="default" r:id="rId7"/>
      <w:headerReference w:type="first" r:id="rId8"/>
      <w:pgSz w:w="15840" w:h="12240" w:orient="landscape" w:code="1"/>
      <w:pgMar w:top="1008" w:right="864" w:bottom="864" w:left="850" w:header="720" w:footer="432" w:gutter="0"/>
      <w:pgNumType w:chapStyle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21A7" w:rsidRDefault="009D21A7">
      <w:r>
        <w:separator/>
      </w:r>
    </w:p>
  </w:endnote>
  <w:endnote w:type="continuationSeparator" w:id="0">
    <w:p w:rsidR="009D21A7" w:rsidRDefault="009D2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B2" w:rsidRDefault="00DA46B2">
    <w:pPr>
      <w:pStyle w:val="Header"/>
      <w:tabs>
        <w:tab w:val="clear" w:pos="8640"/>
        <w:tab w:val="right" w:pos="972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21A7" w:rsidRDefault="009D21A7">
      <w:r>
        <w:separator/>
      </w:r>
    </w:p>
  </w:footnote>
  <w:footnote w:type="continuationSeparator" w:id="0">
    <w:p w:rsidR="009D21A7" w:rsidRDefault="009D21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B2" w:rsidRDefault="00DA46B2">
    <w:pPr>
      <w:pStyle w:val="Header"/>
      <w:jc w:val="right"/>
    </w:pPr>
    <w:r>
      <w:t xml:space="preserve">Page </w:t>
    </w:r>
    <w:r w:rsidR="00042B20">
      <w:t>J</w:t>
    </w:r>
    <w:r>
      <w:t>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7D4D070"/>
    <w:lvl w:ilvl="0">
      <w:numFmt w:val="decimal"/>
      <w:pStyle w:val="Subbulletlist"/>
      <w:lvlText w:val="*"/>
      <w:lvlJc w:val="left"/>
    </w:lvl>
  </w:abstractNum>
  <w:abstractNum w:abstractNumId="1">
    <w:nsid w:val="0CD45CE2"/>
    <w:multiLevelType w:val="singleLevel"/>
    <w:tmpl w:val="2C203A5E"/>
    <w:lvl w:ilvl="0">
      <w:start w:val="1"/>
      <w:numFmt w:val="decimal"/>
      <w:lvlText w:val="%1."/>
      <w:legacy w:legacy="1" w:legacySpace="0" w:legacyIndent="216"/>
      <w:lvlJc w:val="left"/>
      <w:pPr>
        <w:ind w:left="216" w:hanging="216"/>
      </w:pPr>
    </w:lvl>
  </w:abstractNum>
  <w:abstractNum w:abstractNumId="2">
    <w:nsid w:val="212968AA"/>
    <w:multiLevelType w:val="singleLevel"/>
    <w:tmpl w:val="81E00E40"/>
    <w:lvl w:ilvl="0">
      <w:start w:val="1"/>
      <w:numFmt w:val="decimal"/>
      <w:pStyle w:val="Referencessubheadernumberlist"/>
      <w:lvlText w:val="%1.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color w:val="000000"/>
        <w:sz w:val="20"/>
        <w:u w:val="none"/>
      </w:rPr>
    </w:lvl>
  </w:abstractNum>
  <w:abstractNum w:abstractNumId="3">
    <w:nsid w:val="26F369B0"/>
    <w:multiLevelType w:val="hybridMultilevel"/>
    <w:tmpl w:val="3B24316A"/>
    <w:lvl w:ilvl="0" w:tplc="14A66C24">
      <w:start w:val="1"/>
      <w:numFmt w:val="decimal"/>
      <w:pStyle w:val="Heading1"/>
      <w:lvlText w:val="Chapter %1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1A4831"/>
    <w:multiLevelType w:val="singleLevel"/>
    <w:tmpl w:val="F88805FC"/>
    <w:lvl w:ilvl="0">
      <w:start w:val="1"/>
      <w:numFmt w:val="decimal"/>
      <w:pStyle w:val="Mainnumberedlistdiscquestions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  <w:lvlOverride w:ilvl="0">
      <w:lvl w:ilvl="0">
        <w:start w:val="1"/>
        <w:numFmt w:val="bullet"/>
        <w:pStyle w:val="Subbulletlist"/>
        <w:lvlText w:val=""/>
        <w:legacy w:legacy="1" w:legacySpace="0" w:legacyIndent="144"/>
        <w:lvlJc w:val="left"/>
        <w:pPr>
          <w:ind w:left="414" w:hanging="144"/>
        </w:pPr>
        <w:rPr>
          <w:rFonts w:ascii="Symbol" w:hAnsi="Symbol" w:hint="default"/>
        </w:rPr>
      </w:lvl>
    </w:lvlOverride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attachedTemplate r:id="rId1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75145"/>
    <w:rsid w:val="000217D2"/>
    <w:rsid w:val="000217FE"/>
    <w:rsid w:val="000220F8"/>
    <w:rsid w:val="000239B3"/>
    <w:rsid w:val="00025380"/>
    <w:rsid w:val="00035396"/>
    <w:rsid w:val="00035534"/>
    <w:rsid w:val="000379B9"/>
    <w:rsid w:val="00042B20"/>
    <w:rsid w:val="00052C41"/>
    <w:rsid w:val="0006074F"/>
    <w:rsid w:val="00062E05"/>
    <w:rsid w:val="0007416B"/>
    <w:rsid w:val="00090C06"/>
    <w:rsid w:val="000A5040"/>
    <w:rsid w:val="000A791A"/>
    <w:rsid w:val="000B1982"/>
    <w:rsid w:val="000B5A45"/>
    <w:rsid w:val="000B5C0F"/>
    <w:rsid w:val="00130650"/>
    <w:rsid w:val="0013617F"/>
    <w:rsid w:val="00146521"/>
    <w:rsid w:val="0016006B"/>
    <w:rsid w:val="001702A2"/>
    <w:rsid w:val="00175166"/>
    <w:rsid w:val="001966EE"/>
    <w:rsid w:val="001A6042"/>
    <w:rsid w:val="001B0FFB"/>
    <w:rsid w:val="001B2C38"/>
    <w:rsid w:val="001B62B9"/>
    <w:rsid w:val="001C3155"/>
    <w:rsid w:val="001C5750"/>
    <w:rsid w:val="001C59FA"/>
    <w:rsid w:val="001E263F"/>
    <w:rsid w:val="001E3B3E"/>
    <w:rsid w:val="001E7568"/>
    <w:rsid w:val="001F02DD"/>
    <w:rsid w:val="001F1BE8"/>
    <w:rsid w:val="001F4AFB"/>
    <w:rsid w:val="00203455"/>
    <w:rsid w:val="0020353E"/>
    <w:rsid w:val="0020369C"/>
    <w:rsid w:val="002108D7"/>
    <w:rsid w:val="00214217"/>
    <w:rsid w:val="00215BD1"/>
    <w:rsid w:val="0021786C"/>
    <w:rsid w:val="00227994"/>
    <w:rsid w:val="00231F01"/>
    <w:rsid w:val="0025065D"/>
    <w:rsid w:val="00264BFD"/>
    <w:rsid w:val="002658B8"/>
    <w:rsid w:val="00271B7C"/>
    <w:rsid w:val="00272709"/>
    <w:rsid w:val="002A3FCD"/>
    <w:rsid w:val="002C1EBF"/>
    <w:rsid w:val="002C5C1F"/>
    <w:rsid w:val="002D7D84"/>
    <w:rsid w:val="003023C5"/>
    <w:rsid w:val="00326190"/>
    <w:rsid w:val="003314D4"/>
    <w:rsid w:val="003453C7"/>
    <w:rsid w:val="003478FB"/>
    <w:rsid w:val="00352AC4"/>
    <w:rsid w:val="00372546"/>
    <w:rsid w:val="003736BB"/>
    <w:rsid w:val="0037502B"/>
    <w:rsid w:val="00382171"/>
    <w:rsid w:val="003828B5"/>
    <w:rsid w:val="003A2D12"/>
    <w:rsid w:val="003D3FCD"/>
    <w:rsid w:val="003D61CF"/>
    <w:rsid w:val="003E4B03"/>
    <w:rsid w:val="003F5CEE"/>
    <w:rsid w:val="003F7D0E"/>
    <w:rsid w:val="00402D84"/>
    <w:rsid w:val="00405C90"/>
    <w:rsid w:val="004131CD"/>
    <w:rsid w:val="0043604B"/>
    <w:rsid w:val="004547B3"/>
    <w:rsid w:val="00476A5C"/>
    <w:rsid w:val="0049224D"/>
    <w:rsid w:val="004E2785"/>
    <w:rsid w:val="004F5277"/>
    <w:rsid w:val="004F6C5D"/>
    <w:rsid w:val="00510B42"/>
    <w:rsid w:val="005128B6"/>
    <w:rsid w:val="00525689"/>
    <w:rsid w:val="00532426"/>
    <w:rsid w:val="00547E13"/>
    <w:rsid w:val="00552265"/>
    <w:rsid w:val="00564F17"/>
    <w:rsid w:val="005830E7"/>
    <w:rsid w:val="00590451"/>
    <w:rsid w:val="005B1825"/>
    <w:rsid w:val="005B7CD8"/>
    <w:rsid w:val="005F2CEB"/>
    <w:rsid w:val="006104FB"/>
    <w:rsid w:val="00610D09"/>
    <w:rsid w:val="00614A92"/>
    <w:rsid w:val="00631A1B"/>
    <w:rsid w:val="00633D13"/>
    <w:rsid w:val="00657F76"/>
    <w:rsid w:val="0068011B"/>
    <w:rsid w:val="00680EBD"/>
    <w:rsid w:val="0068140C"/>
    <w:rsid w:val="00685531"/>
    <w:rsid w:val="00696F32"/>
    <w:rsid w:val="006B1379"/>
    <w:rsid w:val="006D3A6A"/>
    <w:rsid w:val="006D523E"/>
    <w:rsid w:val="006E2602"/>
    <w:rsid w:val="006F2D8E"/>
    <w:rsid w:val="006F59D7"/>
    <w:rsid w:val="006F62B5"/>
    <w:rsid w:val="00700641"/>
    <w:rsid w:val="00703031"/>
    <w:rsid w:val="00711A06"/>
    <w:rsid w:val="0073183B"/>
    <w:rsid w:val="007368E8"/>
    <w:rsid w:val="0075479F"/>
    <w:rsid w:val="00762ABE"/>
    <w:rsid w:val="007631AF"/>
    <w:rsid w:val="0076585D"/>
    <w:rsid w:val="00765EA0"/>
    <w:rsid w:val="007873EC"/>
    <w:rsid w:val="00796F61"/>
    <w:rsid w:val="007A4377"/>
    <w:rsid w:val="007C19D8"/>
    <w:rsid w:val="007D1640"/>
    <w:rsid w:val="007E6972"/>
    <w:rsid w:val="007E7D15"/>
    <w:rsid w:val="00817D60"/>
    <w:rsid w:val="00817FC1"/>
    <w:rsid w:val="0082381A"/>
    <w:rsid w:val="00861EA1"/>
    <w:rsid w:val="00892621"/>
    <w:rsid w:val="008A485D"/>
    <w:rsid w:val="008A64DF"/>
    <w:rsid w:val="008B3BE8"/>
    <w:rsid w:val="008B4A8B"/>
    <w:rsid w:val="008C4DC5"/>
    <w:rsid w:val="008E03E2"/>
    <w:rsid w:val="008F11CC"/>
    <w:rsid w:val="00904715"/>
    <w:rsid w:val="00904E52"/>
    <w:rsid w:val="00934578"/>
    <w:rsid w:val="00941957"/>
    <w:rsid w:val="009443C8"/>
    <w:rsid w:val="00953616"/>
    <w:rsid w:val="00966E81"/>
    <w:rsid w:val="00967ED2"/>
    <w:rsid w:val="00973970"/>
    <w:rsid w:val="00975145"/>
    <w:rsid w:val="00986C03"/>
    <w:rsid w:val="0099585E"/>
    <w:rsid w:val="009A1508"/>
    <w:rsid w:val="009B5A9E"/>
    <w:rsid w:val="009D21A7"/>
    <w:rsid w:val="009D4D1F"/>
    <w:rsid w:val="009F3668"/>
    <w:rsid w:val="00A10410"/>
    <w:rsid w:val="00A11105"/>
    <w:rsid w:val="00A12127"/>
    <w:rsid w:val="00A17673"/>
    <w:rsid w:val="00A60737"/>
    <w:rsid w:val="00A96260"/>
    <w:rsid w:val="00AA443A"/>
    <w:rsid w:val="00AD7645"/>
    <w:rsid w:val="00AE51F7"/>
    <w:rsid w:val="00AF669F"/>
    <w:rsid w:val="00AF7924"/>
    <w:rsid w:val="00B063C5"/>
    <w:rsid w:val="00B170AA"/>
    <w:rsid w:val="00B224D0"/>
    <w:rsid w:val="00B36D81"/>
    <w:rsid w:val="00B41B3A"/>
    <w:rsid w:val="00B462B4"/>
    <w:rsid w:val="00B603C6"/>
    <w:rsid w:val="00B6157D"/>
    <w:rsid w:val="00B627E7"/>
    <w:rsid w:val="00BA04FB"/>
    <w:rsid w:val="00BB5F8E"/>
    <w:rsid w:val="00BD6BD6"/>
    <w:rsid w:val="00C328C6"/>
    <w:rsid w:val="00C33F65"/>
    <w:rsid w:val="00C63FB6"/>
    <w:rsid w:val="00CA5A6D"/>
    <w:rsid w:val="00CB28C0"/>
    <w:rsid w:val="00CB3836"/>
    <w:rsid w:val="00CE3769"/>
    <w:rsid w:val="00CF4DED"/>
    <w:rsid w:val="00CF4F82"/>
    <w:rsid w:val="00D02BE8"/>
    <w:rsid w:val="00D04DAD"/>
    <w:rsid w:val="00D150AD"/>
    <w:rsid w:val="00D24355"/>
    <w:rsid w:val="00D25DFA"/>
    <w:rsid w:val="00D32DB7"/>
    <w:rsid w:val="00D37ACF"/>
    <w:rsid w:val="00D728FB"/>
    <w:rsid w:val="00D74B10"/>
    <w:rsid w:val="00D92D44"/>
    <w:rsid w:val="00DA46B2"/>
    <w:rsid w:val="00DB5A1C"/>
    <w:rsid w:val="00DB7FCD"/>
    <w:rsid w:val="00DD4051"/>
    <w:rsid w:val="00DD66D2"/>
    <w:rsid w:val="00DF00A1"/>
    <w:rsid w:val="00E02111"/>
    <w:rsid w:val="00E03ACA"/>
    <w:rsid w:val="00E107E1"/>
    <w:rsid w:val="00E1277F"/>
    <w:rsid w:val="00E26DE3"/>
    <w:rsid w:val="00E6648E"/>
    <w:rsid w:val="00E72195"/>
    <w:rsid w:val="00E813AA"/>
    <w:rsid w:val="00EA04D9"/>
    <w:rsid w:val="00EB768D"/>
    <w:rsid w:val="00EC14B2"/>
    <w:rsid w:val="00EF6BB7"/>
    <w:rsid w:val="00F00D84"/>
    <w:rsid w:val="00F02D53"/>
    <w:rsid w:val="00F13A84"/>
    <w:rsid w:val="00F5551E"/>
    <w:rsid w:val="00F55785"/>
    <w:rsid w:val="00F65009"/>
    <w:rsid w:val="00F756E1"/>
    <w:rsid w:val="00F83956"/>
    <w:rsid w:val="00F9016D"/>
    <w:rsid w:val="00FA4511"/>
    <w:rsid w:val="00FD3C0C"/>
    <w:rsid w:val="00FE732F"/>
    <w:rsid w:val="00FF4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A45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0B5A45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B5A45"/>
    <w:pPr>
      <w:keepNext/>
      <w:jc w:val="both"/>
      <w:outlineLvl w:val="1"/>
    </w:pPr>
    <w:rPr>
      <w:b/>
      <w:color w:val="000000"/>
      <w:sz w:val="24"/>
    </w:rPr>
  </w:style>
  <w:style w:type="paragraph" w:styleId="Heading3">
    <w:name w:val="heading 3"/>
    <w:basedOn w:val="Normal"/>
    <w:next w:val="Normal"/>
    <w:qFormat/>
    <w:rsid w:val="000B5A45"/>
    <w:pPr>
      <w:keepNext/>
      <w:tabs>
        <w:tab w:val="left" w:pos="720"/>
        <w:tab w:val="left" w:pos="3240"/>
        <w:tab w:val="left" w:pos="6480"/>
      </w:tabs>
      <w:ind w:left="720" w:hanging="7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0B5A45"/>
    <w:pPr>
      <w:keepNext/>
      <w:tabs>
        <w:tab w:val="left" w:pos="360"/>
        <w:tab w:val="left" w:pos="720"/>
        <w:tab w:val="left" w:pos="1080"/>
      </w:tabs>
      <w:ind w:left="18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0B5A45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B5A45"/>
    <w:pPr>
      <w:keepNext/>
      <w:tabs>
        <w:tab w:val="left" w:pos="360"/>
        <w:tab w:val="left" w:pos="720"/>
        <w:tab w:val="left" w:pos="1080"/>
      </w:tabs>
      <w:ind w:left="720" w:hanging="54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0B5A45"/>
    <w:pPr>
      <w:keepNext/>
      <w:tabs>
        <w:tab w:val="left" w:pos="360"/>
        <w:tab w:val="left" w:pos="720"/>
        <w:tab w:val="left" w:pos="1080"/>
        <w:tab w:val="right" w:pos="8820"/>
      </w:tabs>
      <w:ind w:left="180" w:hanging="18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B5A45"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rsid w:val="000B5A45"/>
    <w:pPr>
      <w:keepNext/>
      <w:tabs>
        <w:tab w:val="left" w:pos="360"/>
      </w:tabs>
      <w:jc w:val="both"/>
      <w:outlineLvl w:val="8"/>
    </w:pPr>
    <w:rPr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0B5A45"/>
  </w:style>
  <w:style w:type="paragraph" w:styleId="Header">
    <w:name w:val="header"/>
    <w:basedOn w:val="Normal"/>
    <w:semiHidden/>
    <w:rsid w:val="000B5A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A4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0B5A45"/>
    <w:pPr>
      <w:ind w:left="720"/>
    </w:pPr>
  </w:style>
  <w:style w:type="paragraph" w:styleId="BodyTextIndent2">
    <w:name w:val="Body Text Indent 2"/>
    <w:basedOn w:val="Normal"/>
    <w:semiHidden/>
    <w:rsid w:val="000B5A45"/>
    <w:pPr>
      <w:ind w:firstLine="360"/>
    </w:pPr>
  </w:style>
  <w:style w:type="character" w:styleId="Hyperlink">
    <w:name w:val="Hyperlink"/>
    <w:basedOn w:val="DefaultParagraphFont"/>
    <w:semiHidden/>
    <w:rsid w:val="000B5A45"/>
    <w:rPr>
      <w:color w:val="0000FF"/>
      <w:u w:val="single"/>
    </w:rPr>
  </w:style>
  <w:style w:type="paragraph" w:styleId="BodyTextIndent3">
    <w:name w:val="Body Text Indent 3"/>
    <w:basedOn w:val="Normal"/>
    <w:semiHidden/>
    <w:rsid w:val="000B5A45"/>
    <w:pPr>
      <w:ind w:right="-90" w:firstLine="360"/>
      <w:jc w:val="both"/>
    </w:pPr>
  </w:style>
  <w:style w:type="paragraph" w:customStyle="1" w:styleId="ChapterTitle">
    <w:name w:val="Chapter Title"/>
    <w:basedOn w:val="Heading1"/>
    <w:rsid w:val="000B5A45"/>
    <w:pPr>
      <w:tabs>
        <w:tab w:val="clear" w:pos="1800"/>
        <w:tab w:val="num" w:pos="1440"/>
      </w:tabs>
      <w:ind w:hanging="792"/>
    </w:pPr>
  </w:style>
  <w:style w:type="paragraph" w:styleId="PlainText">
    <w:name w:val="Plain Text"/>
    <w:basedOn w:val="Normal"/>
    <w:semiHidden/>
    <w:rsid w:val="000B5A45"/>
    <w:pPr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customStyle="1" w:styleId="Mainnumberedlistdiscquestions">
    <w:name w:val="Main numbered list (disc. questions)"/>
    <w:basedOn w:val="Normal"/>
    <w:rsid w:val="000B5A45"/>
    <w:pPr>
      <w:numPr>
        <w:numId w:val="2"/>
      </w:numPr>
    </w:pPr>
  </w:style>
  <w:style w:type="paragraph" w:customStyle="1" w:styleId="Readingchapterheading">
    <w:name w:val="Reading chapter heading"/>
    <w:basedOn w:val="Normal"/>
    <w:rsid w:val="000B5A45"/>
    <w:pPr>
      <w:tabs>
        <w:tab w:val="left" w:pos="360"/>
        <w:tab w:val="left" w:pos="720"/>
        <w:tab w:val="left" w:pos="1080"/>
        <w:tab w:val="right" w:pos="8820"/>
      </w:tabs>
    </w:pPr>
    <w:rPr>
      <w:b/>
    </w:rPr>
  </w:style>
  <w:style w:type="paragraph" w:customStyle="1" w:styleId="Readingchapterparagraph">
    <w:name w:val="Reading chapter paragraph"/>
    <w:basedOn w:val="Normal"/>
    <w:rsid w:val="000B5A45"/>
    <w:pPr>
      <w:tabs>
        <w:tab w:val="left" w:pos="1080"/>
        <w:tab w:val="right" w:pos="8820"/>
      </w:tabs>
      <w:ind w:firstLine="180"/>
    </w:pPr>
  </w:style>
  <w:style w:type="paragraph" w:customStyle="1" w:styleId="Mainbulletlist">
    <w:name w:val="Main bullet list"/>
    <w:basedOn w:val="Normal"/>
    <w:rsid w:val="000B5A45"/>
  </w:style>
  <w:style w:type="paragraph" w:customStyle="1" w:styleId="Readingsectionheading">
    <w:name w:val="Reading section heading"/>
    <w:basedOn w:val="Normal"/>
    <w:rsid w:val="000B5A45"/>
    <w:pPr>
      <w:tabs>
        <w:tab w:val="left" w:pos="360"/>
        <w:tab w:val="left" w:pos="720"/>
        <w:tab w:val="left" w:pos="1080"/>
        <w:tab w:val="right" w:pos="8820"/>
      </w:tabs>
      <w:ind w:left="180"/>
    </w:pPr>
    <w:rPr>
      <w:b/>
    </w:rPr>
  </w:style>
  <w:style w:type="paragraph" w:customStyle="1" w:styleId="Vocabularylist">
    <w:name w:val="Vocabulary list"/>
    <w:basedOn w:val="Normal"/>
    <w:rsid w:val="000B5A45"/>
    <w:pPr>
      <w:ind w:left="360" w:right="-360"/>
    </w:pPr>
    <w:rPr>
      <w:b/>
      <w:i/>
    </w:rPr>
  </w:style>
  <w:style w:type="paragraph" w:customStyle="1" w:styleId="Mainheading">
    <w:name w:val="Main heading"/>
    <w:basedOn w:val="Normal"/>
    <w:rsid w:val="000B5A45"/>
    <w:pPr>
      <w:ind w:left="180" w:hanging="180"/>
      <w:jc w:val="both"/>
    </w:pPr>
    <w:rPr>
      <w:b/>
      <w:sz w:val="24"/>
    </w:rPr>
  </w:style>
  <w:style w:type="paragraph" w:customStyle="1" w:styleId="Mainparagraph">
    <w:name w:val="Main paragraph"/>
    <w:basedOn w:val="Normal"/>
    <w:rsid w:val="000B5A45"/>
    <w:pPr>
      <w:ind w:firstLine="360"/>
      <w:jc w:val="both"/>
    </w:pPr>
  </w:style>
  <w:style w:type="character" w:styleId="FollowedHyperlink">
    <w:name w:val="FollowedHyperlink"/>
    <w:basedOn w:val="DefaultParagraphFont"/>
    <w:semiHidden/>
    <w:rsid w:val="000B5A45"/>
    <w:rPr>
      <w:color w:val="800080"/>
      <w:u w:val="single"/>
    </w:rPr>
  </w:style>
  <w:style w:type="paragraph" w:customStyle="1" w:styleId="Referencesmainheader">
    <w:name w:val="References main header"/>
    <w:basedOn w:val="Normal"/>
    <w:rsid w:val="000B5A45"/>
    <w:pPr>
      <w:jc w:val="both"/>
    </w:pPr>
    <w:rPr>
      <w:b/>
      <w:color w:val="000000"/>
      <w:sz w:val="24"/>
    </w:rPr>
  </w:style>
  <w:style w:type="paragraph" w:customStyle="1" w:styleId="Referencessubheader">
    <w:name w:val="References sub header"/>
    <w:basedOn w:val="Normal"/>
    <w:rsid w:val="000B5A45"/>
    <w:pPr>
      <w:tabs>
        <w:tab w:val="left" w:pos="360"/>
      </w:tabs>
      <w:jc w:val="both"/>
    </w:pPr>
    <w:rPr>
      <w:b/>
      <w:i/>
      <w:color w:val="000000"/>
    </w:rPr>
  </w:style>
  <w:style w:type="paragraph" w:customStyle="1" w:styleId="Referencessubheadernumberlist">
    <w:name w:val="References sub header number list"/>
    <w:basedOn w:val="Normal"/>
    <w:rsid w:val="000B5A45"/>
    <w:pPr>
      <w:numPr>
        <w:numId w:val="1"/>
      </w:numPr>
      <w:tabs>
        <w:tab w:val="left" w:pos="540"/>
      </w:tabs>
      <w:jc w:val="both"/>
    </w:pPr>
    <w:rPr>
      <w:color w:val="000000"/>
    </w:rPr>
  </w:style>
  <w:style w:type="paragraph" w:customStyle="1" w:styleId="Subparagraph">
    <w:name w:val="Sub paragraph"/>
    <w:basedOn w:val="Normal"/>
    <w:rsid w:val="000B5A45"/>
    <w:pPr>
      <w:tabs>
        <w:tab w:val="left" w:pos="450"/>
      </w:tabs>
      <w:ind w:left="270" w:right="-36" w:firstLine="270"/>
      <w:jc w:val="both"/>
    </w:pPr>
  </w:style>
  <w:style w:type="paragraph" w:customStyle="1" w:styleId="Subheading">
    <w:name w:val="Sub heading"/>
    <w:basedOn w:val="Normal"/>
    <w:rsid w:val="000B5A45"/>
    <w:pPr>
      <w:ind w:left="360" w:hanging="90"/>
    </w:pPr>
    <w:rPr>
      <w:b/>
    </w:rPr>
  </w:style>
  <w:style w:type="paragraph" w:customStyle="1" w:styleId="Subbulletlist">
    <w:name w:val="Sub bullet list"/>
    <w:basedOn w:val="Normal"/>
    <w:rsid w:val="000B5A45"/>
    <w:pPr>
      <w:numPr>
        <w:numId w:val="4"/>
      </w:numPr>
      <w:tabs>
        <w:tab w:val="left" w:pos="450"/>
      </w:tabs>
      <w:ind w:right="-342"/>
    </w:pPr>
  </w:style>
  <w:style w:type="paragraph" w:customStyle="1" w:styleId="BodyA">
    <w:name w:val="Body A"/>
    <w:rsid w:val="000220F8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ill\Application%20Data\Microsoft\Templates\653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653b.dot</Template>
  <TotalTime>8</TotalTime>
  <Pages>2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 no mini mill scan to save space</vt:lpstr>
    </vt:vector>
  </TitlesOfParts>
  <Company>Hewlett-Packard</Company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 no mini mill scan to save space</dc:title>
  <dc:creator>William B. Fagerstrom</dc:creator>
  <cp:lastModifiedBy>wbf</cp:lastModifiedBy>
  <cp:revision>3</cp:revision>
  <cp:lastPrinted>2017-11-27T12:33:00Z</cp:lastPrinted>
  <dcterms:created xsi:type="dcterms:W3CDTF">2019-08-06T13:47:00Z</dcterms:created>
  <dcterms:modified xsi:type="dcterms:W3CDTF">2019-08-06T13:57:00Z</dcterms:modified>
</cp:coreProperties>
</file>