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CDC" w:rsidRPr="00223752" w:rsidRDefault="000E7CDC" w:rsidP="00223752">
      <w:pPr>
        <w:pStyle w:val="Heading1"/>
        <w:spacing w:before="0"/>
        <w:ind w:hanging="792"/>
        <w:rPr>
          <w:sz w:val="28"/>
        </w:rPr>
      </w:pPr>
      <w:r>
        <w:rPr>
          <w:kern w:val="0"/>
        </w:rPr>
        <w:t>Homework #</w:t>
      </w:r>
      <w:proofErr w:type="gramStart"/>
      <w:r>
        <w:rPr>
          <w:kern w:val="0"/>
        </w:rPr>
        <w:t>1</w:t>
      </w:r>
      <w:r w:rsidR="00223752">
        <w:rPr>
          <w:kern w:val="0"/>
        </w:rPr>
        <w:t xml:space="preserve">  </w:t>
      </w:r>
      <w:r w:rsidRPr="00223752">
        <w:rPr>
          <w:sz w:val="28"/>
        </w:rPr>
        <w:t>Manufacturing</w:t>
      </w:r>
      <w:proofErr w:type="gramEnd"/>
      <w:r w:rsidRPr="00223752">
        <w:rPr>
          <w:sz w:val="28"/>
        </w:rPr>
        <w:t xml:space="preserve"> in the News</w:t>
      </w:r>
    </w:p>
    <w:p w:rsidR="000E7CDC" w:rsidRDefault="000E7CDC"/>
    <w:p w:rsidR="000E7CDC" w:rsidRDefault="000E7CDC">
      <w:pPr>
        <w:ind w:left="1080" w:hanging="1080"/>
      </w:pPr>
      <w:r>
        <w:t>Purpose   -</w:t>
      </w:r>
      <w:r>
        <w:tab/>
        <w:t>raise your awareness of manufacturing in the world around you</w:t>
      </w:r>
    </w:p>
    <w:p w:rsidR="000E7CDC" w:rsidRDefault="000E7CDC">
      <w:pPr>
        <w:numPr>
          <w:ilvl w:val="0"/>
          <w:numId w:val="5"/>
        </w:numPr>
      </w:pPr>
      <w:r>
        <w:t>learn news about manufacturing</w:t>
      </w:r>
      <w:r w:rsidR="00F02FFC">
        <w:t xml:space="preserve"> processes</w:t>
      </w:r>
    </w:p>
    <w:p w:rsidR="000E7CDC" w:rsidRDefault="000E7CDC">
      <w:pPr>
        <w:numPr>
          <w:ilvl w:val="0"/>
          <w:numId w:val="5"/>
        </w:numPr>
      </w:pPr>
      <w:r>
        <w:t xml:space="preserve">recognize the </w:t>
      </w:r>
      <w:r w:rsidRPr="005B4566">
        <w:rPr>
          <w:u w:val="single"/>
        </w:rPr>
        <w:t>difference</w:t>
      </w:r>
      <w:r>
        <w:t xml:space="preserve"> between </w:t>
      </w:r>
      <w:r w:rsidR="00843292">
        <w:t xml:space="preserve">the </w:t>
      </w:r>
      <w:r>
        <w:t>manufacturing</w:t>
      </w:r>
      <w:r w:rsidR="005B4566">
        <w:t xml:space="preserve"> process</w:t>
      </w:r>
      <w:r>
        <w:t xml:space="preserve">, </w:t>
      </w:r>
      <w:r w:rsidR="00182393">
        <w:t xml:space="preserve">a </w:t>
      </w:r>
      <w:r>
        <w:t xml:space="preserve">product, </w:t>
      </w:r>
      <w:r w:rsidR="00182393">
        <w:t xml:space="preserve">the </w:t>
      </w:r>
      <w:r>
        <w:t xml:space="preserve">product design and </w:t>
      </w:r>
      <w:r w:rsidR="00182393">
        <w:t xml:space="preserve">a </w:t>
      </w:r>
      <w:r>
        <w:t>business</w:t>
      </w:r>
    </w:p>
    <w:p w:rsidR="000E7CDC" w:rsidRDefault="000E7CDC">
      <w:pPr>
        <w:numPr>
          <w:ilvl w:val="0"/>
          <w:numId w:val="5"/>
        </w:numPr>
      </w:pPr>
      <w:r>
        <w:t>improve your communication skills</w:t>
      </w:r>
    </w:p>
    <w:p w:rsidR="000E7CDC" w:rsidRDefault="000E7CDC"/>
    <w:p w:rsidR="00946394" w:rsidRDefault="000E7CDC">
      <w:r>
        <w:rPr>
          <w:b/>
        </w:rPr>
        <w:t>Assignment</w:t>
      </w:r>
      <w:r>
        <w:t xml:space="preserve"> - Give a brief </w:t>
      </w:r>
      <w:r w:rsidR="001F4366">
        <w:t xml:space="preserve">1 minute </w:t>
      </w:r>
      <w:r w:rsidR="002A655E">
        <w:t xml:space="preserve">verbal </w:t>
      </w:r>
      <w:r w:rsidR="001F4366">
        <w:t xml:space="preserve">report </w:t>
      </w:r>
      <w:r w:rsidR="002A655E">
        <w:t xml:space="preserve">in class </w:t>
      </w:r>
      <w:r>
        <w:t xml:space="preserve">on a Manufacturing news article from the popular press (Wilmington News Journal, NY Times, other newspapers, TV, magazines like Time, Newsweek, etc. but not from engineering </w:t>
      </w:r>
      <w:r w:rsidR="00DE5B08">
        <w:t xml:space="preserve">technical </w:t>
      </w:r>
      <w:r>
        <w:t xml:space="preserve">sources like </w:t>
      </w:r>
      <w:r w:rsidR="00DE5B08">
        <w:t xml:space="preserve">the </w:t>
      </w:r>
      <w:r>
        <w:t xml:space="preserve">Mechanical Engineering magazine, or engineering journals). </w:t>
      </w:r>
      <w:r w:rsidR="00031F93">
        <w:t xml:space="preserve"> [Distance Learning (</w:t>
      </w:r>
      <w:proofErr w:type="spellStart"/>
      <w:r w:rsidR="00031F93">
        <w:t>OnLine</w:t>
      </w:r>
      <w:proofErr w:type="spellEnd"/>
      <w:r w:rsidR="00031F93">
        <w:t>) students</w:t>
      </w:r>
      <w:r w:rsidR="00031F93" w:rsidRPr="00BB097B">
        <w:t xml:space="preserve"> </w:t>
      </w:r>
      <w:r w:rsidR="00031F93">
        <w:t xml:space="preserve">submit it via the </w:t>
      </w:r>
      <w:r w:rsidR="003764E7">
        <w:t>Discussion</w:t>
      </w:r>
      <w:r w:rsidR="00031F93">
        <w:t xml:space="preserve"> section in </w:t>
      </w:r>
      <w:r w:rsidR="003764E7">
        <w:t>Canvas</w:t>
      </w:r>
      <w:r w:rsidR="00031F93">
        <w:t xml:space="preserve">]. </w:t>
      </w:r>
      <w:r>
        <w:t xml:space="preserve"> It </w:t>
      </w:r>
      <w:r>
        <w:rPr>
          <w:u w:val="single"/>
        </w:rPr>
        <w:t xml:space="preserve">must be about </w:t>
      </w:r>
      <w:r w:rsidR="00F02FFC">
        <w:rPr>
          <w:u w:val="single"/>
        </w:rPr>
        <w:t xml:space="preserve">a </w:t>
      </w:r>
      <w:r>
        <w:rPr>
          <w:u w:val="single"/>
        </w:rPr>
        <w:t>manufacturing</w:t>
      </w:r>
      <w:r w:rsidR="00F02FFC">
        <w:rPr>
          <w:u w:val="single"/>
        </w:rPr>
        <w:t xml:space="preserve"> process</w:t>
      </w:r>
      <w:r>
        <w:t xml:space="preserve">. </w:t>
      </w:r>
      <w:r w:rsidR="00946394">
        <w:t xml:space="preserve"> Strive to find an article about manufacturing</w:t>
      </w:r>
      <w:r w:rsidR="004E4D93">
        <w:t xml:space="preserve">, </w:t>
      </w:r>
      <w:r w:rsidR="00946394">
        <w:t xml:space="preserve">not about </w:t>
      </w:r>
      <w:r w:rsidR="004E4D93">
        <w:t xml:space="preserve">a </w:t>
      </w:r>
      <w:r w:rsidR="00946394">
        <w:t xml:space="preserve">product, product design or a business aspect of manufacturing.  </w:t>
      </w:r>
      <w:r w:rsidR="00FC6828">
        <w:t xml:space="preserve">If can’t find an article just on manufacturing it is okay to present one on business or product aspects of </w:t>
      </w:r>
      <w:r w:rsidR="00BB097B">
        <w:t>manufacturing</w:t>
      </w:r>
      <w:r w:rsidR="00FC6828">
        <w:t xml:space="preserve"> but must state it is on business or product aspects of manufacturing.  </w:t>
      </w:r>
      <w:r w:rsidR="00BB097B">
        <w:t>With</w:t>
      </w:r>
      <w:r w:rsidR="00946394">
        <w:t xml:space="preserve"> a search engine the key word “manufacturing” will return a lot of articles on the business or product aspects of manufacturing</w:t>
      </w:r>
      <w:r w:rsidR="00BB097B">
        <w:t xml:space="preserve"> so the key words need to be at least “manufacturing processes”</w:t>
      </w:r>
      <w:r w:rsidR="00946394">
        <w:t xml:space="preserve">.  </w:t>
      </w:r>
    </w:p>
    <w:p w:rsidR="00946394" w:rsidRDefault="00946394"/>
    <w:p w:rsidR="000E7CDC" w:rsidRDefault="000E7CDC">
      <w:pPr>
        <w:rPr>
          <w:b/>
          <w:bCs/>
        </w:rPr>
      </w:pPr>
      <w:r>
        <w:rPr>
          <w:b/>
          <w:bCs/>
        </w:rPr>
        <w:t>Presentation Scenario</w:t>
      </w:r>
      <w:r>
        <w:t xml:space="preserve"> - Assume everyone has graduated, we are working for Spencer Products, we are having a group meeting and your statement is providing information to your fellow engineers.</w:t>
      </w:r>
    </w:p>
    <w:p w:rsidR="000E7CDC" w:rsidRDefault="000E7CDC">
      <w:pPr>
        <w:pStyle w:val="Readingchapterheading"/>
        <w:tabs>
          <w:tab w:val="clear" w:pos="360"/>
          <w:tab w:val="clear" w:pos="720"/>
          <w:tab w:val="clear" w:pos="1080"/>
          <w:tab w:val="clear" w:pos="8820"/>
        </w:tabs>
        <w:overflowPunct/>
        <w:autoSpaceDE/>
        <w:autoSpaceDN/>
        <w:adjustRightInd/>
        <w:textAlignment w:val="auto"/>
        <w:rPr>
          <w:bCs/>
          <w:szCs w:val="24"/>
        </w:rPr>
      </w:pPr>
    </w:p>
    <w:p w:rsidR="000E7CDC" w:rsidRDefault="000E7CDC">
      <w:r>
        <w:rPr>
          <w:b/>
          <w:bCs/>
        </w:rPr>
        <w:t>Presentation</w:t>
      </w:r>
      <w:r>
        <w:t xml:space="preserve"> - </w:t>
      </w:r>
      <w:r w:rsidR="009D11B6">
        <w:t xml:space="preserve">Note </w:t>
      </w:r>
      <w:r>
        <w:t xml:space="preserve">the </w:t>
      </w:r>
      <w:r w:rsidRPr="009D11B6">
        <w:t>source</w:t>
      </w:r>
      <w:r w:rsidR="005D0445">
        <w:t xml:space="preserve"> and</w:t>
      </w:r>
      <w:r w:rsidR="00E66F8F">
        <w:t xml:space="preserve"> </w:t>
      </w:r>
      <w:r w:rsidR="009D11B6" w:rsidRPr="009D11B6">
        <w:rPr>
          <w:u w:val="single"/>
        </w:rPr>
        <w:t>summarize</w:t>
      </w:r>
      <w:r w:rsidR="009D11B6" w:rsidRPr="009D11B6">
        <w:t xml:space="preserve"> the article </w:t>
      </w:r>
      <w:r w:rsidR="009D11B6" w:rsidRPr="009D11B6">
        <w:rPr>
          <w:u w:val="single"/>
        </w:rPr>
        <w:t>emphasizing one thing</w:t>
      </w:r>
      <w:r w:rsidR="009D11B6" w:rsidRPr="005D0445">
        <w:t xml:space="preserve"> </w:t>
      </w:r>
      <w:r>
        <w:t xml:space="preserve">you think your fellow engineers (classmates) should know.  </w:t>
      </w:r>
      <w:r w:rsidR="00E66F8F">
        <w:t xml:space="preserve">If you couldn’t find an article </w:t>
      </w:r>
      <w:r w:rsidR="00E66F8F" w:rsidRPr="00E66F8F">
        <w:t>about manufacturing</w:t>
      </w:r>
      <w:r w:rsidR="00E66F8F">
        <w:t xml:space="preserve"> but have one that discusses business or product aspects please note that as you begin your presentation. </w:t>
      </w:r>
      <w:r>
        <w:t xml:space="preserve">Be brief, casual, this is not a formal report. </w:t>
      </w:r>
    </w:p>
    <w:p w:rsidR="000E7CDC" w:rsidRDefault="000E7CDC"/>
    <w:p w:rsidR="000E7CDC" w:rsidRDefault="000E7CDC">
      <w:r>
        <w:rPr>
          <w:b/>
        </w:rPr>
        <w:t xml:space="preserve">Grading </w:t>
      </w:r>
      <w:r>
        <w:t xml:space="preserve">– Counts 1% of final grade.  A </w:t>
      </w:r>
      <w:r w:rsidR="004644C5">
        <w:t>report</w:t>
      </w:r>
      <w:r>
        <w:t xml:space="preserve"> will be graded a 100 if it is from the popular press, about manufacturing, and emphasizes one important item for fellow engineers.  A </w:t>
      </w:r>
      <w:r w:rsidR="00747A57">
        <w:t>report</w:t>
      </w:r>
      <w:r>
        <w:t xml:space="preserve"> can be repeated in private until it scores a 100.  </w:t>
      </w:r>
    </w:p>
    <w:p w:rsidR="000E7CDC" w:rsidRDefault="000E7CDC">
      <w:pPr>
        <w:pStyle w:val="Mainbulletlist"/>
        <w:overflowPunct/>
        <w:autoSpaceDE/>
        <w:autoSpaceDN/>
        <w:adjustRightInd/>
        <w:textAlignment w:val="auto"/>
        <w:rPr>
          <w:szCs w:val="24"/>
        </w:rPr>
      </w:pPr>
    </w:p>
    <w:p w:rsidR="000E7CDC" w:rsidRDefault="000E7CDC">
      <w:pPr>
        <w:rPr>
          <w:bCs/>
        </w:rPr>
      </w:pPr>
      <w:r>
        <w:rPr>
          <w:b/>
        </w:rPr>
        <w:t xml:space="preserve">Questions </w:t>
      </w:r>
      <w:r>
        <w:rPr>
          <w:bCs/>
        </w:rPr>
        <w:t xml:space="preserve">– Communications also involves asking questions; everyone is expected to ask at least one question about </w:t>
      </w:r>
      <w:r w:rsidR="00DE5B08">
        <w:rPr>
          <w:bCs/>
        </w:rPr>
        <w:t>another engineer’s statement.  It can be</w:t>
      </w:r>
      <w:r>
        <w:rPr>
          <w:bCs/>
        </w:rPr>
        <w:t xml:space="preserve"> as simple as clarifying an item.</w:t>
      </w:r>
    </w:p>
    <w:p w:rsidR="000E7CDC" w:rsidRDefault="000E7CDC"/>
    <w:p w:rsidR="000E7CDC" w:rsidRDefault="000E7CDC">
      <w:pPr>
        <w:jc w:val="center"/>
        <w:rPr>
          <w:rFonts w:ascii="Arial" w:hAnsi="Arial" w:cs="Arial"/>
          <w:sz w:val="24"/>
        </w:rPr>
      </w:pPr>
      <w:r>
        <w:br w:type="page"/>
      </w:r>
      <w:r>
        <w:rPr>
          <w:rFonts w:ascii="Arial" w:hAnsi="Arial" w:cs="Arial"/>
          <w:sz w:val="24"/>
        </w:rPr>
        <w:lastRenderedPageBreak/>
        <w:t>Intentional Blank Page</w:t>
      </w:r>
    </w:p>
    <w:sectPr w:rsidR="000E7CDC" w:rsidSect="00590E7A">
      <w:headerReference w:type="default" r:id="rId7"/>
      <w:pgSz w:w="12240" w:h="15840" w:code="1"/>
      <w:pgMar w:top="720" w:right="864" w:bottom="720" w:left="1296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4B37" w:rsidRDefault="00E14B37">
      <w:r>
        <w:separator/>
      </w:r>
    </w:p>
  </w:endnote>
  <w:endnote w:type="continuationSeparator" w:id="0">
    <w:p w:rsidR="00E14B37" w:rsidRDefault="00E14B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4B37" w:rsidRDefault="00E14B37">
      <w:r>
        <w:separator/>
      </w:r>
    </w:p>
  </w:footnote>
  <w:footnote w:type="continuationSeparator" w:id="0">
    <w:p w:rsidR="00E14B37" w:rsidRDefault="00E14B3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7CDC" w:rsidRDefault="000E7CDC">
    <w:pPr>
      <w:pStyle w:val="Header"/>
      <w:tabs>
        <w:tab w:val="left" w:pos="9090"/>
        <w:tab w:val="left" w:pos="9450"/>
      </w:tabs>
      <w:ind w:right="468" w:firstLine="360"/>
      <w:jc w:val="right"/>
    </w:pPr>
    <w:r>
      <w:rPr>
        <w:rStyle w:val="PageNumber"/>
      </w:rPr>
      <w:t xml:space="preserve">Page </w:t>
    </w:r>
    <w:r w:rsidR="000F490B">
      <w:rPr>
        <w:rStyle w:val="PageNumber"/>
      </w:rPr>
      <w:t>A</w:t>
    </w:r>
    <w:r>
      <w:rPr>
        <w:rStyle w:val="PageNumber"/>
      </w:rPr>
      <w:t>-</w:t>
    </w:r>
    <w:r w:rsidR="001449CF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449CF">
      <w:rPr>
        <w:rStyle w:val="PageNumber"/>
      </w:rPr>
      <w:fldChar w:fldCharType="separate"/>
    </w:r>
    <w:r w:rsidR="003764E7">
      <w:rPr>
        <w:rStyle w:val="PageNumber"/>
        <w:noProof/>
      </w:rPr>
      <w:t>1</w:t>
    </w:r>
    <w:r w:rsidR="001449CF"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E7985A44"/>
    <w:lvl w:ilvl="0">
      <w:numFmt w:val="decimal"/>
      <w:pStyle w:val="Subbulletlist"/>
      <w:lvlText w:val="*"/>
      <w:lvlJc w:val="left"/>
    </w:lvl>
  </w:abstractNum>
  <w:abstractNum w:abstractNumId="1">
    <w:nsid w:val="212968AA"/>
    <w:multiLevelType w:val="singleLevel"/>
    <w:tmpl w:val="A80C501E"/>
    <w:lvl w:ilvl="0">
      <w:start w:val="1"/>
      <w:numFmt w:val="decimal"/>
      <w:pStyle w:val="Referencessubheadernumberlist"/>
      <w:lvlText w:val="%1. "/>
      <w:legacy w:legacy="1" w:legacySpace="0" w:legacyIndent="360"/>
      <w:lvlJc w:val="left"/>
      <w:pPr>
        <w:ind w:left="540" w:hanging="360"/>
      </w:pPr>
      <w:rPr>
        <w:rFonts w:ascii="Times New Roman" w:hAnsi="Times New Roman" w:hint="default"/>
        <w:b w:val="0"/>
        <w:i w:val="0"/>
        <w:color w:val="000000"/>
        <w:sz w:val="20"/>
        <w:u w:val="none"/>
      </w:rPr>
    </w:lvl>
  </w:abstractNum>
  <w:abstractNum w:abstractNumId="2">
    <w:nsid w:val="26F369B0"/>
    <w:multiLevelType w:val="hybridMultilevel"/>
    <w:tmpl w:val="6646FD90"/>
    <w:lvl w:ilvl="0" w:tplc="D526CCE0">
      <w:start w:val="1"/>
      <w:numFmt w:val="upperLetter"/>
      <w:pStyle w:val="Heading1"/>
      <w:lvlText w:val="Appendix %1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E1A4831"/>
    <w:multiLevelType w:val="singleLevel"/>
    <w:tmpl w:val="625E15D4"/>
    <w:lvl w:ilvl="0">
      <w:start w:val="1"/>
      <w:numFmt w:val="decimal"/>
      <w:pStyle w:val="Mainnumberedlistdiscquestions"/>
      <w:lvlText w:val="%1."/>
      <w:legacy w:legacy="1" w:legacySpace="0" w:legacyIndent="360"/>
      <w:lvlJc w:val="left"/>
      <w:pPr>
        <w:ind w:left="360" w:hanging="360"/>
      </w:pPr>
    </w:lvl>
  </w:abstractNum>
  <w:abstractNum w:abstractNumId="4">
    <w:nsid w:val="5B6205A9"/>
    <w:multiLevelType w:val="hybridMultilevel"/>
    <w:tmpl w:val="B4B4D246"/>
    <w:lvl w:ilvl="0" w:tplc="E4C86B6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lvl w:ilvl="0">
        <w:start w:val="1"/>
        <w:numFmt w:val="bullet"/>
        <w:pStyle w:val="Subbulletlist"/>
        <w:lvlText w:val=""/>
        <w:legacy w:legacy="1" w:legacySpace="0" w:legacyIndent="144"/>
        <w:lvlJc w:val="left"/>
        <w:pPr>
          <w:ind w:left="414" w:hanging="144"/>
        </w:pPr>
        <w:rPr>
          <w:rFonts w:ascii="Symbol" w:hAnsi="Symbol" w:hint="default"/>
        </w:rPr>
      </w:lvl>
    </w:lvlOverride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mirrorMargin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5B08"/>
    <w:rsid w:val="00010578"/>
    <w:rsid w:val="00031F93"/>
    <w:rsid w:val="00041DF5"/>
    <w:rsid w:val="000E7CDC"/>
    <w:rsid w:val="000F490B"/>
    <w:rsid w:val="001264E6"/>
    <w:rsid w:val="001449CF"/>
    <w:rsid w:val="00182393"/>
    <w:rsid w:val="001F4366"/>
    <w:rsid w:val="001F7BD4"/>
    <w:rsid w:val="00223752"/>
    <w:rsid w:val="00266F2E"/>
    <w:rsid w:val="002A655E"/>
    <w:rsid w:val="003764E7"/>
    <w:rsid w:val="004644C5"/>
    <w:rsid w:val="004E4D93"/>
    <w:rsid w:val="00590E7A"/>
    <w:rsid w:val="005B4566"/>
    <w:rsid w:val="005D0445"/>
    <w:rsid w:val="005F3080"/>
    <w:rsid w:val="0061322E"/>
    <w:rsid w:val="00651325"/>
    <w:rsid w:val="006701FB"/>
    <w:rsid w:val="00747A57"/>
    <w:rsid w:val="00752501"/>
    <w:rsid w:val="00843292"/>
    <w:rsid w:val="00946394"/>
    <w:rsid w:val="009D11B6"/>
    <w:rsid w:val="00A3004D"/>
    <w:rsid w:val="00AC4CED"/>
    <w:rsid w:val="00BB097B"/>
    <w:rsid w:val="00C0167A"/>
    <w:rsid w:val="00DE5B08"/>
    <w:rsid w:val="00E100E1"/>
    <w:rsid w:val="00E14B37"/>
    <w:rsid w:val="00E66F8F"/>
    <w:rsid w:val="00E94DB9"/>
    <w:rsid w:val="00EF5780"/>
    <w:rsid w:val="00EF7C06"/>
    <w:rsid w:val="00F02FFC"/>
    <w:rsid w:val="00FB263B"/>
    <w:rsid w:val="00FC6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04D"/>
    <w:rPr>
      <w:szCs w:val="24"/>
    </w:rPr>
  </w:style>
  <w:style w:type="paragraph" w:styleId="Heading1">
    <w:name w:val="heading 1"/>
    <w:basedOn w:val="Normal"/>
    <w:next w:val="Normal"/>
    <w:qFormat/>
    <w:rsid w:val="00A3004D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basedOn w:val="Normal"/>
    <w:rsid w:val="00A3004D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/>
      <w:b/>
      <w:kern w:val="28"/>
      <w:sz w:val="28"/>
      <w:szCs w:val="20"/>
    </w:rPr>
  </w:style>
  <w:style w:type="paragraph" w:customStyle="1" w:styleId="ChapterTitle">
    <w:name w:val="Chapter Title"/>
    <w:basedOn w:val="Heading1"/>
    <w:rsid w:val="00A3004D"/>
    <w:pPr>
      <w:tabs>
        <w:tab w:val="num" w:pos="1440"/>
      </w:tabs>
      <w:overflowPunct w:val="0"/>
      <w:autoSpaceDE w:val="0"/>
      <w:autoSpaceDN w:val="0"/>
      <w:adjustRightInd w:val="0"/>
      <w:ind w:hanging="792"/>
      <w:textAlignment w:val="baseline"/>
    </w:pPr>
    <w:rPr>
      <w:rFonts w:cs="Times New Roman"/>
      <w:bCs w:val="0"/>
      <w:kern w:val="28"/>
      <w:sz w:val="28"/>
      <w:szCs w:val="20"/>
    </w:rPr>
  </w:style>
  <w:style w:type="paragraph" w:styleId="BodyTextIndent">
    <w:name w:val="Body Text Indent"/>
    <w:basedOn w:val="Normal"/>
    <w:semiHidden/>
    <w:rsid w:val="00A3004D"/>
    <w:pPr>
      <w:overflowPunct w:val="0"/>
      <w:autoSpaceDE w:val="0"/>
      <w:autoSpaceDN w:val="0"/>
      <w:adjustRightInd w:val="0"/>
      <w:ind w:left="720"/>
      <w:textAlignment w:val="baseline"/>
    </w:pPr>
    <w:rPr>
      <w:szCs w:val="20"/>
    </w:rPr>
  </w:style>
  <w:style w:type="paragraph" w:styleId="BodyTextIndent2">
    <w:name w:val="Body Text Indent 2"/>
    <w:basedOn w:val="Normal"/>
    <w:semiHidden/>
    <w:rsid w:val="00A3004D"/>
    <w:pPr>
      <w:overflowPunct w:val="0"/>
      <w:autoSpaceDE w:val="0"/>
      <w:autoSpaceDN w:val="0"/>
      <w:adjustRightInd w:val="0"/>
      <w:ind w:firstLine="360"/>
      <w:textAlignment w:val="baseline"/>
    </w:pPr>
    <w:rPr>
      <w:szCs w:val="20"/>
    </w:rPr>
  </w:style>
  <w:style w:type="paragraph" w:styleId="BodyTextIndent3">
    <w:name w:val="Body Text Indent 3"/>
    <w:basedOn w:val="Normal"/>
    <w:semiHidden/>
    <w:rsid w:val="00A3004D"/>
    <w:pPr>
      <w:overflowPunct w:val="0"/>
      <w:autoSpaceDE w:val="0"/>
      <w:autoSpaceDN w:val="0"/>
      <w:adjustRightInd w:val="0"/>
      <w:ind w:right="-90" w:firstLine="360"/>
      <w:jc w:val="both"/>
      <w:textAlignment w:val="baseline"/>
    </w:pPr>
    <w:rPr>
      <w:szCs w:val="20"/>
    </w:rPr>
  </w:style>
  <w:style w:type="paragraph" w:customStyle="1" w:styleId="Mainbulletlist">
    <w:name w:val="Main bullet list"/>
    <w:basedOn w:val="Normal"/>
    <w:rsid w:val="00A3004D"/>
    <w:p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Mainheading">
    <w:name w:val="Main heading"/>
    <w:basedOn w:val="Normal"/>
    <w:rsid w:val="00A3004D"/>
    <w:pPr>
      <w:overflowPunct w:val="0"/>
      <w:autoSpaceDE w:val="0"/>
      <w:autoSpaceDN w:val="0"/>
      <w:adjustRightInd w:val="0"/>
      <w:ind w:left="180" w:hanging="180"/>
      <w:jc w:val="both"/>
      <w:textAlignment w:val="baseline"/>
    </w:pPr>
    <w:rPr>
      <w:b/>
      <w:szCs w:val="20"/>
    </w:rPr>
  </w:style>
  <w:style w:type="paragraph" w:customStyle="1" w:styleId="Mainnumberedlistdiscquestions">
    <w:name w:val="Main numbered list (disc. questions)"/>
    <w:basedOn w:val="Normal"/>
    <w:rsid w:val="00A3004D"/>
    <w:pPr>
      <w:numPr>
        <w:numId w:val="2"/>
      </w:numPr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customStyle="1" w:styleId="Mainparagraph">
    <w:name w:val="Main paragraph"/>
    <w:basedOn w:val="Normal"/>
    <w:rsid w:val="00A3004D"/>
    <w:pPr>
      <w:overflowPunct w:val="0"/>
      <w:autoSpaceDE w:val="0"/>
      <w:autoSpaceDN w:val="0"/>
      <w:adjustRightInd w:val="0"/>
      <w:ind w:firstLine="360"/>
      <w:jc w:val="both"/>
      <w:textAlignment w:val="baseline"/>
    </w:pPr>
    <w:rPr>
      <w:szCs w:val="20"/>
    </w:rPr>
  </w:style>
  <w:style w:type="paragraph" w:customStyle="1" w:styleId="Readingchapterheading">
    <w:name w:val="Reading chapter heading"/>
    <w:basedOn w:val="Normal"/>
    <w:rsid w:val="00A3004D"/>
    <w:pPr>
      <w:tabs>
        <w:tab w:val="left" w:pos="360"/>
        <w:tab w:val="left" w:pos="720"/>
        <w:tab w:val="left" w:pos="1080"/>
        <w:tab w:val="right" w:pos="8820"/>
      </w:tabs>
      <w:overflowPunct w:val="0"/>
      <w:autoSpaceDE w:val="0"/>
      <w:autoSpaceDN w:val="0"/>
      <w:adjustRightInd w:val="0"/>
      <w:textAlignment w:val="baseline"/>
    </w:pPr>
    <w:rPr>
      <w:b/>
      <w:szCs w:val="20"/>
    </w:rPr>
  </w:style>
  <w:style w:type="paragraph" w:customStyle="1" w:styleId="Readingchapterparagraph">
    <w:name w:val="Reading chapter paragraph"/>
    <w:basedOn w:val="Normal"/>
    <w:rsid w:val="00A3004D"/>
    <w:pPr>
      <w:tabs>
        <w:tab w:val="left" w:pos="1080"/>
        <w:tab w:val="right" w:pos="8820"/>
      </w:tabs>
      <w:overflowPunct w:val="0"/>
      <w:autoSpaceDE w:val="0"/>
      <w:autoSpaceDN w:val="0"/>
      <w:adjustRightInd w:val="0"/>
      <w:ind w:firstLine="180"/>
      <w:textAlignment w:val="baseline"/>
    </w:pPr>
    <w:rPr>
      <w:szCs w:val="20"/>
    </w:rPr>
  </w:style>
  <w:style w:type="paragraph" w:customStyle="1" w:styleId="Readingsectionheading">
    <w:name w:val="Reading section heading"/>
    <w:basedOn w:val="Normal"/>
    <w:rsid w:val="00A3004D"/>
    <w:pPr>
      <w:tabs>
        <w:tab w:val="left" w:pos="360"/>
        <w:tab w:val="left" w:pos="720"/>
        <w:tab w:val="left" w:pos="1080"/>
        <w:tab w:val="right" w:pos="8820"/>
      </w:tabs>
      <w:overflowPunct w:val="0"/>
      <w:autoSpaceDE w:val="0"/>
      <w:autoSpaceDN w:val="0"/>
      <w:adjustRightInd w:val="0"/>
      <w:ind w:left="180"/>
      <w:textAlignment w:val="baseline"/>
    </w:pPr>
    <w:rPr>
      <w:b/>
      <w:szCs w:val="20"/>
    </w:rPr>
  </w:style>
  <w:style w:type="paragraph" w:customStyle="1" w:styleId="Referencesmainheader">
    <w:name w:val="References main header"/>
    <w:basedOn w:val="Normal"/>
    <w:rsid w:val="00A3004D"/>
    <w:pPr>
      <w:overflowPunct w:val="0"/>
      <w:autoSpaceDE w:val="0"/>
      <w:autoSpaceDN w:val="0"/>
      <w:adjustRightInd w:val="0"/>
      <w:jc w:val="both"/>
      <w:textAlignment w:val="baseline"/>
    </w:pPr>
    <w:rPr>
      <w:b/>
      <w:color w:val="000000"/>
      <w:szCs w:val="20"/>
    </w:rPr>
  </w:style>
  <w:style w:type="paragraph" w:customStyle="1" w:styleId="Referencessubheader">
    <w:name w:val="References sub header"/>
    <w:basedOn w:val="Normal"/>
    <w:rsid w:val="00A3004D"/>
    <w:pPr>
      <w:tabs>
        <w:tab w:val="left" w:pos="360"/>
      </w:tabs>
      <w:overflowPunct w:val="0"/>
      <w:autoSpaceDE w:val="0"/>
      <w:autoSpaceDN w:val="0"/>
      <w:adjustRightInd w:val="0"/>
      <w:jc w:val="both"/>
      <w:textAlignment w:val="baseline"/>
    </w:pPr>
    <w:rPr>
      <w:b/>
      <w:i/>
      <w:color w:val="000000"/>
      <w:szCs w:val="20"/>
    </w:rPr>
  </w:style>
  <w:style w:type="paragraph" w:customStyle="1" w:styleId="Referencessubheadernumberlist">
    <w:name w:val="References sub header number list"/>
    <w:basedOn w:val="Normal"/>
    <w:rsid w:val="00A3004D"/>
    <w:pPr>
      <w:numPr>
        <w:numId w:val="3"/>
      </w:numPr>
      <w:tabs>
        <w:tab w:val="left" w:pos="540"/>
      </w:tabs>
      <w:overflowPunct w:val="0"/>
      <w:autoSpaceDE w:val="0"/>
      <w:autoSpaceDN w:val="0"/>
      <w:adjustRightInd w:val="0"/>
      <w:jc w:val="both"/>
      <w:textAlignment w:val="baseline"/>
    </w:pPr>
    <w:rPr>
      <w:color w:val="000000"/>
      <w:szCs w:val="20"/>
    </w:rPr>
  </w:style>
  <w:style w:type="paragraph" w:customStyle="1" w:styleId="Subbulletlist">
    <w:name w:val="Sub bullet list"/>
    <w:basedOn w:val="Normal"/>
    <w:rsid w:val="00A3004D"/>
    <w:pPr>
      <w:numPr>
        <w:numId w:val="4"/>
      </w:numPr>
      <w:tabs>
        <w:tab w:val="left" w:pos="450"/>
      </w:tabs>
      <w:overflowPunct w:val="0"/>
      <w:autoSpaceDE w:val="0"/>
      <w:autoSpaceDN w:val="0"/>
      <w:adjustRightInd w:val="0"/>
      <w:ind w:right="-342"/>
      <w:textAlignment w:val="baseline"/>
    </w:pPr>
    <w:rPr>
      <w:szCs w:val="20"/>
    </w:rPr>
  </w:style>
  <w:style w:type="paragraph" w:customStyle="1" w:styleId="Subheading">
    <w:name w:val="Sub heading"/>
    <w:basedOn w:val="Normal"/>
    <w:rsid w:val="00A3004D"/>
    <w:pPr>
      <w:overflowPunct w:val="0"/>
      <w:autoSpaceDE w:val="0"/>
      <w:autoSpaceDN w:val="0"/>
      <w:adjustRightInd w:val="0"/>
      <w:ind w:left="360" w:hanging="90"/>
      <w:textAlignment w:val="baseline"/>
    </w:pPr>
    <w:rPr>
      <w:b/>
      <w:szCs w:val="20"/>
    </w:rPr>
  </w:style>
  <w:style w:type="paragraph" w:customStyle="1" w:styleId="Subparagraph">
    <w:name w:val="Sub paragraph"/>
    <w:basedOn w:val="Normal"/>
    <w:rsid w:val="00A3004D"/>
    <w:pPr>
      <w:tabs>
        <w:tab w:val="left" w:pos="450"/>
      </w:tabs>
      <w:overflowPunct w:val="0"/>
      <w:autoSpaceDE w:val="0"/>
      <w:autoSpaceDN w:val="0"/>
      <w:adjustRightInd w:val="0"/>
      <w:ind w:left="270" w:right="-36" w:firstLine="270"/>
      <w:jc w:val="both"/>
      <w:textAlignment w:val="baseline"/>
    </w:pPr>
    <w:rPr>
      <w:szCs w:val="20"/>
    </w:rPr>
  </w:style>
  <w:style w:type="paragraph" w:customStyle="1" w:styleId="Vocabularylist">
    <w:name w:val="Vocabulary list"/>
    <w:basedOn w:val="Normal"/>
    <w:rsid w:val="00A3004D"/>
    <w:pPr>
      <w:overflowPunct w:val="0"/>
      <w:autoSpaceDE w:val="0"/>
      <w:autoSpaceDN w:val="0"/>
      <w:adjustRightInd w:val="0"/>
      <w:ind w:left="360" w:right="-360"/>
      <w:textAlignment w:val="baseline"/>
    </w:pPr>
    <w:rPr>
      <w:b/>
      <w:i/>
      <w:szCs w:val="20"/>
    </w:rPr>
  </w:style>
  <w:style w:type="paragraph" w:styleId="Header">
    <w:name w:val="header"/>
    <w:basedOn w:val="Normal"/>
    <w:semiHidden/>
    <w:rsid w:val="00A3004D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basedOn w:val="DefaultParagraphFont"/>
    <w:semiHidden/>
    <w:rsid w:val="00A3004D"/>
  </w:style>
  <w:style w:type="paragraph" w:styleId="Footer">
    <w:name w:val="footer"/>
    <w:basedOn w:val="Normal"/>
    <w:semiHidden/>
    <w:rsid w:val="00A3004D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B</vt:lpstr>
    </vt:vector>
  </TitlesOfParts>
  <Company>Hewlett-Packard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creator>William B. Fagerstrom</dc:creator>
  <cp:lastModifiedBy>wbf</cp:lastModifiedBy>
  <cp:revision>2</cp:revision>
  <cp:lastPrinted>2004-07-31T19:38:00Z</cp:lastPrinted>
  <dcterms:created xsi:type="dcterms:W3CDTF">2019-08-06T11:02:00Z</dcterms:created>
  <dcterms:modified xsi:type="dcterms:W3CDTF">2019-08-06T11:02:00Z</dcterms:modified>
</cp:coreProperties>
</file>