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Default Extension="doc" ContentType="application/msword"/>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85" w:rsidRPr="00113DDA" w:rsidRDefault="00887A85" w:rsidP="007C5880">
      <w:pPr>
        <w:pStyle w:val="Heading1"/>
        <w:spacing w:before="0"/>
        <w:rPr>
          <w:kern w:val="0"/>
          <w:sz w:val="32"/>
        </w:rPr>
      </w:pPr>
      <w:r w:rsidRPr="00113DDA">
        <w:rPr>
          <w:kern w:val="0"/>
          <w:sz w:val="32"/>
        </w:rPr>
        <w:t>Homework #2</w:t>
      </w:r>
      <w:r w:rsidR="000726F7">
        <w:rPr>
          <w:kern w:val="0"/>
          <w:sz w:val="32"/>
        </w:rPr>
        <w:t xml:space="preserve">    </w:t>
      </w:r>
      <w:r w:rsidR="00644C57" w:rsidRPr="000726F7">
        <w:rPr>
          <w:rFonts w:ascii="Times New Roman" w:hAnsi="Times New Roman"/>
          <w:sz w:val="32"/>
        </w:rPr>
        <w:t>M</w:t>
      </w:r>
      <w:r w:rsidR="00563A9C">
        <w:rPr>
          <w:rFonts w:ascii="Times New Roman" w:hAnsi="Times New Roman"/>
          <w:sz w:val="32"/>
        </w:rPr>
        <w:t>anufacturing</w:t>
      </w:r>
      <w:r w:rsidR="00644C57" w:rsidRPr="000726F7">
        <w:rPr>
          <w:rFonts w:ascii="Times New Roman" w:hAnsi="Times New Roman"/>
          <w:sz w:val="32"/>
        </w:rPr>
        <w:t xml:space="preserve"> Economics</w:t>
      </w:r>
    </w:p>
    <w:p w:rsidR="00887A85" w:rsidRPr="00644C57" w:rsidRDefault="00644C57" w:rsidP="00644C57">
      <w:pPr>
        <w:pStyle w:val="Heading4"/>
        <w:numPr>
          <w:ilvl w:val="0"/>
          <w:numId w:val="0"/>
        </w:numPr>
        <w:spacing w:before="0" w:after="0"/>
        <w:jc w:val="center"/>
        <w:rPr>
          <w:rFonts w:ascii="Times New Roman" w:hAnsi="Times New Roman"/>
          <w:sz w:val="28"/>
        </w:rPr>
      </w:pPr>
      <w:r w:rsidRPr="00644C57">
        <w:rPr>
          <w:rFonts w:ascii="Times New Roman" w:hAnsi="Times New Roman"/>
          <w:sz w:val="28"/>
        </w:rPr>
        <w:t xml:space="preserve">How </w:t>
      </w:r>
      <w:r w:rsidR="00887A85" w:rsidRPr="00644C57">
        <w:rPr>
          <w:rFonts w:ascii="Times New Roman" w:hAnsi="Times New Roman"/>
          <w:sz w:val="28"/>
        </w:rPr>
        <w:t>Part Quantity Affects Cost and Thus Process Selection</w:t>
      </w:r>
    </w:p>
    <w:p w:rsidR="00887A85" w:rsidRPr="00E7241C" w:rsidRDefault="00887A85">
      <w:pPr>
        <w:rPr>
          <w:sz w:val="12"/>
        </w:rPr>
      </w:pPr>
    </w:p>
    <w:p w:rsidR="00C25F73" w:rsidRDefault="00887A85">
      <w:r>
        <w:rPr>
          <w:u w:val="single"/>
        </w:rPr>
        <w:t>Assignment</w:t>
      </w:r>
      <w:r w:rsidR="00094833">
        <w:t xml:space="preserve"> Analyze</w:t>
      </w:r>
      <w:r>
        <w:t xml:space="preserve"> the costs, particularly capital costs, to manufacture a copying machine hub by </w:t>
      </w:r>
      <w:r w:rsidR="00094833">
        <w:t xml:space="preserve">two processes: machining </w:t>
      </w:r>
      <w:r w:rsidR="00C25F73">
        <w:t>and injection</w:t>
      </w:r>
      <w:r>
        <w:t xml:space="preserve"> molding.  Since answers to Questions 2-</w:t>
      </w:r>
      <w:r w:rsidR="00E7241C">
        <w:t>8</w:t>
      </w:r>
      <w:r>
        <w:t xml:space="preserve"> can depend on the adequacy of the calculations in Question 1, submit the homework in two s</w:t>
      </w:r>
      <w:r w:rsidR="00C25F73">
        <w:t>tages.  First</w:t>
      </w:r>
      <w:r>
        <w:t xml:space="preserve">, Mfg. Econ. </w:t>
      </w:r>
      <w:proofErr w:type="gramStart"/>
      <w:r>
        <w:t>1</w:t>
      </w:r>
      <w:proofErr w:type="gramEnd"/>
      <w:r>
        <w:t xml:space="preserve"> (Question </w:t>
      </w:r>
      <w:r w:rsidR="00C25F73">
        <w:t>#</w:t>
      </w:r>
      <w:r>
        <w:t xml:space="preserve">1) and </w:t>
      </w:r>
      <w:r w:rsidR="00C25F73">
        <w:t xml:space="preserve">after that is graded </w:t>
      </w:r>
      <w:r w:rsidR="00E7241C">
        <w:t xml:space="preserve">and returned </w:t>
      </w:r>
      <w:r w:rsidR="00C25F73">
        <w:t xml:space="preserve">then </w:t>
      </w:r>
      <w:r>
        <w:t xml:space="preserve">Mfg. Econ. </w:t>
      </w:r>
      <w:proofErr w:type="gramStart"/>
      <w:r>
        <w:t>2</w:t>
      </w:r>
      <w:proofErr w:type="gramEnd"/>
      <w:r>
        <w:t xml:space="preserve"> (Questions 2-</w:t>
      </w:r>
      <w:r w:rsidR="00E7241C">
        <w:t>8</w:t>
      </w:r>
      <w:r>
        <w:t>)</w:t>
      </w:r>
      <w:r w:rsidR="00C25F73">
        <w:t>.</w:t>
      </w:r>
    </w:p>
    <w:p w:rsidR="00E7241C" w:rsidRPr="00E7241C" w:rsidRDefault="00E7241C" w:rsidP="00E7241C">
      <w:pPr>
        <w:rPr>
          <w:sz w:val="12"/>
        </w:rPr>
      </w:pPr>
    </w:p>
    <w:p w:rsidR="00887A85" w:rsidRDefault="00887A85">
      <w:r>
        <w:rPr>
          <w:u w:val="single"/>
        </w:rPr>
        <w:t>Major Purpose of Assignment</w:t>
      </w:r>
      <w:r>
        <w:t xml:space="preserve"> - learn the </w:t>
      </w:r>
      <w:r w:rsidR="00C25F73">
        <w:t xml:space="preserve">Manufacturing Economics </w:t>
      </w:r>
      <w:r>
        <w:t xml:space="preserve">concepts </w:t>
      </w:r>
      <w:r w:rsidR="00C25F73">
        <w:t>given in</w:t>
      </w:r>
      <w:r>
        <w:t xml:space="preserve"> Chapter </w:t>
      </w:r>
      <w:r w:rsidR="00C25F73">
        <w:t>2</w:t>
      </w:r>
      <w:r>
        <w:t>, specifically:</w:t>
      </w:r>
    </w:p>
    <w:p w:rsidR="00C25F73" w:rsidRDefault="00C25F73" w:rsidP="00C25F73">
      <w:pPr>
        <w:numPr>
          <w:ilvl w:val="0"/>
          <w:numId w:val="21"/>
        </w:numPr>
        <w:ind w:left="216"/>
        <w:jc w:val="both"/>
        <w:rPr>
          <w:color w:val="000000"/>
        </w:rPr>
      </w:pPr>
      <w:r>
        <w:rPr>
          <w:color w:val="000000"/>
        </w:rPr>
        <w:t>The economic balance between labor and capital costs (equipment, tooling) so the best process can be selected.</w:t>
      </w:r>
    </w:p>
    <w:p w:rsidR="00C25F73" w:rsidRDefault="00C25F73" w:rsidP="00C25F73">
      <w:pPr>
        <w:numPr>
          <w:ilvl w:val="0"/>
          <w:numId w:val="21"/>
        </w:numPr>
        <w:ind w:left="216"/>
        <w:jc w:val="both"/>
        <w:rPr>
          <w:color w:val="000000"/>
        </w:rPr>
      </w:pPr>
      <w:r>
        <w:rPr>
          <w:color w:val="000000"/>
        </w:rPr>
        <w:t>The quantity of parts needed is a major factor in process selection.  Low quantity favors more manual processes and high quantity favors processes with more automated processes (i.e., more equipment and tooling)</w:t>
      </w:r>
    </w:p>
    <w:p w:rsidR="00C25F73" w:rsidRDefault="00C25F73" w:rsidP="00C25F73">
      <w:pPr>
        <w:numPr>
          <w:ilvl w:val="0"/>
          <w:numId w:val="21"/>
        </w:numPr>
        <w:ind w:left="216"/>
        <w:jc w:val="both"/>
        <w:rPr>
          <w:color w:val="000000"/>
        </w:rPr>
      </w:pPr>
      <w:r>
        <w:rPr>
          <w:color w:val="000000"/>
        </w:rPr>
        <w:t xml:space="preserve">The cost of process </w:t>
      </w:r>
      <w:proofErr w:type="gramStart"/>
      <w:r>
        <w:rPr>
          <w:color w:val="000000"/>
        </w:rPr>
        <w:t>equipment which</w:t>
      </w:r>
      <w:proofErr w:type="gramEnd"/>
      <w:r>
        <w:rPr>
          <w:color w:val="000000"/>
        </w:rPr>
        <w:t xml:space="preserve"> can be used to make different parts cost is depreciated (distributed, prorated) over many years and so is assigned to a part as though it is rented to produce that part. </w:t>
      </w:r>
    </w:p>
    <w:p w:rsidR="00C25F73" w:rsidRDefault="00C25F73" w:rsidP="00C25F73">
      <w:pPr>
        <w:numPr>
          <w:ilvl w:val="0"/>
          <w:numId w:val="21"/>
        </w:numPr>
        <w:ind w:left="216"/>
        <w:jc w:val="both"/>
        <w:rPr>
          <w:color w:val="000000"/>
        </w:rPr>
      </w:pPr>
      <w:r>
        <w:rPr>
          <w:color w:val="000000"/>
        </w:rPr>
        <w:t xml:space="preserve">Tooling, and some equipment, is part specific and their installed purchase cost </w:t>
      </w:r>
      <w:proofErr w:type="gramStart"/>
      <w:r>
        <w:rPr>
          <w:color w:val="000000"/>
        </w:rPr>
        <w:t>is depreciated</w:t>
      </w:r>
      <w:proofErr w:type="gramEnd"/>
      <w:r>
        <w:rPr>
          <w:color w:val="000000"/>
        </w:rPr>
        <w:t xml:space="preserve"> over the number of parts produced.  Tooling cost is often large and can be the determining factor between a manual </w:t>
      </w:r>
      <w:proofErr w:type="gramStart"/>
      <w:r>
        <w:rPr>
          <w:color w:val="000000"/>
        </w:rPr>
        <w:t>or</w:t>
      </w:r>
      <w:proofErr w:type="gramEnd"/>
      <w:r>
        <w:rPr>
          <w:color w:val="000000"/>
        </w:rPr>
        <w:t xml:space="preserve"> an automated</w:t>
      </w:r>
      <w:r w:rsidRPr="003319C7">
        <w:rPr>
          <w:color w:val="000000"/>
        </w:rPr>
        <w:t xml:space="preserve"> </w:t>
      </w:r>
      <w:r>
        <w:rPr>
          <w:color w:val="000000"/>
        </w:rPr>
        <w:t>process.</w:t>
      </w:r>
    </w:p>
    <w:p w:rsidR="00C25F73" w:rsidRPr="00C25F73" w:rsidRDefault="00C25F73" w:rsidP="00C25F73">
      <w:pPr>
        <w:jc w:val="both"/>
        <w:rPr>
          <w:color w:val="000000"/>
          <w:sz w:val="12"/>
          <w:szCs w:val="12"/>
        </w:rPr>
      </w:pPr>
    </w:p>
    <w:p w:rsidR="00887A85" w:rsidRDefault="00887A85" w:rsidP="00094833">
      <w:pPr>
        <w:ind w:left="360" w:hanging="360"/>
      </w:pPr>
      <w:r>
        <w:rPr>
          <w:u w:val="single"/>
        </w:rPr>
        <w:t>Minor Purpose</w:t>
      </w:r>
      <w:r>
        <w:t xml:space="preserve">-get some experience making reasonable assumptions and working with approximate values, rather than </w:t>
      </w:r>
      <w:proofErr w:type="gramStart"/>
      <w:r>
        <w:t>3</w:t>
      </w:r>
      <w:proofErr w:type="gramEnd"/>
      <w:r>
        <w:t xml:space="preserve"> decimal place values</w:t>
      </w:r>
      <w:r w:rsidR="00094833">
        <w:t xml:space="preserve"> (helpful skills to have in your toolkit)</w:t>
      </w:r>
      <w:r>
        <w:t>.</w:t>
      </w:r>
    </w:p>
    <w:p w:rsidR="00887A85" w:rsidRPr="00E7241C" w:rsidRDefault="00887A85">
      <w:pPr>
        <w:rPr>
          <w:sz w:val="12"/>
        </w:rPr>
      </w:pPr>
    </w:p>
    <w:p w:rsidR="00887A85" w:rsidRDefault="00887A85" w:rsidP="00E7241C">
      <w:pPr>
        <w:ind w:left="180" w:hanging="720"/>
      </w:pPr>
      <w:proofErr w:type="gramStart"/>
      <w:r>
        <w:t>40 pts.</w:t>
      </w:r>
      <w:proofErr w:type="gramEnd"/>
      <w:r>
        <w:t xml:space="preserve"> 1. Estimate the manufacturing </w:t>
      </w:r>
      <w:proofErr w:type="gramStart"/>
      <w:r>
        <w:t>units</w:t>
      </w:r>
      <w:proofErr w:type="gramEnd"/>
      <w:r>
        <w:t xml:space="preserve"> costs (cost per part) for both processes using:</w:t>
      </w:r>
    </w:p>
    <w:p w:rsidR="00887A85" w:rsidRDefault="00887A85" w:rsidP="002D1854">
      <w:pPr>
        <w:numPr>
          <w:ilvl w:val="0"/>
          <w:numId w:val="3"/>
        </w:numPr>
        <w:ind w:left="270" w:hanging="180"/>
      </w:pPr>
      <w:proofErr w:type="gramStart"/>
      <w:r>
        <w:t>a</w:t>
      </w:r>
      <w:proofErr w:type="gramEnd"/>
      <w:r>
        <w:t xml:space="preserve"> part </w:t>
      </w:r>
      <w:r w:rsidR="00997F40">
        <w:t>(a hub in a printer or copy machine) weighs</w:t>
      </w:r>
      <w:r>
        <w:t xml:space="preserve"> 1/2 oz. </w:t>
      </w:r>
    </w:p>
    <w:p w:rsidR="00887A85" w:rsidRDefault="00887A85" w:rsidP="002D1854">
      <w:pPr>
        <w:numPr>
          <w:ilvl w:val="0"/>
          <w:numId w:val="3"/>
        </w:numPr>
        <w:ind w:left="270" w:hanging="180"/>
      </w:pPr>
      <w:r>
        <w:t>machining wastes 80% of raw stock, molding wastes 5 %</w:t>
      </w:r>
    </w:p>
    <w:p w:rsidR="00887A85" w:rsidRDefault="00887A85" w:rsidP="002D1854">
      <w:pPr>
        <w:numPr>
          <w:ilvl w:val="0"/>
          <w:numId w:val="3"/>
        </w:numPr>
        <w:ind w:left="270" w:hanging="180"/>
      </w:pPr>
      <w:proofErr w:type="gramStart"/>
      <w:r>
        <w:t>bar</w:t>
      </w:r>
      <w:proofErr w:type="gramEnd"/>
      <w:r>
        <w:t xml:space="preserve"> stock costs $2 per lb. and molding pellets cost $1 per lb. (optional-may assume lower at high quantities; however, the cost decrease has a secondary or tertiary effect. This homework is concerned about the primary effect on per part cost, the depreciation of capital expenses [machine tools and </w:t>
      </w:r>
      <w:proofErr w:type="spellStart"/>
      <w:r>
        <w:t>toolings</w:t>
      </w:r>
      <w:proofErr w:type="spellEnd"/>
      <w:r>
        <w:t>])</w:t>
      </w:r>
    </w:p>
    <w:p w:rsidR="00887A85" w:rsidRDefault="00887A85" w:rsidP="002D1854">
      <w:pPr>
        <w:numPr>
          <w:ilvl w:val="0"/>
          <w:numId w:val="3"/>
        </w:numPr>
        <w:ind w:left="270" w:hanging="180"/>
      </w:pPr>
      <w:r>
        <w:t>labor costs: assume 1 person for the machining process and less for injection molding (that is, they spend a fraction of their time on this part and they have other machines/parts to attend to)</w:t>
      </w:r>
    </w:p>
    <w:p w:rsidR="00887A85" w:rsidRDefault="00887A85" w:rsidP="002D1854">
      <w:pPr>
        <w:numPr>
          <w:ilvl w:val="0"/>
          <w:numId w:val="3"/>
        </w:numPr>
        <w:ind w:left="270" w:hanging="180"/>
      </w:pPr>
      <w:r>
        <w:t>the machine capital costs are spread over 15 years and prorated to this part on a time used basis (assume a 2 shift, 50 week/year operation)</w:t>
      </w:r>
    </w:p>
    <w:p w:rsidR="00887A85" w:rsidRDefault="00887A85" w:rsidP="002D1854">
      <w:pPr>
        <w:numPr>
          <w:ilvl w:val="0"/>
          <w:numId w:val="3"/>
        </w:numPr>
        <w:ind w:left="270" w:hanging="180"/>
      </w:pPr>
      <w:r>
        <w:t>overhead operating costs of $5 per hour for machining and $8 per hour for molding (higher energy costs to heat polymer)</w:t>
      </w:r>
    </w:p>
    <w:p w:rsidR="00887A85" w:rsidRDefault="00887A85" w:rsidP="002D1854">
      <w:pPr>
        <w:numPr>
          <w:ilvl w:val="0"/>
          <w:numId w:val="3"/>
        </w:numPr>
        <w:ind w:left="270" w:hanging="180"/>
      </w:pPr>
      <w:r>
        <w:t xml:space="preserve">the tooling cost has to be recovered on this order </w:t>
      </w:r>
    </w:p>
    <w:p w:rsidR="00887A85" w:rsidRDefault="00887A85" w:rsidP="002D1854">
      <w:pPr>
        <w:numPr>
          <w:ilvl w:val="0"/>
          <w:numId w:val="3"/>
        </w:numPr>
        <w:ind w:left="270" w:hanging="180"/>
      </w:pPr>
      <w:r>
        <w:t>the order is for 10 parts, for 1,000, 100,000 10,000,000 &amp; 1 10</w:t>
      </w:r>
      <w:r>
        <w:rPr>
          <w:vertAlign w:val="superscript"/>
        </w:rPr>
        <w:t>9</w:t>
      </w:r>
      <w:r>
        <w:t xml:space="preserve"> parts (order may extend over several years)</w:t>
      </w:r>
    </w:p>
    <w:p w:rsidR="00887A85" w:rsidRPr="00E7241C" w:rsidRDefault="00887A85">
      <w:pPr>
        <w:rPr>
          <w:sz w:val="12"/>
        </w:rPr>
      </w:pPr>
    </w:p>
    <w:p w:rsidR="00887A85" w:rsidRDefault="00887A85" w:rsidP="00E7241C">
      <w:pPr>
        <w:tabs>
          <w:tab w:val="left" w:pos="360"/>
        </w:tabs>
        <w:ind w:left="360" w:hanging="900"/>
      </w:pPr>
      <w:proofErr w:type="gramStart"/>
      <w:r>
        <w:t>10 pts.</w:t>
      </w:r>
      <w:proofErr w:type="gramEnd"/>
      <w:r>
        <w:t xml:space="preserve"> 2. Plot or sketch </w:t>
      </w:r>
      <w:r w:rsidR="00C25F73" w:rsidRPr="00CA6661">
        <w:rPr>
          <w:u w:val="single"/>
        </w:rPr>
        <w:t>total</w:t>
      </w:r>
      <w:r w:rsidR="00C25F73">
        <w:t xml:space="preserve"> </w:t>
      </w:r>
      <w:r w:rsidR="00CA6661">
        <w:t>unit cost</w:t>
      </w:r>
      <w:r>
        <w:t xml:space="preserve"> vs. part quantity.  How does </w:t>
      </w:r>
      <w:r w:rsidR="00CA6661">
        <w:t xml:space="preserve">total </w:t>
      </w:r>
      <w:r>
        <w:t xml:space="preserve">unit cost vary with quantity? </w:t>
      </w:r>
    </w:p>
    <w:p w:rsidR="00887A85" w:rsidRPr="00E7241C" w:rsidRDefault="00887A85">
      <w:pPr>
        <w:rPr>
          <w:sz w:val="12"/>
        </w:rPr>
      </w:pPr>
    </w:p>
    <w:p w:rsidR="00887A85" w:rsidRDefault="00887A85" w:rsidP="00E7241C">
      <w:pPr>
        <w:tabs>
          <w:tab w:val="left" w:pos="360"/>
        </w:tabs>
        <w:ind w:left="360" w:hanging="900"/>
      </w:pPr>
      <w:r>
        <w:t xml:space="preserve">  </w:t>
      </w:r>
      <w:proofErr w:type="gramStart"/>
      <w:r>
        <w:t>5 pts.</w:t>
      </w:r>
      <w:proofErr w:type="gramEnd"/>
      <w:r>
        <w:t xml:space="preserve"> 3. Place the two processes on a Quantity-Variety plot (Fig. 2-3 in Course Notes).</w:t>
      </w:r>
    </w:p>
    <w:p w:rsidR="00887A85" w:rsidRPr="00E7241C" w:rsidRDefault="00887A85">
      <w:pPr>
        <w:rPr>
          <w:sz w:val="12"/>
        </w:rPr>
      </w:pPr>
    </w:p>
    <w:p w:rsidR="00887A85" w:rsidRDefault="00887A85" w:rsidP="00E7241C">
      <w:pPr>
        <w:tabs>
          <w:tab w:val="left" w:pos="360"/>
        </w:tabs>
        <w:ind w:left="360" w:hanging="900"/>
      </w:pPr>
      <w:proofErr w:type="gramStart"/>
      <w:r>
        <w:t>10 pts.</w:t>
      </w:r>
      <w:proofErr w:type="gramEnd"/>
      <w:r>
        <w:t xml:space="preserve"> 4. Discuss the merits of (near) net shape (Concept on p. 2-</w:t>
      </w:r>
      <w:r w:rsidR="00BA6F89">
        <w:t>1</w:t>
      </w:r>
      <w:r>
        <w:t xml:space="preserve"> of Course Notes)</w:t>
      </w:r>
      <w:r w:rsidR="00BF6AC0">
        <w:t>.  Which process in HW2 is more net shape?</w:t>
      </w:r>
    </w:p>
    <w:p w:rsidR="00887A85" w:rsidRPr="00E7241C" w:rsidRDefault="00887A85">
      <w:pPr>
        <w:rPr>
          <w:sz w:val="12"/>
        </w:rPr>
      </w:pPr>
    </w:p>
    <w:p w:rsidR="00887A85" w:rsidRDefault="00887A85" w:rsidP="00E7241C">
      <w:pPr>
        <w:tabs>
          <w:tab w:val="left" w:pos="360"/>
        </w:tabs>
        <w:ind w:left="360" w:hanging="900"/>
      </w:pPr>
      <w:r>
        <w:t xml:space="preserve">  </w:t>
      </w:r>
      <w:proofErr w:type="gramStart"/>
      <w:r>
        <w:t>5 pts.</w:t>
      </w:r>
      <w:proofErr w:type="gramEnd"/>
      <w:r>
        <w:t xml:space="preserve"> 5. Which is the cheapest process for making hubs?</w:t>
      </w:r>
    </w:p>
    <w:p w:rsidR="00887A85" w:rsidRPr="00E7241C" w:rsidRDefault="00887A85">
      <w:pPr>
        <w:rPr>
          <w:sz w:val="12"/>
        </w:rPr>
      </w:pPr>
    </w:p>
    <w:p w:rsidR="00887A85" w:rsidRDefault="00887A85" w:rsidP="00E7241C">
      <w:pPr>
        <w:tabs>
          <w:tab w:val="left" w:pos="450"/>
        </w:tabs>
        <w:ind w:left="450" w:hanging="990"/>
      </w:pPr>
      <w:proofErr w:type="gramStart"/>
      <w:r>
        <w:t>15 pts.</w:t>
      </w:r>
      <w:proofErr w:type="gramEnd"/>
      <w:r>
        <w:t xml:space="preserve"> 6. Discuss how this homework illustrates “how part quantity affects part cost and thus process selection” (</w:t>
      </w:r>
      <w:r w:rsidR="00094833">
        <w:t>t</w:t>
      </w:r>
      <w:r w:rsidRPr="00E7241C">
        <w:t>he main</w:t>
      </w:r>
      <w:r w:rsidRPr="00094833">
        <w:rPr>
          <w:i/>
        </w:rPr>
        <w:t xml:space="preserve"> </w:t>
      </w:r>
      <w:r w:rsidRPr="00E7241C">
        <w:t xml:space="preserve">purpose of </w:t>
      </w:r>
      <w:r w:rsidR="00094833" w:rsidRPr="00E7241C">
        <w:t xml:space="preserve">the </w:t>
      </w:r>
      <w:r w:rsidRPr="00E7241C">
        <w:t>homework</w:t>
      </w:r>
      <w:r>
        <w:t>).  Have at least one paragraph and be as specific/clear as possible.  Be sure to mention the role of each of the elements of part cost as well as the total.</w:t>
      </w:r>
    </w:p>
    <w:p w:rsidR="00887A85" w:rsidRPr="00E7241C" w:rsidRDefault="00887A85">
      <w:pPr>
        <w:rPr>
          <w:sz w:val="12"/>
        </w:rPr>
      </w:pPr>
    </w:p>
    <w:p w:rsidR="00887A85" w:rsidRDefault="00887A85" w:rsidP="00E7241C">
      <w:pPr>
        <w:tabs>
          <w:tab w:val="left" w:pos="360"/>
        </w:tabs>
        <w:ind w:left="360" w:hanging="900"/>
      </w:pPr>
      <w:proofErr w:type="gramStart"/>
      <w:r>
        <w:t>10 pts.</w:t>
      </w:r>
      <w:proofErr w:type="gramEnd"/>
      <w:r>
        <w:t xml:space="preserve"> 7. Briefly discuss </w:t>
      </w:r>
      <w:r w:rsidRPr="00E7241C">
        <w:rPr>
          <w:u w:val="single"/>
        </w:rPr>
        <w:t>the merit</w:t>
      </w:r>
      <w:r>
        <w:t xml:space="preserve"> in “making reasonable assumptions and working with approximate values” (minor purpose of homework). </w:t>
      </w:r>
    </w:p>
    <w:p w:rsidR="00887A85" w:rsidRDefault="00887A85" w:rsidP="00E7241C">
      <w:pPr>
        <w:tabs>
          <w:tab w:val="left" w:pos="450"/>
        </w:tabs>
        <w:ind w:left="450" w:hanging="990"/>
      </w:pPr>
      <w:r>
        <w:t xml:space="preserve">  </w:t>
      </w:r>
      <w:proofErr w:type="gramStart"/>
      <w:r>
        <w:t>5 pts.</w:t>
      </w:r>
      <w:proofErr w:type="gramEnd"/>
      <w:r>
        <w:t xml:space="preserve"> 8. Briefly discuss </w:t>
      </w:r>
      <w:r w:rsidRPr="00094833">
        <w:rPr>
          <w:u w:val="single"/>
        </w:rPr>
        <w:t>the challenges you had</w:t>
      </w:r>
      <w:r>
        <w:t xml:space="preserve"> in “making reasonable assumptions and working with approximate values” </w:t>
      </w:r>
    </w:p>
    <w:p w:rsidR="00887A85" w:rsidRPr="00E7241C" w:rsidRDefault="00887A85">
      <w:pPr>
        <w:rPr>
          <w:sz w:val="12"/>
        </w:rPr>
      </w:pPr>
    </w:p>
    <w:p w:rsidR="00887A85" w:rsidRDefault="00887A85" w:rsidP="00E7241C">
      <w:pPr>
        <w:tabs>
          <w:tab w:val="left" w:pos="450"/>
        </w:tabs>
        <w:ind w:left="450" w:hanging="990"/>
      </w:pPr>
      <w:proofErr w:type="gramStart"/>
      <w:r>
        <w:t>20 pts.</w:t>
      </w:r>
      <w:proofErr w:type="gramEnd"/>
      <w:r>
        <w:t xml:space="preserve"> 9. (MEEG653 only) Modify the machining case with </w:t>
      </w:r>
      <w:r w:rsidR="00566319">
        <w:t xml:space="preserve">automation to gain labor efficiencies.  Add </w:t>
      </w:r>
      <w:r>
        <w:t>some fixtures (tooling) that speed up the loading and unloading of the part in the CNC machine.  Assume the fixtures cost $10,000 and they increase the production rate by 20%.  Discuss the economic advantages and disadvantages of adding the fixture.  Just compare with the basic machining case.  The calculation portion and the discussion portion are worth 10 points each. As the tot</w:t>
      </w:r>
      <w:r w:rsidR="00566319">
        <w:t xml:space="preserve">al possible points are 120, </w:t>
      </w:r>
      <w:proofErr w:type="gramStart"/>
      <w:r w:rsidR="00566319">
        <w:t>the score</w:t>
      </w:r>
      <w:r>
        <w:t xml:space="preserve"> will be divided by 1.2 to normalize the homework points to a 100 basis</w:t>
      </w:r>
      <w:proofErr w:type="gramEnd"/>
      <w:r>
        <w:t>.</w:t>
      </w:r>
      <w:r w:rsidR="00BF6AC0">
        <w:t xml:space="preserve">    </w:t>
      </w:r>
    </w:p>
    <w:p w:rsidR="00566319" w:rsidRPr="00C25F73" w:rsidRDefault="00566319" w:rsidP="00E7241C">
      <w:pPr>
        <w:tabs>
          <w:tab w:val="left" w:pos="450"/>
        </w:tabs>
        <w:ind w:left="450" w:hanging="450"/>
        <w:rPr>
          <w:sz w:val="12"/>
          <w:szCs w:val="12"/>
        </w:rPr>
      </w:pPr>
    </w:p>
    <w:p w:rsidR="00887A85" w:rsidRDefault="00887A85">
      <w:pPr>
        <w:jc w:val="both"/>
        <w:rPr>
          <w:u w:val="single"/>
        </w:rPr>
      </w:pPr>
      <w:r>
        <w:rPr>
          <w:u w:val="single"/>
        </w:rPr>
        <w:t>Advice</w:t>
      </w:r>
    </w:p>
    <w:p w:rsidR="00887A85" w:rsidRDefault="00887A85">
      <w:pPr>
        <w:numPr>
          <w:ilvl w:val="0"/>
          <w:numId w:val="6"/>
        </w:numPr>
        <w:jc w:val="both"/>
      </w:pPr>
      <w:r>
        <w:t>P</w:t>
      </w:r>
      <w:r w:rsidRPr="009B6BD6">
        <w:rPr>
          <w:u w:val="single"/>
        </w:rPr>
        <w:t xml:space="preserve">lease use </w:t>
      </w:r>
      <w:r w:rsidR="002F6E6F" w:rsidRPr="009B6BD6">
        <w:rPr>
          <w:u w:val="single"/>
        </w:rPr>
        <w:t xml:space="preserve">the </w:t>
      </w:r>
      <w:r w:rsidRPr="009B6BD6">
        <w:rPr>
          <w:u w:val="single"/>
        </w:rPr>
        <w:t xml:space="preserve">summary worksheet on page </w:t>
      </w:r>
      <w:r w:rsidR="00D1696A" w:rsidRPr="009B6BD6">
        <w:rPr>
          <w:u w:val="single"/>
        </w:rPr>
        <w:t>B</w:t>
      </w:r>
      <w:r w:rsidRPr="009B6BD6">
        <w:rPr>
          <w:u w:val="single"/>
        </w:rPr>
        <w:t>-3</w:t>
      </w:r>
      <w:r>
        <w:t xml:space="preserve"> </w:t>
      </w:r>
      <w:r w:rsidR="002F6E6F">
        <w:t xml:space="preserve">(this </w:t>
      </w:r>
      <w:r w:rsidR="003C4207">
        <w:t xml:space="preserve">homework and all homework </w:t>
      </w:r>
      <w:r w:rsidR="002F6E6F">
        <w:t xml:space="preserve">available </w:t>
      </w:r>
      <w:r w:rsidR="003C4207">
        <w:t xml:space="preserve">as a Word doc </w:t>
      </w:r>
      <w:r w:rsidR="002F6E6F">
        <w:t xml:space="preserve">on </w:t>
      </w:r>
      <w:r w:rsidR="001B028C">
        <w:t>Canvas</w:t>
      </w:r>
      <w:r w:rsidR="003C4207">
        <w:t>)</w:t>
      </w:r>
      <w:r>
        <w:t xml:space="preserve">  </w:t>
      </w:r>
    </w:p>
    <w:p w:rsidR="00887A85" w:rsidRDefault="00887A85">
      <w:pPr>
        <w:numPr>
          <w:ilvl w:val="0"/>
          <w:numId w:val="6"/>
        </w:numPr>
        <w:jc w:val="both"/>
      </w:pPr>
      <w:r>
        <w:t>This homework will require you to make more assumptions than you may be use to making.  Try to make reasonable assumptions.  Be sure to state them and the basis for making them.</w:t>
      </w:r>
    </w:p>
    <w:p w:rsidR="00A63B2E" w:rsidRDefault="00B00927">
      <w:pPr>
        <w:numPr>
          <w:ilvl w:val="0"/>
          <w:numId w:val="6"/>
        </w:numPr>
        <w:jc w:val="both"/>
      </w:pPr>
      <w:r>
        <w:t>Keep it simple ignoring</w:t>
      </w:r>
      <w:r w:rsidR="00CE1C2E">
        <w:t xml:space="preserve"> practic</w:t>
      </w:r>
      <w:r>
        <w:t>al considerations such as raw material cost</w:t>
      </w:r>
      <w:r w:rsidR="002519EC">
        <w:t xml:space="preserve"> will drop with quantity and the </w:t>
      </w:r>
      <w:r w:rsidR="002316CD">
        <w:t xml:space="preserve">mold </w:t>
      </w:r>
      <w:r w:rsidR="002519EC">
        <w:t>could we</w:t>
      </w:r>
      <w:r w:rsidR="002316CD">
        <w:t xml:space="preserve">ar out and need to be </w:t>
      </w:r>
      <w:proofErr w:type="gramStart"/>
      <w:r w:rsidR="002316CD">
        <w:t>replaced</w:t>
      </w:r>
      <w:proofErr w:type="gramEnd"/>
      <w:r w:rsidR="002316CD">
        <w:t xml:space="preserve"> as these factors are minor compared with the message of the homework.  </w:t>
      </w:r>
    </w:p>
    <w:p w:rsidR="001B5988" w:rsidRDefault="001B5988" w:rsidP="001B5988">
      <w:pPr>
        <w:jc w:val="center"/>
      </w:pPr>
      <w:r>
        <w:t>--</w:t>
      </w:r>
      <w:proofErr w:type="gramStart"/>
      <w:r>
        <w:t>continued</w:t>
      </w:r>
      <w:proofErr w:type="gramEnd"/>
      <w:r>
        <w:t>--</w:t>
      </w:r>
    </w:p>
    <w:p w:rsidR="001B5988" w:rsidRDefault="001B5988" w:rsidP="001B5988">
      <w:pPr>
        <w:jc w:val="both"/>
      </w:pPr>
    </w:p>
    <w:p w:rsidR="00887A85" w:rsidRDefault="00887A85">
      <w:pPr>
        <w:numPr>
          <w:ilvl w:val="0"/>
          <w:numId w:val="6"/>
        </w:numPr>
        <w:jc w:val="both"/>
      </w:pPr>
      <w:r>
        <w:lastRenderedPageBreak/>
        <w:t xml:space="preserve">Make sure one can follow your calculations. </w:t>
      </w:r>
    </w:p>
    <w:p w:rsidR="001E1A7B" w:rsidRDefault="00887A85">
      <w:pPr>
        <w:numPr>
          <w:ilvl w:val="0"/>
          <w:numId w:val="6"/>
        </w:numPr>
        <w:jc w:val="both"/>
      </w:pPr>
      <w:r>
        <w:t xml:space="preserve">Approximate costs for injection molding machines and molds </w:t>
      </w:r>
      <w:proofErr w:type="gramStart"/>
      <w:r w:rsidR="003D0E4D">
        <w:t>are given</w:t>
      </w:r>
      <w:proofErr w:type="gramEnd"/>
      <w:r w:rsidR="003D0E4D">
        <w:t xml:space="preserve"> on</w:t>
      </w:r>
      <w:r>
        <w:t xml:space="preserve"> page</w:t>
      </w:r>
      <w:r w:rsidR="003D0E4D">
        <w:t>s</w:t>
      </w:r>
      <w:r>
        <w:t xml:space="preserve"> </w:t>
      </w:r>
      <w:r w:rsidR="004F0F2F">
        <w:t>507-50</w:t>
      </w:r>
      <w:r w:rsidR="003D0E4D">
        <w:t>8</w:t>
      </w:r>
      <w:r>
        <w:t xml:space="preserve"> of the textbook.  </w:t>
      </w:r>
      <w:proofErr w:type="gramStart"/>
      <w:r>
        <w:t>I’m</w:t>
      </w:r>
      <w:proofErr w:type="gramEnd"/>
      <w:r>
        <w:t xml:space="preserve"> not sure why the textbook mentions both dies and molds.  Assume a tooling cost of $1000 for machining (optional-may increase tooling costs at higher quantities to gain labor efficiencies).  The approximate machining capital equipment cost can be estimated using Table 18.2 </w:t>
      </w:r>
      <w:r w:rsidR="00566319">
        <w:t>(</w:t>
      </w:r>
      <w:r>
        <w:t xml:space="preserve">from the Textbook’s </w:t>
      </w:r>
      <w:proofErr w:type="gramStart"/>
      <w:r>
        <w:t>4</w:t>
      </w:r>
      <w:r>
        <w:rPr>
          <w:vertAlign w:val="superscript"/>
        </w:rPr>
        <w:t>th</w:t>
      </w:r>
      <w:proofErr w:type="gramEnd"/>
      <w:r>
        <w:t xml:space="preserve"> edition </w:t>
      </w:r>
      <w:r w:rsidR="00242599">
        <w:t xml:space="preserve">and is </w:t>
      </w:r>
      <w:r>
        <w:t xml:space="preserve">on page </w:t>
      </w:r>
      <w:r w:rsidR="00BC0B54">
        <w:t>B</w:t>
      </w:r>
      <w:r>
        <w:t>-4</w:t>
      </w:r>
      <w:r w:rsidR="00566319">
        <w:t xml:space="preserve"> of this assignment)</w:t>
      </w:r>
      <w:r>
        <w:t xml:space="preserve"> relative to the cost of the injection molding machine.  Values for injection molding cycle time are given on page </w:t>
      </w:r>
      <w:proofErr w:type="gramStart"/>
      <w:r w:rsidR="00A63B2E">
        <w:t>506</w:t>
      </w:r>
      <w:r>
        <w:t xml:space="preserve"> which</w:t>
      </w:r>
      <w:proofErr w:type="gramEnd"/>
      <w:r>
        <w:t xml:space="preserve"> can be converted to a production rate for molding.  A production rate for machining </w:t>
      </w:r>
      <w:proofErr w:type="gramStart"/>
      <w:r>
        <w:t>can be estimated</w:t>
      </w:r>
      <w:proofErr w:type="gramEnd"/>
      <w:r>
        <w:t xml:space="preserve"> using the molding rate and relative ratio given in Table 18.2 but use a “low” for a machining production rate.  </w:t>
      </w:r>
    </w:p>
    <w:p w:rsidR="001E1A7B" w:rsidRDefault="001E1A7B" w:rsidP="001E1A7B">
      <w:pPr>
        <w:jc w:val="both"/>
      </w:pPr>
    </w:p>
    <w:p w:rsidR="00887A85" w:rsidRDefault="00887A85">
      <w:pPr>
        <w:jc w:val="center"/>
      </w:pPr>
    </w:p>
    <w:p w:rsidR="00887A85" w:rsidRDefault="00887A85">
      <w:pPr>
        <w:rPr>
          <w:rFonts w:ascii="Arial" w:hAnsi="Arial"/>
        </w:rPr>
        <w:sectPr w:rsidR="00887A85" w:rsidSect="007E76E9">
          <w:headerReference w:type="default" r:id="rId7"/>
          <w:headerReference w:type="first" r:id="rId8"/>
          <w:pgSz w:w="12240" w:h="15840" w:code="1"/>
          <w:pgMar w:top="720" w:right="864" w:bottom="720" w:left="1296" w:header="720" w:footer="576" w:gutter="0"/>
          <w:cols w:space="720"/>
          <w:titlePg/>
        </w:sectPr>
      </w:pPr>
    </w:p>
    <w:p w:rsidR="00887A85" w:rsidRDefault="00887A85">
      <w:pPr>
        <w:pStyle w:val="Header"/>
        <w:tabs>
          <w:tab w:val="clear" w:pos="4320"/>
          <w:tab w:val="clear" w:pos="8640"/>
        </w:tabs>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8"/>
        <w:gridCol w:w="2952"/>
        <w:gridCol w:w="18"/>
        <w:gridCol w:w="3042"/>
        <w:gridCol w:w="1080"/>
        <w:gridCol w:w="1170"/>
        <w:gridCol w:w="1080"/>
        <w:gridCol w:w="1080"/>
        <w:gridCol w:w="1080"/>
      </w:tblGrid>
      <w:tr w:rsidR="00887A85" w:rsidTr="00140CDD">
        <w:tc>
          <w:tcPr>
            <w:tcW w:w="1458" w:type="dxa"/>
            <w:gridSpan w:val="2"/>
            <w:tcBorders>
              <w:top w:val="nil"/>
              <w:left w:val="nil"/>
              <w:bottom w:val="nil"/>
              <w:right w:val="nil"/>
            </w:tcBorders>
          </w:tcPr>
          <w:p w:rsidR="00887A85" w:rsidRDefault="00887A85">
            <w:r>
              <w:t>Machining</w:t>
            </w:r>
          </w:p>
        </w:tc>
        <w:tc>
          <w:tcPr>
            <w:tcW w:w="2970" w:type="dxa"/>
            <w:gridSpan w:val="2"/>
            <w:tcBorders>
              <w:top w:val="nil"/>
              <w:left w:val="nil"/>
              <w:bottom w:val="nil"/>
              <w:right w:val="nil"/>
            </w:tcBorders>
          </w:tcPr>
          <w:p w:rsidR="00887A85" w:rsidRDefault="00887A85"/>
        </w:tc>
        <w:tc>
          <w:tcPr>
            <w:tcW w:w="3042" w:type="dxa"/>
            <w:tcBorders>
              <w:top w:val="nil"/>
              <w:left w:val="nil"/>
              <w:bottom w:val="nil"/>
              <w:right w:val="nil"/>
            </w:tcBorders>
          </w:tcPr>
          <w:p w:rsidR="00887A85" w:rsidRDefault="00887A85"/>
        </w:tc>
        <w:tc>
          <w:tcPr>
            <w:tcW w:w="5490" w:type="dxa"/>
            <w:gridSpan w:val="5"/>
            <w:tcBorders>
              <w:left w:val="single" w:sz="6" w:space="0" w:color="auto"/>
              <w:right w:val="single" w:sz="6" w:space="0" w:color="auto"/>
            </w:tcBorders>
          </w:tcPr>
          <w:p w:rsidR="00887A85" w:rsidRDefault="00887A85">
            <w:pPr>
              <w:ind w:right="805"/>
              <w:jc w:val="center"/>
            </w:pPr>
            <w:r>
              <w:t>Unit Cost,  $/unit  ($/hub)</w:t>
            </w:r>
          </w:p>
        </w:tc>
      </w:tr>
      <w:tr w:rsidR="00887A85" w:rsidTr="002D1854">
        <w:tc>
          <w:tcPr>
            <w:tcW w:w="1440" w:type="dxa"/>
            <w:tcBorders>
              <w:top w:val="single" w:sz="6" w:space="0" w:color="auto"/>
            </w:tcBorders>
          </w:tcPr>
          <w:p w:rsidR="00887A85" w:rsidRDefault="00887A85"/>
        </w:tc>
        <w:tc>
          <w:tcPr>
            <w:tcW w:w="2970" w:type="dxa"/>
            <w:gridSpan w:val="2"/>
            <w:tcBorders>
              <w:top w:val="single" w:sz="6" w:space="0" w:color="auto"/>
            </w:tcBorders>
          </w:tcPr>
          <w:p w:rsidR="00887A85" w:rsidRDefault="002A1944">
            <w:r>
              <w:t>Raw</w:t>
            </w:r>
            <w:r w:rsidR="00887A85">
              <w:t xml:space="preserve"> Data</w:t>
            </w:r>
          </w:p>
        </w:tc>
        <w:tc>
          <w:tcPr>
            <w:tcW w:w="3060" w:type="dxa"/>
            <w:gridSpan w:val="2"/>
            <w:tcBorders>
              <w:top w:val="single" w:sz="6" w:space="0" w:color="auto"/>
            </w:tcBorders>
          </w:tcPr>
          <w:p w:rsidR="00887A85" w:rsidRDefault="00887A85">
            <w:r>
              <w:t>Cost-Time Basis, $/hr</w:t>
            </w:r>
          </w:p>
        </w:tc>
        <w:tc>
          <w:tcPr>
            <w:tcW w:w="1080" w:type="dxa"/>
          </w:tcPr>
          <w:p w:rsidR="00887A85" w:rsidRDefault="00887A85">
            <w:pPr>
              <w:ind w:right="-108"/>
            </w:pPr>
            <w:r>
              <w:t>10 hubs</w:t>
            </w:r>
          </w:p>
        </w:tc>
        <w:tc>
          <w:tcPr>
            <w:tcW w:w="1170" w:type="dxa"/>
          </w:tcPr>
          <w:p w:rsidR="00887A85" w:rsidRDefault="00887A85">
            <w:r>
              <w:t>1,000 hubs</w:t>
            </w:r>
          </w:p>
        </w:tc>
        <w:tc>
          <w:tcPr>
            <w:tcW w:w="1080" w:type="dxa"/>
          </w:tcPr>
          <w:p w:rsidR="00887A85" w:rsidRDefault="00887A85">
            <w:r>
              <w:t>10^5 hubs</w:t>
            </w:r>
          </w:p>
        </w:tc>
        <w:tc>
          <w:tcPr>
            <w:tcW w:w="1080" w:type="dxa"/>
          </w:tcPr>
          <w:p w:rsidR="00887A85" w:rsidRDefault="00887A85">
            <w:r>
              <w:t>10^7 hubs</w:t>
            </w:r>
          </w:p>
        </w:tc>
        <w:tc>
          <w:tcPr>
            <w:tcW w:w="1080" w:type="dxa"/>
          </w:tcPr>
          <w:p w:rsidR="00887A85" w:rsidRDefault="00887A85">
            <w:r>
              <w:t>10^9 hubs</w:t>
            </w:r>
          </w:p>
        </w:tc>
      </w:tr>
      <w:tr w:rsidR="00887A85" w:rsidTr="002D1854">
        <w:tc>
          <w:tcPr>
            <w:tcW w:w="1440" w:type="dxa"/>
          </w:tcPr>
          <w:p w:rsidR="00887A85" w:rsidRDefault="00887A85">
            <w:r>
              <w:t>Labor</w:t>
            </w:r>
          </w:p>
        </w:tc>
        <w:tc>
          <w:tcPr>
            <w:tcW w:w="2970" w:type="dxa"/>
            <w:gridSpan w:val="2"/>
          </w:tcPr>
          <w:p w:rsidR="00887A85" w:rsidRDefault="00887A85"/>
        </w:tc>
        <w:tc>
          <w:tcPr>
            <w:tcW w:w="3060" w:type="dxa"/>
            <w:gridSpan w:val="2"/>
          </w:tcPr>
          <w:p w:rsidR="00887A85" w:rsidRDefault="00887A85">
            <w:pPr>
              <w:pStyle w:val="Header"/>
              <w:tabs>
                <w:tab w:val="clear" w:pos="4320"/>
                <w:tab w:val="clear" w:pos="8640"/>
              </w:tabs>
            </w:pPr>
          </w:p>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 xml:space="preserve">Material </w:t>
            </w:r>
          </w:p>
        </w:tc>
        <w:tc>
          <w:tcPr>
            <w:tcW w:w="2970" w:type="dxa"/>
            <w:gridSpan w:val="2"/>
          </w:tcPr>
          <w:p w:rsidR="00887A85" w:rsidRDefault="00887A85"/>
        </w:tc>
        <w:tc>
          <w:tcPr>
            <w:tcW w:w="3060" w:type="dxa"/>
            <w:gridSpan w:val="2"/>
          </w:tcPr>
          <w:p w:rsidR="00887A85" w:rsidRDefault="00887A85">
            <w:pPr>
              <w:pStyle w:val="Header"/>
              <w:tabs>
                <w:tab w:val="clear" w:pos="4320"/>
                <w:tab w:val="clear" w:pos="8640"/>
              </w:tabs>
            </w:pPr>
            <w:proofErr w:type="spellStart"/>
            <w:r>
              <w:t>xxxxxxxxxxxxxxxxxxxxx</w:t>
            </w:r>
            <w:proofErr w:type="spellEnd"/>
          </w:p>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Overhead-Op.</w:t>
            </w:r>
          </w:p>
        </w:tc>
        <w:tc>
          <w:tcPr>
            <w:tcW w:w="2970" w:type="dxa"/>
            <w:gridSpan w:val="2"/>
          </w:tcPr>
          <w:p w:rsidR="00887A85" w:rsidRDefault="00887A85"/>
        </w:tc>
        <w:tc>
          <w:tcPr>
            <w:tcW w:w="3060" w:type="dxa"/>
            <w:gridSpan w:val="2"/>
          </w:tcPr>
          <w:p w:rsidR="00887A85" w:rsidRDefault="00887A85"/>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33"/>
            </w:pPr>
          </w:p>
        </w:tc>
        <w:tc>
          <w:tcPr>
            <w:tcW w:w="1080" w:type="dxa"/>
          </w:tcPr>
          <w:p w:rsidR="00887A85" w:rsidRDefault="00887A85">
            <w:pPr>
              <w:ind w:right="90"/>
            </w:pPr>
          </w:p>
        </w:tc>
      </w:tr>
      <w:tr w:rsidR="00887A85" w:rsidTr="002D1854">
        <w:tc>
          <w:tcPr>
            <w:tcW w:w="1440" w:type="dxa"/>
          </w:tcPr>
          <w:p w:rsidR="00887A85" w:rsidRDefault="00887A85">
            <w:proofErr w:type="gramStart"/>
            <w:r>
              <w:t>Overhead-Cap</w:t>
            </w:r>
            <w:proofErr w:type="gramEnd"/>
            <w:r>
              <w:t xml:space="preserve">. </w:t>
            </w:r>
          </w:p>
        </w:tc>
        <w:tc>
          <w:tcPr>
            <w:tcW w:w="2970" w:type="dxa"/>
            <w:gridSpan w:val="2"/>
          </w:tcPr>
          <w:p w:rsidR="00887A85" w:rsidRDefault="00887A85">
            <w:proofErr w:type="spellStart"/>
            <w:r>
              <w:t>xxxxxxxxxxxxxxxxxxxxx</w:t>
            </w:r>
            <w:proofErr w:type="spellEnd"/>
          </w:p>
        </w:tc>
        <w:tc>
          <w:tcPr>
            <w:tcW w:w="3060" w:type="dxa"/>
            <w:gridSpan w:val="2"/>
          </w:tcPr>
          <w:p w:rsidR="00887A85" w:rsidRDefault="00887A85">
            <w:proofErr w:type="spellStart"/>
            <w:r>
              <w:t>xxxxxxxxxxxxxxxxxxxxx</w:t>
            </w:r>
            <w:proofErr w:type="spellEnd"/>
          </w:p>
        </w:tc>
        <w:tc>
          <w:tcPr>
            <w:tcW w:w="1080" w:type="dxa"/>
          </w:tcPr>
          <w:p w:rsidR="00887A85" w:rsidRDefault="00887A85">
            <w:proofErr w:type="spellStart"/>
            <w:r>
              <w:t>xxxxxx</w:t>
            </w:r>
            <w:proofErr w:type="spellEnd"/>
          </w:p>
        </w:tc>
        <w:tc>
          <w:tcPr>
            <w:tcW w:w="1170" w:type="dxa"/>
          </w:tcPr>
          <w:p w:rsidR="00887A85" w:rsidRDefault="00887A85">
            <w:proofErr w:type="spellStart"/>
            <w:r>
              <w:t>xxxxxx</w:t>
            </w:r>
            <w:proofErr w:type="spellEnd"/>
          </w:p>
        </w:tc>
        <w:tc>
          <w:tcPr>
            <w:tcW w:w="1080" w:type="dxa"/>
          </w:tcPr>
          <w:p w:rsidR="00887A85" w:rsidRDefault="00887A85">
            <w:proofErr w:type="spellStart"/>
            <w:r>
              <w:t>xxxxxx</w:t>
            </w:r>
            <w:proofErr w:type="spellEnd"/>
          </w:p>
        </w:tc>
        <w:tc>
          <w:tcPr>
            <w:tcW w:w="1080" w:type="dxa"/>
          </w:tcPr>
          <w:p w:rsidR="00887A85" w:rsidRDefault="00887A85">
            <w:pPr>
              <w:ind w:right="123"/>
            </w:pPr>
            <w:proofErr w:type="spellStart"/>
            <w:r>
              <w:t>xxxxxx</w:t>
            </w:r>
            <w:proofErr w:type="spellEnd"/>
          </w:p>
        </w:tc>
        <w:tc>
          <w:tcPr>
            <w:tcW w:w="1080" w:type="dxa"/>
          </w:tcPr>
          <w:p w:rsidR="00887A85" w:rsidRDefault="00887A85">
            <w:pPr>
              <w:pStyle w:val="Header"/>
              <w:tabs>
                <w:tab w:val="clear" w:pos="4320"/>
                <w:tab w:val="clear" w:pos="8640"/>
              </w:tabs>
            </w:pPr>
            <w:proofErr w:type="spellStart"/>
            <w:r>
              <w:t>xxxxxx</w:t>
            </w:r>
            <w:proofErr w:type="spellEnd"/>
          </w:p>
        </w:tc>
      </w:tr>
      <w:tr w:rsidR="00887A85" w:rsidTr="002D1854">
        <w:tc>
          <w:tcPr>
            <w:tcW w:w="1440" w:type="dxa"/>
          </w:tcPr>
          <w:p w:rsidR="00887A85" w:rsidRDefault="00887A85">
            <w:r>
              <w:t xml:space="preserve">      machine</w:t>
            </w:r>
          </w:p>
        </w:tc>
        <w:tc>
          <w:tcPr>
            <w:tcW w:w="2970" w:type="dxa"/>
            <w:gridSpan w:val="2"/>
          </w:tcPr>
          <w:p w:rsidR="00887A85" w:rsidRDefault="00887A85"/>
        </w:tc>
        <w:tc>
          <w:tcPr>
            <w:tcW w:w="3060" w:type="dxa"/>
            <w:gridSpan w:val="2"/>
          </w:tcPr>
          <w:p w:rsidR="00887A85" w:rsidRDefault="00887A85"/>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 xml:space="preserve">      tooling</w:t>
            </w:r>
          </w:p>
        </w:tc>
        <w:tc>
          <w:tcPr>
            <w:tcW w:w="2970" w:type="dxa"/>
            <w:gridSpan w:val="2"/>
          </w:tcPr>
          <w:p w:rsidR="00887A85" w:rsidRDefault="00887A85"/>
        </w:tc>
        <w:tc>
          <w:tcPr>
            <w:tcW w:w="3060" w:type="dxa"/>
            <w:gridSpan w:val="2"/>
          </w:tcPr>
          <w:p w:rsidR="00887A85" w:rsidRDefault="00887A85">
            <w:proofErr w:type="spellStart"/>
            <w:r>
              <w:t>xxxxxxxxxxxxxxxxxxxxx</w:t>
            </w:r>
            <w:proofErr w:type="spellEnd"/>
          </w:p>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Total</w:t>
            </w:r>
          </w:p>
        </w:tc>
        <w:tc>
          <w:tcPr>
            <w:tcW w:w="2970" w:type="dxa"/>
            <w:gridSpan w:val="2"/>
          </w:tcPr>
          <w:p w:rsidR="00887A85" w:rsidRDefault="00887A85"/>
        </w:tc>
        <w:tc>
          <w:tcPr>
            <w:tcW w:w="3060" w:type="dxa"/>
            <w:gridSpan w:val="2"/>
          </w:tcPr>
          <w:p w:rsidR="00887A85" w:rsidRDefault="00887A85"/>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bl>
    <w:p w:rsidR="00887A85" w:rsidRDefault="00887A85">
      <w:r>
        <w:t>Show calculations not in above “boxes” and note assumptions &amp; their basis.</w:t>
      </w:r>
    </w:p>
    <w:p w:rsidR="00887A85" w:rsidRDefault="00887A85"/>
    <w:p w:rsidR="00887A85" w:rsidRDefault="00887A85"/>
    <w:p w:rsidR="00887A85" w:rsidRDefault="00887A85"/>
    <w:p w:rsidR="00887A85" w:rsidRDefault="00887A85"/>
    <w:p w:rsidR="00887A85" w:rsidRDefault="00887A85"/>
    <w:p w:rsidR="00887A85" w:rsidRDefault="00887A85"/>
    <w:p w:rsidR="00887A85" w:rsidRDefault="00887A85"/>
    <w:p w:rsidR="00887A85" w:rsidRDefault="00887A85"/>
    <w:p w:rsidR="00887A85" w:rsidRDefault="00887A85"/>
    <w:p w:rsidR="00887A85" w:rsidRDefault="00887A85"/>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2970"/>
        <w:gridCol w:w="3060"/>
        <w:gridCol w:w="1080"/>
        <w:gridCol w:w="1170"/>
        <w:gridCol w:w="1080"/>
        <w:gridCol w:w="1080"/>
        <w:gridCol w:w="1080"/>
      </w:tblGrid>
      <w:tr w:rsidR="00887A85" w:rsidTr="002D1854">
        <w:tc>
          <w:tcPr>
            <w:tcW w:w="1440" w:type="dxa"/>
            <w:tcBorders>
              <w:top w:val="nil"/>
              <w:left w:val="nil"/>
              <w:bottom w:val="nil"/>
              <w:right w:val="nil"/>
            </w:tcBorders>
          </w:tcPr>
          <w:p w:rsidR="00887A85" w:rsidRDefault="00887A85">
            <w:r>
              <w:t>Molding</w:t>
            </w:r>
          </w:p>
        </w:tc>
        <w:tc>
          <w:tcPr>
            <w:tcW w:w="2970" w:type="dxa"/>
            <w:tcBorders>
              <w:top w:val="nil"/>
              <w:left w:val="nil"/>
              <w:bottom w:val="nil"/>
              <w:right w:val="nil"/>
            </w:tcBorders>
          </w:tcPr>
          <w:p w:rsidR="00887A85" w:rsidRDefault="00887A85"/>
        </w:tc>
        <w:tc>
          <w:tcPr>
            <w:tcW w:w="3060" w:type="dxa"/>
            <w:tcBorders>
              <w:top w:val="nil"/>
              <w:left w:val="nil"/>
              <w:bottom w:val="nil"/>
              <w:right w:val="nil"/>
            </w:tcBorders>
          </w:tcPr>
          <w:p w:rsidR="00887A85" w:rsidRDefault="00887A85"/>
        </w:tc>
        <w:tc>
          <w:tcPr>
            <w:tcW w:w="5490" w:type="dxa"/>
            <w:gridSpan w:val="5"/>
            <w:tcBorders>
              <w:left w:val="single" w:sz="6" w:space="0" w:color="auto"/>
              <w:right w:val="single" w:sz="6" w:space="0" w:color="auto"/>
            </w:tcBorders>
          </w:tcPr>
          <w:p w:rsidR="00887A85" w:rsidRDefault="00887A85">
            <w:pPr>
              <w:ind w:right="805"/>
              <w:jc w:val="center"/>
            </w:pPr>
            <w:r>
              <w:t>Unit Cost,  $/unit  ($/hub)</w:t>
            </w:r>
          </w:p>
        </w:tc>
      </w:tr>
      <w:tr w:rsidR="00887A85" w:rsidTr="002D1854">
        <w:tc>
          <w:tcPr>
            <w:tcW w:w="1440" w:type="dxa"/>
            <w:tcBorders>
              <w:top w:val="single" w:sz="6" w:space="0" w:color="auto"/>
            </w:tcBorders>
          </w:tcPr>
          <w:p w:rsidR="00887A85" w:rsidRDefault="00887A85"/>
        </w:tc>
        <w:tc>
          <w:tcPr>
            <w:tcW w:w="2970" w:type="dxa"/>
            <w:tcBorders>
              <w:top w:val="single" w:sz="6" w:space="0" w:color="auto"/>
            </w:tcBorders>
          </w:tcPr>
          <w:p w:rsidR="00887A85" w:rsidRDefault="00887A85">
            <w:r>
              <w:t>Input Data</w:t>
            </w:r>
          </w:p>
        </w:tc>
        <w:tc>
          <w:tcPr>
            <w:tcW w:w="3060" w:type="dxa"/>
            <w:tcBorders>
              <w:top w:val="single" w:sz="6" w:space="0" w:color="auto"/>
            </w:tcBorders>
          </w:tcPr>
          <w:p w:rsidR="00887A85" w:rsidRDefault="00887A85">
            <w:r>
              <w:t>Cost-Time Basis, $/hr</w:t>
            </w:r>
          </w:p>
        </w:tc>
        <w:tc>
          <w:tcPr>
            <w:tcW w:w="1080" w:type="dxa"/>
          </w:tcPr>
          <w:p w:rsidR="00887A85" w:rsidRDefault="00887A85">
            <w:pPr>
              <w:ind w:right="-108"/>
            </w:pPr>
            <w:r>
              <w:t>10 hubs</w:t>
            </w:r>
          </w:p>
        </w:tc>
        <w:tc>
          <w:tcPr>
            <w:tcW w:w="1170" w:type="dxa"/>
          </w:tcPr>
          <w:p w:rsidR="00887A85" w:rsidRDefault="00887A85">
            <w:r>
              <w:t>1,000 hubs</w:t>
            </w:r>
          </w:p>
        </w:tc>
        <w:tc>
          <w:tcPr>
            <w:tcW w:w="1080" w:type="dxa"/>
          </w:tcPr>
          <w:p w:rsidR="00887A85" w:rsidRDefault="00887A85">
            <w:r>
              <w:t>10^5 hubs</w:t>
            </w:r>
          </w:p>
        </w:tc>
        <w:tc>
          <w:tcPr>
            <w:tcW w:w="1080" w:type="dxa"/>
          </w:tcPr>
          <w:p w:rsidR="00887A85" w:rsidRDefault="00887A85">
            <w:r>
              <w:t>10^7 hubs</w:t>
            </w:r>
          </w:p>
        </w:tc>
        <w:tc>
          <w:tcPr>
            <w:tcW w:w="1080" w:type="dxa"/>
          </w:tcPr>
          <w:p w:rsidR="00887A85" w:rsidRDefault="00887A85">
            <w:r>
              <w:t>10^9 hubs</w:t>
            </w:r>
          </w:p>
        </w:tc>
      </w:tr>
      <w:tr w:rsidR="00887A85" w:rsidTr="002D1854">
        <w:tc>
          <w:tcPr>
            <w:tcW w:w="1440" w:type="dxa"/>
          </w:tcPr>
          <w:p w:rsidR="00887A85" w:rsidRDefault="00887A85">
            <w:r>
              <w:t>Labor</w:t>
            </w:r>
          </w:p>
        </w:tc>
        <w:tc>
          <w:tcPr>
            <w:tcW w:w="2970" w:type="dxa"/>
          </w:tcPr>
          <w:p w:rsidR="00887A85" w:rsidRDefault="00887A85"/>
        </w:tc>
        <w:tc>
          <w:tcPr>
            <w:tcW w:w="3060" w:type="dxa"/>
          </w:tcPr>
          <w:p w:rsidR="00887A85" w:rsidRDefault="00887A85">
            <w:pPr>
              <w:pStyle w:val="Header"/>
              <w:tabs>
                <w:tab w:val="clear" w:pos="4320"/>
                <w:tab w:val="clear" w:pos="8640"/>
              </w:tabs>
            </w:pPr>
          </w:p>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 xml:space="preserve">Material </w:t>
            </w:r>
          </w:p>
        </w:tc>
        <w:tc>
          <w:tcPr>
            <w:tcW w:w="2970" w:type="dxa"/>
          </w:tcPr>
          <w:p w:rsidR="00887A85" w:rsidRDefault="00887A85"/>
        </w:tc>
        <w:tc>
          <w:tcPr>
            <w:tcW w:w="3060" w:type="dxa"/>
          </w:tcPr>
          <w:p w:rsidR="00887A85" w:rsidRDefault="00887A85">
            <w:pPr>
              <w:pStyle w:val="Header"/>
              <w:tabs>
                <w:tab w:val="clear" w:pos="4320"/>
                <w:tab w:val="clear" w:pos="8640"/>
              </w:tabs>
            </w:pPr>
            <w:proofErr w:type="spellStart"/>
            <w:r>
              <w:t>xxxxxxxxxxxxxxxxxxxxx</w:t>
            </w:r>
            <w:proofErr w:type="spellEnd"/>
          </w:p>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Overhead-Op.</w:t>
            </w:r>
          </w:p>
        </w:tc>
        <w:tc>
          <w:tcPr>
            <w:tcW w:w="2970" w:type="dxa"/>
          </w:tcPr>
          <w:p w:rsidR="00887A85" w:rsidRDefault="00887A85"/>
        </w:tc>
        <w:tc>
          <w:tcPr>
            <w:tcW w:w="3060" w:type="dxa"/>
          </w:tcPr>
          <w:p w:rsidR="00887A85" w:rsidRDefault="00887A85"/>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33"/>
            </w:pPr>
          </w:p>
        </w:tc>
        <w:tc>
          <w:tcPr>
            <w:tcW w:w="1080" w:type="dxa"/>
          </w:tcPr>
          <w:p w:rsidR="00887A85" w:rsidRDefault="00887A85">
            <w:pPr>
              <w:ind w:right="90"/>
            </w:pPr>
          </w:p>
        </w:tc>
      </w:tr>
      <w:tr w:rsidR="00887A85" w:rsidTr="002D1854">
        <w:tc>
          <w:tcPr>
            <w:tcW w:w="1440" w:type="dxa"/>
          </w:tcPr>
          <w:p w:rsidR="00887A85" w:rsidRDefault="00887A85">
            <w:proofErr w:type="gramStart"/>
            <w:r>
              <w:t>Overhead-Cap</w:t>
            </w:r>
            <w:proofErr w:type="gramEnd"/>
            <w:r>
              <w:t xml:space="preserve">. </w:t>
            </w:r>
          </w:p>
        </w:tc>
        <w:tc>
          <w:tcPr>
            <w:tcW w:w="2970" w:type="dxa"/>
          </w:tcPr>
          <w:p w:rsidR="00887A85" w:rsidRDefault="00887A85">
            <w:proofErr w:type="spellStart"/>
            <w:r>
              <w:t>xxxxxxxxxxxxxxxxxxxxx</w:t>
            </w:r>
            <w:proofErr w:type="spellEnd"/>
          </w:p>
        </w:tc>
        <w:tc>
          <w:tcPr>
            <w:tcW w:w="3060" w:type="dxa"/>
          </w:tcPr>
          <w:p w:rsidR="00887A85" w:rsidRDefault="00887A85">
            <w:proofErr w:type="spellStart"/>
            <w:r>
              <w:t>xxxxxxxxxxxxxxxxxxxxx</w:t>
            </w:r>
            <w:proofErr w:type="spellEnd"/>
          </w:p>
        </w:tc>
        <w:tc>
          <w:tcPr>
            <w:tcW w:w="1080" w:type="dxa"/>
          </w:tcPr>
          <w:p w:rsidR="00887A85" w:rsidRDefault="00887A85">
            <w:proofErr w:type="spellStart"/>
            <w:r>
              <w:t>xxxxxx</w:t>
            </w:r>
            <w:proofErr w:type="spellEnd"/>
          </w:p>
        </w:tc>
        <w:tc>
          <w:tcPr>
            <w:tcW w:w="1170" w:type="dxa"/>
          </w:tcPr>
          <w:p w:rsidR="00887A85" w:rsidRDefault="00887A85">
            <w:proofErr w:type="spellStart"/>
            <w:r>
              <w:t>xxxxxx</w:t>
            </w:r>
            <w:proofErr w:type="spellEnd"/>
          </w:p>
        </w:tc>
        <w:tc>
          <w:tcPr>
            <w:tcW w:w="1080" w:type="dxa"/>
          </w:tcPr>
          <w:p w:rsidR="00887A85" w:rsidRDefault="00887A85">
            <w:proofErr w:type="spellStart"/>
            <w:r>
              <w:t>xxxxxx</w:t>
            </w:r>
            <w:proofErr w:type="spellEnd"/>
          </w:p>
        </w:tc>
        <w:tc>
          <w:tcPr>
            <w:tcW w:w="1080" w:type="dxa"/>
          </w:tcPr>
          <w:p w:rsidR="00887A85" w:rsidRDefault="00887A85">
            <w:pPr>
              <w:ind w:right="123"/>
            </w:pPr>
            <w:proofErr w:type="spellStart"/>
            <w:r>
              <w:t>xxxxxx</w:t>
            </w:r>
            <w:proofErr w:type="spellEnd"/>
          </w:p>
        </w:tc>
        <w:tc>
          <w:tcPr>
            <w:tcW w:w="1080" w:type="dxa"/>
          </w:tcPr>
          <w:p w:rsidR="00887A85" w:rsidRDefault="00887A85">
            <w:pPr>
              <w:pStyle w:val="Header"/>
              <w:tabs>
                <w:tab w:val="clear" w:pos="4320"/>
                <w:tab w:val="clear" w:pos="8640"/>
              </w:tabs>
            </w:pPr>
            <w:proofErr w:type="spellStart"/>
            <w:r>
              <w:t>xxxxxx</w:t>
            </w:r>
            <w:proofErr w:type="spellEnd"/>
          </w:p>
        </w:tc>
      </w:tr>
      <w:tr w:rsidR="00887A85" w:rsidTr="002D1854">
        <w:tc>
          <w:tcPr>
            <w:tcW w:w="1440" w:type="dxa"/>
          </w:tcPr>
          <w:p w:rsidR="00887A85" w:rsidRDefault="00887A85">
            <w:r>
              <w:t xml:space="preserve">      machine</w:t>
            </w:r>
          </w:p>
        </w:tc>
        <w:tc>
          <w:tcPr>
            <w:tcW w:w="2970" w:type="dxa"/>
          </w:tcPr>
          <w:p w:rsidR="00887A85" w:rsidRDefault="00887A85"/>
        </w:tc>
        <w:tc>
          <w:tcPr>
            <w:tcW w:w="3060" w:type="dxa"/>
          </w:tcPr>
          <w:p w:rsidR="00887A85" w:rsidRDefault="00887A85"/>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 xml:space="preserve">      tooling</w:t>
            </w:r>
          </w:p>
        </w:tc>
        <w:tc>
          <w:tcPr>
            <w:tcW w:w="2970" w:type="dxa"/>
          </w:tcPr>
          <w:p w:rsidR="00887A85" w:rsidRDefault="00887A85"/>
        </w:tc>
        <w:tc>
          <w:tcPr>
            <w:tcW w:w="3060" w:type="dxa"/>
          </w:tcPr>
          <w:p w:rsidR="00887A85" w:rsidRDefault="00887A85">
            <w:proofErr w:type="spellStart"/>
            <w:r>
              <w:t>xxxxxxxxxxxxxxxxxxxxx</w:t>
            </w:r>
            <w:proofErr w:type="spellEnd"/>
          </w:p>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r w:rsidR="00887A85" w:rsidTr="002D1854">
        <w:tc>
          <w:tcPr>
            <w:tcW w:w="1440" w:type="dxa"/>
          </w:tcPr>
          <w:p w:rsidR="00887A85" w:rsidRDefault="00887A85">
            <w:r>
              <w:t>Total</w:t>
            </w:r>
          </w:p>
        </w:tc>
        <w:tc>
          <w:tcPr>
            <w:tcW w:w="2970" w:type="dxa"/>
          </w:tcPr>
          <w:p w:rsidR="00887A85" w:rsidRDefault="00887A85"/>
        </w:tc>
        <w:tc>
          <w:tcPr>
            <w:tcW w:w="3060" w:type="dxa"/>
          </w:tcPr>
          <w:p w:rsidR="00887A85" w:rsidRDefault="00887A85"/>
        </w:tc>
        <w:tc>
          <w:tcPr>
            <w:tcW w:w="1080" w:type="dxa"/>
          </w:tcPr>
          <w:p w:rsidR="00887A85" w:rsidRDefault="00887A85"/>
        </w:tc>
        <w:tc>
          <w:tcPr>
            <w:tcW w:w="1170" w:type="dxa"/>
          </w:tcPr>
          <w:p w:rsidR="00887A85" w:rsidRDefault="00887A85"/>
        </w:tc>
        <w:tc>
          <w:tcPr>
            <w:tcW w:w="1080" w:type="dxa"/>
          </w:tcPr>
          <w:p w:rsidR="00887A85" w:rsidRDefault="00887A85"/>
        </w:tc>
        <w:tc>
          <w:tcPr>
            <w:tcW w:w="1080" w:type="dxa"/>
          </w:tcPr>
          <w:p w:rsidR="00887A85" w:rsidRDefault="00887A85">
            <w:pPr>
              <w:ind w:right="805"/>
            </w:pPr>
          </w:p>
        </w:tc>
        <w:tc>
          <w:tcPr>
            <w:tcW w:w="1080" w:type="dxa"/>
          </w:tcPr>
          <w:p w:rsidR="00887A85" w:rsidRDefault="00887A85">
            <w:pPr>
              <w:ind w:right="805"/>
            </w:pPr>
          </w:p>
        </w:tc>
      </w:tr>
    </w:tbl>
    <w:p w:rsidR="00887A85" w:rsidRDefault="00887A85">
      <w:r>
        <w:t>Show calculations not in above “boxes” and note assumptions &amp; their basis.</w:t>
      </w:r>
    </w:p>
    <w:p w:rsidR="00887A85" w:rsidRDefault="00887A85"/>
    <w:p w:rsidR="00887A85" w:rsidRDefault="00887A85">
      <w:pPr>
        <w:tabs>
          <w:tab w:val="left" w:pos="360"/>
        </w:tabs>
      </w:pPr>
    </w:p>
    <w:p w:rsidR="00887A85" w:rsidRDefault="00887A85">
      <w:pPr>
        <w:tabs>
          <w:tab w:val="left" w:pos="360"/>
        </w:tabs>
      </w:pPr>
    </w:p>
    <w:p w:rsidR="00887A85" w:rsidRDefault="00887A85"/>
    <w:p w:rsidR="00887A85" w:rsidRDefault="00887A85"/>
    <w:p w:rsidR="00887A85" w:rsidRDefault="00887A85"/>
    <w:p w:rsidR="00887A85" w:rsidRDefault="00887A85"/>
    <w:p w:rsidR="00887A85" w:rsidRDefault="00887A85">
      <w:pPr>
        <w:sectPr w:rsidR="00887A85">
          <w:pgSz w:w="15840" w:h="12240" w:orient="landscape" w:code="1"/>
          <w:pgMar w:top="432" w:right="662" w:bottom="720" w:left="1440" w:header="432" w:footer="432" w:gutter="0"/>
          <w:cols w:space="720"/>
          <w:titlePg/>
        </w:sectPr>
      </w:pPr>
    </w:p>
    <w:p w:rsidR="00887A85" w:rsidRDefault="00887A85">
      <w:pPr>
        <w:tabs>
          <w:tab w:val="left" w:pos="360"/>
        </w:tabs>
      </w:pPr>
    </w:p>
    <w:p w:rsidR="00887A85" w:rsidRDefault="00887A85">
      <w:pPr>
        <w:tabs>
          <w:tab w:val="left" w:pos="360"/>
        </w:tabs>
      </w:pPr>
    </w:p>
    <w:p w:rsidR="00887A85" w:rsidRDefault="00887A85">
      <w:pPr>
        <w:tabs>
          <w:tab w:val="left" w:pos="360"/>
        </w:tabs>
      </w:pPr>
    </w:p>
    <w:p w:rsidR="00887A85" w:rsidRDefault="00887A85">
      <w:pPr>
        <w:tabs>
          <w:tab w:val="left" w:pos="360"/>
        </w:tabs>
      </w:pPr>
    </w:p>
    <w:p w:rsidR="00887A85" w:rsidRDefault="00887A85">
      <w:pPr>
        <w:tabs>
          <w:tab w:val="left" w:pos="360"/>
        </w:tabs>
      </w:pPr>
    </w:p>
    <w:p w:rsidR="00887A85" w:rsidRDefault="00887A85">
      <w:pPr>
        <w:tabs>
          <w:tab w:val="left" w:pos="360"/>
        </w:tabs>
      </w:pPr>
    </w:p>
    <w:p w:rsidR="00887A85" w:rsidRDefault="00887A85">
      <w:pPr>
        <w:tabs>
          <w:tab w:val="left" w:pos="360"/>
        </w:tabs>
      </w:pPr>
    </w:p>
    <w:p w:rsidR="00887A85" w:rsidRDefault="00887A85">
      <w:pPr>
        <w:tabs>
          <w:tab w:val="left" w:pos="360"/>
        </w:tabs>
      </w:pPr>
    </w:p>
    <w:p w:rsidR="00887A85" w:rsidRDefault="00887A85">
      <w:pPr>
        <w:pStyle w:val="Heading2"/>
      </w:pPr>
      <w:r>
        <w:t>Comparative Costs and Production Volumes for Processing of Plastics</w:t>
      </w:r>
    </w:p>
    <w:p w:rsidR="00887A85" w:rsidRDefault="00887A85">
      <w:pPr>
        <w:tabs>
          <w:tab w:val="left" w:pos="360"/>
        </w:tabs>
      </w:pPr>
    </w:p>
    <w:p w:rsidR="00887A85" w:rsidRPr="002F6E6F" w:rsidRDefault="00887A85">
      <w:pPr>
        <w:tabs>
          <w:tab w:val="left" w:pos="360"/>
        </w:tabs>
        <w:rPr>
          <w:b/>
          <w:bCs/>
          <w:i/>
          <w:sz w:val="24"/>
          <w:szCs w:val="24"/>
          <w:u w:val="single"/>
        </w:rPr>
      </w:pPr>
      <w:r w:rsidRPr="002F6E6F">
        <w:rPr>
          <w:b/>
          <w:bCs/>
          <w:i/>
          <w:sz w:val="24"/>
          <w:szCs w:val="24"/>
          <w:u w:val="single"/>
        </w:rPr>
        <w:t xml:space="preserve">In this </w:t>
      </w:r>
      <w:proofErr w:type="gramStart"/>
      <w:r w:rsidRPr="002F6E6F">
        <w:rPr>
          <w:b/>
          <w:bCs/>
          <w:i/>
          <w:sz w:val="24"/>
          <w:szCs w:val="24"/>
          <w:u w:val="single"/>
        </w:rPr>
        <w:t>Homework</w:t>
      </w:r>
      <w:proofErr w:type="gramEnd"/>
      <w:r w:rsidRPr="002F6E6F">
        <w:rPr>
          <w:b/>
          <w:bCs/>
          <w:i/>
          <w:sz w:val="24"/>
          <w:szCs w:val="24"/>
          <w:u w:val="single"/>
        </w:rPr>
        <w:t xml:space="preserve"> use a “low” for a machining production rate</w:t>
      </w:r>
    </w:p>
    <w:p w:rsidR="00887A85" w:rsidRDefault="00B84BB4">
      <w:pPr>
        <w:tabs>
          <w:tab w:val="left" w:pos="36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margin-left:7.4pt;margin-top:11.75pt;width:445.9pt;height:195.95pt;z-index:251657728;v-text-anchor:middle" fillcolor="#cff" strokecolor="#969696">
            <v:fill opacity=".5"/>
            <v:imagedata r:id="rId9" o:title=""/>
            <w10:wrap type="topAndBottom"/>
          </v:shape>
          <o:OLEObject Type="Embed" ProgID="Word.Document.8" ShapeID="_x0000_s1061" DrawAspect="Content" ObjectID="_1626942301" r:id="rId10">
            <o:FieldCodes>\s</o:FieldCodes>
          </o:OLEObject>
        </w:pict>
      </w:r>
    </w:p>
    <w:p w:rsidR="00887A85" w:rsidRDefault="00887A85">
      <w:pPr>
        <w:tabs>
          <w:tab w:val="left" w:pos="360"/>
        </w:tabs>
      </w:pPr>
    </w:p>
    <w:p w:rsidR="00887A85" w:rsidRDefault="00887A85">
      <w:pPr>
        <w:tabs>
          <w:tab w:val="left" w:pos="360"/>
        </w:tabs>
      </w:pPr>
    </w:p>
    <w:p w:rsidR="00887A85" w:rsidRDefault="00887A85">
      <w:pPr>
        <w:tabs>
          <w:tab w:val="left" w:pos="360"/>
        </w:tabs>
        <w:jc w:val="center"/>
      </w:pPr>
    </w:p>
    <w:sectPr w:rsidR="00887A85" w:rsidSect="0001586B">
      <w:headerReference w:type="default" r:id="rId11"/>
      <w:type w:val="continuous"/>
      <w:pgSz w:w="15840" w:h="12240" w:orient="landscape" w:code="1"/>
      <w:pgMar w:top="432" w:right="662" w:bottom="720" w:left="1440" w:header="432" w:footer="43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20E" w:rsidRDefault="00F2320E">
      <w:r>
        <w:separator/>
      </w:r>
    </w:p>
  </w:endnote>
  <w:endnote w:type="continuationSeparator" w:id="0">
    <w:p w:rsidR="00F2320E" w:rsidRDefault="00F232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20E" w:rsidRDefault="00F2320E">
      <w:r>
        <w:separator/>
      </w:r>
    </w:p>
  </w:footnote>
  <w:footnote w:type="continuationSeparator" w:id="0">
    <w:p w:rsidR="00F2320E" w:rsidRDefault="00F232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A85" w:rsidRDefault="00887A85">
    <w:pPr>
      <w:pStyle w:val="Header"/>
      <w:ind w:right="360"/>
      <w:jc w:val="right"/>
    </w:pPr>
    <w:r>
      <w:rPr>
        <w:rStyle w:val="PageNumber"/>
      </w:rPr>
      <w:t xml:space="preserve">Page </w:t>
    </w:r>
    <w:r w:rsidR="00634152">
      <w:rPr>
        <w:rStyle w:val="PageNumber"/>
      </w:rPr>
      <w:t>B</w:t>
    </w:r>
    <w:r>
      <w:rPr>
        <w:rStyle w:val="PageNumber"/>
      </w:rPr>
      <w:t>-2</w:t>
    </w:r>
  </w:p>
  <w:p w:rsidR="00887A85" w:rsidRDefault="00887A8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A85" w:rsidRDefault="00887A85">
    <w:pPr>
      <w:pStyle w:val="Header"/>
      <w:jc w:val="right"/>
    </w:pPr>
    <w:r>
      <w:t xml:space="preserve">Page </w:t>
    </w:r>
    <w:r w:rsidR="00C14317">
      <w:t>B</w:t>
    </w:r>
    <w:r>
      <w:t>-</w:t>
    </w:r>
    <w:r w:rsidR="00B84BB4">
      <w:rPr>
        <w:rStyle w:val="PageNumber"/>
      </w:rPr>
      <w:fldChar w:fldCharType="begin"/>
    </w:r>
    <w:r>
      <w:rPr>
        <w:rStyle w:val="PageNumber"/>
      </w:rPr>
      <w:instrText xml:space="preserve"> PAGE </w:instrText>
    </w:r>
    <w:r w:rsidR="00B84BB4">
      <w:rPr>
        <w:rStyle w:val="PageNumber"/>
      </w:rPr>
      <w:fldChar w:fldCharType="separate"/>
    </w:r>
    <w:r w:rsidR="001B028C">
      <w:rPr>
        <w:rStyle w:val="PageNumber"/>
        <w:noProof/>
      </w:rPr>
      <w:t>1</w:t>
    </w:r>
    <w:r w:rsidR="00B84BB4">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A85" w:rsidRDefault="00887A85">
    <w:pPr>
      <w:pStyle w:val="Header"/>
      <w:tabs>
        <w:tab w:val="left" w:pos="9090"/>
        <w:tab w:val="left" w:pos="9450"/>
      </w:tabs>
      <w:ind w:right="468" w:firstLine="360"/>
      <w:jc w:val="right"/>
    </w:pPr>
    <w:r>
      <w:rPr>
        <w:rStyle w:val="PageNumber"/>
      </w:rPr>
      <w:t xml:space="preserve">Page </w:t>
    </w:r>
    <w:r w:rsidR="00CE46EF">
      <w:t>B</w:t>
    </w:r>
    <w:r>
      <w:t>-</w:t>
    </w:r>
    <w:r>
      <w:rPr>
        <w:rStyle w:val="PageNumber"/>
      </w:rPr>
      <w:t>4</w:t>
    </w:r>
  </w:p>
  <w:p w:rsidR="00887A85" w:rsidRDefault="00887A8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C6A581A"/>
    <w:lvl w:ilvl="0">
      <w:start w:val="2"/>
      <w:numFmt w:val="upperLetter"/>
      <w:pStyle w:val="Heading1"/>
      <w:lvlText w:val="Appendix %1 "/>
      <w:lvlJc w:val="left"/>
      <w:pPr>
        <w:tabs>
          <w:tab w:val="num" w:pos="1800"/>
        </w:tabs>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FFFFFFFE"/>
    <w:multiLevelType w:val="singleLevel"/>
    <w:tmpl w:val="131C8B02"/>
    <w:lvl w:ilvl="0">
      <w:numFmt w:val="decimal"/>
      <w:pStyle w:val="Mainbulletlist"/>
      <w:lvlText w:val="*"/>
      <w:lvlJc w:val="left"/>
    </w:lvl>
  </w:abstractNum>
  <w:abstractNum w:abstractNumId="2">
    <w:nsid w:val="0CD45CE2"/>
    <w:multiLevelType w:val="singleLevel"/>
    <w:tmpl w:val="2C203A5E"/>
    <w:lvl w:ilvl="0">
      <w:start w:val="1"/>
      <w:numFmt w:val="decimal"/>
      <w:lvlText w:val="%1."/>
      <w:legacy w:legacy="1" w:legacySpace="0" w:legacyIndent="216"/>
      <w:lvlJc w:val="left"/>
      <w:pPr>
        <w:ind w:left="216" w:hanging="216"/>
      </w:pPr>
    </w:lvl>
  </w:abstractNum>
  <w:abstractNum w:abstractNumId="3">
    <w:nsid w:val="162F3538"/>
    <w:multiLevelType w:val="singleLevel"/>
    <w:tmpl w:val="DADE0384"/>
    <w:lvl w:ilvl="0">
      <w:start w:val="1"/>
      <w:numFmt w:val="decimal"/>
      <w:lvlText w:val="%1."/>
      <w:legacy w:legacy="1" w:legacySpace="0" w:legacyIndent="270"/>
      <w:lvlJc w:val="left"/>
      <w:pPr>
        <w:ind w:left="270" w:hanging="270"/>
      </w:pPr>
    </w:lvl>
  </w:abstractNum>
  <w:abstractNum w:abstractNumId="4">
    <w:nsid w:val="20882A56"/>
    <w:multiLevelType w:val="hybridMultilevel"/>
    <w:tmpl w:val="9B0C98E4"/>
    <w:lvl w:ilvl="0" w:tplc="34AC1C08">
      <w:start w:val="1"/>
      <w:numFmt w:val="bullet"/>
      <w:lvlText w:val=""/>
      <w:lvlJc w:val="left"/>
      <w:pPr>
        <w:tabs>
          <w:tab w:val="num" w:pos="1782"/>
        </w:tabs>
        <w:ind w:left="1494" w:hanging="72"/>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26F369B0"/>
    <w:multiLevelType w:val="hybridMultilevel"/>
    <w:tmpl w:val="3B24316A"/>
    <w:lvl w:ilvl="0" w:tplc="14A66C24">
      <w:start w:val="1"/>
      <w:numFmt w:val="decimal"/>
      <w:lvlText w:val="Chapter %1"/>
      <w:lvlJc w:val="left"/>
      <w:pPr>
        <w:tabs>
          <w:tab w:val="num" w:pos="1800"/>
        </w:tabs>
        <w:ind w:left="792" w:hanging="432"/>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247BBB"/>
    <w:multiLevelType w:val="hybridMultilevel"/>
    <w:tmpl w:val="068C63D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FE9077F"/>
    <w:multiLevelType w:val="singleLevel"/>
    <w:tmpl w:val="8A9AD398"/>
    <w:lvl w:ilvl="0">
      <w:start w:val="2"/>
      <w:numFmt w:val="upperRoman"/>
      <w:lvlText w:val="%1. "/>
      <w:legacy w:legacy="1" w:legacySpace="0" w:legacyIndent="360"/>
      <w:lvlJc w:val="left"/>
      <w:pPr>
        <w:ind w:left="360" w:hanging="360"/>
      </w:pPr>
      <w:rPr>
        <w:rFonts w:ascii="Times New Roman" w:hAnsi="Times New Roman" w:hint="default"/>
        <w:b/>
        <w:i w:val="0"/>
        <w:sz w:val="24"/>
        <w:u w:val="none"/>
      </w:rPr>
    </w:lvl>
  </w:abstractNum>
  <w:abstractNum w:abstractNumId="8">
    <w:nsid w:val="44147B69"/>
    <w:multiLevelType w:val="hybridMultilevel"/>
    <w:tmpl w:val="DFA8BCD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F11962"/>
    <w:multiLevelType w:val="hybridMultilevel"/>
    <w:tmpl w:val="18D03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2F46E1"/>
    <w:multiLevelType w:val="hybridMultilevel"/>
    <w:tmpl w:val="C0C6030E"/>
    <w:lvl w:ilvl="0" w:tplc="43DCE282">
      <w:start w:val="1"/>
      <w:numFmt w:val="bullet"/>
      <w:lvlText w:val="○"/>
      <w:lvlJc w:val="left"/>
      <w:pPr>
        <w:tabs>
          <w:tab w:val="num" w:pos="585"/>
        </w:tabs>
        <w:ind w:left="585" w:hanging="360"/>
      </w:pPr>
      <w:rPr>
        <w:rFonts w:ascii="Times New Roman" w:hAnsi="Times New Roman" w:cs="Times New Roman"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1">
    <w:nsid w:val="5B6205A9"/>
    <w:multiLevelType w:val="hybridMultilevel"/>
    <w:tmpl w:val="B4B4D246"/>
    <w:lvl w:ilvl="0" w:tplc="E4C86B6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6E64491"/>
    <w:multiLevelType w:val="hybridMultilevel"/>
    <w:tmpl w:val="65E8E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B377B9A"/>
    <w:multiLevelType w:val="hybridMultilevel"/>
    <w:tmpl w:val="2A5C7A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AD334F7"/>
    <w:multiLevelType w:val="hybridMultilevel"/>
    <w:tmpl w:val="4D5633BC"/>
    <w:lvl w:ilvl="0" w:tplc="34AC1C08">
      <w:start w:val="1"/>
      <w:numFmt w:val="bullet"/>
      <w:lvlText w:val=""/>
      <w:lvlJc w:val="left"/>
      <w:pPr>
        <w:tabs>
          <w:tab w:val="num" w:pos="1242"/>
        </w:tabs>
        <w:ind w:left="954"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lvlOverride w:ilvl="0">
      <w:lvl w:ilvl="0">
        <w:start w:val="1"/>
        <w:numFmt w:val="bullet"/>
        <w:pStyle w:val="Mainbulletlist"/>
        <w:lvlText w:val=""/>
        <w:legacy w:legacy="1" w:legacySpace="0" w:legacyIndent="144"/>
        <w:lvlJc w:val="left"/>
        <w:pPr>
          <w:ind w:left="324" w:hanging="144"/>
        </w:pPr>
        <w:rPr>
          <w:rFonts w:ascii="Symbol" w:hAnsi="Symbol" w:hint="default"/>
        </w:rPr>
      </w:lvl>
    </w:lvlOverride>
  </w:num>
  <w:num w:numId="4">
    <w:abstractNumId w:val="1"/>
    <w:lvlOverride w:ilvl="0">
      <w:lvl w:ilvl="0">
        <w:start w:val="1"/>
        <w:numFmt w:val="bullet"/>
        <w:pStyle w:val="Mainbulletlist"/>
        <w:lvlText w:val=""/>
        <w:legacy w:legacy="1" w:legacySpace="0" w:legacyIndent="216"/>
        <w:lvlJc w:val="left"/>
        <w:pPr>
          <w:ind w:left="396" w:hanging="216"/>
        </w:pPr>
        <w:rPr>
          <w:rFonts w:ascii="Symbol" w:hAnsi="Symbol" w:hint="default"/>
        </w:rPr>
      </w:lvl>
    </w:lvlOverride>
  </w:num>
  <w:num w:numId="5">
    <w:abstractNumId w:val="1"/>
    <w:lvlOverride w:ilvl="0">
      <w:lvl w:ilvl="0">
        <w:start w:val="1"/>
        <w:numFmt w:val="bullet"/>
        <w:pStyle w:val="Mainbulletlist"/>
        <w:lvlText w:val=""/>
        <w:legacy w:legacy="1" w:legacySpace="0" w:legacyIndent="360"/>
        <w:lvlJc w:val="left"/>
        <w:pPr>
          <w:ind w:left="900" w:hanging="360"/>
        </w:pPr>
        <w:rPr>
          <w:rFonts w:ascii="Symbol" w:hAnsi="Symbol" w:hint="default"/>
        </w:rPr>
      </w:lvl>
    </w:lvlOverride>
  </w:num>
  <w:num w:numId="6">
    <w:abstractNumId w:val="3"/>
  </w:num>
  <w:num w:numId="7">
    <w:abstractNumId w:val="1"/>
    <w:lvlOverride w:ilvl="0">
      <w:lvl w:ilvl="0">
        <w:start w:val="1"/>
        <w:numFmt w:val="bullet"/>
        <w:pStyle w:val="Mainbulletlist"/>
        <w:lvlText w:val=""/>
        <w:legacy w:legacy="1" w:legacySpace="0" w:legacyIndent="360"/>
        <w:lvlJc w:val="left"/>
        <w:pPr>
          <w:ind w:left="1080" w:hanging="360"/>
        </w:pPr>
        <w:rPr>
          <w:rFonts w:ascii="Symbol" w:hAnsi="Symbol" w:hint="default"/>
        </w:rPr>
      </w:lvl>
    </w:lvlOverride>
  </w:num>
  <w:num w:numId="8">
    <w:abstractNumId w:val="2"/>
  </w:num>
  <w:num w:numId="9">
    <w:abstractNumId w:val="8"/>
  </w:num>
  <w:num w:numId="10">
    <w:abstractNumId w:val="14"/>
  </w:num>
  <w:num w:numId="11">
    <w:abstractNumId w:val="4"/>
  </w:num>
  <w:num w:numId="12">
    <w:abstractNumId w:val="11"/>
  </w:num>
  <w:num w:numId="13">
    <w:abstractNumId w:val="1"/>
    <w:lvlOverride w:ilvl="0">
      <w:lvl w:ilvl="0">
        <w:start w:val="1"/>
        <w:numFmt w:val="bullet"/>
        <w:pStyle w:val="Mainbulletlist"/>
        <w:lvlText w:val=""/>
        <w:legacy w:legacy="1" w:legacySpace="0" w:legacyIndent="216"/>
        <w:lvlJc w:val="left"/>
        <w:pPr>
          <w:ind w:left="216" w:hanging="216"/>
        </w:pPr>
        <w:rPr>
          <w:rFonts w:ascii="Symbol" w:hAnsi="Symbol" w:hint="default"/>
        </w:rPr>
      </w:lvl>
    </w:lvlOverride>
  </w:num>
  <w:num w:numId="14">
    <w:abstractNumId w:val="9"/>
  </w:num>
  <w:num w:numId="15">
    <w:abstractNumId w:val="6"/>
  </w:num>
  <w:num w:numId="16">
    <w:abstractNumId w:val="13"/>
  </w:num>
  <w:num w:numId="17">
    <w:abstractNumId w:val="12"/>
  </w:num>
  <w:num w:numId="18">
    <w:abstractNumId w:val="1"/>
    <w:lvlOverride w:ilvl="0">
      <w:lvl w:ilvl="0">
        <w:start w:val="1"/>
        <w:numFmt w:val="bullet"/>
        <w:pStyle w:val="Mainbulletlist"/>
        <w:lvlText w:val=""/>
        <w:legacy w:legacy="1" w:legacySpace="0" w:legacyIndent="216"/>
        <w:lvlJc w:val="left"/>
        <w:pPr>
          <w:ind w:left="936" w:hanging="216"/>
        </w:pPr>
        <w:rPr>
          <w:rFonts w:ascii="Symbol" w:hAnsi="Symbol" w:hint="default"/>
        </w:rPr>
      </w:lvl>
    </w:lvlOverride>
  </w:num>
  <w:num w:numId="19">
    <w:abstractNumId w:val="5"/>
  </w:num>
  <w:num w:numId="20">
    <w:abstractNumId w:val="10"/>
  </w:num>
  <w:num w:numId="21">
    <w:abstractNumId w:val="1"/>
    <w:lvlOverride w:ilvl="0">
      <w:lvl w:ilvl="0">
        <w:start w:val="1"/>
        <w:numFmt w:val="bullet"/>
        <w:pStyle w:val="Mainbulletlist"/>
        <w:lvlText w:val=""/>
        <w:legacy w:legacy="1" w:legacySpace="0" w:legacyIndent="216"/>
        <w:lvlJc w:val="left"/>
        <w:pPr>
          <w:ind w:left="486" w:hanging="216"/>
        </w:pPr>
        <w:rPr>
          <w:rFonts w:ascii="Symbol" w:hAnsi="Symbol" w:hint="default"/>
        </w:rPr>
      </w:lvl>
    </w:lvlOverride>
  </w:num>
  <w:num w:numId="22">
    <w:abstractNumId w:val="1"/>
    <w:lvlOverride w:ilvl="0">
      <w:lvl w:ilvl="0">
        <w:start w:val="1"/>
        <w:numFmt w:val="bullet"/>
        <w:pStyle w:val="Mainbulletlist"/>
        <w:lvlText w:val=""/>
        <w:legacy w:legacy="1" w:legacySpace="0" w:legacyIndent="144"/>
        <w:lvlJc w:val="left"/>
        <w:pPr>
          <w:ind w:left="414" w:hanging="144"/>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9C569A"/>
    <w:rsid w:val="0001586B"/>
    <w:rsid w:val="000726F7"/>
    <w:rsid w:val="00094833"/>
    <w:rsid w:val="00113DDA"/>
    <w:rsid w:val="00140CDD"/>
    <w:rsid w:val="001804FA"/>
    <w:rsid w:val="001A2886"/>
    <w:rsid w:val="001B028C"/>
    <w:rsid w:val="001B5988"/>
    <w:rsid w:val="001E1A7B"/>
    <w:rsid w:val="002316CD"/>
    <w:rsid w:val="00242599"/>
    <w:rsid w:val="002519EC"/>
    <w:rsid w:val="002641EB"/>
    <w:rsid w:val="002803D8"/>
    <w:rsid w:val="002A1944"/>
    <w:rsid w:val="002C4739"/>
    <w:rsid w:val="002D1854"/>
    <w:rsid w:val="002E34D9"/>
    <w:rsid w:val="002F6E6F"/>
    <w:rsid w:val="00301236"/>
    <w:rsid w:val="003C4207"/>
    <w:rsid w:val="003D0E4D"/>
    <w:rsid w:val="004A67F1"/>
    <w:rsid w:val="004E6A25"/>
    <w:rsid w:val="004F0F2F"/>
    <w:rsid w:val="00563A9C"/>
    <w:rsid w:val="00566319"/>
    <w:rsid w:val="005E352D"/>
    <w:rsid w:val="00634152"/>
    <w:rsid w:val="00644C57"/>
    <w:rsid w:val="006B1129"/>
    <w:rsid w:val="007742EB"/>
    <w:rsid w:val="0078536B"/>
    <w:rsid w:val="007C5880"/>
    <w:rsid w:val="007E612B"/>
    <w:rsid w:val="007E76E9"/>
    <w:rsid w:val="00867113"/>
    <w:rsid w:val="00887A85"/>
    <w:rsid w:val="00967150"/>
    <w:rsid w:val="00997F40"/>
    <w:rsid w:val="009B6BD6"/>
    <w:rsid w:val="009C569A"/>
    <w:rsid w:val="00A63B2E"/>
    <w:rsid w:val="00AF322D"/>
    <w:rsid w:val="00B00927"/>
    <w:rsid w:val="00B020A0"/>
    <w:rsid w:val="00B259E1"/>
    <w:rsid w:val="00B4543D"/>
    <w:rsid w:val="00B84BB4"/>
    <w:rsid w:val="00B92D9B"/>
    <w:rsid w:val="00BA6F89"/>
    <w:rsid w:val="00BC0B54"/>
    <w:rsid w:val="00BF0938"/>
    <w:rsid w:val="00BF2C96"/>
    <w:rsid w:val="00BF6AC0"/>
    <w:rsid w:val="00C14317"/>
    <w:rsid w:val="00C25F73"/>
    <w:rsid w:val="00CA6661"/>
    <w:rsid w:val="00CE1C2E"/>
    <w:rsid w:val="00CE46EF"/>
    <w:rsid w:val="00D1696A"/>
    <w:rsid w:val="00E114C6"/>
    <w:rsid w:val="00E134DC"/>
    <w:rsid w:val="00E7241C"/>
    <w:rsid w:val="00E9675B"/>
    <w:rsid w:val="00EF374B"/>
    <w:rsid w:val="00F07DE2"/>
    <w:rsid w:val="00F23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6B"/>
    <w:pPr>
      <w:overflowPunct w:val="0"/>
      <w:autoSpaceDE w:val="0"/>
      <w:autoSpaceDN w:val="0"/>
      <w:adjustRightInd w:val="0"/>
      <w:textAlignment w:val="baseline"/>
    </w:pPr>
  </w:style>
  <w:style w:type="paragraph" w:styleId="Heading1">
    <w:name w:val="heading 1"/>
    <w:basedOn w:val="Normal"/>
    <w:next w:val="Normal"/>
    <w:qFormat/>
    <w:rsid w:val="0001586B"/>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01586B"/>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01586B"/>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01586B"/>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1586B"/>
    <w:pPr>
      <w:numPr>
        <w:ilvl w:val="4"/>
        <w:numId w:val="1"/>
      </w:numPr>
      <w:spacing w:before="240" w:after="60"/>
      <w:outlineLvl w:val="4"/>
    </w:pPr>
    <w:rPr>
      <w:rFonts w:ascii="Arial" w:hAnsi="Arial"/>
      <w:sz w:val="22"/>
    </w:rPr>
  </w:style>
  <w:style w:type="paragraph" w:styleId="Heading6">
    <w:name w:val="heading 6"/>
    <w:basedOn w:val="Normal"/>
    <w:next w:val="Normal"/>
    <w:qFormat/>
    <w:rsid w:val="0001586B"/>
    <w:pPr>
      <w:numPr>
        <w:ilvl w:val="5"/>
        <w:numId w:val="1"/>
      </w:numPr>
      <w:spacing w:before="240" w:after="60"/>
      <w:outlineLvl w:val="5"/>
    </w:pPr>
    <w:rPr>
      <w:i/>
      <w:sz w:val="22"/>
    </w:rPr>
  </w:style>
  <w:style w:type="paragraph" w:styleId="Heading7">
    <w:name w:val="heading 7"/>
    <w:basedOn w:val="Normal"/>
    <w:next w:val="Normal"/>
    <w:qFormat/>
    <w:rsid w:val="0001586B"/>
    <w:pPr>
      <w:numPr>
        <w:ilvl w:val="6"/>
        <w:numId w:val="1"/>
      </w:numPr>
      <w:spacing w:before="240" w:after="60"/>
      <w:outlineLvl w:val="6"/>
    </w:pPr>
    <w:rPr>
      <w:rFonts w:ascii="Arial" w:hAnsi="Arial"/>
    </w:rPr>
  </w:style>
  <w:style w:type="paragraph" w:styleId="Heading8">
    <w:name w:val="heading 8"/>
    <w:basedOn w:val="Normal"/>
    <w:next w:val="Normal"/>
    <w:qFormat/>
    <w:rsid w:val="0001586B"/>
    <w:pPr>
      <w:numPr>
        <w:ilvl w:val="7"/>
        <w:numId w:val="1"/>
      </w:numPr>
      <w:spacing w:before="240" w:after="60"/>
      <w:outlineLvl w:val="7"/>
    </w:pPr>
    <w:rPr>
      <w:rFonts w:ascii="Arial" w:hAnsi="Arial"/>
      <w:i/>
    </w:rPr>
  </w:style>
  <w:style w:type="paragraph" w:styleId="Heading9">
    <w:name w:val="heading 9"/>
    <w:basedOn w:val="Normal"/>
    <w:next w:val="Normal"/>
    <w:qFormat/>
    <w:rsid w:val="0001586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1586B"/>
    <w:pPr>
      <w:tabs>
        <w:tab w:val="center" w:pos="4320"/>
        <w:tab w:val="right" w:pos="8640"/>
      </w:tabs>
    </w:pPr>
  </w:style>
  <w:style w:type="character" w:styleId="PageNumber">
    <w:name w:val="page number"/>
    <w:basedOn w:val="DefaultParagraphFont"/>
    <w:semiHidden/>
    <w:rsid w:val="0001586B"/>
  </w:style>
  <w:style w:type="paragraph" w:styleId="Footer">
    <w:name w:val="footer"/>
    <w:basedOn w:val="Normal"/>
    <w:semiHidden/>
    <w:rsid w:val="0001586B"/>
    <w:pPr>
      <w:tabs>
        <w:tab w:val="center" w:pos="4320"/>
        <w:tab w:val="right" w:pos="8640"/>
      </w:tabs>
    </w:pPr>
  </w:style>
  <w:style w:type="paragraph" w:styleId="BlockText">
    <w:name w:val="Block Text"/>
    <w:basedOn w:val="Normal"/>
    <w:semiHidden/>
    <w:rsid w:val="0001586B"/>
    <w:pPr>
      <w:tabs>
        <w:tab w:val="left" w:pos="360"/>
      </w:tabs>
      <w:ind w:left="360" w:right="-162"/>
    </w:pPr>
    <w:rPr>
      <w:bCs/>
    </w:rPr>
  </w:style>
  <w:style w:type="paragraph" w:styleId="BodyTextIndent">
    <w:name w:val="Body Text Indent"/>
    <w:basedOn w:val="Normal"/>
    <w:semiHidden/>
    <w:rsid w:val="0001586B"/>
    <w:pPr>
      <w:ind w:firstLine="360"/>
    </w:pPr>
    <w:rPr>
      <w:sz w:val="24"/>
    </w:rPr>
  </w:style>
  <w:style w:type="paragraph" w:styleId="BodyTextIndent2">
    <w:name w:val="Body Text Indent 2"/>
    <w:basedOn w:val="Normal"/>
    <w:semiHidden/>
    <w:rsid w:val="0001586B"/>
    <w:pPr>
      <w:ind w:left="720" w:hanging="720"/>
    </w:pPr>
    <w:rPr>
      <w:sz w:val="24"/>
    </w:rPr>
  </w:style>
  <w:style w:type="paragraph" w:styleId="BodyTextIndent3">
    <w:name w:val="Body Text Indent 3"/>
    <w:basedOn w:val="Normal"/>
    <w:semiHidden/>
    <w:rsid w:val="0001586B"/>
    <w:pPr>
      <w:ind w:left="720"/>
    </w:pPr>
  </w:style>
  <w:style w:type="paragraph" w:customStyle="1" w:styleId="Mainbulletlist">
    <w:name w:val="Main bullet list"/>
    <w:basedOn w:val="Normal"/>
    <w:rsid w:val="0001586B"/>
    <w:pPr>
      <w:numPr>
        <w:numId w:val="5"/>
      </w:numPr>
      <w:ind w:left="0" w:firstLine="0"/>
    </w:pPr>
  </w:style>
  <w:style w:type="paragraph" w:styleId="BodyText">
    <w:name w:val="Body Text"/>
    <w:basedOn w:val="Normal"/>
    <w:semiHidden/>
    <w:rsid w:val="0001586B"/>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oleObject" Target="embeddings/Microsoft_Office_Word_97_-_2003_Document1.doc"/><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Appendix A    Self Study Homework-Guide and Possible Topics</vt:lpstr>
    </vt:vector>
  </TitlesOfParts>
  <Company>Hewlett-Packard</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Self Study Homework-Guide and Possible Topics</dc:title>
  <dc:creator>William B. Fagerstrom</dc:creator>
  <cp:lastModifiedBy>wbf</cp:lastModifiedBy>
  <cp:revision>4</cp:revision>
  <cp:lastPrinted>2011-08-23T23:43:00Z</cp:lastPrinted>
  <dcterms:created xsi:type="dcterms:W3CDTF">2019-08-06T11:08:00Z</dcterms:created>
  <dcterms:modified xsi:type="dcterms:W3CDTF">2019-08-10T15:37:00Z</dcterms:modified>
</cp:coreProperties>
</file>