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Microsoft YaHei UI"/>
          <w:b/>
          <w:bCs/>
          <w:i w:val="0"/>
          <w:caps w:val="0"/>
          <w:color w:val="333333"/>
          <w:spacing w:val="7"/>
          <w:sz w:val="28"/>
          <w:szCs w:val="28"/>
          <w:shd w:val="clear" w:fill="FFFFFF"/>
        </w:rPr>
      </w:pPr>
      <w:r>
        <w:rPr>
          <w:rFonts w:hint="eastAsia" w:ascii="Microsoft YaHei UI" w:hAnsi="Microsoft YaHei UI" w:eastAsia="Microsoft YaHei UI" w:cs="Microsoft YaHei UI"/>
          <w:b/>
          <w:bCs/>
          <w:i w:val="0"/>
          <w:caps w:val="0"/>
          <w:color w:val="333333"/>
          <w:spacing w:val="7"/>
          <w:sz w:val="28"/>
          <w:szCs w:val="28"/>
          <w:shd w:val="clear" w:fill="FFFFFF"/>
        </w:rPr>
        <w:t>比尔·盖茨的犯罪记录：注射疫苗后印度496,000名儿童瘫痪</w:t>
      </w:r>
    </w:p>
    <w:p>
      <w:pPr>
        <w:rPr>
          <w:rFonts w:hint="eastAsia" w:ascii="Microsoft YaHei UI" w:hAnsi="Microsoft YaHei UI" w:eastAsia="Microsoft YaHei UI" w:cs="Microsoft YaHei UI"/>
          <w:i w:val="0"/>
          <w:caps w:val="0"/>
          <w:color w:val="333333"/>
          <w:spacing w:val="7"/>
          <w:sz w:val="21"/>
          <w:szCs w:val="21"/>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印度医生指责盖茨造成了毁灭性的疫苗株脊髓灰质炎流行，该流行病在2000年至2017年期间瘫痪了496,000名儿童。2017年，印度政府撤回了盖茨的疫苗接种方案，并驱逐了盖茨。脊髓灰质炎麻痹率急剧下降。</w:t>
      </w:r>
    </w:p>
    <w:p>
      <w:pPr>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“对于比尔·盖茨而言，疫苗是一项战略慈善事业，为他的许多疫苗相关业务提供了支持（包括微软控制全球vac ID企业的野心），并赋予他对全球卫生政策的独裁控制权，这是企业新帝国主义的矛头。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盖茨对疫苗的痴迷似乎源于一个撒旦式的信念，即他被奉命以技术来拯救世界，并像上帝一样愿意试验小人类的生命。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盖茨承诺以12亿美元的价格根除小儿麻痹症，盖茨控制了印度国家咨询委员会（NAB），并向5岁以下的每个孩子强制使用50种小儿麻痹症疫苗（从5种增加）。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印度儿童打疫苗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https://haokan.baidu.com/vpd=wisenatural&amp;vid=10097169647840449302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印度医生指责盖茨运动造成毁灭性的疫苗毒株脊髓灰质炎流行，该流行病在2000年至2017年期间瘫痪了496,000名儿童。</w:t>
      </w:r>
    </w:p>
    <w:p>
      <w:pPr>
        <w:rPr>
          <w:rFonts w:ascii="Microsoft YaHei UI" w:hAnsi="Microsoft YaHei UI" w:eastAsia="Microsoft YaHei UI" w:cs="Microsoft YaHei UI"/>
          <w:b w:val="0"/>
          <w:bCs w:val="0"/>
          <w:i w:val="0"/>
          <w:caps w:val="0"/>
          <w:color w:val="333333"/>
          <w:spacing w:val="7"/>
          <w:sz w:val="24"/>
          <w:szCs w:val="24"/>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2017年，印度政府拨回了盖茨的疫苗接种方案，并将盖茨及其亲信从NAB逐出。脊髓灰质炎麻痹率急剧下降。</w:t>
      </w:r>
    </w:p>
    <w:p>
      <w:pPr>
        <w:rPr>
          <w:rFonts w:ascii="Microsoft YaHei UI" w:hAnsi="Microsoft YaHei UI" w:eastAsia="Microsoft YaHei UI" w:cs="Microsoft YaHei UI"/>
          <w:b w:val="0"/>
          <w:bCs w:val="0"/>
          <w:i w:val="0"/>
          <w:caps w:val="0"/>
          <w:color w:val="333333"/>
          <w:spacing w:val="7"/>
          <w:sz w:val="24"/>
          <w:szCs w:val="24"/>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2017年，世界卫生组织无奈承认全球脊髓灰质炎爆炸增长主要是疫苗毒株，这意味着它来自盖茨的疫苗计划。</w:t>
      </w:r>
      <w:bookmarkStart w:id="0" w:name="_GoBack"/>
      <w:bookmarkEnd w:id="0"/>
    </w:p>
    <w:p>
      <w:pPr>
        <w:rPr>
          <w:rFonts w:ascii="Microsoft YaHei UI" w:hAnsi="Microsoft YaHei UI" w:eastAsia="Microsoft YaHei UI" w:cs="Microsoft YaHei UI"/>
          <w:b w:val="0"/>
          <w:bCs w:val="0"/>
          <w:i w:val="0"/>
          <w:caps w:val="0"/>
          <w:color w:val="333333"/>
          <w:spacing w:val="7"/>
          <w:sz w:val="24"/>
          <w:szCs w:val="24"/>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刚果，菲律宾和阿富汗最可怕的流行病都与盖茨的疫苗有关。到2018年，全球3/4的小儿麻痹症病例来自盖茨的疫苗。</w:t>
      </w:r>
    </w:p>
    <w:p>
      <w:pPr>
        <w:rPr>
          <w:rFonts w:ascii="Microsoft YaHei UI" w:hAnsi="Microsoft YaHei UI" w:eastAsia="Microsoft YaHei UI" w:cs="Microsoft YaHei UI"/>
          <w:b w:val="0"/>
          <w:bCs w:val="0"/>
          <w:i w:val="0"/>
          <w:caps w:val="0"/>
          <w:color w:val="333333"/>
          <w:spacing w:val="7"/>
          <w:sz w:val="24"/>
          <w:szCs w:val="24"/>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2014年，盖茨基金会资助了由葛兰素史克（GSK）和默克（Merck）开发的实验性HPV疫苗测试，该测试针对印度偏远省份的23,000名年轻女孩。</w:t>
      </w:r>
    </w:p>
    <w:p>
      <w:pPr>
        <w:rPr>
          <w:rFonts w:ascii="Microsoft YaHei UI" w:hAnsi="Microsoft YaHei UI" w:eastAsia="Microsoft YaHei UI" w:cs="Microsoft YaHei UI"/>
          <w:b w:val="0"/>
          <w:bCs w:val="0"/>
          <w:i w:val="0"/>
          <w:caps w:val="0"/>
          <w:color w:val="333333"/>
          <w:spacing w:val="7"/>
          <w:sz w:val="24"/>
          <w:szCs w:val="24"/>
          <w:shd w:val="clear" w:fill="FFFFFF"/>
        </w:rPr>
      </w:pPr>
    </w:p>
    <w:p>
      <w:pPr>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大约1,200人遭受了严重的副作用，包括自身免疫性疾病和生育障碍。</w:t>
      </w:r>
    </w:p>
    <w:p>
      <w:pPr>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七人死亡。印度政府的调查指控盖茨资助的研究人员犯下了普遍的道德违规行为：迫使易受伤害的乡村女孩参加审判，欺负父母，伪造同意书以及拒绝为受伤的女孩提供医疗服务。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此案目前在该国最高法院审理。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2010年，盖茨基金会资助了葛兰素史克实验性疟疾疫苗的试验，该试验杀死了151名非洲婴儿，并给5,049名儿童中的1,048名造成了严重的不良影响，包括瘫痪，癫痫发作和高热惊厥。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在盖茨2002年在撒哈拉以南非洲的MenAfriVac运动期间，盖茨特工为数千名非洲儿童接种了预防脑膜炎的疫苗。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50-500名儿童出现了瘫痪。南非报纸抱怨说：“我们是制造毒品的豚鼠。” 纳尔逊·曼德拉（Nelson Mandela）的前高级经济师帕特里克·邦德（Patrick Bond）教授将盖茨的慈善行为描述为“无情”和“不道德”。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2010年，盖茨向世卫组织承诺提供100亿美元，承诺部分通过新疫苗减少人口。一个月后，盖茨在一次Ted Talk上说，新疫苗“可以减少人口”。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2014年，肯尼亚天主教医生协会指责世界卫生组织通过电话“破伤风”疫苗运动对数百万不愿接受调查的肯尼亚妇女进行化学消毒。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独立实验室在每种测试的疫苗中均发现了不育配方。在否认指控之后，世卫组织最终承认它已经开发了无菌疫苗已有十多年了。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坦桑尼亚，尼加拉瓜，墨西哥和菲律宾也有类似的指控。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2017年的一项研究（Morgensen等人，Al.2017）表明，世卫组织流行的DTP所造成的非洲死亡人数多于其所预防的疾病。接种疫苗的女孩的死亡率是未接种疫苗的儿童的10倍。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盖茨和世界卫生组织拒绝召回世界卫生组织每年向数百万非洲儿童施加的致命疫苗。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全世界的全球公共卫生倡导者指责盖茨–劫持世卫组织的议程，使其远离那些已被证实可以遏制传染病的项目；清洁水，卫生，营养和经济发展。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他们说，他挪用了代理机构的资源来服务于他的个人恋物癖-身体健康只能通过注射器来实现。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盖茨除了利用慈善事业控制世卫组织，联合国儿童基金会，全球疫苗免疫联盟和PATH之外，还资助了生产疫苗的私营制药公司以及庞大的制药业前线网络，这些网络传播欺骗性宣传，开展欺诈性研究，进行监视和心理干预，犹豫不决的疫苗，并利用盖茨的能力和金钱来压制异议人士并强迫他们遵守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在最近不间断的Pharmedia露面中，盖茨似乎很高兴Covid-19危机将使他有机会对美国儿童实施他的第三世界疫苗计划。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比尔盖茨：“我们可以用注射疫苗降低世界人口”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多个视频地址墙内已和谐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著名学者何新按语：共济会（Free and Accepted Masons）是近代300年来统治世界的世袭金融家族的统治组织，由罗斯切尔德、摩根和洛克菲勒三大犹太金融家族与盎格鲁撒克逊精英分子组成。比尔盖茨是共济会会员，其基金会隶属于共济会。以下他关于用疫苗减少人口的主张，体现了共济会清除地球多余人口的战略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作为微软的创始人之一,世界上最富有的人,比尔·盖茨正在使用他的数十亿的的慈善基金 (免税)---通过比尔和梅林达盖茨基金会来处理,解决第三世界国家粮食短缺的和消除贫困的问题。在一次美国加州会议上，盖茨透露了一个不为公众所知的“慈善-人口减少”计划，对外的名称是“优生学”。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盖茨在加州长滩“2010特纳”论坛上发出了这番言论。他的演讲题目是“创新到0”，他提出了一个在科学上看起来非常荒谬的建议，即在2050年之前人类的CO2排放量变成零。在演讲到四分半钟的时候，盖茨说：“首先我们要面对人口问题，现在世界上有68亿人口，而且会增长到90亿人口。如果我们在新疫苗，医疗健康，生殖健康服务（计划生育）方面做出一个好成绩，我们可以降低10%或15%的（人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这个世界上最有影响力之一的人非常清晰地提出了他想用疫苗来减少世界人口的增长。当盖茨谈到疫苗的时候，他言论就代表了一定的权威。这是因为，在2001年1月份，在达沃斯精英论坛上，盖茨就宣布他将在今后十年的时间捐赠100亿美元，用来研发和注射新的疫苗给发展中国家的小孩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这上百亿美元的盖茨捐赠主要是用于疫苗事业，特别是在非洲和别的不发达国家。比尔-美琳达基金是“GAVI联盟”的发起人之人，Global Alliance for Vaccinations and Immunization)全称是“全国疫苗免疫联盟”，这个联盟与世界银行，世界卫生组织以及疫苗行业都是合作者。GAVI的目标是给每一位出生在发展中国家的新生婴儿都注射疫苗。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2010年5月17日，在瑞士日内瓦万国宫举行的新闻发布会上，比尔及梅琳达 盖茨基金会联席主席比尔 盖茨手举两枚疫苗样品。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疫苗怎么能真正地用来减少世界人口？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让我们在这议题上做一个心理实验，假如疫苗是用来减少世界人口，它们显然地必须被大多数人所接纳，否则减少人口的努力将会没有很大效果。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宋体" w:hAnsi="宋体" w:eastAsia="宋体" w:cs="宋体"/>
          <w:b w:val="0"/>
          <w:bCs w:val="0"/>
          <w:sz w:val="24"/>
          <w:szCs w:val="24"/>
          <w:bdr w:val="none" w:color="auto" w:sz="0" w:space="0"/>
        </w:rPr>
      </w:pPr>
      <w:r>
        <w:rPr>
          <w:rFonts w:ascii="宋体" w:hAnsi="宋体" w:eastAsia="宋体" w:cs="宋体"/>
          <w:b w:val="0"/>
          <w:bCs w:val="0"/>
          <w:sz w:val="24"/>
          <w:szCs w:val="24"/>
          <w:bdr w:val="none" w:color="auto" w:sz="0" w:space="0"/>
        </w:rPr>
        <w:t>为了使它们被大多数人所接纳，它们显然地不能立刻杀死人民，如果在流感疫苗接种24小时内每个人开始倒下身亡，疫苗的危险性会很快变得明显，而且那些疫苗将会被召回。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宋体" w:hAnsi="宋体" w:eastAsia="宋体" w:cs="宋体"/>
          <w:b w:val="0"/>
          <w:bCs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　因此，如果疫苗对减少人口的努力是有效的，从那些希望减少世界人口的人的角度来看，真正只有三种方法这些疫苗在理论上是“有效的”。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hint="eastAsia" w:ascii="Microsoft YaHei UI" w:hAnsi="Microsoft YaHei UI" w:eastAsia="Microsoft YaHei UI" w:cs="Microsoft YaHei UI"/>
          <w:b w:val="0"/>
          <w:bCs w:val="0"/>
          <w:i w:val="0"/>
          <w:caps w:val="0"/>
          <w:color w:val="333333"/>
          <w:spacing w:val="7"/>
          <w:sz w:val="24"/>
          <w:szCs w:val="24"/>
          <w:shd w:val="clear" w:fill="FFFFFF"/>
        </w:rPr>
        <w:t>它们可能用不引人注意的方式缓慢地杀害人民，促进退化性疾病也许在10-30年生效。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它们可能减低生殖能力，因此显著地降低全球的出生率，从而经过连续几代人之后能减少世界人口，这种“温和谋杀”方法可能似乎比较可以让科学家接纳，他们想看到世界人口下跌，但不完全有勇气去用传统药物立刻杀死人民，疫苗可以促进流产的证据已经存在(http://www.naturalnews.com/027512_vaccines_miscarriage.html)。</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它们可能在未来一次大规模流感加速死亡率，理论上普遍的接种疫苗行为可能接着有意地散播高死亡率、高毒性流感病毒，这“生化武器” 途径可能杀害数百万人民，他们的免疫系统已经被以前注射的疫苗而减弱。</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Chars="0" w:right="0" w:rightChars="0"/>
        <w:jc w:val="both"/>
        <w:rPr>
          <w:rFonts w:hint="eastAsia" w:ascii="Microsoft YaHei UI" w:hAnsi="Microsoft YaHei UI" w:eastAsia="Microsoft YaHei UI" w:cs="Microsoft YaHei UI"/>
          <w:b w:val="0"/>
          <w:bCs w:val="0"/>
          <w:i w:val="0"/>
          <w:caps w:val="0"/>
          <w:color w:val="333333"/>
          <w:spacing w:val="7"/>
          <w:sz w:val="24"/>
          <w:szCs w:val="24"/>
          <w:shd w:val="clear" w:fill="FFFFFF"/>
        </w:rPr>
      </w:pPr>
      <w:r>
        <w:rPr>
          <w:rFonts w:ascii="Microsoft YaHei UI" w:hAnsi="Microsoft YaHei UI" w:eastAsia="Microsoft YaHei UI" w:cs="Microsoft YaHei UI"/>
          <w:b w:val="0"/>
          <w:bCs w:val="0"/>
          <w:i w:val="0"/>
          <w:caps w:val="0"/>
          <w:color w:val="333333"/>
          <w:spacing w:val="7"/>
          <w:sz w:val="24"/>
          <w:szCs w:val="24"/>
          <w:shd w:val="clear" w:fill="FFFFFF"/>
        </w:rPr>
        <w:t>顺便说这是一些疫苗已知的副作用，一项记载了这结果的研究已在公共科学图书馆http://www.naturalnews.com/028538_seasonal_flu_shot_vaccines.html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如果有人还认同地球人太多了，需要控制人口，请思考以下几条：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1您、您的家人是否是独生子女？多出生的难道有罪了？不给国家纳税了？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2为什么计划生育（即降低人口，只生一胎）变成生二胎政策？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3为什么俄罗斯等欧洲国家对生孩子多的家庭大量补贴？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4长时间负增长的出生率国家未来是不是就没人了？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5为什么中国用了7%的耕地养活了22%的人口？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6科技的发达为何不可以满足人的生存需求？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bCs w:val="0"/>
          <w:i w:val="0"/>
          <w:caps w:val="0"/>
          <w:color w:val="333333"/>
          <w:spacing w:val="7"/>
          <w:sz w:val="22"/>
          <w:szCs w:val="22"/>
        </w:rPr>
      </w:pPr>
      <w:r>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t>7千万年来世界人民的黄金财富去哪里了？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b w:val="0"/>
          <w:bCs w:val="0"/>
          <w:i w:val="0"/>
          <w:caps w:val="0"/>
          <w:color w:val="333333"/>
          <w:spacing w:val="7"/>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8" w:lineRule="atLeast"/>
        <w:ind w:left="0" w:right="0" w:firstLine="0"/>
        <w:jc w:val="both"/>
        <w:rPr>
          <w:rFonts w:hint="eastAsia" w:ascii="Microsoft YaHei UI" w:hAnsi="Microsoft YaHei UI" w:eastAsia="Microsoft YaHei UI" w:cs="Microsoft YaHei UI"/>
          <w:i w:val="0"/>
          <w:caps w:val="0"/>
          <w:color w:val="333333"/>
          <w:spacing w:val="7"/>
          <w:sz w:val="21"/>
          <w:szCs w:val="21"/>
          <w:bdr w:val="none" w:color="auto" w:sz="0" w:space="0"/>
          <w:shd w:val="clear" w:fill="FFFFFF"/>
        </w:rPr>
      </w:pPr>
    </w:p>
    <w:p>
      <w:pPr>
        <w:rPr>
          <w:rFonts w:ascii="Microsoft YaHei UI" w:hAnsi="Microsoft YaHei UI" w:eastAsia="Microsoft YaHei UI" w:cs="Microsoft YaHei UI"/>
          <w:i w:val="0"/>
          <w:caps w:val="0"/>
          <w:color w:val="333333"/>
          <w:spacing w:val="7"/>
          <w:sz w:val="21"/>
          <w:szCs w:val="21"/>
          <w:shd w:val="clear" w:fill="FFFFFF"/>
        </w:rPr>
      </w:pPr>
    </w:p>
    <w:p>
      <w:pPr>
        <w:rPr>
          <w:rFonts w:ascii="Microsoft YaHei UI" w:hAnsi="Microsoft YaHei UI" w:eastAsia="Microsoft YaHei UI" w:cs="Microsoft YaHei UI"/>
          <w:i w:val="0"/>
          <w:caps w:val="0"/>
          <w:color w:val="333333"/>
          <w:spacing w:val="7"/>
          <w:sz w:val="21"/>
          <w:szCs w:val="21"/>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ascii="Microsoft YaHei UI" w:hAnsi="Microsoft YaHei UI" w:eastAsia="Microsoft YaHei UI" w:cs="Microsoft YaHei UI"/>
          <w:i w:val="0"/>
          <w:caps w:val="0"/>
          <w:color w:val="333333"/>
          <w:spacing w:val="7"/>
          <w:sz w:val="21"/>
          <w:szCs w:val="21"/>
          <w:shd w:val="clear" w:fill="FFFFFF"/>
        </w:rPr>
      </w:pP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FE7E0"/>
    <w:multiLevelType w:val="singleLevel"/>
    <w:tmpl w:val="9F6FE7E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13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843786058</dc:creator>
  <cp:lastModifiedBy>843786058</cp:lastModifiedBy>
  <dcterms:modified xsi:type="dcterms:W3CDTF">2020-04-29T07:01:14Z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