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Hi FLPers,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Welcome to the 2019 Freshman Leadership Program! FLP will be five days of laughter,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realizations, and life changing experiences. You will leave the program with some of your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closest friends for the next four years of MIT and beyond.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One of the program’s goals is to help you develop your confidence and understanding of yourself and others through the many activities we have planned for you. We will, at times, be discussing complex topics such as prejudice, gender, culture, and privilege so come prepared to talk, reflect, and learn from others.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This is definitely not your average leadership program, bring an open mind and be ready to have fun!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b w:val="1"/>
          <w:highlight w:val="white"/>
          <w:rtl w:val="0"/>
        </w:rPr>
        <w:t xml:space="preserve">Before we can officially welcome you to FLP, we need you to fill out </w:t>
      </w:r>
      <w:hyperlink r:id="rId6">
        <w:r w:rsidDel="00000000" w:rsidR="00000000" w:rsidRPr="00000000">
          <w:rPr>
            <w:b w:val="1"/>
            <w:color w:val="1155cc"/>
            <w:highlight w:val="white"/>
            <w:u w:val="single"/>
            <w:rtl w:val="0"/>
          </w:rPr>
          <w:t xml:space="preserve">this Google form</w:t>
        </w:r>
      </w:hyperlink>
      <w:r w:rsidDel="00000000" w:rsidR="00000000" w:rsidRPr="00000000">
        <w:rPr>
          <w:b w:val="1"/>
          <w:highlight w:val="white"/>
          <w:rtl w:val="0"/>
        </w:rPr>
        <w:t xml:space="preserve"> to identify an emergency contact in case of emergency while we are away in Groton, MA. Please fill this out ASAP, but at least by Monday, July 15.</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Be sure to check in with us between 11am and 3pm, Tuesday, August 20, 2019, in the Twenty Chimneys in the Student Center. Attached is a checklist of things to bring to camp.</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If you get lost or have any concerns, please contact the coordinators at </w:t>
      </w:r>
      <w:hyperlink r:id="rId7">
        <w:r w:rsidDel="00000000" w:rsidR="00000000" w:rsidRPr="00000000">
          <w:rPr>
            <w:color w:val="1155cc"/>
            <w:u w:val="single"/>
            <w:rtl w:val="0"/>
          </w:rPr>
          <w:t xml:space="preserve">flp-­coordinators@mit.edu</w:t>
        </w:r>
      </w:hyperlink>
      <w:r w:rsidDel="00000000" w:rsidR="00000000" w:rsidRPr="00000000">
        <w:rPr>
          <w:rtl w:val="0"/>
        </w:rPr>
        <w:t xml:space="preserve"> or 210-776-5702.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We’re FLP’n excited!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FLP Staff</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rPr>
          <w:sz w:val="28"/>
          <w:szCs w:val="28"/>
        </w:rPr>
      </w:pPr>
      <w:r w:rsidDel="00000000" w:rsidR="00000000" w:rsidRPr="00000000">
        <w:rPr>
          <w:b w:val="1"/>
          <w:sz w:val="28"/>
          <w:szCs w:val="28"/>
          <w:rtl w:val="0"/>
        </w:rPr>
        <w:t xml:space="preserve">What to bring!</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Please keep in mind that the campsite will be in Groton, MA and the evenings can get chilly. Think carefully about the clothing and bedding you are going to bring!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Five days of appropriate clothing and footwear:</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Summery clothes you can move in: shorts, t­shirts, jeans, etc.</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Sweatshirt or jacket (this is a must! it gets cold at night!)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Pajamas</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Socks</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Swimsuit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Sport shoes (sneakers)</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Shower shoes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Toiletries: toothpaste, toothbrush, shampoo, soap, face wash, hairbrush, deodorant, contacts/solution, chapstick, etc – anything you need to be clean!</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Bed stuff: sleeping bag or set of sheets (twin bed size), </w:t>
      </w:r>
      <w:r w:rsidDel="00000000" w:rsidR="00000000" w:rsidRPr="00000000">
        <w:rPr>
          <w:b w:val="1"/>
          <w:rtl w:val="0"/>
        </w:rPr>
        <w:t xml:space="preserve">blanket (it gets cold)</w:t>
      </w:r>
      <w:r w:rsidDel="00000000" w:rsidR="00000000" w:rsidRPr="00000000">
        <w:rPr>
          <w:rtl w:val="0"/>
        </w:rPr>
        <w:t xml:space="preserve">, and pillow</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Towel (if you want, bring a second one for swimming)</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Medication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rPr>
          <w:b w:val="1"/>
        </w:rPr>
      </w:pPr>
      <w:r w:rsidDel="00000000" w:rsidR="00000000" w:rsidRPr="00000000">
        <w:rPr>
          <w:b w:val="1"/>
          <w:rtl w:val="0"/>
        </w:rPr>
        <w:t xml:space="preserve">~ OPTIONAL ITEMS ~</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Other leisure equipment such as frisbees, cards, etc.</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Flashlight</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Bug Spray and sunscreen</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Water bottle</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Alarm clock (counselors willl provide any wake up calls)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line="360" w:lineRule="auto"/>
        <w:ind w:left="720" w:hanging="360"/>
        <w:rPr>
          <w:u w:val="none"/>
        </w:rPr>
      </w:pPr>
      <w:r w:rsidDel="00000000" w:rsidR="00000000" w:rsidRPr="00000000">
        <w:rPr>
          <w:rtl w:val="0"/>
        </w:rPr>
        <w:t xml:space="preserve">Small bag or backpack</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r>
    </w:p>
    <w:p w:rsidR="00000000" w:rsidDel="00000000" w:rsidP="00000000" w:rsidRDefault="00000000" w:rsidRPr="00000000" w14:paraId="00000031">
      <w:pPr>
        <w:spacing w:line="360" w:lineRule="auto"/>
        <w:rPr/>
      </w:pPr>
      <w:r w:rsidDel="00000000" w:rsidR="00000000" w:rsidRPr="00000000">
        <w:rPr>
          <w:rtl w:val="0"/>
        </w:rPr>
      </w:r>
    </w:p>
    <w:p w:rsidR="00000000" w:rsidDel="00000000" w:rsidP="00000000" w:rsidRDefault="00000000" w:rsidRPr="00000000" w14:paraId="00000032">
      <w:pPr>
        <w:spacing w:line="360" w:lineRule="auto"/>
        <w:rPr>
          <w:b w:val="1"/>
          <w:sz w:val="28"/>
          <w:szCs w:val="28"/>
        </w:rPr>
      </w:pPr>
      <w:r w:rsidDel="00000000" w:rsidR="00000000" w:rsidRPr="00000000">
        <w:rPr>
          <w:b w:val="1"/>
          <w:sz w:val="28"/>
          <w:szCs w:val="28"/>
          <w:rtl w:val="0"/>
        </w:rPr>
        <w:t xml:space="preserve">Resources for you during FLP</w:t>
      </w:r>
    </w:p>
    <w:p w:rsidR="00000000" w:rsidDel="00000000" w:rsidP="00000000" w:rsidRDefault="00000000" w:rsidRPr="00000000" w14:paraId="00000033">
      <w:pPr>
        <w:spacing w:line="360" w:lineRule="auto"/>
        <w:rPr/>
      </w:pPr>
      <w:r w:rsidDel="00000000" w:rsidR="00000000" w:rsidRPr="00000000">
        <w:rPr>
          <w:sz w:val="24"/>
          <w:szCs w:val="24"/>
          <w:rtl w:val="0"/>
        </w:rPr>
        <w:t xml:space="preserve">Counselors and 2 staff advisors will be present during FLP. The staff advisors, who you will meet on campus, can share more about resources for acclimating to MIT and having a positive experience as a student.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ms.gle/UBTMirvpnerY8iqNA" TargetMode="External"/><Relationship Id="rId7" Type="http://schemas.openxmlformats.org/officeDocument/2006/relationships/hyperlink" Target="mailto:flp-coordinators@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