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A" w:rsidRDefault="00FF2A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CUDA Parallel Programming Problem Set 4</w:t>
      </w:r>
    </w:p>
    <w:p w:rsidR="00FF2A24" w:rsidRDefault="00FF2A24" w:rsidP="00FF2A24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R08244002 Shin-</w:t>
      </w:r>
      <w:proofErr w:type="spellStart"/>
      <w:r>
        <w:rPr>
          <w:rFonts w:ascii="Times New Roman" w:hAnsi="Times New Roman" w:cs="Times New Roman"/>
        </w:rPr>
        <w:t>Rong</w:t>
      </w:r>
      <w:proofErr w:type="spellEnd"/>
      <w:r>
        <w:rPr>
          <w:rFonts w:ascii="Times New Roman" w:hAnsi="Times New Roman" w:cs="Times New Roman"/>
        </w:rPr>
        <w:t xml:space="preserve"> Tsai</w:t>
      </w:r>
    </w:p>
    <w:p w:rsidR="00FF2A24" w:rsidRPr="00FF2A24" w:rsidRDefault="00FF2A24" w:rsidP="00FF2A2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ot product with multi-GPU</w:t>
      </w:r>
    </w:p>
    <w:p w:rsidR="00FF2A24" w:rsidRPr="00FF2A24" w:rsidRDefault="00FF2A24" w:rsidP="00FF2A2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FF2A24">
        <w:rPr>
          <w:rFonts w:ascii="Times New Roman" w:hAnsi="Times New Roman" w:cs="Times New Roman" w:hint="eastAsia"/>
          <w:b/>
        </w:rPr>
        <w:t>Res</w:t>
      </w:r>
      <w:r w:rsidRPr="00FF2A24">
        <w:rPr>
          <w:rFonts w:ascii="Times New Roman" w:hAnsi="Times New Roman" w:cs="Times New Roman"/>
          <w:b/>
        </w:rPr>
        <w:t>ult</w:t>
      </w:r>
    </w:p>
    <w:p w:rsidR="00FF2A24" w:rsidRDefault="00FF2A24" w:rsidP="00FF2A24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3E89A7AE" wp14:editId="41F282EC">
            <wp:simplePos x="0" y="0"/>
            <wp:positionH relativeFrom="column">
              <wp:posOffset>-347345</wp:posOffset>
            </wp:positionH>
            <wp:positionV relativeFrom="paragraph">
              <wp:posOffset>757772</wp:posOffset>
            </wp:positionV>
            <wp:extent cx="6131560" cy="3062605"/>
            <wp:effectExtent l="0" t="0" r="2540" b="444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cDot_ng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ave the code in </w:t>
      </w:r>
      <w:r>
        <w:rPr>
          <w:rFonts w:ascii="Times New Roman" w:hAnsi="Times New Roman" w:cs="Times New Roman"/>
          <w:i/>
        </w:rPr>
        <w:t>vecDot_ngpu.cu</w:t>
      </w:r>
      <w:r>
        <w:rPr>
          <w:rFonts w:ascii="Times New Roman" w:hAnsi="Times New Roman" w:cs="Times New Roman"/>
        </w:rPr>
        <w:t xml:space="preserve">. Write another code with for loops to loop through all the block size and grid size in order to find the optimal grid size and block size, save in </w:t>
      </w:r>
      <w:r>
        <w:rPr>
          <w:rFonts w:ascii="Times New Roman" w:hAnsi="Times New Roman" w:cs="Times New Roman"/>
          <w:i/>
        </w:rPr>
        <w:t>vecDot_ngpu_Optimize.cu</w:t>
      </w:r>
      <w:r>
        <w:rPr>
          <w:rFonts w:ascii="Times New Roman" w:hAnsi="Times New Roman" w:cs="Times New Roman"/>
        </w:rPr>
        <w:t>.</w:t>
      </w:r>
    </w:p>
    <w:p w:rsidR="00FF2A24" w:rsidRDefault="00FF2A24" w:rsidP="00FF2A24">
      <w:pPr>
        <w:pStyle w:val="a3"/>
        <w:ind w:leftChars="0" w:left="960"/>
        <w:rPr>
          <w:rFonts w:ascii="Times New Roman" w:hAnsi="Times New Roman" w:cs="Times New Roman"/>
        </w:rPr>
      </w:pPr>
    </w:p>
    <w:tbl>
      <w:tblPr>
        <w:tblStyle w:val="a5"/>
        <w:tblpPr w:leftFromText="180" w:rightFromText="180" w:vertAnchor="page" w:horzAnchor="margin" w:tblpXSpec="center" w:tblpY="9785"/>
        <w:tblW w:w="9963" w:type="dxa"/>
        <w:tblLook w:val="04A0" w:firstRow="1" w:lastRow="0" w:firstColumn="1" w:lastColumn="0" w:noHBand="0" w:noVBand="1"/>
      </w:tblPr>
      <w:tblGrid>
        <w:gridCol w:w="1923"/>
        <w:gridCol w:w="876"/>
        <w:gridCol w:w="876"/>
        <w:gridCol w:w="876"/>
        <w:gridCol w:w="876"/>
        <w:gridCol w:w="756"/>
        <w:gridCol w:w="756"/>
        <w:gridCol w:w="756"/>
        <w:gridCol w:w="756"/>
        <w:gridCol w:w="756"/>
        <w:gridCol w:w="756"/>
      </w:tblGrid>
      <w:tr w:rsidR="00B37BB6" w:rsidTr="00015EEB">
        <w:tc>
          <w:tcPr>
            <w:tcW w:w="1923" w:type="dxa"/>
            <w:tcBorders>
              <w:tl2br w:val="single" w:sz="4" w:space="0" w:color="auto"/>
            </w:tcBorders>
          </w:tcPr>
          <w:p w:rsidR="00B37BB6" w:rsidRDefault="00B37BB6" w:rsidP="00015EEB">
            <w:pPr>
              <w:ind w:firstLineChars="300"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BlockSize</w:t>
            </w:r>
            <w:proofErr w:type="spellEnd"/>
          </w:p>
          <w:p w:rsidR="00B37BB6" w:rsidRPr="00520A36" w:rsidRDefault="00B37BB6" w:rsidP="00015E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GridSize</w:t>
            </w:r>
            <w:proofErr w:type="spellEnd"/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1024</w:t>
            </w:r>
          </w:p>
        </w:tc>
      </w:tr>
      <w:tr w:rsidR="00B37BB6" w:rsidTr="00015EEB">
        <w:tc>
          <w:tcPr>
            <w:tcW w:w="1923" w:type="dxa"/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</w:tcPr>
          <w:p w:rsidR="00B37BB6" w:rsidRPr="00B37BB6" w:rsidRDefault="00B37BB6" w:rsidP="00015EEB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363.16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D9B3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236.51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BDB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145.50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F4ED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105.31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9F8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80.36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AFA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75.16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64.84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9EC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62.75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FF2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62.84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63.10</w:t>
            </w:r>
          </w:p>
        </w:tc>
      </w:tr>
      <w:tr w:rsidR="00B37BB6" w:rsidTr="00015EEB">
        <w:tc>
          <w:tcPr>
            <w:tcW w:w="1923" w:type="dxa"/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6F3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92.11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9F7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81.49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BFD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68.71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64.82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3D6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62.39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B9D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61.48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183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61.06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F71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60.77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63.42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4F7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62.92</w:t>
            </w:r>
          </w:p>
        </w:tc>
      </w:tr>
      <w:tr w:rsidR="00B37BB6" w:rsidTr="00015EEB">
        <w:tc>
          <w:tcPr>
            <w:tcW w:w="1923" w:type="dxa"/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AF9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77.12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F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65.25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63.48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496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61.37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F71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60.76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60.67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B8D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61.22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486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61.10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DE0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62.56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7EA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62.72</w:t>
            </w:r>
          </w:p>
        </w:tc>
      </w:tr>
      <w:tr w:rsidR="00B37BB6" w:rsidTr="00015EEB">
        <w:tc>
          <w:tcPr>
            <w:tcW w:w="1923" w:type="dxa"/>
            <w:vAlign w:val="center"/>
          </w:tcPr>
          <w:p w:rsidR="00B37BB6" w:rsidRPr="00520A36" w:rsidRDefault="00B37BB6" w:rsidP="00015EEB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AFA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74.76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F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65.08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F1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62.83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FA1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61.55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689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61.15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A9D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61.47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3A6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61.62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62.99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63.26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37BB6" w:rsidRPr="00B37BB6" w:rsidRDefault="00B37BB6" w:rsidP="00015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37BB6">
              <w:rPr>
                <w:rFonts w:ascii="Times New Roman" w:hAnsi="Times New Roman" w:cs="Times New Roman"/>
                <w:color w:val="000000"/>
              </w:rPr>
              <w:t>63.78</w:t>
            </w:r>
          </w:p>
        </w:tc>
      </w:tr>
    </w:tbl>
    <w:p w:rsidR="00A07E3F" w:rsidRPr="00150C4A" w:rsidRDefault="00DD1BF1" w:rsidP="00FF2A24">
      <w:pPr>
        <w:pStyle w:val="a3"/>
        <w:ind w:leftChars="0" w:left="960"/>
        <w:rPr>
          <w:rFonts w:ascii="Times New Roman" w:hAnsi="Times New Roman" w:cs="Times New Roman"/>
          <w:u w:val="single"/>
        </w:rPr>
      </w:pPr>
      <w:r w:rsidRPr="00150C4A">
        <w:rPr>
          <w:rFonts w:ascii="Times New Roman" w:hAnsi="Times New Roman" w:cs="Times New Roman"/>
          <w:u w:val="single"/>
        </w:rPr>
        <w:t>Total t</w:t>
      </w:r>
      <w:r w:rsidR="00543E59" w:rsidRPr="00150C4A">
        <w:rPr>
          <w:rFonts w:ascii="Times New Roman" w:hAnsi="Times New Roman" w:cs="Times New Roman" w:hint="eastAsia"/>
          <w:u w:val="single"/>
        </w:rPr>
        <w:t>ime used by GPU</w:t>
      </w:r>
      <w:r w:rsidR="00543E59" w:rsidRPr="00150C4A">
        <w:rPr>
          <w:rFonts w:ascii="Times New Roman" w:hAnsi="Times New Roman" w:cs="Times New Roman"/>
          <w:u w:val="single"/>
          <w:vertAlign w:val="subscript"/>
        </w:rPr>
        <w:softHyphen/>
      </w:r>
      <m:oMath>
        <m:r>
          <m:rPr>
            <m:sty m:val="p"/>
          </m:rPr>
          <w:rPr>
            <w:rFonts w:ascii="Cambria Math" w:hAnsi="Cambria Math" w:cs="Times New Roman"/>
            <w:u w:val="single"/>
            <w:vertAlign w:val="subscript"/>
          </w:rPr>
          <m:t>×2</m:t>
        </m:r>
      </m:oMath>
      <w:r w:rsidR="00543E59" w:rsidRPr="00150C4A">
        <w:rPr>
          <w:rFonts w:ascii="Times New Roman" w:hAnsi="Times New Roman" w:cs="Times New Roman"/>
          <w:u w:val="single"/>
        </w:rPr>
        <w:t xml:space="preserve"> </w:t>
      </w:r>
      <w:r w:rsidR="000E2EE6" w:rsidRPr="00150C4A">
        <w:rPr>
          <w:rFonts w:ascii="Times New Roman" w:hAnsi="Times New Roman" w:cs="Times New Roman"/>
          <w:u w:val="single"/>
        </w:rPr>
        <w:t>(</w:t>
      </w:r>
      <w:proofErr w:type="spellStart"/>
      <w:r w:rsidR="000E2EE6" w:rsidRPr="00150C4A">
        <w:rPr>
          <w:rFonts w:ascii="Times New Roman" w:hAnsi="Times New Roman" w:cs="Times New Roman"/>
          <w:u w:val="single"/>
        </w:rPr>
        <w:t>ms</w:t>
      </w:r>
      <w:proofErr w:type="spellEnd"/>
      <w:r w:rsidR="000E2EE6" w:rsidRPr="00150C4A">
        <w:rPr>
          <w:rFonts w:ascii="Times New Roman" w:hAnsi="Times New Roman" w:cs="Times New Roman"/>
          <w:u w:val="single"/>
        </w:rPr>
        <w:t>)</w:t>
      </w:r>
      <w:r w:rsidR="00543E59" w:rsidRPr="00150C4A">
        <w:rPr>
          <w:rFonts w:ascii="Times New Roman" w:hAnsi="Times New Roman" w:cs="Times New Roman"/>
          <w:u w:val="single"/>
        </w:rPr>
        <w:t>:</w:t>
      </w:r>
    </w:p>
    <w:p w:rsidR="006002C4" w:rsidRDefault="006002C4" w:rsidP="00FF2A24">
      <w:pPr>
        <w:pStyle w:val="a3"/>
        <w:ind w:leftChars="0" w:left="960"/>
        <w:rPr>
          <w:rFonts w:ascii="Times New Roman" w:hAnsi="Times New Roman" w:cs="Times New Roman"/>
        </w:rPr>
      </w:pPr>
    </w:p>
    <w:p w:rsidR="006002C4" w:rsidRPr="00150C4A" w:rsidRDefault="006002C4" w:rsidP="00FF2A24">
      <w:pPr>
        <w:pStyle w:val="a3"/>
        <w:ind w:leftChars="0" w:left="960"/>
        <w:rPr>
          <w:rFonts w:ascii="Times New Roman" w:hAnsi="Times New Roman" w:cs="Times New Roman"/>
          <w:u w:val="single"/>
        </w:rPr>
      </w:pPr>
      <w:r w:rsidRPr="00150C4A">
        <w:rPr>
          <w:rFonts w:ascii="Times New Roman" w:hAnsi="Times New Roman" w:cs="Times New Roman"/>
          <w:u w:val="single"/>
        </w:rPr>
        <w:t>Total time used by GPU</w:t>
      </w:r>
      <m:oMath>
        <m:r>
          <m:rPr>
            <m:sty m:val="p"/>
          </m:rPr>
          <w:rPr>
            <w:rFonts w:ascii="Cambria Math" w:hAnsi="Cambria Math" w:cs="Times New Roman"/>
            <w:u w:val="single"/>
            <w:vertAlign w:val="subscript"/>
          </w:rPr>
          <m:t>×1</m:t>
        </m:r>
      </m:oMath>
      <w:r w:rsidRPr="00150C4A">
        <w:rPr>
          <w:rFonts w:ascii="Times New Roman" w:hAnsi="Times New Roman" w:cs="Times New Roman"/>
          <w:u w:val="single"/>
        </w:rPr>
        <w:t xml:space="preserve"> (ms):</w:t>
      </w:r>
    </w:p>
    <w:tbl>
      <w:tblPr>
        <w:tblStyle w:val="a5"/>
        <w:tblpPr w:leftFromText="180" w:rightFromText="180" w:vertAnchor="page" w:horzAnchor="margin" w:tblpXSpec="center" w:tblpY="12789"/>
        <w:tblW w:w="9963" w:type="dxa"/>
        <w:tblLook w:val="04A0" w:firstRow="1" w:lastRow="0" w:firstColumn="1" w:lastColumn="0" w:noHBand="0" w:noVBand="1"/>
      </w:tblPr>
      <w:tblGrid>
        <w:gridCol w:w="1923"/>
        <w:gridCol w:w="876"/>
        <w:gridCol w:w="876"/>
        <w:gridCol w:w="876"/>
        <w:gridCol w:w="876"/>
        <w:gridCol w:w="868"/>
        <w:gridCol w:w="756"/>
        <w:gridCol w:w="756"/>
        <w:gridCol w:w="756"/>
        <w:gridCol w:w="756"/>
        <w:gridCol w:w="756"/>
      </w:tblGrid>
      <w:tr w:rsidR="006002C4" w:rsidTr="006002C4">
        <w:tc>
          <w:tcPr>
            <w:tcW w:w="1923" w:type="dxa"/>
            <w:tcBorders>
              <w:tl2br w:val="single" w:sz="4" w:space="0" w:color="auto"/>
            </w:tcBorders>
          </w:tcPr>
          <w:p w:rsidR="006002C4" w:rsidRDefault="006002C4" w:rsidP="006002C4">
            <w:pPr>
              <w:ind w:firstLineChars="300"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BlockSize</w:t>
            </w:r>
            <w:proofErr w:type="spellEnd"/>
          </w:p>
          <w:p w:rsidR="006002C4" w:rsidRPr="00520A36" w:rsidRDefault="006002C4" w:rsidP="006002C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GridSize</w:t>
            </w:r>
            <w:proofErr w:type="spellEnd"/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1024</w:t>
            </w:r>
          </w:p>
        </w:tc>
      </w:tr>
      <w:tr w:rsidR="006002C4" w:rsidTr="006002C4">
        <w:tc>
          <w:tcPr>
            <w:tcW w:w="1923" w:type="dxa"/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</w:tcPr>
          <w:p w:rsidR="006002C4" w:rsidRPr="006002C4" w:rsidRDefault="006002C4" w:rsidP="006002C4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646.95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AB6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391.97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BD9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238.41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F4EE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150.93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8F7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110.84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BFB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90.35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E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79.89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74.77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8DB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72.39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C7E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71.49</w:t>
            </w:r>
          </w:p>
        </w:tc>
      </w:tr>
      <w:tr w:rsidR="006002C4" w:rsidTr="006002C4">
        <w:tc>
          <w:tcPr>
            <w:tcW w:w="1923" w:type="dxa"/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F6F1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134.26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9F9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102.76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BFC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87.39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E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78.44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74.12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C3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72.16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598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71.74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486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71.57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588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71.58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496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71.73</w:t>
            </w:r>
          </w:p>
        </w:tc>
      </w:tr>
      <w:tr w:rsidR="006002C4" w:rsidTr="006002C4">
        <w:tc>
          <w:tcPr>
            <w:tcW w:w="1923" w:type="dxa"/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BFB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90.28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CFE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80.72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76.31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72.83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C7F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71.50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577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71.42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072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71.37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072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71.38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71.30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274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71.39</w:t>
            </w:r>
          </w:p>
        </w:tc>
      </w:tr>
      <w:tr w:rsidR="006002C4" w:rsidTr="006002C4">
        <w:tc>
          <w:tcPr>
            <w:tcW w:w="1923" w:type="dxa"/>
            <w:vAlign w:val="center"/>
          </w:tcPr>
          <w:p w:rsidR="006002C4" w:rsidRPr="00520A36" w:rsidRDefault="006002C4" w:rsidP="006002C4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BFC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87.63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CFE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80.67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75.63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2F5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72.65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DA0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71.82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789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71.60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395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71.72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C8E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71.65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385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71.56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0A2"/>
            <w:vAlign w:val="center"/>
          </w:tcPr>
          <w:p w:rsidR="006002C4" w:rsidRPr="006002C4" w:rsidRDefault="006002C4" w:rsidP="006002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002C4">
              <w:rPr>
                <w:rFonts w:ascii="Times New Roman" w:hAnsi="Times New Roman" w:cs="Times New Roman"/>
                <w:color w:val="000000"/>
              </w:rPr>
              <w:t>71.84</w:t>
            </w:r>
          </w:p>
        </w:tc>
      </w:tr>
    </w:tbl>
    <w:p w:rsidR="006002C4" w:rsidRDefault="006002C4" w:rsidP="00D07BD0">
      <w:pPr>
        <w:rPr>
          <w:rFonts w:ascii="Times New Roman" w:hAnsi="Times New Roman" w:cs="Times New Roman"/>
        </w:rPr>
      </w:pPr>
    </w:p>
    <w:p w:rsidR="00D07BD0" w:rsidRPr="00D07BD0" w:rsidRDefault="00D07BD0" w:rsidP="00D07BD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D07BD0">
        <w:rPr>
          <w:rFonts w:ascii="Times New Roman" w:hAnsi="Times New Roman" w:cs="Times New Roman" w:hint="eastAsia"/>
          <w:b/>
        </w:rPr>
        <w:lastRenderedPageBreak/>
        <w:t>Discussion</w:t>
      </w:r>
    </w:p>
    <w:p w:rsidR="002B3E70" w:rsidRDefault="000B3C2F" w:rsidP="00D07BD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2-GPU</w:t>
      </w:r>
      <w:r w:rsidR="00D07BD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slightly </w:t>
      </w:r>
      <w:r w:rsidR="00D07BD0">
        <w:rPr>
          <w:rFonts w:ascii="Times New Roman" w:hAnsi="Times New Roman" w:cs="Times New Roman" w:hint="eastAsia"/>
        </w:rPr>
        <w:t xml:space="preserve">matches the results from Problem Set 2, </w:t>
      </w:r>
      <w:r w:rsidR="00BA6A65">
        <w:rPr>
          <w:rFonts w:ascii="Times New Roman" w:hAnsi="Times New Roman" w:cs="Times New Roman"/>
        </w:rPr>
        <w:t xml:space="preserve">the more </w:t>
      </w:r>
      <m:oMath>
        <m:r>
          <m:rPr>
            <m:sty m:val="p"/>
          </m:rPr>
          <w:rPr>
            <w:rFonts w:ascii="Cambria Math" w:hAnsi="Cambria Math" w:cs="Times New Roman"/>
          </w:rPr>
          <m:t>block size×grid size</m:t>
        </m:r>
      </m:oMath>
      <w:r w:rsidR="00BA6A65">
        <w:rPr>
          <w:rFonts w:ascii="Times New Roman" w:hAnsi="Times New Roman" w:cs="Times New Roman"/>
        </w:rPr>
        <w:t xml:space="preserve">, the less it should read from device memory, which means faster. </w:t>
      </w:r>
    </w:p>
    <w:p w:rsidR="00ED640A" w:rsidRDefault="00150C4A" w:rsidP="00ED640A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compared with 1-GPU</w:t>
      </w:r>
      <w:r w:rsidR="00015EEB">
        <w:rPr>
          <w:rFonts w:ascii="Times New Roman" w:hAnsi="Times New Roman" w:cs="Times New Roman"/>
        </w:rPr>
        <w:t>,</w:t>
      </w:r>
      <w:r w:rsidR="00BA6A65">
        <w:rPr>
          <w:rFonts w:ascii="Times New Roman" w:hAnsi="Times New Roman" w:cs="Times New Roman"/>
        </w:rPr>
        <w:t xml:space="preserve"> it somewhat saturates</w:t>
      </w:r>
      <w:r w:rsidR="00015EEB">
        <w:rPr>
          <w:rFonts w:ascii="Times New Roman" w:hAnsi="Times New Roman" w:cs="Times New Roman"/>
        </w:rPr>
        <w:t xml:space="preserve"> or even worse, when grid size is 10000</w:t>
      </w:r>
      <w:r>
        <w:rPr>
          <w:rFonts w:ascii="Times New Roman" w:hAnsi="Times New Roman" w:cs="Times New Roman"/>
        </w:rPr>
        <w:t xml:space="preserve">, and block size </w:t>
      </w:r>
      <w:r w:rsidR="00256291">
        <w:rPr>
          <w:rFonts w:ascii="Times New Roman" w:hAnsi="Times New Roman" w:cs="Times New Roman"/>
        </w:rPr>
        <w:t>more than 256</w:t>
      </w:r>
      <w:r w:rsidR="00015EEB">
        <w:rPr>
          <w:rFonts w:ascii="Times New Roman" w:hAnsi="Times New Roman" w:cs="Times New Roman"/>
        </w:rPr>
        <w:t xml:space="preserve">. </w:t>
      </w:r>
      <w:r w:rsidR="00077E6F">
        <w:rPr>
          <w:rFonts w:ascii="Times New Roman" w:hAnsi="Times New Roman" w:cs="Times New Roman"/>
        </w:rPr>
        <w:t>Possible reasons would be</w:t>
      </w:r>
      <w:r w:rsidR="00015EEB">
        <w:rPr>
          <w:rFonts w:ascii="Times New Roman" w:hAnsi="Times New Roman" w:cs="Times New Roman"/>
        </w:rPr>
        <w:t xml:space="preserve"> the post-processing</w:t>
      </w:r>
      <w:r w:rsidR="00953897">
        <w:rPr>
          <w:rFonts w:ascii="Times New Roman" w:hAnsi="Times New Roman" w:cs="Times New Roman"/>
        </w:rPr>
        <w:t xml:space="preserve"> and the preliminary work</w:t>
      </w:r>
      <w:r w:rsidR="00015EEB">
        <w:rPr>
          <w:rFonts w:ascii="Times New Roman" w:hAnsi="Times New Roman" w:cs="Times New Roman"/>
        </w:rPr>
        <w:t xml:space="preserve">, which is to add up all the elements in the array of length equal to grid size, </w:t>
      </w:r>
      <w:r w:rsidR="000B3C2F">
        <w:rPr>
          <w:rFonts w:ascii="Times New Roman" w:hAnsi="Times New Roman" w:cs="Times New Roman"/>
        </w:rPr>
        <w:t>transferring and controlling the work flow of the program</w:t>
      </w:r>
      <w:r w:rsidR="00953897">
        <w:rPr>
          <w:rFonts w:ascii="Times New Roman" w:hAnsi="Times New Roman" w:cs="Times New Roman"/>
        </w:rPr>
        <w:t>, copying data</w:t>
      </w:r>
      <w:r w:rsidR="00077E6F">
        <w:rPr>
          <w:rFonts w:ascii="Times New Roman" w:hAnsi="Times New Roman" w:cs="Times New Roman"/>
        </w:rPr>
        <w:t xml:space="preserve">, </w:t>
      </w:r>
      <w:r w:rsidR="00015EEB">
        <w:rPr>
          <w:rFonts w:ascii="Times New Roman" w:hAnsi="Times New Roman" w:cs="Times New Roman"/>
        </w:rPr>
        <w:t>might take up more time.</w:t>
      </w:r>
    </w:p>
    <w:p w:rsidR="00077E6F" w:rsidRDefault="00077E6F" w:rsidP="002B3E70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this is caused by we are using 2 </w:t>
      </w:r>
      <w:proofErr w:type="spellStart"/>
      <w:r>
        <w:rPr>
          <w:rFonts w:ascii="Times New Roman" w:hAnsi="Times New Roman" w:cs="Times New Roman"/>
        </w:rPr>
        <w:t>OpenMP</w:t>
      </w:r>
      <w:proofErr w:type="spellEnd"/>
      <w:r>
        <w:rPr>
          <w:rFonts w:ascii="Times New Roman" w:hAnsi="Times New Roman" w:cs="Times New Roman"/>
        </w:rPr>
        <w:t xml:space="preserve"> threads, the resources are split to two.</w:t>
      </w:r>
      <w:r w:rsidR="00ED640A">
        <w:rPr>
          <w:rFonts w:ascii="Times New Roman" w:hAnsi="Times New Roman" w:cs="Times New Roman"/>
        </w:rPr>
        <w:t xml:space="preserve"> The </w:t>
      </w:r>
      <w:proofErr w:type="spellStart"/>
      <w:r w:rsidR="00ED640A">
        <w:rPr>
          <w:rFonts w:ascii="Times New Roman" w:hAnsi="Times New Roman" w:cs="Times New Roman"/>
        </w:rPr>
        <w:t>OpenMP</w:t>
      </w:r>
      <w:proofErr w:type="spellEnd"/>
      <w:r w:rsidR="00ED640A">
        <w:rPr>
          <w:rFonts w:ascii="Times New Roman" w:hAnsi="Times New Roman" w:cs="Times New Roman"/>
        </w:rPr>
        <w:t xml:space="preserve"> thread cannot handle that much stuff and the bandwidth reaches the limit.</w:t>
      </w:r>
    </w:p>
    <w:p w:rsidR="00D07BD0" w:rsidRDefault="00DE26A3" w:rsidP="002B3E70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f</w:t>
      </w:r>
      <w:r w:rsidR="002B3E70">
        <w:rPr>
          <w:rFonts w:ascii="Times New Roman" w:hAnsi="Times New Roman" w:cs="Times New Roman"/>
        </w:rPr>
        <w:t xml:space="preserve">rom </w:t>
      </w:r>
      <w:r>
        <w:rPr>
          <w:rFonts w:ascii="Times New Roman" w:hAnsi="Times New Roman" w:cs="Times New Roman"/>
        </w:rPr>
        <w:t>my result</w:t>
      </w:r>
      <w:r w:rsidR="002B3E70">
        <w:rPr>
          <w:rFonts w:ascii="Times New Roman" w:hAnsi="Times New Roman" w:cs="Times New Roman"/>
        </w:rPr>
        <w:t xml:space="preserve">, </w:t>
      </w:r>
      <w:r w:rsidR="00953897">
        <w:rPr>
          <w:rFonts w:ascii="Times New Roman" w:hAnsi="Times New Roman" w:cs="Times New Roman"/>
        </w:rPr>
        <w:t>for 2-GPU</w:t>
      </w:r>
      <w:r w:rsidR="00817313">
        <w:rPr>
          <w:rFonts w:ascii="Times New Roman" w:hAnsi="Times New Roman" w:cs="Times New Roman"/>
        </w:rPr>
        <w:t xml:space="preserve"> and consider total time used</w:t>
      </w:r>
      <w:r w:rsidR="00953897">
        <w:rPr>
          <w:rFonts w:ascii="Times New Roman" w:hAnsi="Times New Roman" w:cs="Times New Roman"/>
        </w:rPr>
        <w:t xml:space="preserve">, </w:t>
      </w:r>
      <w:r w:rsidR="002B3E70">
        <w:rPr>
          <w:rFonts w:ascii="Times New Roman" w:hAnsi="Times New Roman" w:cs="Times New Roman"/>
        </w:rPr>
        <w:t xml:space="preserve">the optimal grid size would be around 1000, and the corresponding optimal block size would be </w:t>
      </w:r>
      <w:r>
        <w:rPr>
          <w:rFonts w:ascii="Times New Roman" w:hAnsi="Times New Roman" w:cs="Times New Roman"/>
        </w:rPr>
        <w:t>around 64.</w:t>
      </w:r>
    </w:p>
    <w:p w:rsidR="00692B93" w:rsidRDefault="00692B93" w:rsidP="002B3E70">
      <w:pPr>
        <w:pStyle w:val="a3"/>
        <w:ind w:leftChars="0" w:left="1440"/>
        <w:rPr>
          <w:rFonts w:ascii="Times New Roman" w:hAnsi="Times New Roman" w:cs="Times New Roman"/>
        </w:rPr>
      </w:pPr>
    </w:p>
    <w:p w:rsidR="007D2F0D" w:rsidRDefault="007D2F0D" w:rsidP="00D07BD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</w:t>
      </w:r>
      <w:r w:rsidR="00953897">
        <w:rPr>
          <w:rFonts w:ascii="Times New Roman" w:hAnsi="Times New Roman" w:cs="Times New Roman"/>
        </w:rPr>
        <w:t xml:space="preserve"> time </w:t>
      </w:r>
      <w:r>
        <w:rPr>
          <w:rFonts w:ascii="Times New Roman" w:hAnsi="Times New Roman" w:cs="Times New Roman"/>
        </w:rPr>
        <w:t>used</w:t>
      </w:r>
      <w:r w:rsidR="00953897">
        <w:rPr>
          <w:rFonts w:ascii="Times New Roman" w:hAnsi="Times New Roman" w:cs="Times New Roman"/>
        </w:rPr>
        <w:t xml:space="preserve"> by GPU only</w:t>
      </w:r>
      <w:r>
        <w:rPr>
          <w:rFonts w:ascii="Times New Roman" w:hAnsi="Times New Roman" w:cs="Times New Roman"/>
        </w:rPr>
        <w:t xml:space="preserve"> in 1 GPU and 2 GPU:</w:t>
      </w:r>
    </w:p>
    <w:p w:rsidR="00B26C3B" w:rsidRPr="00B26C3B" w:rsidRDefault="00B26C3B" w:rsidP="00B26C3B">
      <w:pPr>
        <w:pStyle w:val="a3"/>
        <w:ind w:leftChars="0" w:left="1440"/>
        <w:rPr>
          <w:rFonts w:ascii="Times New Roman" w:hAnsi="Times New Roman" w:cs="Times New Roman"/>
          <w:u w:val="single"/>
        </w:rPr>
      </w:pPr>
      <w:r w:rsidRPr="00B26C3B">
        <w:rPr>
          <w:rFonts w:ascii="Times New Roman" w:hAnsi="Times New Roman" w:cs="Times New Roman"/>
          <w:u w:val="single"/>
        </w:rPr>
        <w:t>Time used by GPU</w:t>
      </w:r>
      <m:oMath>
        <m:r>
          <m:rPr>
            <m:sty m:val="p"/>
          </m:rPr>
          <w:rPr>
            <w:rFonts w:ascii="Cambria Math" w:hAnsi="Cambria Math" w:cs="Times New Roman"/>
            <w:u w:val="single"/>
            <w:vertAlign w:val="subscript"/>
          </w:rPr>
          <m:t>×2</m:t>
        </m:r>
      </m:oMath>
      <w:r w:rsidRPr="00B26C3B">
        <w:rPr>
          <w:rFonts w:ascii="Times New Roman" w:hAnsi="Times New Roman" w:cs="Times New Roman"/>
          <w:u w:val="single"/>
        </w:rPr>
        <w:t xml:space="preserve"> only (ms):</w:t>
      </w:r>
    </w:p>
    <w:tbl>
      <w:tblPr>
        <w:tblStyle w:val="a5"/>
        <w:tblpPr w:leftFromText="180" w:rightFromText="180" w:vertAnchor="page" w:horzAnchor="margin" w:tblpXSpec="center" w:tblpY="8253"/>
        <w:tblW w:w="10075" w:type="dxa"/>
        <w:tblLook w:val="04A0" w:firstRow="1" w:lastRow="0" w:firstColumn="1" w:lastColumn="0" w:noHBand="0" w:noVBand="1"/>
      </w:tblPr>
      <w:tblGrid>
        <w:gridCol w:w="1923"/>
        <w:gridCol w:w="876"/>
        <w:gridCol w:w="876"/>
        <w:gridCol w:w="876"/>
        <w:gridCol w:w="876"/>
        <w:gridCol w:w="868"/>
        <w:gridCol w:w="756"/>
        <w:gridCol w:w="756"/>
        <w:gridCol w:w="756"/>
        <w:gridCol w:w="756"/>
        <w:gridCol w:w="756"/>
      </w:tblGrid>
      <w:tr w:rsidR="00B26C3B" w:rsidTr="00692B93">
        <w:tc>
          <w:tcPr>
            <w:tcW w:w="1923" w:type="dxa"/>
            <w:tcBorders>
              <w:tl2br w:val="single" w:sz="4" w:space="0" w:color="auto"/>
            </w:tcBorders>
          </w:tcPr>
          <w:p w:rsidR="00B26C3B" w:rsidRDefault="00B26C3B" w:rsidP="00692B93">
            <w:pPr>
              <w:ind w:firstLineChars="300"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BlockSize</w:t>
            </w:r>
            <w:proofErr w:type="spellEnd"/>
          </w:p>
          <w:p w:rsidR="00B26C3B" w:rsidRPr="00520A36" w:rsidRDefault="00B26C3B" w:rsidP="00692B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GridSize</w:t>
            </w:r>
            <w:proofErr w:type="spellEnd"/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1024</w:t>
            </w:r>
          </w:p>
        </w:tc>
      </w:tr>
      <w:tr w:rsidR="00B26C3B" w:rsidTr="00692B93">
        <w:tc>
          <w:tcPr>
            <w:tcW w:w="1923" w:type="dxa"/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</w:tcPr>
          <w:p w:rsidR="00B26C3B" w:rsidRPr="007822DD" w:rsidRDefault="00B26C3B" w:rsidP="00692B93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295.34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AB7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163.59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CD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80.85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F4E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40.88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8F7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20.85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BF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10.57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5.39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2.85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0E3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1.75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C7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</w:tr>
      <w:tr w:rsidR="00B26C3B" w:rsidTr="00692B93">
        <w:tc>
          <w:tcPr>
            <w:tcW w:w="1923" w:type="dxa"/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6F2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32.43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9F9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16.64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BF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8.91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4.51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2.32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89A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1.35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173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C6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D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D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</w:tr>
      <w:tr w:rsidR="00B26C3B" w:rsidTr="00692B93">
        <w:tc>
          <w:tcPr>
            <w:tcW w:w="1923" w:type="dxa"/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AFB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11.54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5.65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3.49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8EB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1.80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B7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D6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D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F71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F71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1.12</w:t>
            </w:r>
          </w:p>
        </w:tc>
      </w:tr>
      <w:tr w:rsidR="00B26C3B" w:rsidTr="00692B93">
        <w:tc>
          <w:tcPr>
            <w:tcW w:w="1923" w:type="dxa"/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BF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9.57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5.01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2.92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CB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678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072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2.01</w:t>
            </w:r>
          </w:p>
        </w:tc>
      </w:tr>
    </w:tbl>
    <w:p w:rsidR="006002C4" w:rsidRDefault="006002C4" w:rsidP="006002C4">
      <w:pPr>
        <w:pStyle w:val="a3"/>
        <w:ind w:leftChars="0" w:left="1440"/>
        <w:rPr>
          <w:rFonts w:ascii="Times New Roman" w:hAnsi="Times New Roman" w:cs="Times New Roman"/>
        </w:rPr>
      </w:pPr>
    </w:p>
    <w:p w:rsidR="00B26C3B" w:rsidRDefault="00B26C3B" w:rsidP="006002C4">
      <w:pPr>
        <w:pStyle w:val="a3"/>
        <w:ind w:leftChars="0" w:left="1440"/>
        <w:rPr>
          <w:rFonts w:ascii="Times New Roman" w:hAnsi="Times New Roman" w:cs="Times New Roman"/>
          <w:u w:val="single"/>
        </w:rPr>
      </w:pPr>
      <w:r w:rsidRPr="00B26C3B">
        <w:rPr>
          <w:rFonts w:ascii="Times New Roman" w:hAnsi="Times New Roman" w:cs="Times New Roman" w:hint="eastAsia"/>
          <w:u w:val="single"/>
        </w:rPr>
        <w:t>Time used by GPU</w:t>
      </w:r>
      <m:oMath>
        <m:r>
          <m:rPr>
            <m:sty m:val="p"/>
          </m:rPr>
          <w:rPr>
            <w:rFonts w:ascii="Cambria Math" w:hAnsi="Cambria Math" w:cs="Times New Roman"/>
            <w:u w:val="single"/>
            <w:vertAlign w:val="subscript"/>
          </w:rPr>
          <m:t>×1</m:t>
        </m:r>
      </m:oMath>
      <w:r>
        <w:rPr>
          <w:rFonts w:ascii="Times New Roman" w:hAnsi="Times New Roman" w:cs="Times New Roman" w:hint="eastAsia"/>
          <w:u w:val="single"/>
        </w:rPr>
        <w:t xml:space="preserve"> only (</w:t>
      </w:r>
      <w:proofErr w:type="spellStart"/>
      <w:r>
        <w:rPr>
          <w:rFonts w:ascii="Times New Roman" w:hAnsi="Times New Roman" w:cs="Times New Roman"/>
          <w:u w:val="single"/>
        </w:rPr>
        <w:t>ms</w:t>
      </w:r>
      <w:proofErr w:type="spellEnd"/>
      <w:r>
        <w:rPr>
          <w:rFonts w:ascii="Times New Roman" w:hAnsi="Times New Roman" w:cs="Times New Roman" w:hint="eastAsia"/>
          <w:u w:val="single"/>
        </w:rPr>
        <w:t>)</w:t>
      </w:r>
      <w:r>
        <w:rPr>
          <w:rFonts w:ascii="Times New Roman" w:hAnsi="Times New Roman" w:cs="Times New Roman"/>
          <w:u w:val="single"/>
        </w:rPr>
        <w:t>:</w:t>
      </w:r>
    </w:p>
    <w:tbl>
      <w:tblPr>
        <w:tblStyle w:val="a5"/>
        <w:tblpPr w:leftFromText="180" w:rightFromText="180" w:vertAnchor="page" w:horzAnchor="margin" w:tblpXSpec="center" w:tblpY="11216"/>
        <w:tblW w:w="10075" w:type="dxa"/>
        <w:tblLook w:val="04A0" w:firstRow="1" w:lastRow="0" w:firstColumn="1" w:lastColumn="0" w:noHBand="0" w:noVBand="1"/>
      </w:tblPr>
      <w:tblGrid>
        <w:gridCol w:w="1924"/>
        <w:gridCol w:w="885"/>
        <w:gridCol w:w="885"/>
        <w:gridCol w:w="876"/>
        <w:gridCol w:w="870"/>
        <w:gridCol w:w="862"/>
        <w:gridCol w:w="764"/>
        <w:gridCol w:w="756"/>
        <w:gridCol w:w="750"/>
        <w:gridCol w:w="750"/>
        <w:gridCol w:w="753"/>
      </w:tblGrid>
      <w:tr w:rsidR="00B26C3B" w:rsidTr="00692B93">
        <w:tc>
          <w:tcPr>
            <w:tcW w:w="1924" w:type="dxa"/>
            <w:tcBorders>
              <w:tl2br w:val="single" w:sz="4" w:space="0" w:color="auto"/>
            </w:tcBorders>
          </w:tcPr>
          <w:p w:rsidR="00B26C3B" w:rsidRDefault="00B26C3B" w:rsidP="00692B93">
            <w:pPr>
              <w:ind w:firstLineChars="300"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BlockSize</w:t>
            </w:r>
            <w:proofErr w:type="spellEnd"/>
          </w:p>
          <w:p w:rsidR="00B26C3B" w:rsidRPr="00520A36" w:rsidRDefault="00B26C3B" w:rsidP="00692B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GridSize</w:t>
            </w:r>
            <w:proofErr w:type="spellEnd"/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1024</w:t>
            </w:r>
          </w:p>
        </w:tc>
      </w:tr>
      <w:tr w:rsidR="00B26C3B" w:rsidTr="00692B93">
        <w:tc>
          <w:tcPr>
            <w:tcW w:w="1924" w:type="dxa"/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</w:tcPr>
          <w:p w:rsidR="00B26C3B" w:rsidRPr="007822DD" w:rsidRDefault="00B26C3B" w:rsidP="00692B93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577.82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AB6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322.80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BD9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168.82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F4ED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81.77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8F7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41.70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BFB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21.14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10.76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5.69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CD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3.16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87A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2.28</w:t>
            </w:r>
          </w:p>
        </w:tc>
      </w:tr>
      <w:tr w:rsidR="00B26C3B" w:rsidTr="00692B93">
        <w:tc>
          <w:tcPr>
            <w:tcW w:w="1924" w:type="dxa"/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F6F1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64.82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9F9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33.35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BF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17.84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9.00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4.64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3A5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2.65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274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2.22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D6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2.18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D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2.15</w:t>
            </w:r>
          </w:p>
        </w:tc>
      </w:tr>
      <w:tr w:rsidR="00B26C3B" w:rsidTr="00692B93">
        <w:tc>
          <w:tcPr>
            <w:tcW w:w="1924" w:type="dxa"/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BFB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21.03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CF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11.48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7.16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3.70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082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2.35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F71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2.20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D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D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C6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E70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2.19</w:t>
            </w:r>
          </w:p>
        </w:tc>
      </w:tr>
      <w:tr w:rsidR="00B26C3B" w:rsidTr="00692B93">
        <w:tc>
          <w:tcPr>
            <w:tcW w:w="1924" w:type="dxa"/>
            <w:vAlign w:val="center"/>
          </w:tcPr>
          <w:p w:rsidR="00B26C3B" w:rsidRPr="00520A36" w:rsidRDefault="00B26C3B" w:rsidP="00692B93">
            <w:pPr>
              <w:jc w:val="center"/>
              <w:rPr>
                <w:rFonts w:ascii="Times New Roman" w:hAnsi="Times New Roman" w:cs="Times New Roman"/>
              </w:rPr>
            </w:pPr>
            <w:r w:rsidRPr="00520A3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BF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18.10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CFE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11.06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6.13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EE1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3.18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B7D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2.30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D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C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2.15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083"/>
            <w:vAlign w:val="center"/>
          </w:tcPr>
          <w:p w:rsidR="00B26C3B" w:rsidRPr="007822DD" w:rsidRDefault="00B26C3B" w:rsidP="00692B9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822DD">
              <w:rPr>
                <w:rFonts w:ascii="Times New Roman" w:hAnsi="Times New Roman" w:cs="Times New Roman"/>
                <w:color w:val="000000"/>
              </w:rPr>
              <w:t>2.35</w:t>
            </w:r>
          </w:p>
        </w:tc>
      </w:tr>
    </w:tbl>
    <w:p w:rsidR="00B26C3B" w:rsidRDefault="00B26C3B" w:rsidP="006002C4">
      <w:pPr>
        <w:pStyle w:val="a3"/>
        <w:ind w:leftChars="0" w:left="1440"/>
        <w:rPr>
          <w:rFonts w:ascii="Times New Roman" w:hAnsi="Times New Roman" w:cs="Times New Roman"/>
        </w:rPr>
      </w:pPr>
    </w:p>
    <w:p w:rsidR="0066477C" w:rsidRDefault="00625386" w:rsidP="006002C4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From the above two tables, which </w:t>
      </w:r>
      <w:r>
        <w:rPr>
          <w:rFonts w:ascii="Times New Roman" w:hAnsi="Times New Roman" w:cs="Times New Roman"/>
        </w:rPr>
        <w:t xml:space="preserve">exclude the effects caused by </w:t>
      </w:r>
      <w:proofErr w:type="spellStart"/>
      <w:r>
        <w:rPr>
          <w:rFonts w:ascii="Times New Roman" w:hAnsi="Times New Roman" w:cs="Times New Roman"/>
        </w:rPr>
        <w:t>OpenMP</w:t>
      </w:r>
      <w:proofErr w:type="spellEnd"/>
      <w:r>
        <w:rPr>
          <w:rFonts w:ascii="Times New Roman" w:hAnsi="Times New Roman" w:cs="Times New Roman"/>
        </w:rPr>
        <w:t xml:space="preserve"> multi-threads, </w:t>
      </w:r>
      <w:r w:rsidR="00DC36AA">
        <w:rPr>
          <w:rFonts w:ascii="Times New Roman" w:hAnsi="Times New Roman" w:cs="Times New Roman"/>
        </w:rPr>
        <w:t>only GPU is considered</w:t>
      </w:r>
      <w:r w:rsidR="0066477C">
        <w:rPr>
          <w:rFonts w:ascii="Times New Roman" w:hAnsi="Times New Roman" w:cs="Times New Roman"/>
        </w:rPr>
        <w:t xml:space="preserve">. The time used by 2-GPU is half of the 1-GPU time used, as expected, since the array to be dealt with is cut in half. And both of their results also matches Problem </w:t>
      </w:r>
      <w:r w:rsidR="0066477C">
        <w:rPr>
          <w:rFonts w:ascii="Times New Roman" w:hAnsi="Times New Roman" w:cs="Times New Roman"/>
        </w:rPr>
        <w:lastRenderedPageBreak/>
        <w:t xml:space="preserve">Set 2. </w:t>
      </w:r>
    </w:p>
    <w:p w:rsidR="00625386" w:rsidRDefault="0066477C" w:rsidP="006002C4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for block size 1024 and grid size 10000, it’s probably because that the architecture of the GPU cannot handle it.</w:t>
      </w:r>
    </w:p>
    <w:p w:rsidR="00963F90" w:rsidRDefault="00963F90" w:rsidP="00963F9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Race Condition:</w:t>
      </w:r>
    </w:p>
    <w:p w:rsidR="00963F90" w:rsidRPr="00B26C3B" w:rsidRDefault="00963F90" w:rsidP="00963F90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a</w:t>
      </w:r>
      <w:r w:rsidR="00C7173C">
        <w:rPr>
          <w:rFonts w:ascii="Times New Roman" w:hAnsi="Times New Roman" w:cs="Times New Roman"/>
        </w:rPr>
        <w:t xml:space="preserve">dd up the result from different </w:t>
      </w:r>
      <w:r>
        <w:rPr>
          <w:rFonts w:ascii="Times New Roman" w:hAnsi="Times New Roman" w:cs="Times New Roman"/>
        </w:rPr>
        <w:t>block</w:t>
      </w:r>
      <w:r w:rsidR="00C7173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C7173C">
        <w:rPr>
          <w:rFonts w:ascii="Times New Roman" w:hAnsi="Times New Roman" w:cs="Times New Roman"/>
        </w:rPr>
        <w:t>if we do i</w:t>
      </w:r>
      <w:r w:rsidR="003713B7">
        <w:rPr>
          <w:rFonts w:ascii="Times New Roman" w:hAnsi="Times New Roman" w:cs="Times New Roman"/>
        </w:rPr>
        <w:t xml:space="preserve">t with </w:t>
      </w:r>
      <w:proofErr w:type="spellStart"/>
      <w:r w:rsidR="003713B7">
        <w:rPr>
          <w:rFonts w:ascii="Times New Roman" w:hAnsi="Times New Roman" w:cs="Times New Roman"/>
        </w:rPr>
        <w:t>OpenMP</w:t>
      </w:r>
      <w:proofErr w:type="spellEnd"/>
      <w:r w:rsidR="003713B7">
        <w:rPr>
          <w:rFonts w:ascii="Times New Roman" w:hAnsi="Times New Roman" w:cs="Times New Roman"/>
        </w:rPr>
        <w:t xml:space="preserve"> threads, it will access same variable and encounter race condition. So I declared another array to store the results from </w:t>
      </w:r>
      <w:r w:rsidR="00DD4AAE">
        <w:rPr>
          <w:rFonts w:ascii="Times New Roman" w:hAnsi="Times New Roman" w:cs="Times New Roman"/>
        </w:rPr>
        <w:t>each</w:t>
      </w:r>
      <w:r w:rsidR="003713B7">
        <w:rPr>
          <w:rFonts w:ascii="Times New Roman" w:hAnsi="Times New Roman" w:cs="Times New Roman"/>
        </w:rPr>
        <w:t xml:space="preserve"> </w:t>
      </w:r>
      <w:proofErr w:type="spellStart"/>
      <w:r w:rsidR="003713B7">
        <w:rPr>
          <w:rFonts w:ascii="Times New Roman" w:hAnsi="Times New Roman" w:cs="Times New Roman"/>
        </w:rPr>
        <w:t>OpenMP</w:t>
      </w:r>
      <w:proofErr w:type="spellEnd"/>
      <w:r w:rsidR="003713B7">
        <w:rPr>
          <w:rFonts w:ascii="Times New Roman" w:hAnsi="Times New Roman" w:cs="Times New Roman"/>
        </w:rPr>
        <w:t xml:space="preserve"> threads</w:t>
      </w:r>
      <w:r w:rsidR="00DD4AAE">
        <w:rPr>
          <w:rFonts w:ascii="Times New Roman" w:hAnsi="Times New Roman" w:cs="Times New Roman"/>
        </w:rPr>
        <w:t>,</w:t>
      </w:r>
      <w:r w:rsidR="004C6F26">
        <w:rPr>
          <w:rFonts w:ascii="Times New Roman" w:hAnsi="Times New Roman" w:cs="Times New Roman"/>
        </w:rPr>
        <w:t xml:space="preserve"> then sum up the array after </w:t>
      </w:r>
      <w:proofErr w:type="spellStart"/>
      <w:r w:rsidR="004C6F26">
        <w:rPr>
          <w:rFonts w:ascii="Times New Roman" w:hAnsi="Times New Roman" w:cs="Times New Roman"/>
        </w:rPr>
        <w:t>OpenMP</w:t>
      </w:r>
      <w:proofErr w:type="spellEnd"/>
      <w:r w:rsidR="004C6F26">
        <w:rPr>
          <w:rFonts w:ascii="Times New Roman" w:hAnsi="Times New Roman" w:cs="Times New Roman"/>
        </w:rPr>
        <w:t xml:space="preserve"> ends.</w:t>
      </w:r>
      <w:r w:rsidR="00C15187">
        <w:rPr>
          <w:rFonts w:ascii="Times New Roman" w:hAnsi="Times New Roman" w:cs="Times New Roman"/>
        </w:rPr>
        <w:t xml:space="preserve"> </w:t>
      </w:r>
      <w:r w:rsidR="00322779">
        <w:rPr>
          <w:rFonts w:ascii="Times New Roman" w:hAnsi="Times New Roman" w:cs="Times New Roman"/>
        </w:rPr>
        <w:t>I g</w:t>
      </w:r>
      <w:r w:rsidR="00C15187">
        <w:rPr>
          <w:rFonts w:ascii="Times New Roman" w:hAnsi="Times New Roman" w:cs="Times New Roman"/>
        </w:rPr>
        <w:t>uess</w:t>
      </w:r>
      <w:r w:rsidR="00322779">
        <w:rPr>
          <w:rFonts w:ascii="Times New Roman" w:hAnsi="Times New Roman" w:cs="Times New Roman"/>
        </w:rPr>
        <w:t xml:space="preserve"> that</w:t>
      </w:r>
      <w:bookmarkStart w:id="0" w:name="_GoBack"/>
      <w:bookmarkEnd w:id="0"/>
      <w:r w:rsidR="00C15187">
        <w:rPr>
          <w:rFonts w:ascii="Times New Roman" w:hAnsi="Times New Roman" w:cs="Times New Roman"/>
        </w:rPr>
        <w:t xml:space="preserve"> it will speed up more if we are using more GPUs.</w:t>
      </w:r>
    </w:p>
    <w:sectPr w:rsidR="00963F90" w:rsidRPr="00B26C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161CA"/>
    <w:multiLevelType w:val="hybridMultilevel"/>
    <w:tmpl w:val="377A8D1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63A91574"/>
    <w:multiLevelType w:val="hybridMultilevel"/>
    <w:tmpl w:val="C10201D0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956648F"/>
    <w:multiLevelType w:val="hybridMultilevel"/>
    <w:tmpl w:val="0E3C6998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4C91359"/>
    <w:multiLevelType w:val="hybridMultilevel"/>
    <w:tmpl w:val="CC743BAC"/>
    <w:lvl w:ilvl="0" w:tplc="FE802C36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24"/>
    <w:rsid w:val="00015EEB"/>
    <w:rsid w:val="00077E6F"/>
    <w:rsid w:val="000B3C2F"/>
    <w:rsid w:val="000E2EE6"/>
    <w:rsid w:val="00150C4A"/>
    <w:rsid w:val="00256291"/>
    <w:rsid w:val="002B3E70"/>
    <w:rsid w:val="00322779"/>
    <w:rsid w:val="00332FE2"/>
    <w:rsid w:val="003713B7"/>
    <w:rsid w:val="003F6A2D"/>
    <w:rsid w:val="004616D1"/>
    <w:rsid w:val="004C6F26"/>
    <w:rsid w:val="00520A36"/>
    <w:rsid w:val="00543E59"/>
    <w:rsid w:val="006002C4"/>
    <w:rsid w:val="00610461"/>
    <w:rsid w:val="00625386"/>
    <w:rsid w:val="00657803"/>
    <w:rsid w:val="0066477C"/>
    <w:rsid w:val="00692B93"/>
    <w:rsid w:val="007822DD"/>
    <w:rsid w:val="007D2F0D"/>
    <w:rsid w:val="00817313"/>
    <w:rsid w:val="0086750D"/>
    <w:rsid w:val="00953897"/>
    <w:rsid w:val="00963F90"/>
    <w:rsid w:val="009C4CBA"/>
    <w:rsid w:val="00A07E3F"/>
    <w:rsid w:val="00B26C3B"/>
    <w:rsid w:val="00B37BB6"/>
    <w:rsid w:val="00B824C4"/>
    <w:rsid w:val="00BA6A65"/>
    <w:rsid w:val="00C15187"/>
    <w:rsid w:val="00C7173C"/>
    <w:rsid w:val="00D07BD0"/>
    <w:rsid w:val="00D35DD9"/>
    <w:rsid w:val="00DC36AA"/>
    <w:rsid w:val="00DD1BF1"/>
    <w:rsid w:val="00DD4AAE"/>
    <w:rsid w:val="00DE26A3"/>
    <w:rsid w:val="00ED640A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C43E"/>
  <w15:chartTrackingRefBased/>
  <w15:docId w15:val="{DBE28864-0C85-473B-A2AD-D47798B3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2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A24"/>
    <w:pPr>
      <w:ind w:leftChars="200" w:left="480"/>
    </w:pPr>
  </w:style>
  <w:style w:type="character" w:styleId="a4">
    <w:name w:val="Placeholder Text"/>
    <w:basedOn w:val="a0"/>
    <w:uiPriority w:val="99"/>
    <w:semiHidden/>
    <w:rsid w:val="00543E59"/>
    <w:rPr>
      <w:color w:val="808080"/>
    </w:rPr>
  </w:style>
  <w:style w:type="table" w:styleId="a5">
    <w:name w:val="Table Grid"/>
    <w:basedOn w:val="a1"/>
    <w:uiPriority w:val="39"/>
    <w:rsid w:val="0052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492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42</cp:revision>
  <dcterms:created xsi:type="dcterms:W3CDTF">2020-04-08T09:50:00Z</dcterms:created>
  <dcterms:modified xsi:type="dcterms:W3CDTF">2020-04-24T14:17:00Z</dcterms:modified>
</cp:coreProperties>
</file>