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864F4D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Computational Astrophysics</w:t>
      </w:r>
      <w:r w:rsidR="000372E3">
        <w:rPr>
          <w:rFonts w:ascii="Times New Roman" w:hAnsi="Times New Roman" w:cs="Times New Roman"/>
          <w:b/>
          <w:sz w:val="28"/>
        </w:rPr>
        <w:t xml:space="preserve"> HW1</w:t>
      </w:r>
      <w:bookmarkStart w:id="0" w:name="_GoBack"/>
      <w:bookmarkEnd w:id="0"/>
    </w:p>
    <w:p w:rsidR="00864F4D" w:rsidRPr="00864F4D" w:rsidRDefault="00864F4D" w:rsidP="00864F4D">
      <w:pPr>
        <w:wordWrap w:val="0"/>
        <w:jc w:val="right"/>
        <w:rPr>
          <w:rFonts w:ascii="Times New Roman" w:hAnsi="Times New Roman" w:cs="Times New Roman"/>
          <w:szCs w:val="24"/>
        </w:rPr>
      </w:pPr>
      <w:r w:rsidRPr="00864F4D">
        <w:rPr>
          <w:rFonts w:ascii="Times New Roman" w:hAnsi="Times New Roman" w:cs="Times New Roman"/>
          <w:szCs w:val="24"/>
        </w:rPr>
        <w:t xml:space="preserve">R08244002 </w:t>
      </w:r>
      <w:r w:rsidRPr="00864F4D">
        <w:rPr>
          <w:rFonts w:ascii="Times New Roman" w:hAnsi="Times New Roman" w:cs="Times New Roman" w:hint="eastAsia"/>
          <w:szCs w:val="24"/>
        </w:rPr>
        <w:t>蔡欣蓉</w:t>
      </w:r>
    </w:p>
    <w:p w:rsidR="00864F4D" w:rsidRDefault="00864F4D" w:rsidP="00864F4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Derive the stability criterion of the Lax-</w:t>
      </w:r>
      <w:proofErr w:type="spellStart"/>
      <w:r>
        <w:rPr>
          <w:rFonts w:ascii="Times New Roman" w:hAnsi="Times New Roman" w:cs="Times New Roman" w:hint="eastAsia"/>
          <w:b/>
        </w:rPr>
        <w:t>Wendroff</w:t>
      </w:r>
      <w:proofErr w:type="spellEnd"/>
      <w:r>
        <w:rPr>
          <w:rFonts w:ascii="Times New Roman" w:hAnsi="Times New Roman" w:cs="Times New Roman" w:hint="eastAsia"/>
          <w:b/>
        </w:rPr>
        <w:t xml:space="preserve"> scheme for solving the advection equation; demonstrate that it is second-order accurate.</w:t>
      </w:r>
    </w:p>
    <w:p w:rsidR="00864F4D" w:rsidRDefault="00864F4D" w:rsidP="00864F4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Stability Criterion</w:t>
      </w:r>
      <w:r>
        <w:rPr>
          <w:rFonts w:ascii="Times New Roman" w:hAnsi="Times New Roman" w:cs="Times New Roman"/>
        </w:rPr>
        <w:t xml:space="preserve"> of the Lax-</w:t>
      </w:r>
      <w:proofErr w:type="spellStart"/>
      <w:r>
        <w:rPr>
          <w:rFonts w:ascii="Times New Roman" w:hAnsi="Times New Roman" w:cs="Times New Roman"/>
        </w:rPr>
        <w:t>Wendroff</w:t>
      </w:r>
      <w:proofErr w:type="spellEnd"/>
      <w:r>
        <w:rPr>
          <w:rFonts w:ascii="Times New Roman" w:hAnsi="Times New Roman" w:cs="Times New Roman"/>
        </w:rPr>
        <w:t xml:space="preserve"> scheme</w:t>
      </w:r>
    </w:p>
    <w:p w:rsidR="00864F4D" w:rsidRDefault="00864F4D" w:rsidP="00864F4D">
      <w:pPr>
        <w:pStyle w:val="a3"/>
        <w:ind w:leftChars="0" w:left="960"/>
        <w:rPr>
          <w:rFonts w:ascii="Times New Roman" w:hAnsi="Times New Roman" w:cs="Times New Roman"/>
        </w:rPr>
      </w:pPr>
      <w:r w:rsidRPr="00864F4D">
        <w:rPr>
          <w:rFonts w:ascii="Times New Roman" w:hAnsi="Times New Roman" w:cs="Times New Roman" w:hint="eastAsia"/>
          <w:u w:val="single"/>
        </w:rPr>
        <w:t>Step1:</w:t>
      </w:r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j+1/2</m:t>
            </m:r>
          </m:sub>
          <m:sup>
            <m:r>
              <w:rPr>
                <w:rFonts w:ascii="Cambria Math" w:hAnsi="Cambria Math" w:cs="Times New Roman"/>
              </w:rPr>
              <m:t>n+1/2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j+1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v∆t</m:t>
            </m:r>
          </m:num>
          <m:den>
            <m:r>
              <w:rPr>
                <w:rFonts w:ascii="Cambria Math" w:hAnsi="Cambria Math" w:cs="Times New Roman"/>
              </w:rPr>
              <m:t>2∆x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j+1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:rsidR="00D631A5" w:rsidRDefault="00D631A5" w:rsidP="00864F4D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Step2:</w:t>
      </w:r>
      <w:r w:rsidRPr="00D631A5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n+1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v∆t</m:t>
            </m:r>
          </m:num>
          <m:den>
            <m:r>
              <w:rPr>
                <w:rFonts w:ascii="Cambria Math" w:hAnsi="Cambria Math" w:cs="Times New Roman"/>
              </w:rPr>
              <m:t>∆x</m:t>
            </m:r>
          </m:den>
        </m:f>
        <m:r>
          <w:rPr>
            <w:rFonts w:ascii="Cambria Math" w:hAnsi="Cambria Math" w:cs="Times New Roman"/>
          </w:rPr>
          <m:t>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j+1/2</m:t>
            </m:r>
          </m:sub>
          <m:sup>
            <m:r>
              <w:rPr>
                <w:rFonts w:ascii="Cambria Math" w:hAnsi="Cambria Math" w:cs="Times New Roman"/>
              </w:rPr>
              <m:t>n+1/2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j-1/2</m:t>
            </m:r>
          </m:sub>
          <m:sup>
            <m:r>
              <w:rPr>
                <w:rFonts w:ascii="Cambria Math" w:hAnsi="Cambria Math" w:cs="Times New Roman"/>
              </w:rPr>
              <m:t>n+1/2</m:t>
            </m:r>
          </m:sup>
        </m:sSubSup>
        <m:r>
          <w:rPr>
            <w:rFonts w:ascii="Cambria Math" w:hAnsi="Cambria Math" w:cs="Times New Roman"/>
          </w:rPr>
          <m:t>)</m:t>
        </m:r>
      </m:oMath>
    </w:p>
    <w:p w:rsidR="00D631A5" w:rsidRDefault="00D631A5" w:rsidP="00864F4D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  <w:r w:rsidRPr="003A3D42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≡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v∆t</m:t>
            </m:r>
          </m:num>
          <m:den>
            <m:r>
              <w:rPr>
                <w:rFonts w:ascii="Cambria Math" w:hAnsi="Cambria Math" w:cs="Times New Roman"/>
              </w:rPr>
              <m:t>∆x</m:t>
            </m:r>
          </m:den>
        </m:f>
      </m:oMath>
      <w:r>
        <w:rPr>
          <w:rFonts w:ascii="Times New Roman" w:hAnsi="Times New Roman" w:cs="Times New Roman" w:hint="eastAsia"/>
        </w:rPr>
        <w:t xml:space="preserve">, and bring </w:t>
      </w:r>
      <w:r w:rsidRPr="00D631A5">
        <w:rPr>
          <w:rFonts w:ascii="Times New Roman" w:hAnsi="Times New Roman" w:cs="Times New Roman" w:hint="eastAsia"/>
          <w:u w:val="single"/>
        </w:rPr>
        <w:t>step1</w:t>
      </w:r>
      <w:r>
        <w:rPr>
          <w:rFonts w:ascii="Times New Roman" w:hAnsi="Times New Roman" w:cs="Times New Roman" w:hint="eastAsia"/>
        </w:rPr>
        <w:t xml:space="preserve"> inside to </w:t>
      </w:r>
      <w:r w:rsidRPr="00D631A5">
        <w:rPr>
          <w:rFonts w:ascii="Times New Roman" w:hAnsi="Times New Roman" w:cs="Times New Roman" w:hint="eastAsia"/>
          <w:u w:val="single"/>
        </w:rPr>
        <w:t>step</w:t>
      </w:r>
      <w:r w:rsidRPr="00D631A5">
        <w:rPr>
          <w:rFonts w:ascii="Times New Roman" w:hAnsi="Times New Roman" w:cs="Times New Roman"/>
          <w:u w:val="single"/>
        </w:rPr>
        <w:t>2</w:t>
      </w:r>
      <w:r w:rsidRPr="00D631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 have</w:t>
      </w:r>
    </w:p>
    <w:p w:rsidR="00D631A5" w:rsidRPr="009D042F" w:rsidRDefault="00D631A5" w:rsidP="00864F4D">
      <w:pPr>
        <w:pStyle w:val="a3"/>
        <w:ind w:leftChars="0" w:left="960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0"/>
            </w:rPr>
            <m:t>-r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n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:rsidR="003A3D42" w:rsidRPr="00311DC2" w:rsidRDefault="003A3D42" w:rsidP="00864F4D">
      <w:pPr>
        <w:pStyle w:val="a3"/>
        <w:ind w:leftChars="0" w:left="9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-r(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e>
          </m:d>
        </m:oMath>
      </m:oMathPara>
    </w:p>
    <w:p w:rsidR="00311DC2" w:rsidRDefault="00311DC2" w:rsidP="00864F4D">
      <w:pPr>
        <w:pStyle w:val="a3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Insert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ξ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i(kj∆x)</m:t>
            </m:r>
          </m:sup>
        </m:sSup>
      </m:oMath>
      <w:r>
        <w:rPr>
          <w:rFonts w:ascii="Times New Roman" w:hAnsi="Times New Roman" w:cs="Times New Roman" w:hint="eastAsia"/>
        </w:rPr>
        <w:t>,</w:t>
      </w:r>
    </w:p>
    <w:p w:rsidR="00311DC2" w:rsidRPr="00822E12" w:rsidRDefault="00311DC2" w:rsidP="00864F4D">
      <w:pPr>
        <w:pStyle w:val="a3"/>
        <w:ind w:leftChars="0" w:left="960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kj∆x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kj∆x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ik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j+1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∆x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ik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j-1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∆x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</w:rPr>
                <m:t>-r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ik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j+1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∆x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kj∆x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ik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j-1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∆x</m:t>
                      </m:r>
                    </m:sup>
                  </m:sSup>
                </m:e>
              </m:d>
            </m:e>
          </m:d>
        </m:oMath>
      </m:oMathPara>
    </w:p>
    <w:p w:rsidR="00F77D28" w:rsidRPr="00F77D28" w:rsidRDefault="00F77D28" w:rsidP="00864F4D">
      <w:pPr>
        <w:pStyle w:val="a3"/>
        <w:ind w:leftChars="0" w:left="9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ξ</m:t>
          </m:r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ik∆x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-ik∆x</m:t>
                  </m:r>
                </m:sup>
              </m:sSup>
              <m: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ik∆x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-ik∆x</m:t>
                      </m:r>
                    </m:sup>
                  </m:sSup>
                </m:e>
              </m:d>
            </m:e>
          </m:d>
        </m:oMath>
      </m:oMathPara>
    </w:p>
    <w:p w:rsidR="00F77D28" w:rsidRPr="00470E93" w:rsidRDefault="00F77D28" w:rsidP="00864F4D">
      <w:pPr>
        <w:pStyle w:val="a3"/>
        <w:ind w:leftChars="0" w:left="9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ξ</m:t>
          </m:r>
          <m:r>
            <m:rPr>
              <m:sty m:val="p"/>
            </m:rPr>
            <w:rPr>
              <w:rFonts w:ascii="Cambria Math" w:hAnsi="Cambria Math" w:cs="Times New Roman"/>
            </w:rPr>
            <m:t>=1-</m:t>
          </m:r>
          <m:r>
            <w:rPr>
              <w:rFonts w:ascii="Cambria Math" w:hAnsi="Cambria Math" w:cs="Times New Roman"/>
            </w:rPr>
            <m:t>ir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k∙∆x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(1-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(k∙∆x)</m:t>
              </m:r>
            </m:e>
          </m:func>
          <m:r>
            <w:rPr>
              <w:rFonts w:ascii="Cambria Math" w:hAnsi="Cambria Math" w:cs="Times New Roman"/>
            </w:rPr>
            <m:t>)</m:t>
          </m:r>
        </m:oMath>
      </m:oMathPara>
    </w:p>
    <w:p w:rsidR="00470E93" w:rsidRPr="00F77D28" w:rsidRDefault="00470E93" w:rsidP="00864F4D">
      <w:pPr>
        <w:pStyle w:val="a3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</w:p>
    <w:p w:rsidR="00F77D28" w:rsidRPr="00470E93" w:rsidRDefault="00F77D28" w:rsidP="00864F4D">
      <w:pPr>
        <w:pStyle w:val="a3"/>
        <w:ind w:leftChars="0" w:left="9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k∙∆x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k∙∆x</m:t>
                  </m:r>
                </m:e>
              </m:d>
            </m:e>
          </m:func>
        </m:oMath>
      </m:oMathPara>
    </w:p>
    <w:p w:rsidR="00470E93" w:rsidRPr="00554AE9" w:rsidRDefault="00470E93" w:rsidP="00470E93">
      <w:pPr>
        <w:pStyle w:val="a3"/>
        <w:ind w:leftChars="0" w:left="1418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k∙∆x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k∙∆x</m:t>
                      </m:r>
                    </m:e>
                  </m:d>
                </m:e>
              </m:func>
            </m:e>
          </m:d>
        </m:oMath>
      </m:oMathPara>
    </w:p>
    <w:p w:rsidR="00554AE9" w:rsidRPr="00554AE9" w:rsidRDefault="00554AE9" w:rsidP="00470E93">
      <w:pPr>
        <w:pStyle w:val="a3"/>
        <w:ind w:leftChars="0" w:left="1418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k∙∆x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k∙∆x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k∙∆x</m:t>
                      </m:r>
                    </m:e>
                  </m:d>
                </m:e>
              </m:func>
            </m:e>
          </m:d>
        </m:oMath>
      </m:oMathPara>
    </w:p>
    <w:p w:rsidR="00554AE9" w:rsidRPr="00602E11" w:rsidRDefault="00554AE9" w:rsidP="00554AE9">
      <w:pPr>
        <w:pStyle w:val="a3"/>
        <w:ind w:leftChars="0" w:left="993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k∙∆x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602E11" w:rsidRPr="00885974" w:rsidRDefault="00602E11" w:rsidP="00602E11">
      <w:pPr>
        <w:pStyle w:val="a3"/>
        <w:ind w:leftChars="0" w:left="993"/>
        <w:jc w:val="right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∎</m:t>
          </m:r>
        </m:oMath>
      </m:oMathPara>
    </w:p>
    <w:p w:rsidR="00885974" w:rsidRPr="001F7FED" w:rsidRDefault="00885974" w:rsidP="0088597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Second order accurate</w:t>
      </w:r>
      <w:r w:rsidR="001F7FED">
        <w:rPr>
          <w:rFonts w:ascii="Times New Roman" w:hAnsi="Times New Roman" w:cs="Times New Roman"/>
        </w:rPr>
        <w:t>]</w:t>
      </w:r>
    </w:p>
    <w:p w:rsidR="001F7FED" w:rsidRDefault="00AB6845" w:rsidP="001F7FED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 w:rsidR="001F7FED">
        <w:rPr>
          <w:rFonts w:ascii="Times New Roman" w:hAnsi="Times New Roman" w:cs="Times New Roman"/>
        </w:rPr>
        <w:t xml:space="preserve"> </w:t>
      </w:r>
      <w:r w:rsidR="001F7FED" w:rsidRPr="001F7FED">
        <w:rPr>
          <w:rFonts w:ascii="Times New Roman" w:hAnsi="Times New Roman" w:cs="Times New Roman"/>
          <w:u w:val="single"/>
        </w:rPr>
        <w:t>step2</w:t>
      </w:r>
      <w:r>
        <w:rPr>
          <w:rFonts w:ascii="Times New Roman" w:hAnsi="Times New Roman" w:cs="Times New Roman"/>
        </w:rPr>
        <w:t>, we get</w:t>
      </w:r>
    </w:p>
    <w:p w:rsidR="00AB6845" w:rsidRPr="00AB6845" w:rsidRDefault="00AB6845" w:rsidP="001F7FED">
      <w:pPr>
        <w:pStyle w:val="a3"/>
        <w:ind w:leftChars="0" w:left="96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=-v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j+1/2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n+1/2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j-1/2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AB6845" w:rsidRDefault="00822E12" w:rsidP="001F7FED">
      <w:pPr>
        <w:pStyle w:val="a3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On</w:t>
      </w:r>
      <w:r w:rsidR="009D042F">
        <w:rPr>
          <w:rFonts w:ascii="Times New Roman" w:hAnsi="Times New Roman" w:cs="Times New Roman"/>
        </w:rPr>
        <w:t xml:space="preserve"> LHS, write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n+1</m:t>
            </m:r>
          </m:sup>
        </m:sSubSup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x,t+∆t</m:t>
            </m:r>
          </m:e>
        </m:d>
      </m:oMath>
      <w:r>
        <w:rPr>
          <w:rFonts w:ascii="Times New Roman" w:hAnsi="Times New Roman" w:cs="Times New Roman" w:hint="eastAsia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→u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t</m:t>
            </m:r>
          </m:e>
        </m:d>
      </m:oMath>
      <w:r>
        <w:rPr>
          <w:rFonts w:ascii="Times New Roman" w:hAnsi="Times New Roman" w:cs="Times New Roman"/>
        </w:rPr>
        <w:t xml:space="preserve">, and do the Taylor expansion with the center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x,t+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∆t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 w:hint="eastAsia"/>
        </w:rPr>
        <w:t>.</w:t>
      </w:r>
    </w:p>
    <w:p w:rsidR="00822E12" w:rsidRPr="009D042F" w:rsidRDefault="00822E12" w:rsidP="001F7FED">
      <w:pPr>
        <w:pStyle w:val="a3"/>
        <w:ind w:leftChars="0" w:left="960"/>
        <w:rPr>
          <w:rFonts w:ascii="Times New Roman" w:hAnsi="Times New Roman" w:cs="Times New Roman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w:lastRenderedPageBreak/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x,t+∆t</m:t>
              </m:r>
            </m:e>
          </m:d>
          <m:r>
            <w:rPr>
              <w:rFonts w:ascii="Cambria Math" w:hAnsi="Cambria Math" w:cs="Times New Roman"/>
              <w:sz w:val="22"/>
            </w:rPr>
            <m:t>≈u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x,t+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∆t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∆t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∂u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∂t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+…</m:t>
          </m:r>
        </m:oMath>
      </m:oMathPara>
    </w:p>
    <w:p w:rsidR="009D042F" w:rsidRPr="009D042F" w:rsidRDefault="009D042F" w:rsidP="009D042F">
      <w:pPr>
        <w:pStyle w:val="a3"/>
        <w:ind w:leftChars="0" w:left="960"/>
        <w:rPr>
          <w:rFonts w:ascii="Times New Roman" w:hAnsi="Times New Roman" w:cs="Times New Roman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x,t</m:t>
              </m:r>
            </m:e>
          </m:d>
          <m:r>
            <w:rPr>
              <w:rFonts w:ascii="Cambria Math" w:hAnsi="Cambria Math" w:cs="Times New Roman"/>
              <w:sz w:val="22"/>
            </w:rPr>
            <m:t>≈u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x,t+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∆t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2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∆t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∂u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∂t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…</m:t>
          </m:r>
        </m:oMath>
      </m:oMathPara>
    </w:p>
    <w:p w:rsidR="009D042F" w:rsidRPr="00333860" w:rsidRDefault="009D042F" w:rsidP="001F7FED">
      <w:pPr>
        <w:pStyle w:val="a3"/>
        <w:ind w:leftChars="0" w:left="960"/>
        <w:rPr>
          <w:rFonts w:ascii="Times New Roman" w:hAnsi="Times New Roman" w:cs="Times New Roman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⇒</m:t>
          </m:r>
          <m:r>
            <w:rPr>
              <w:rFonts w:ascii="Cambria Math" w:hAnsi="Cambria Math" w:cs="Times New Roman"/>
              <w:sz w:val="22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x,t+∆t</m:t>
              </m:r>
            </m:e>
          </m:d>
          <m:r>
            <w:rPr>
              <w:rFonts w:ascii="Cambria Math" w:hAnsi="Cambria Math" w:cs="Times New Roman"/>
              <w:sz w:val="22"/>
            </w:rPr>
            <m:t>-</m:t>
          </m:r>
          <m:r>
            <w:rPr>
              <w:rFonts w:ascii="Cambria Math" w:hAnsi="Cambria Math" w:cs="Times New Roman"/>
              <w:sz w:val="22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x,t</m:t>
              </m:r>
            </m:e>
          </m:d>
          <m:r>
            <w:rPr>
              <w:rFonts w:ascii="Cambria Math" w:hAnsi="Cambria Math" w:cs="Times New Roman"/>
              <w:sz w:val="22"/>
            </w:rPr>
            <m:t>≈</m:t>
          </m:r>
          <m:r>
            <w:rPr>
              <w:rFonts w:ascii="Cambria Math" w:hAnsi="Cambria Math" w:cs="Times New Roman"/>
              <w:sz w:val="22"/>
            </w:rPr>
            <m:t>∆t</m:t>
          </m:r>
          <m:r>
            <w:rPr>
              <w:rFonts w:ascii="Cambria Math" w:hAnsi="Cambria Math" w:cs="Times New Roman"/>
              <w:sz w:val="22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∂u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∂t</m:t>
              </m:r>
            </m:den>
          </m:f>
          <m: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3</m:t>
              </m:r>
            </m:sup>
          </m:sSup>
          <m:r>
            <w:rPr>
              <w:rFonts w:ascii="Cambria Math" w:hAnsi="Cambria Math" w:cs="Times New Roman"/>
              <w:sz w:val="22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∂t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+…</m:t>
          </m:r>
        </m:oMath>
      </m:oMathPara>
    </w:p>
    <w:p w:rsidR="00333860" w:rsidRPr="00C956FE" w:rsidRDefault="00333860" w:rsidP="001F7FED">
      <w:pPr>
        <w:pStyle w:val="a3"/>
        <w:ind w:leftChars="0" w:left="9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x,t+∆t</m:t>
                  </m:r>
                </m:e>
              </m:d>
              <m:r>
                <w:rPr>
                  <w:rFonts w:ascii="Cambria Math" w:hAnsi="Cambria Math" w:cs="Times New Roman"/>
                </w:rPr>
                <m:t>-u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∆t</m:t>
              </m:r>
            </m:den>
          </m:f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Ο</m:t>
          </m:r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:rsidR="003F6BFF" w:rsidRPr="00C956FE" w:rsidRDefault="003F6BFF" w:rsidP="001F7FED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C956FE">
        <w:rPr>
          <w:rFonts w:ascii="Times New Roman" w:hAnsi="Times New Roman" w:cs="Times New Roman" w:hint="eastAsia"/>
          <w:szCs w:val="24"/>
        </w:rPr>
        <w:t>Same method</w:t>
      </w:r>
      <w:r w:rsidRPr="00C956FE">
        <w:rPr>
          <w:rFonts w:ascii="Times New Roman" w:hAnsi="Times New Roman" w:cs="Times New Roman"/>
          <w:szCs w:val="24"/>
        </w:rPr>
        <w:t xml:space="preserve"> and argument</w:t>
      </w:r>
      <w:r w:rsidRPr="00C956FE">
        <w:rPr>
          <w:rFonts w:ascii="Times New Roman" w:hAnsi="Times New Roman" w:cs="Times New Roman" w:hint="eastAsia"/>
          <w:szCs w:val="24"/>
        </w:rPr>
        <w:t xml:space="preserve"> goes with expanding the </w:t>
      </w:r>
      <w:r w:rsidRPr="00C956FE">
        <w:rPr>
          <w:rFonts w:ascii="Times New Roman" w:hAnsi="Times New Roman" w:cs="Times New Roman"/>
          <w:szCs w:val="24"/>
        </w:rPr>
        <w:t xml:space="preserve">RHS. Write </w:t>
      </w: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j+1/2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n+1/2</m:t>
            </m:r>
          </m:sup>
        </m:sSubSup>
        <m:r>
          <w:rPr>
            <w:rFonts w:ascii="Cambria Math" w:hAnsi="Cambria Math" w:cs="Times New Roman"/>
            <w:szCs w:val="24"/>
          </w:rPr>
          <m:t>→u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hAnsi="Cambria Math" w:cs="Times New Roman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∆x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4"/>
              </w:rPr>
              <m:t>,t+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∆t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Pr="00C956FE">
        <w:rPr>
          <w:rFonts w:ascii="Times New Roman" w:hAnsi="Times New Roman" w:cs="Times New Roman" w:hint="eastAsia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hAnsi="Cambria Math" w:cs="Times New Roman"/>
                <w:szCs w:val="24"/>
              </w:rPr>
              <m:t>1/2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n+1/2</m:t>
            </m:r>
          </m:sup>
        </m:sSubSup>
        <m:r>
          <w:rPr>
            <w:rFonts w:ascii="Cambria Math" w:hAnsi="Cambria Math" w:cs="Times New Roman"/>
            <w:szCs w:val="24"/>
          </w:rPr>
          <m:t>→u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hAnsi="Cambria Math" w:cs="Times New Roman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∆x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4"/>
              </w:rPr>
              <m:t>,t+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∆t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Pr="00C956FE">
        <w:rPr>
          <w:rFonts w:ascii="Times New Roman" w:hAnsi="Times New Roman" w:cs="Times New Roman"/>
          <w:szCs w:val="24"/>
        </w:rPr>
        <w:t xml:space="preserve">, expand with the center </w:t>
      </w:r>
      <m:oMath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∆t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Pr="00C956FE">
        <w:rPr>
          <w:rFonts w:ascii="Times New Roman" w:hAnsi="Times New Roman" w:cs="Times New Roman" w:hint="eastAsia"/>
          <w:szCs w:val="24"/>
        </w:rPr>
        <w:t>.</w:t>
      </w:r>
      <w:r w:rsidRPr="00C956FE">
        <w:rPr>
          <w:rFonts w:ascii="Times New Roman" w:hAnsi="Times New Roman" w:cs="Times New Roman"/>
          <w:szCs w:val="24"/>
        </w:rPr>
        <w:t xml:space="preserve"> We have,</w:t>
      </w:r>
    </w:p>
    <w:p w:rsidR="003F6BFF" w:rsidRPr="00C956FE" w:rsidRDefault="003F6BFF" w:rsidP="001F7FED">
      <w:pPr>
        <w:pStyle w:val="a3"/>
        <w:ind w:leftChars="0" w:left="96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∂u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x,t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,t+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Ο</m:t>
          </m:r>
          <m:r>
            <w:rPr>
              <w:rFonts w:ascii="Cambria Math" w:hAnsi="Cambria Math" w:cs="Times New Roman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C3063E" w:rsidRDefault="00C3063E" w:rsidP="001F7FED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C956FE">
        <w:rPr>
          <w:rFonts w:ascii="Times New Roman" w:hAnsi="Times New Roman" w:cs="Times New Roman" w:hint="eastAsia"/>
          <w:szCs w:val="24"/>
        </w:rPr>
        <w:t>We can see that Lax-</w:t>
      </w:r>
      <w:proofErr w:type="spellStart"/>
      <w:r w:rsidRPr="00C956FE">
        <w:rPr>
          <w:rFonts w:ascii="Times New Roman" w:hAnsi="Times New Roman" w:cs="Times New Roman"/>
          <w:szCs w:val="24"/>
        </w:rPr>
        <w:t>Wendroff</w:t>
      </w:r>
      <w:proofErr w:type="spellEnd"/>
      <w:r w:rsidRPr="00C956FE">
        <w:rPr>
          <w:rFonts w:ascii="Times New Roman" w:hAnsi="Times New Roman" w:cs="Times New Roman"/>
          <w:szCs w:val="24"/>
        </w:rPr>
        <w:t xml:space="preserve"> Scheme is 2</w:t>
      </w:r>
      <w:r w:rsidRPr="00C956FE">
        <w:rPr>
          <w:rFonts w:ascii="Times New Roman" w:hAnsi="Times New Roman" w:cs="Times New Roman"/>
          <w:szCs w:val="24"/>
          <w:vertAlign w:val="superscript"/>
        </w:rPr>
        <w:t>nd</w:t>
      </w:r>
      <w:r w:rsidRPr="00C956FE">
        <w:rPr>
          <w:rFonts w:ascii="Times New Roman" w:hAnsi="Times New Roman" w:cs="Times New Roman"/>
          <w:szCs w:val="24"/>
        </w:rPr>
        <w:t xml:space="preserve"> order accurate.</w:t>
      </w:r>
    </w:p>
    <w:p w:rsidR="00362701" w:rsidRPr="00885974" w:rsidRDefault="00362701" w:rsidP="00362701">
      <w:pPr>
        <w:pStyle w:val="a3"/>
        <w:ind w:leftChars="0" w:left="993"/>
        <w:jc w:val="right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∎</m:t>
          </m:r>
        </m:oMath>
      </m:oMathPara>
    </w:p>
    <w:p w:rsidR="00362701" w:rsidRDefault="00362701" w:rsidP="00362701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y testing with the code directly</w:t>
      </w:r>
      <w:r w:rsidR="00BD6B95">
        <w:rPr>
          <w:rFonts w:ascii="Times New Roman" w:hAnsi="Times New Roman" w:cs="Times New Roman"/>
          <w:szCs w:val="24"/>
        </w:rPr>
        <w:t xml:space="preserve">, we can also see that it is </w:t>
      </w:r>
      <w:r w:rsidR="00BD6B95" w:rsidRPr="00C956FE">
        <w:rPr>
          <w:rFonts w:ascii="Times New Roman" w:hAnsi="Times New Roman" w:cs="Times New Roman"/>
          <w:szCs w:val="24"/>
        </w:rPr>
        <w:t>2</w:t>
      </w:r>
      <w:r w:rsidR="00BD6B95" w:rsidRPr="00C956FE">
        <w:rPr>
          <w:rFonts w:ascii="Times New Roman" w:hAnsi="Times New Roman" w:cs="Times New Roman"/>
          <w:szCs w:val="24"/>
          <w:vertAlign w:val="superscript"/>
        </w:rPr>
        <w:t>nd</w:t>
      </w:r>
      <w:r w:rsidR="00BD6B95" w:rsidRPr="00C956FE">
        <w:rPr>
          <w:rFonts w:ascii="Times New Roman" w:hAnsi="Times New Roman" w:cs="Times New Roman"/>
          <w:szCs w:val="24"/>
        </w:rPr>
        <w:t xml:space="preserve"> order accurate</w:t>
      </w:r>
      <w:r w:rsidR="00BD6B95">
        <w:rPr>
          <w:rFonts w:ascii="Times New Roman" w:hAnsi="Times New Roman" w:cs="Times New Roman"/>
          <w:szCs w:val="24"/>
        </w:rPr>
        <w:t xml:space="preserve">. If there are 2 times of the previous sample points, </w:t>
      </w:r>
      <m:oMath>
        <m:r>
          <w:rPr>
            <w:rFonts w:ascii="Cambria Math" w:hAnsi="Cambria Math" w:cs="Times New Roman"/>
            <w:szCs w:val="24"/>
          </w:rPr>
          <m:t>∆x</m:t>
        </m:r>
      </m:oMath>
      <w:r w:rsidR="007C4170">
        <w:rPr>
          <w:rFonts w:ascii="Times New Roman" w:hAnsi="Times New Roman" w:cs="Times New Roman" w:hint="eastAsia"/>
          <w:szCs w:val="24"/>
        </w:rPr>
        <w:t xml:space="preserve"> is cut to half, then </w:t>
      </w:r>
      <w:r w:rsidR="007C4170">
        <w:rPr>
          <w:rFonts w:ascii="Times New Roman" w:hAnsi="Times New Roman" w:cs="Times New Roman"/>
          <w:szCs w:val="24"/>
        </w:rPr>
        <w:t xml:space="preserve">the </w:t>
      </w:r>
      <w:r w:rsidR="007C4170">
        <w:rPr>
          <w:rFonts w:ascii="Times New Roman" w:hAnsi="Times New Roman" w:cs="Times New Roman" w:hint="eastAsia"/>
          <w:szCs w:val="24"/>
        </w:rPr>
        <w:t>error</w:t>
      </w:r>
      <w:r w:rsidR="007C4170">
        <w:rPr>
          <w:rFonts w:ascii="Times New Roman" w:hAnsi="Times New Roman" w:cs="Times New Roman"/>
          <w:szCs w:val="24"/>
        </w:rPr>
        <w:t xml:space="preserve"> decreases by a factor of 4.</w:t>
      </w:r>
    </w:p>
    <w:tbl>
      <w:tblPr>
        <w:tblStyle w:val="a5"/>
        <w:tblW w:w="0" w:type="auto"/>
        <w:tblInd w:w="2405" w:type="dxa"/>
        <w:tblLook w:val="04A0" w:firstRow="1" w:lastRow="0" w:firstColumn="1" w:lastColumn="0" w:noHBand="0" w:noVBand="1"/>
      </w:tblPr>
      <w:tblGrid>
        <w:gridCol w:w="1961"/>
        <w:gridCol w:w="1985"/>
      </w:tblGrid>
      <w:tr w:rsidR="00BD6B95" w:rsidTr="00BD6B95">
        <w:tc>
          <w:tcPr>
            <w:tcW w:w="1961" w:type="dxa"/>
            <w:vAlign w:val="center"/>
          </w:tcPr>
          <w:p w:rsidR="00BD6B95" w:rsidRDefault="00BD6B95" w:rsidP="00BD6B9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  <w:r>
              <w:rPr>
                <w:rFonts w:ascii="Times New Roman" w:hAnsi="Times New Roman" w:cs="Times New Roman"/>
                <w:szCs w:val="24"/>
              </w:rPr>
              <w:t xml:space="preserve"> sample points</w:t>
            </w:r>
          </w:p>
        </w:tc>
        <w:tc>
          <w:tcPr>
            <w:tcW w:w="1985" w:type="dxa"/>
            <w:vAlign w:val="center"/>
          </w:tcPr>
          <w:p w:rsidR="00BD6B95" w:rsidRDefault="00BD6B95" w:rsidP="00BD6B9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Err</w:t>
            </w:r>
            <w:r>
              <w:rPr>
                <w:rFonts w:ascii="Times New Roman" w:hAnsi="Times New Roman" w:cs="Times New Roman"/>
                <w:szCs w:val="24"/>
              </w:rPr>
              <w:t>or</w:t>
            </w:r>
          </w:p>
        </w:tc>
      </w:tr>
      <w:tr w:rsidR="00BD6B95" w:rsidTr="00BD6B95">
        <w:tc>
          <w:tcPr>
            <w:tcW w:w="1961" w:type="dxa"/>
            <w:vAlign w:val="center"/>
          </w:tcPr>
          <w:p w:rsidR="00BD6B95" w:rsidRDefault="00BD6B95" w:rsidP="00BD6B9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100</w:t>
            </w:r>
          </w:p>
        </w:tc>
        <w:tc>
          <w:tcPr>
            <w:tcW w:w="1985" w:type="dxa"/>
          </w:tcPr>
          <w:p w:rsidR="00BD6B95" w:rsidRDefault="00BD6B95" w:rsidP="00BD6B95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9.471×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BD6B95" w:rsidTr="00BD6B95">
        <w:tc>
          <w:tcPr>
            <w:tcW w:w="1961" w:type="dxa"/>
            <w:vAlign w:val="center"/>
          </w:tcPr>
          <w:p w:rsidR="00BD6B95" w:rsidRDefault="00BD6B95" w:rsidP="00BD6B9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200</w:t>
            </w:r>
          </w:p>
        </w:tc>
        <w:tc>
          <w:tcPr>
            <w:tcW w:w="1985" w:type="dxa"/>
          </w:tcPr>
          <w:p w:rsidR="00BD6B95" w:rsidRDefault="00BD6B95" w:rsidP="00BD6B95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2.368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BD6B95" w:rsidTr="00BD6B95">
        <w:tc>
          <w:tcPr>
            <w:tcW w:w="1961" w:type="dxa"/>
            <w:vAlign w:val="center"/>
          </w:tcPr>
          <w:p w:rsidR="00BD6B95" w:rsidRDefault="00BD6B95" w:rsidP="00BD6B9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400</w:t>
            </w:r>
          </w:p>
        </w:tc>
        <w:tc>
          <w:tcPr>
            <w:tcW w:w="1985" w:type="dxa"/>
          </w:tcPr>
          <w:p w:rsidR="00BD6B95" w:rsidRDefault="00BD6B95" w:rsidP="00362701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5.922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BD6B95" w:rsidTr="00BD6B95">
        <w:tc>
          <w:tcPr>
            <w:tcW w:w="1961" w:type="dxa"/>
            <w:vAlign w:val="center"/>
          </w:tcPr>
          <w:p w:rsidR="00BD6B95" w:rsidRDefault="00BD6B95" w:rsidP="00BD6B9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800</w:t>
            </w:r>
          </w:p>
        </w:tc>
        <w:tc>
          <w:tcPr>
            <w:tcW w:w="1985" w:type="dxa"/>
          </w:tcPr>
          <w:p w:rsidR="00BD6B95" w:rsidRDefault="00BD6B95" w:rsidP="00362701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1.480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BD6B95" w:rsidRPr="00C956FE" w:rsidRDefault="00BD6B95" w:rsidP="00362701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3B5788" w:rsidRDefault="003B5788" w:rsidP="003B5788">
      <w:pPr>
        <w:rPr>
          <w:rFonts w:ascii="Times New Roman" w:hAnsi="Times New Roman" w:cs="Times New Roman"/>
          <w:sz w:val="22"/>
        </w:rPr>
      </w:pPr>
    </w:p>
    <w:p w:rsidR="003B5788" w:rsidRPr="00C956FE" w:rsidRDefault="003B5788" w:rsidP="003B578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956FE">
        <w:rPr>
          <w:rFonts w:ascii="Times New Roman" w:hAnsi="Times New Roman" w:cs="Times New Roman"/>
          <w:b/>
        </w:rPr>
        <w:t>Demonstrate that the Crank-Nicolson scheme is unconditionally stable for solving the diffusion equation.</w:t>
      </w:r>
    </w:p>
    <w:p w:rsidR="003B5788" w:rsidRDefault="009C040F" w:rsidP="003B5788">
      <w:pPr>
        <w:pStyle w:val="a3"/>
        <w:ind w:leftChars="0"/>
        <w:rPr>
          <w:rFonts w:ascii="Times New Roman" w:hAnsi="Times New Roman" w:cs="Times New Roman" w:hint="cs"/>
          <w:u w:val="single"/>
        </w:rPr>
      </w:pPr>
      <w:r>
        <w:rPr>
          <w:rFonts w:ascii="Times New Roman" w:hAnsi="Times New Roman" w:cs="Times New Roman" w:hint="cs"/>
          <w:u w:val="single"/>
        </w:rPr>
        <w:t>Crank-Nicolson Scheme:</w:t>
      </w:r>
    </w:p>
    <w:p w:rsidR="009C040F" w:rsidRPr="009C040F" w:rsidRDefault="009C040F" w:rsidP="003B5788">
      <w:pPr>
        <w:pStyle w:val="a3"/>
        <w:ind w:leftChars="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D∙∆t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∆x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:rsidR="009C040F" w:rsidRDefault="009C040F" w:rsidP="003B5788">
      <w:pPr>
        <w:pStyle w:val="a3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Let 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≡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D∙∆t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∆x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 w:hint="eastAsia"/>
        </w:rPr>
        <w:t xml:space="preserve">, and insert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ξ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i(kj∆x)</m:t>
            </m:r>
          </m:sup>
        </m:sSup>
      </m:oMath>
      <w:r>
        <w:rPr>
          <w:rFonts w:ascii="Times New Roman" w:hAnsi="Times New Roman" w:cs="Times New Roman" w:hint="eastAsia"/>
        </w:rPr>
        <w:t>,</w:t>
      </w:r>
    </w:p>
    <w:p w:rsidR="009C040F" w:rsidRPr="00387444" w:rsidRDefault="009C040F" w:rsidP="003B5788">
      <w:pPr>
        <w:pStyle w:val="a3"/>
        <w:ind w:leftChars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⇒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+1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ikj∆x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ikj∆x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∆x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ikj∆x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∆x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∆x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ikj∆x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∆x</m:t>
                  </m:r>
                </m:sup>
              </m:sSup>
            </m:e>
          </m:d>
        </m:oMath>
      </m:oMathPara>
    </w:p>
    <w:p w:rsidR="00387444" w:rsidRPr="00387444" w:rsidRDefault="00387444" w:rsidP="003B5788">
      <w:pPr>
        <w:pStyle w:val="a3"/>
        <w:ind w:leftChars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ξ</m:t>
          </m:r>
          <m:r>
            <w:rPr>
              <w:rFonts w:ascii="Cambria Math" w:hAnsi="Cambria Math" w:cs="Times New Roman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  <m:r>
                        <w:rPr>
                          <w:rFonts w:ascii="Cambria Math" w:hAnsi="Cambria Math" w:cs="Times New Roman"/>
                        </w:rPr>
                        <m:t>∆x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ik∆x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ik∆x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-ik∆x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</m:e>
          </m:d>
        </m:oMath>
      </m:oMathPara>
    </w:p>
    <w:p w:rsidR="00387444" w:rsidRPr="00C11282" w:rsidRDefault="00387444" w:rsidP="003B5788">
      <w:pPr>
        <w:pStyle w:val="a3"/>
        <w:ind w:leftChars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k∆x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1-α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k∆x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den>
          </m:f>
        </m:oMath>
      </m:oMathPara>
    </w:p>
    <w:p w:rsidR="006F1AD1" w:rsidRDefault="00C11282" w:rsidP="003B5788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 w:cs="Times New Roman"/>
          </w:rPr>
          <m:t>-1≤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≤1⇒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-1≤0</m:t>
        </m:r>
      </m:oMath>
      <w:r>
        <w:rPr>
          <w:rFonts w:ascii="Times New Roman" w:hAnsi="Times New Roman" w:cs="Times New Roman"/>
        </w:rPr>
        <w:t xml:space="preserve">, </w:t>
      </w:r>
    </w:p>
    <w:p w:rsidR="00C11282" w:rsidRDefault="006F1AD1" w:rsidP="003B5788">
      <w:pPr>
        <w:pStyle w:val="a3"/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1-α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k∆x</m:t>
                </m:r>
              </m:e>
            </m:d>
            <m:r>
              <w:rPr>
                <w:rFonts w:ascii="Cambria Math" w:hAnsi="Cambria Math" w:cs="Times New Roman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1+α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k∆x</m:t>
                </m:r>
              </m:e>
            </m:d>
            <m:r>
              <w:rPr>
                <w:rFonts w:ascii="Cambria Math" w:hAnsi="Cambria Math" w:cs="Times New Roman"/>
              </w:rPr>
              <m:t>-1</m:t>
            </m:r>
          </m:e>
        </m:d>
      </m:oMath>
      <w:r>
        <w:rPr>
          <w:rFonts w:ascii="Times New Roman" w:hAnsi="Times New Roman" w:cs="Times New Roman" w:hint="eastAsia"/>
        </w:rPr>
        <w:t xml:space="preserve"> will always satisfy. </w:t>
      </w:r>
      <w:r>
        <w:rPr>
          <w:rFonts w:ascii="Times New Roman" w:hAnsi="Times New Roman" w:cs="Times New Roman"/>
        </w:rPr>
        <w:t>So Crank Nicolson Scheme is unconditionally stable.</w:t>
      </w:r>
    </w:p>
    <w:p w:rsidR="006F1AD1" w:rsidRPr="006F1AD1" w:rsidRDefault="006F1AD1" w:rsidP="006F1AD1">
      <w:pPr>
        <w:pStyle w:val="a3"/>
        <w:ind w:leftChars="0"/>
        <w:jc w:val="right"/>
        <w:rPr>
          <w:rFonts w:ascii="Times New Roman" w:hAnsi="Times New Roman" w:cs="Times New Roman" w:hint="eastAsia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>∎</m:t>
          </m:r>
        </m:oMath>
      </m:oMathPara>
    </w:p>
    <w:sectPr w:rsidR="006F1AD1" w:rsidRPr="006F1A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73EF9"/>
    <w:multiLevelType w:val="hybridMultilevel"/>
    <w:tmpl w:val="89E69C5C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CC16B2"/>
    <w:multiLevelType w:val="hybridMultilevel"/>
    <w:tmpl w:val="E2B8439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4D"/>
    <w:rsid w:val="0002544F"/>
    <w:rsid w:val="000372E3"/>
    <w:rsid w:val="001F7FED"/>
    <w:rsid w:val="00311DC2"/>
    <w:rsid w:val="00333860"/>
    <w:rsid w:val="00362701"/>
    <w:rsid w:val="00387444"/>
    <w:rsid w:val="003A3D42"/>
    <w:rsid w:val="003B5788"/>
    <w:rsid w:val="003F6BFF"/>
    <w:rsid w:val="00470E93"/>
    <w:rsid w:val="00554AE9"/>
    <w:rsid w:val="00602E11"/>
    <w:rsid w:val="00613ED9"/>
    <w:rsid w:val="006F1AD1"/>
    <w:rsid w:val="007C4170"/>
    <w:rsid w:val="00822E12"/>
    <w:rsid w:val="00864F4D"/>
    <w:rsid w:val="00885974"/>
    <w:rsid w:val="009C040F"/>
    <w:rsid w:val="009C4CBA"/>
    <w:rsid w:val="009D042F"/>
    <w:rsid w:val="00AB6845"/>
    <w:rsid w:val="00B75902"/>
    <w:rsid w:val="00BD6B95"/>
    <w:rsid w:val="00C11282"/>
    <w:rsid w:val="00C3063E"/>
    <w:rsid w:val="00C956FE"/>
    <w:rsid w:val="00D631A5"/>
    <w:rsid w:val="00DB668B"/>
    <w:rsid w:val="00E71E81"/>
    <w:rsid w:val="00EF7CEB"/>
    <w:rsid w:val="00F7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2743"/>
  <w15:chartTrackingRefBased/>
  <w15:docId w15:val="{F5BCC4FD-D6B5-462E-800C-0E024560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F4D"/>
    <w:pPr>
      <w:ind w:leftChars="200" w:left="480"/>
    </w:pPr>
  </w:style>
  <w:style w:type="character" w:styleId="a4">
    <w:name w:val="Placeholder Text"/>
    <w:basedOn w:val="a0"/>
    <w:uiPriority w:val="99"/>
    <w:semiHidden/>
    <w:rsid w:val="00864F4D"/>
    <w:rPr>
      <w:color w:val="808080"/>
    </w:rPr>
  </w:style>
  <w:style w:type="table" w:styleId="a5">
    <w:name w:val="Table Grid"/>
    <w:basedOn w:val="a1"/>
    <w:uiPriority w:val="39"/>
    <w:rsid w:val="00BD6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518</Words>
  <Characters>2956</Characters>
  <Application>Microsoft Office Word</Application>
  <DocSecurity>0</DocSecurity>
  <Lines>24</Lines>
  <Paragraphs>6</Paragraphs>
  <ScaleCrop>false</ScaleCrop>
  <Company>Microsoft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28</cp:revision>
  <dcterms:created xsi:type="dcterms:W3CDTF">2020-03-23T08:39:00Z</dcterms:created>
  <dcterms:modified xsi:type="dcterms:W3CDTF">2020-03-23T15:47:00Z</dcterms:modified>
</cp:coreProperties>
</file>