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0" w:after="40"/>
        <w:jc w:val="center"/>
        <w:pBdr>
          <w:bottom w:val="single" w:sz="18" w:space="4" w:color="00C1A7"/>
        </w:pBdr>
      </w:pPr>
      <w:r>
        <w:rPr>
          <w:rFonts w:ascii="Arial" w:hAnsi="Arial"/>
          <w:b/>
          <w:color w:val="0D2B55"/>
          <w:sz w:val="112"/>
        </w:rPr>
        <w:t>CINIS</w:t>
      </w:r>
    </w:p>
    <w:p>
      <w:pPr>
        <w:spacing w:before="120" w:after="80"/>
        <w:jc w:val="center"/>
      </w:pPr>
      <w:r>
        <w:rPr>
          <w:rFonts w:ascii="Arial" w:hAnsi="Arial"/>
          <w:b/>
          <w:color w:val="005B96"/>
          <w:sz w:val="32"/>
        </w:rPr>
        <w:t>Cortex Intelligence Nexus Intel Solution</w:t>
      </w:r>
    </w:p>
    <w:p>
      <w:pPr>
        <w:spacing w:before="40" w:after="40"/>
        <w:jc w:val="center"/>
      </w:pPr>
      <w:r>
        <w:rPr>
          <w:rFonts w:ascii="Arial" w:hAnsi="Arial"/>
          <w:b/>
          <w:color w:val="00C1A7"/>
          <w:sz w:val="22"/>
        </w:rPr>
        <w:t>NEXUS INDUSTRY OGOJA — CROSS RIVER STATE, NIGERIA</w:t>
      </w:r>
    </w:p>
    <w:p/>
    <w:p/>
    <w:p>
      <w:pPr>
        <w:spacing w:before="160" w:after="80"/>
        <w:jc w:val="center"/>
      </w:pPr>
      <w:r>
        <w:rPr>
          <w:rFonts w:ascii="Arial" w:hAnsi="Arial"/>
          <w:b/>
          <w:color w:val="0D2B55"/>
          <w:sz w:val="28"/>
        </w:rPr>
        <w:t>FUNDING, USERS &amp; SPONSOR ACQUISITION GUIDE</w:t>
      </w:r>
    </w:p>
    <w:p>
      <w:pPr>
        <w:spacing w:before="60" w:after="120"/>
        <w:jc w:val="center"/>
      </w:pPr>
      <w:r>
        <w:rPr>
          <w:rFonts w:ascii="Arial" w:hAnsi="Arial"/>
          <w:b w:val="0"/>
          <w:i/>
          <w:color w:val="999999"/>
          <w:sz w:val="22"/>
        </w:rPr>
        <w:t>Your complete roadmap to grants, investors, customers and sponsors</w:t>
      </w:r>
    </w:p>
    <w:p>
      <w:pPr>
        <w:spacing w:before="60" w:after="120"/>
        <w:jc w:val="center"/>
      </w:pPr>
      <w:r>
        <w:rPr>
          <w:rFonts w:ascii="Arial" w:hAnsi="Arial"/>
          <w:b w:val="0"/>
          <w:i w:val="0"/>
          <w:color w:val="999999"/>
          <w:sz w:val="18"/>
        </w:rPr>
        <w:t>Compiled May 2026 · Original IP · All Rights Reserved</w:t>
      </w:r>
    </w:p>
    <w:p>
      <w:r>
        <w:br w:type="page"/>
      </w:r>
    </w:p>
    <w:p>
      <w:pPr>
        <w:spacing w:before="0" w:after="120"/>
        <w:jc w:val="left"/>
        <w:pBdr>
          <w:bottom w:val="single" w:sz="10" w:space="4" w:color="00C1A7"/>
        </w:pBdr>
      </w:pPr>
      <w:r>
        <w:rPr>
          <w:rFonts w:ascii="Arial" w:hAnsi="Arial"/>
          <w:b/>
          <w:color w:val="0D2B55"/>
          <w:sz w:val="30"/>
        </w:rPr>
        <w:t>1. WHAT THIS DOCUMENT DOES FOR YOU</w:t>
      </w:r>
    </w:p>
    <w:p>
      <w:pPr>
        <w:spacing w:before="120" w:after="160"/>
        <w:jc w:val="left"/>
      </w:pPr>
      <w:r>
        <w:rPr>
          <w:rFonts w:ascii="Arial" w:hAnsi="Arial"/>
          <w:b w:val="0"/>
          <w:i w:val="0"/>
          <w:color w:val="1A1A1A"/>
          <w:sz w:val="22"/>
        </w:rPr>
        <w:t>This guide gives you every name, amount, link, email, and step you need to bring CINIS to life with real funding, real users, and real sponsors. No confusion. No bureaucracy maze. Straight, direct information — exactly the way CINIS was built: from scratch, with purpose.</w:t>
      </w:r>
    </w:p>
    <w:p>
      <w:pPr>
        <w:spacing w:before="60" w:after="120"/>
        <w:jc w:val="left"/>
      </w:pPr>
      <w:r>
        <w:rPr>
          <w:rFonts w:ascii="Arial" w:hAnsi="Arial"/>
          <w:b/>
          <w:i w:val="0"/>
          <w:color w:val="1A1A1A"/>
          <w:sz w:val="22"/>
        </w:rPr>
        <w:t>There are 4 categories of support you need right now:</w:t>
      </w:r>
    </w:p>
    <w:p>
      <w:pPr>
        <w:pStyle w:val="ListBullet"/>
        <w:spacing w:before="40" w:after="40"/>
      </w:pPr>
      <w:r>
        <w:rPr>
          <w:rFonts w:ascii="Arial" w:hAnsi="Arial"/>
          <w:sz w:val="21"/>
        </w:rPr>
        <w:t>GRANTS — Free money from governments and foundations. No equity. No debt.</w:t>
      </w:r>
    </w:p>
    <w:p>
      <w:pPr>
        <w:pStyle w:val="ListBullet"/>
        <w:spacing w:before="40" w:after="40"/>
      </w:pPr>
      <w:r>
        <w:rPr>
          <w:rFonts w:ascii="Arial" w:hAnsi="Arial"/>
          <w:sz w:val="21"/>
        </w:rPr>
        <w:t>INVESTORS — People who fund you in exchange for a stake in CINIS.</w:t>
      </w:r>
    </w:p>
    <w:p>
      <w:pPr>
        <w:pStyle w:val="ListBullet"/>
        <w:spacing w:before="40" w:after="40"/>
      </w:pPr>
      <w:r>
        <w:rPr>
          <w:rFonts w:ascii="Arial" w:hAnsi="Arial"/>
          <w:sz w:val="21"/>
        </w:rPr>
        <w:t>CUSTOMERS &amp; USERS — Who pays to use your platform and how to reach them.</w:t>
      </w:r>
    </w:p>
    <w:p>
      <w:pPr>
        <w:pStyle w:val="ListBullet"/>
        <w:spacing w:before="40" w:after="40"/>
      </w:pPr>
      <w:r>
        <w:rPr>
          <w:rFonts w:ascii="Arial" w:hAnsi="Arial"/>
          <w:sz w:val="21"/>
        </w:rPr>
        <w:t>SPONSORS — Organisations who pay to be associated with your mission.</w:t>
      </w:r>
    </w:p>
    <w:p>
      <w:pPr>
        <w:spacing w:before="40" w:after="40"/>
        <w:pBdr>
          <w:bottom w:val="single" w:sz="10" w:space="4" w:color="00C1A7"/>
        </w:pBdr>
      </w:pPr>
    </w:p>
    <w:p>
      <w:r>
        <w:br w:type="page"/>
      </w:r>
    </w:p>
    <w:p>
      <w:pPr>
        <w:spacing w:before="0" w:after="120"/>
        <w:jc w:val="left"/>
        <w:pBdr>
          <w:bottom w:val="single" w:sz="10" w:space="4" w:color="00C1A7"/>
        </w:pBdr>
      </w:pPr>
      <w:r>
        <w:rPr>
          <w:rFonts w:ascii="Arial" w:hAnsi="Arial"/>
          <w:b/>
          <w:color w:val="0D2B55"/>
          <w:sz w:val="30"/>
        </w:rPr>
        <w:t>2. GRANTS — FREE MONEY YOU CAN APPLY FOR NOW</w:t>
      </w:r>
    </w:p>
    <w:p>
      <w:pPr>
        <w:spacing w:before="120" w:after="200"/>
        <w:jc w:val="left"/>
      </w:pPr>
      <w:r>
        <w:rPr>
          <w:rFonts w:ascii="Arial" w:hAnsi="Arial"/>
          <w:b w:val="0"/>
          <w:i w:val="0"/>
          <w:color w:val="1A1A1A"/>
          <w:sz w:val="22"/>
        </w:rPr>
        <w:t>These are real grants available to Nigerian AI startups. You do not give up ownership. You do not take a loan. They give you money because your idea solves problems.</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color="auto" w:fill="0D2B55"/>
          </w:tcPr>
          <w:p>
            <w:pPr>
              <w:jc w:val="center"/>
            </w:pPr>
            <w:r>
              <w:rPr>
                <w:rFonts w:ascii="Arial" w:hAnsi="Arial"/>
                <w:b/>
                <w:color w:val="FFFFFF"/>
                <w:sz w:val="18"/>
              </w:rPr>
              <w:t>Grant Name</w:t>
            </w:r>
          </w:p>
        </w:tc>
        <w:tc>
          <w:tcPr>
            <w:tcW w:type="dxa" w:w="1757"/>
            <w:shd w:val="clear" w:color="auto" w:fill="0D2B55"/>
          </w:tcPr>
          <w:p>
            <w:pPr>
              <w:jc w:val="center"/>
            </w:pPr>
            <w:r>
              <w:rPr>
                <w:rFonts w:ascii="Arial" w:hAnsi="Arial"/>
                <w:b/>
                <w:color w:val="FFFFFF"/>
                <w:sz w:val="18"/>
              </w:rPr>
              <w:t>Amount</w:t>
            </w:r>
          </w:p>
        </w:tc>
        <w:tc>
          <w:tcPr>
            <w:tcW w:type="dxa" w:w="1757"/>
            <w:shd w:val="clear" w:color="auto" w:fill="0D2B55"/>
          </w:tcPr>
          <w:p>
            <w:pPr>
              <w:jc w:val="center"/>
            </w:pPr>
            <w:r>
              <w:rPr>
                <w:rFonts w:ascii="Arial" w:hAnsi="Arial"/>
                <w:b/>
                <w:color w:val="FFFFFF"/>
                <w:sz w:val="18"/>
              </w:rPr>
              <w:t>Who Qualifies</w:t>
            </w:r>
          </w:p>
        </w:tc>
        <w:tc>
          <w:tcPr>
            <w:tcW w:type="dxa" w:w="1757"/>
            <w:shd w:val="clear" w:color="auto" w:fill="0D2B55"/>
          </w:tcPr>
          <w:p>
            <w:pPr>
              <w:jc w:val="center"/>
            </w:pPr>
            <w:r>
              <w:rPr>
                <w:rFonts w:ascii="Arial" w:hAnsi="Arial"/>
                <w:b/>
                <w:color w:val="FFFFFF"/>
                <w:sz w:val="18"/>
              </w:rPr>
              <w:t>Where to Apply</w:t>
            </w:r>
          </w:p>
        </w:tc>
        <w:tc>
          <w:tcPr>
            <w:tcW w:type="dxa" w:w="1757"/>
            <w:shd w:val="clear" w:color="auto" w:fill="0D2B55"/>
          </w:tcPr>
          <w:p>
            <w:pPr>
              <w:jc w:val="center"/>
            </w:pPr>
            <w:r>
              <w:rPr>
                <w:rFonts w:ascii="Arial" w:hAnsi="Arial"/>
                <w:b/>
                <w:color w:val="FFFFFF"/>
                <w:sz w:val="18"/>
              </w:rPr>
              <w:t>Status</w:t>
            </w:r>
          </w:p>
        </w:tc>
      </w:tr>
      <w:tr>
        <w:tc>
          <w:tcPr>
            <w:tcW w:type="dxa" w:w="1757"/>
            <w:shd w:val="clear" w:color="auto" w:fill="EBF5FB"/>
          </w:tcPr>
          <w:p>
            <w:pPr>
              <w:jc w:val="left"/>
            </w:pPr>
            <w:r>
              <w:rPr>
                <w:rFonts w:ascii="Arial" w:hAnsi="Arial"/>
                <w:b/>
                <w:color w:val="0D2B55"/>
                <w:sz w:val="17"/>
              </w:rPr>
              <w:t>Google &amp; NCAIR AI Fund</w:t>
            </w:r>
          </w:p>
        </w:tc>
        <w:tc>
          <w:tcPr>
            <w:tcW w:type="dxa" w:w="1757"/>
            <w:shd w:val="clear" w:color="auto" w:fill="EBF5FB"/>
          </w:tcPr>
          <w:p>
            <w:pPr>
              <w:jc w:val="left"/>
            </w:pPr>
            <w:r>
              <w:rPr>
                <w:rFonts w:ascii="Arial" w:hAnsi="Arial"/>
                <w:sz w:val="17"/>
              </w:rPr>
              <w:t>Up to ₦10 Million</w:t>
              <w:br/>
              <w:t>(~$6,500)</w:t>
            </w:r>
          </w:p>
        </w:tc>
        <w:tc>
          <w:tcPr>
            <w:tcW w:type="dxa" w:w="1757"/>
            <w:shd w:val="clear" w:color="auto" w:fill="EBF5FB"/>
          </w:tcPr>
          <w:p>
            <w:pPr>
              <w:jc w:val="left"/>
            </w:pPr>
            <w:r>
              <w:rPr>
                <w:rFonts w:ascii="Arial" w:hAnsi="Arial"/>
                <w:sz w:val="17"/>
              </w:rPr>
              <w:t>Nigerian founders building AI solutions. Must have at least one Nigerian founder and be AI-focused.</w:t>
            </w:r>
          </w:p>
        </w:tc>
        <w:tc>
          <w:tcPr>
            <w:tcW w:type="dxa" w:w="1757"/>
            <w:shd w:val="clear" w:color="auto" w:fill="EBF5FB"/>
          </w:tcPr>
          <w:p>
            <w:pPr>
              <w:jc w:val="left"/>
            </w:pPr>
            <w:r>
              <w:rPr>
                <w:rFonts w:ascii="Arial" w:hAnsi="Arial"/>
                <w:sz w:val="17"/>
              </w:rPr>
              <w:t>ncair.nitda.gov.ng/aifund</w:t>
            </w:r>
          </w:p>
        </w:tc>
        <w:tc>
          <w:tcPr>
            <w:tcW w:type="dxa" w:w="1757"/>
            <w:shd w:val="clear" w:color="auto" w:fill="EBF5FB"/>
          </w:tcPr>
          <w:p>
            <w:pPr>
              <w:jc w:val="left"/>
            </w:pPr>
            <w:r>
              <w:rPr>
                <w:rFonts w:ascii="Arial" w:hAnsi="Arial"/>
                <w:b/>
                <w:color w:val="00C1A7"/>
                <w:sz w:val="17"/>
              </w:rPr>
              <w:t>OPEN — Apply now</w:t>
            </w:r>
          </w:p>
        </w:tc>
      </w:tr>
      <w:tr>
        <w:tc>
          <w:tcPr>
            <w:tcW w:type="dxa" w:w="1757"/>
            <w:shd w:val="clear" w:color="auto" w:fill="F0FBF8"/>
          </w:tcPr>
          <w:p>
            <w:pPr>
              <w:jc w:val="left"/>
            </w:pPr>
            <w:r>
              <w:rPr>
                <w:rFonts w:ascii="Arial" w:hAnsi="Arial"/>
                <w:b/>
                <w:color w:val="0D2B55"/>
                <w:sz w:val="17"/>
              </w:rPr>
              <w:t>Meta Llama Impact Accelerator</w:t>
            </w:r>
          </w:p>
        </w:tc>
        <w:tc>
          <w:tcPr>
            <w:tcW w:type="dxa" w:w="1757"/>
            <w:shd w:val="clear" w:color="auto" w:fill="F0FBF8"/>
          </w:tcPr>
          <w:p>
            <w:pPr>
              <w:jc w:val="left"/>
            </w:pPr>
            <w:r>
              <w:rPr>
                <w:rFonts w:ascii="Arial" w:hAnsi="Arial"/>
                <w:sz w:val="17"/>
              </w:rPr>
              <w:t>Up to $25,000</w:t>
              <w:br/>
              <w:t>+ $100,000 pitch</w:t>
            </w:r>
          </w:p>
        </w:tc>
        <w:tc>
          <w:tcPr>
            <w:tcW w:type="dxa" w:w="1757"/>
            <w:shd w:val="clear" w:color="auto" w:fill="F0FBF8"/>
          </w:tcPr>
          <w:p>
            <w:pPr>
              <w:jc w:val="left"/>
            </w:pPr>
            <w:r>
              <w:rPr>
                <w:rFonts w:ascii="Arial" w:hAnsi="Arial"/>
                <w:sz w:val="17"/>
              </w:rPr>
              <w:t>Nigeria-based startup using open-source AI (Llama). Sectors: Agriculture, Healthcare, Safety, Wildcard.</w:t>
            </w:r>
          </w:p>
        </w:tc>
        <w:tc>
          <w:tcPr>
            <w:tcW w:type="dxa" w:w="1757"/>
            <w:shd w:val="clear" w:color="auto" w:fill="F0FBF8"/>
          </w:tcPr>
          <w:p>
            <w:pPr>
              <w:jc w:val="left"/>
            </w:pPr>
            <w:r>
              <w:rPr>
                <w:rFonts w:ascii="Arial" w:hAnsi="Arial"/>
                <w:sz w:val="17"/>
              </w:rPr>
              <w:t>llama.com/llama-ai-innovation</w:t>
            </w:r>
          </w:p>
        </w:tc>
        <w:tc>
          <w:tcPr>
            <w:tcW w:type="dxa" w:w="1757"/>
            <w:shd w:val="clear" w:color="auto" w:fill="F0FBF8"/>
          </w:tcPr>
          <w:p>
            <w:pPr>
              <w:jc w:val="left"/>
            </w:pPr>
            <w:r>
              <w:rPr>
                <w:rFonts w:ascii="Arial" w:hAnsi="Arial"/>
                <w:b/>
                <w:color w:val="00C1A7"/>
                <w:sz w:val="17"/>
              </w:rPr>
              <w:t>Watch for 2026 round</w:t>
            </w:r>
          </w:p>
        </w:tc>
      </w:tr>
      <w:tr>
        <w:tc>
          <w:tcPr>
            <w:tcW w:type="dxa" w:w="1757"/>
            <w:shd w:val="clear" w:color="auto" w:fill="EBF5FB"/>
          </w:tcPr>
          <w:p>
            <w:pPr>
              <w:jc w:val="left"/>
            </w:pPr>
            <w:r>
              <w:rPr>
                <w:rFonts w:ascii="Arial" w:hAnsi="Arial"/>
                <w:b/>
                <w:color w:val="0D2B55"/>
                <w:sz w:val="17"/>
              </w:rPr>
              <w:t>Niger Delta Digital Summit Seed Fund</w:t>
            </w:r>
          </w:p>
        </w:tc>
        <w:tc>
          <w:tcPr>
            <w:tcW w:type="dxa" w:w="1757"/>
            <w:shd w:val="clear" w:color="auto" w:fill="EBF5FB"/>
          </w:tcPr>
          <w:p>
            <w:pPr>
              <w:jc w:val="left"/>
            </w:pPr>
            <w:r>
              <w:rPr>
                <w:rFonts w:ascii="Arial" w:hAnsi="Arial"/>
                <w:sz w:val="17"/>
              </w:rPr>
              <w:t>Seed funding</w:t>
              <w:br/>
              <w:t>(amount TBC)</w:t>
            </w:r>
          </w:p>
        </w:tc>
        <w:tc>
          <w:tcPr>
            <w:tcW w:type="dxa" w:w="1757"/>
            <w:shd w:val="clear" w:color="auto" w:fill="EBF5FB"/>
          </w:tcPr>
          <w:p>
            <w:pPr>
              <w:jc w:val="left"/>
            </w:pPr>
            <w:r>
              <w:rPr>
                <w:rFonts w:ascii="Arial" w:hAnsi="Arial"/>
                <w:sz w:val="17"/>
              </w:rPr>
              <w:t>Tech-driven startups in Nigeria's Niger Delta/South-South region. Deadline: June 16, 2026.</w:t>
            </w:r>
          </w:p>
        </w:tc>
        <w:tc>
          <w:tcPr>
            <w:tcW w:type="dxa" w:w="1757"/>
            <w:shd w:val="clear" w:color="auto" w:fill="EBF5FB"/>
          </w:tcPr>
          <w:p>
            <w:pPr>
              <w:jc w:val="left"/>
            </w:pPr>
            <w:r>
              <w:rPr>
                <w:rFonts w:ascii="Arial" w:hAnsi="Arial"/>
                <w:sz w:val="17"/>
              </w:rPr>
              <w:t>fundsforngos.org — search Niger Delta Digital</w:t>
            </w:r>
          </w:p>
        </w:tc>
        <w:tc>
          <w:tcPr>
            <w:tcW w:type="dxa" w:w="1757"/>
            <w:shd w:val="clear" w:color="auto" w:fill="EBF5FB"/>
          </w:tcPr>
          <w:p>
            <w:pPr>
              <w:jc w:val="left"/>
            </w:pPr>
            <w:r>
              <w:rPr>
                <w:rFonts w:ascii="Arial" w:hAnsi="Arial"/>
                <w:b/>
                <w:color w:val="00C1A7"/>
                <w:sz w:val="17"/>
              </w:rPr>
              <w:t>OPEN — June 16, 2026</w:t>
            </w:r>
          </w:p>
        </w:tc>
      </w:tr>
      <w:tr>
        <w:tc>
          <w:tcPr>
            <w:tcW w:type="dxa" w:w="1757"/>
            <w:shd w:val="clear" w:color="auto" w:fill="F0FBF8"/>
          </w:tcPr>
          <w:p>
            <w:pPr>
              <w:jc w:val="left"/>
            </w:pPr>
            <w:r>
              <w:rPr>
                <w:rFonts w:ascii="Arial" w:hAnsi="Arial"/>
                <w:b/>
                <w:color w:val="0D2B55"/>
                <w:sz w:val="17"/>
              </w:rPr>
              <w:t>SARA by Wema Bank</w:t>
            </w:r>
          </w:p>
        </w:tc>
        <w:tc>
          <w:tcPr>
            <w:tcW w:type="dxa" w:w="1757"/>
            <w:shd w:val="clear" w:color="auto" w:fill="F0FBF8"/>
          </w:tcPr>
          <w:p>
            <w:pPr>
              <w:jc w:val="left"/>
            </w:pPr>
            <w:r>
              <w:rPr>
                <w:rFonts w:ascii="Arial" w:hAnsi="Arial"/>
                <w:sz w:val="17"/>
              </w:rPr>
              <w:t>Up to ₦2,500,000</w:t>
              <w:br/>
              <w:t>(~$1,600)</w:t>
            </w:r>
          </w:p>
        </w:tc>
        <w:tc>
          <w:tcPr>
            <w:tcW w:type="dxa" w:w="1757"/>
            <w:shd w:val="clear" w:color="auto" w:fill="F0FBF8"/>
          </w:tcPr>
          <w:p>
            <w:pPr>
              <w:jc w:val="left"/>
            </w:pPr>
            <w:r>
              <w:rPr>
                <w:rFonts w:ascii="Arial" w:hAnsi="Arial"/>
                <w:sz w:val="17"/>
              </w:rPr>
              <w:t>Nigerian youth-led businesses. For early-stage entrepreneurs building real solutions.</w:t>
            </w:r>
          </w:p>
        </w:tc>
        <w:tc>
          <w:tcPr>
            <w:tcW w:type="dxa" w:w="1757"/>
            <w:shd w:val="clear" w:color="auto" w:fill="F0FBF8"/>
          </w:tcPr>
          <w:p>
            <w:pPr>
              <w:jc w:val="left"/>
            </w:pPr>
            <w:r>
              <w:rPr>
                <w:rFonts w:ascii="Arial" w:hAnsi="Arial"/>
                <w:sz w:val="17"/>
              </w:rPr>
              <w:t>wemabank.com — search SARA grant</w:t>
            </w:r>
          </w:p>
        </w:tc>
        <w:tc>
          <w:tcPr>
            <w:tcW w:type="dxa" w:w="1757"/>
            <w:shd w:val="clear" w:color="auto" w:fill="F0FBF8"/>
          </w:tcPr>
          <w:p>
            <w:pPr>
              <w:jc w:val="left"/>
            </w:pPr>
            <w:r>
              <w:rPr>
                <w:rFonts w:ascii="Arial" w:hAnsi="Arial"/>
                <w:b/>
                <w:color w:val="00C1A7"/>
                <w:sz w:val="17"/>
              </w:rPr>
              <w:t>Watch for next cycle</w:t>
            </w:r>
          </w:p>
        </w:tc>
      </w:tr>
      <w:tr>
        <w:tc>
          <w:tcPr>
            <w:tcW w:type="dxa" w:w="1757"/>
            <w:shd w:val="clear" w:color="auto" w:fill="EBF5FB"/>
          </w:tcPr>
          <w:p>
            <w:pPr>
              <w:jc w:val="left"/>
            </w:pPr>
            <w:r>
              <w:rPr>
                <w:rFonts w:ascii="Arial" w:hAnsi="Arial"/>
                <w:b/>
                <w:color w:val="0D2B55"/>
                <w:sz w:val="17"/>
              </w:rPr>
              <w:t>AU-EU Youth Action Lab</w:t>
              <w:br/>
              <w:t>Entrepreneurship Grant</w:t>
            </w:r>
          </w:p>
        </w:tc>
        <w:tc>
          <w:tcPr>
            <w:tcW w:type="dxa" w:w="1757"/>
            <w:shd w:val="clear" w:color="auto" w:fill="EBF5FB"/>
          </w:tcPr>
          <w:p>
            <w:pPr>
              <w:jc w:val="left"/>
            </w:pPr>
            <w:r>
              <w:rPr>
                <w:rFonts w:ascii="Arial" w:hAnsi="Arial"/>
                <w:sz w:val="17"/>
              </w:rPr>
              <w:t>Up to €30,000</w:t>
            </w:r>
          </w:p>
        </w:tc>
        <w:tc>
          <w:tcPr>
            <w:tcW w:type="dxa" w:w="1757"/>
            <w:shd w:val="clear" w:color="auto" w:fill="EBF5FB"/>
          </w:tcPr>
          <w:p>
            <w:pPr>
              <w:jc w:val="left"/>
            </w:pPr>
            <w:r>
              <w:rPr>
                <w:rFonts w:ascii="Arial" w:hAnsi="Arial"/>
                <w:sz w:val="17"/>
              </w:rPr>
              <w:t>Youth-led organisations aged 18–35 in Africa creating social and economic impact.</w:t>
            </w:r>
          </w:p>
        </w:tc>
        <w:tc>
          <w:tcPr>
            <w:tcW w:type="dxa" w:w="1757"/>
            <w:shd w:val="clear" w:color="auto" w:fill="EBF5FB"/>
          </w:tcPr>
          <w:p>
            <w:pPr>
              <w:jc w:val="left"/>
            </w:pPr>
            <w:r>
              <w:rPr>
                <w:rFonts w:ascii="Arial" w:hAnsi="Arial"/>
                <w:sz w:val="17"/>
              </w:rPr>
              <w:t>youth-actionlab.eu</w:t>
            </w:r>
          </w:p>
        </w:tc>
        <w:tc>
          <w:tcPr>
            <w:tcW w:type="dxa" w:w="1757"/>
            <w:shd w:val="clear" w:color="auto" w:fill="EBF5FB"/>
          </w:tcPr>
          <w:p>
            <w:pPr>
              <w:jc w:val="left"/>
            </w:pPr>
            <w:r>
              <w:rPr>
                <w:rFonts w:ascii="Arial" w:hAnsi="Arial"/>
                <w:b/>
                <w:color w:val="00C1A7"/>
                <w:sz w:val="17"/>
              </w:rPr>
              <w:t>Watch for 2026 cycle</w:t>
            </w:r>
          </w:p>
        </w:tc>
      </w:tr>
      <w:tr>
        <w:tc>
          <w:tcPr>
            <w:tcW w:type="dxa" w:w="1757"/>
            <w:shd w:val="clear" w:color="auto" w:fill="F0FBF8"/>
          </w:tcPr>
          <w:p>
            <w:pPr>
              <w:jc w:val="left"/>
            </w:pPr>
            <w:r>
              <w:rPr>
                <w:rFonts w:ascii="Arial" w:hAnsi="Arial"/>
                <w:b/>
                <w:color w:val="0D2B55"/>
                <w:sz w:val="17"/>
              </w:rPr>
              <w:t>Google for Startups</w:t>
              <w:br/>
              <w:t>Accelerator: Africa</w:t>
            </w:r>
          </w:p>
        </w:tc>
        <w:tc>
          <w:tcPr>
            <w:tcW w:type="dxa" w:w="1757"/>
            <w:shd w:val="clear" w:color="auto" w:fill="F0FBF8"/>
          </w:tcPr>
          <w:p>
            <w:pPr>
              <w:jc w:val="left"/>
            </w:pPr>
            <w:r>
              <w:rPr>
                <w:rFonts w:ascii="Arial" w:hAnsi="Arial"/>
                <w:sz w:val="17"/>
              </w:rPr>
              <w:t>Equity-free</w:t>
              <w:br/>
              <w:t>+ Google credits</w:t>
            </w:r>
          </w:p>
        </w:tc>
        <w:tc>
          <w:tcPr>
            <w:tcW w:type="dxa" w:w="1757"/>
            <w:shd w:val="clear" w:color="auto" w:fill="F0FBF8"/>
          </w:tcPr>
          <w:p>
            <w:pPr>
              <w:jc w:val="left"/>
            </w:pPr>
            <w:r>
              <w:rPr>
                <w:rFonts w:ascii="Arial" w:hAnsi="Arial"/>
                <w:sz w:val="17"/>
              </w:rPr>
              <w:t>Growth-stage AI/tech startups. Must leverage AI/ML. Equity-free program.</w:t>
            </w:r>
          </w:p>
        </w:tc>
        <w:tc>
          <w:tcPr>
            <w:tcW w:type="dxa" w:w="1757"/>
            <w:shd w:val="clear" w:color="auto" w:fill="F0FBF8"/>
          </w:tcPr>
          <w:p>
            <w:pPr>
              <w:jc w:val="left"/>
            </w:pPr>
            <w:r>
              <w:rPr>
                <w:rFonts w:ascii="Arial" w:hAnsi="Arial"/>
                <w:sz w:val="17"/>
              </w:rPr>
              <w:t>startup.google.com/programs/accelerator/africa</w:t>
            </w:r>
          </w:p>
        </w:tc>
        <w:tc>
          <w:tcPr>
            <w:tcW w:type="dxa" w:w="1757"/>
            <w:shd w:val="clear" w:color="auto" w:fill="F0FBF8"/>
          </w:tcPr>
          <w:p>
            <w:pPr>
              <w:jc w:val="left"/>
            </w:pPr>
            <w:r>
              <w:rPr>
                <w:rFonts w:ascii="Arial" w:hAnsi="Arial"/>
                <w:b/>
                <w:color w:val="00C1A7"/>
                <w:sz w:val="17"/>
              </w:rPr>
              <w:t>Apply April–June 2026</w:t>
            </w:r>
          </w:p>
        </w:tc>
      </w:tr>
      <w:tr>
        <w:tc>
          <w:tcPr>
            <w:tcW w:type="dxa" w:w="1757"/>
            <w:shd w:val="clear" w:color="auto" w:fill="EBF5FB"/>
          </w:tcPr>
          <w:p>
            <w:pPr>
              <w:jc w:val="left"/>
            </w:pPr>
            <w:r>
              <w:rPr>
                <w:rFonts w:ascii="Arial" w:hAnsi="Arial"/>
                <w:b/>
                <w:color w:val="0D2B55"/>
                <w:sz w:val="17"/>
              </w:rPr>
              <w:t>DTS Prize — Deep Tech</w:t>
            </w:r>
          </w:p>
        </w:tc>
        <w:tc>
          <w:tcPr>
            <w:tcW w:type="dxa" w:w="1757"/>
            <w:shd w:val="clear" w:color="auto" w:fill="EBF5FB"/>
          </w:tcPr>
          <w:p>
            <w:pPr>
              <w:jc w:val="left"/>
            </w:pPr>
            <w:r>
              <w:rPr>
                <w:rFonts w:ascii="Arial" w:hAnsi="Arial"/>
                <w:sz w:val="17"/>
              </w:rPr>
              <w:t>$50,000 per</w:t>
              <w:br/>
              <w:t>category</w:t>
            </w:r>
          </w:p>
        </w:tc>
        <w:tc>
          <w:tcPr>
            <w:tcW w:type="dxa" w:w="1757"/>
            <w:shd w:val="clear" w:color="auto" w:fill="EBF5FB"/>
          </w:tcPr>
          <w:p>
            <w:pPr>
              <w:jc w:val="left"/>
            </w:pPr>
            <w:r>
              <w:rPr>
                <w:rFonts w:ascii="Arial" w:hAnsi="Arial"/>
                <w:sz w:val="17"/>
              </w:rPr>
              <w:t>Early-stage deep-tech startups with breakthrough technology and market potential.</w:t>
            </w:r>
          </w:p>
        </w:tc>
        <w:tc>
          <w:tcPr>
            <w:tcW w:type="dxa" w:w="1757"/>
            <w:shd w:val="clear" w:color="auto" w:fill="EBF5FB"/>
          </w:tcPr>
          <w:p>
            <w:pPr>
              <w:jc w:val="left"/>
            </w:pPr>
            <w:r>
              <w:rPr>
                <w:rFonts w:ascii="Arial" w:hAnsi="Arial"/>
                <w:sz w:val="17"/>
              </w:rPr>
              <w:t>dts.com/prize</w:t>
            </w:r>
          </w:p>
        </w:tc>
        <w:tc>
          <w:tcPr>
            <w:tcW w:type="dxa" w:w="1757"/>
            <w:shd w:val="clear" w:color="auto" w:fill="EBF5FB"/>
          </w:tcPr>
          <w:p>
            <w:pPr>
              <w:jc w:val="left"/>
            </w:pPr>
            <w:r>
              <w:rPr>
                <w:rFonts w:ascii="Arial" w:hAnsi="Arial"/>
                <w:b/>
                <w:color w:val="00C1A7"/>
                <w:sz w:val="17"/>
              </w:rPr>
              <w:t>Annual — watch for next call</w:t>
            </w:r>
          </w:p>
        </w:tc>
      </w:tr>
      <w:tr>
        <w:tc>
          <w:tcPr>
            <w:tcW w:type="dxa" w:w="1757"/>
            <w:shd w:val="clear" w:color="auto" w:fill="F0FBF8"/>
          </w:tcPr>
          <w:p>
            <w:pPr>
              <w:jc w:val="left"/>
            </w:pPr>
            <w:r>
              <w:rPr>
                <w:rFonts w:ascii="Arial" w:hAnsi="Arial"/>
                <w:b/>
                <w:color w:val="0D2B55"/>
                <w:sz w:val="17"/>
              </w:rPr>
              <w:t>African Development Bank</w:t>
              <w:br/>
              <w:t>SAPZ Initiative</w:t>
            </w:r>
          </w:p>
        </w:tc>
        <w:tc>
          <w:tcPr>
            <w:tcW w:type="dxa" w:w="1757"/>
            <w:shd w:val="clear" w:color="auto" w:fill="F0FBF8"/>
          </w:tcPr>
          <w:p>
            <w:pPr>
              <w:jc w:val="left"/>
            </w:pPr>
            <w:r>
              <w:rPr>
                <w:rFonts w:ascii="Arial" w:hAnsi="Arial"/>
                <w:sz w:val="17"/>
              </w:rPr>
              <w:t>Part of $934M</w:t>
              <w:br/>
              <w:t>regional fund</w:t>
            </w:r>
          </w:p>
        </w:tc>
        <w:tc>
          <w:tcPr>
            <w:tcW w:type="dxa" w:w="1757"/>
            <w:shd w:val="clear" w:color="auto" w:fill="F0FBF8"/>
          </w:tcPr>
          <w:p>
            <w:pPr>
              <w:jc w:val="left"/>
            </w:pPr>
            <w:r>
              <w:rPr>
                <w:rFonts w:ascii="Arial" w:hAnsi="Arial"/>
                <w:sz w:val="17"/>
              </w:rPr>
              <w:t>Agro-industrial tech solutions for Cross River State. CINIS aligns directly with this.</w:t>
            </w:r>
          </w:p>
        </w:tc>
        <w:tc>
          <w:tcPr>
            <w:tcW w:type="dxa" w:w="1757"/>
            <w:shd w:val="clear" w:color="auto" w:fill="F0FBF8"/>
          </w:tcPr>
          <w:p>
            <w:pPr>
              <w:jc w:val="left"/>
            </w:pPr>
            <w:r>
              <w:rPr>
                <w:rFonts w:ascii="Arial" w:hAnsi="Arial"/>
                <w:sz w:val="17"/>
              </w:rPr>
              <w:t>afdb.org — SAPZ Nigeria</w:t>
            </w:r>
          </w:p>
        </w:tc>
        <w:tc>
          <w:tcPr>
            <w:tcW w:type="dxa" w:w="1757"/>
            <w:shd w:val="clear" w:color="auto" w:fill="F0FBF8"/>
          </w:tcPr>
          <w:p>
            <w:pPr>
              <w:jc w:val="left"/>
            </w:pPr>
            <w:r>
              <w:rPr>
                <w:rFonts w:ascii="Arial" w:hAnsi="Arial"/>
                <w:b/>
                <w:color w:val="00C1A7"/>
                <w:sz w:val="17"/>
              </w:rPr>
              <w:t>Approach via Cross River State govt</w:t>
            </w:r>
          </w:p>
        </w:tc>
      </w:tr>
    </w:tbl>
    <w:p/>
    <w:p>
      <w:pPr>
        <w:spacing w:before="200" w:after="120"/>
        <w:jc w:val="left"/>
      </w:pPr>
      <w:r>
        <w:rPr>
          <w:rFonts w:ascii="Arial" w:hAnsi="Arial"/>
          <w:b/>
          <w:i w:val="0"/>
          <w:color w:val="005B96"/>
          <w:sz w:val="24"/>
        </w:rPr>
        <w:t>HOW TO APPLY — THE SIMPLE STEPS:</w:t>
      </w:r>
    </w:p>
    <w:p>
      <w:pPr>
        <w:pStyle w:val="ListBullet"/>
        <w:spacing w:before="40" w:after="40"/>
      </w:pPr>
      <w:r>
        <w:rPr>
          <w:rFonts w:ascii="Arial" w:hAnsi="Arial"/>
          <w:sz w:val="21"/>
        </w:rPr>
        <w:t>Step 1: Take your CINIS Blueprint 2026 document — you already have it.</w:t>
      </w:r>
    </w:p>
    <w:p>
      <w:pPr>
        <w:pStyle w:val="ListBullet"/>
        <w:spacing w:before="40" w:after="40"/>
      </w:pPr>
      <w:r>
        <w:rPr>
          <w:rFonts w:ascii="Arial" w:hAnsi="Arial"/>
          <w:sz w:val="21"/>
        </w:rPr>
        <w:t>Step 2: Go to the website listed above for whichever grant you are applying to.</w:t>
      </w:r>
    </w:p>
    <w:p>
      <w:pPr>
        <w:pStyle w:val="ListBullet"/>
        <w:spacing w:before="40" w:after="40"/>
      </w:pPr>
      <w:r>
        <w:rPr>
          <w:rFonts w:ascii="Arial" w:hAnsi="Arial"/>
          <w:sz w:val="21"/>
        </w:rPr>
        <w:t>Step 3: Create an account on their platform.</w:t>
      </w:r>
    </w:p>
    <w:p>
      <w:pPr>
        <w:pStyle w:val="ListBullet"/>
        <w:spacing w:before="40" w:after="40"/>
      </w:pPr>
      <w:r>
        <w:rPr>
          <w:rFonts w:ascii="Arial" w:hAnsi="Arial"/>
          <w:sz w:val="21"/>
        </w:rPr>
        <w:t>Step 4: Fill in your business name as CINIS, your sector as AI/Technology/Agriculture.</w:t>
      </w:r>
    </w:p>
    <w:p>
      <w:pPr>
        <w:pStyle w:val="ListBullet"/>
        <w:spacing w:before="40" w:after="40"/>
      </w:pPr>
      <w:r>
        <w:rPr>
          <w:rFonts w:ascii="Arial" w:hAnsi="Arial"/>
          <w:sz w:val="21"/>
        </w:rPr>
        <w:t>Step 5: Upload your Blueprint as your business plan.</w:t>
      </w:r>
    </w:p>
    <w:p>
      <w:pPr>
        <w:pStyle w:val="ListBullet"/>
        <w:spacing w:before="40" w:after="40"/>
      </w:pPr>
      <w:r>
        <w:rPr>
          <w:rFonts w:ascii="Arial" w:hAnsi="Arial"/>
          <w:sz w:val="21"/>
        </w:rPr>
        <w:t>Step 6: Write your problem statement: 'Ogoja has no industry intelligence platform. CINIS solves this.'</w:t>
      </w:r>
    </w:p>
    <w:p>
      <w:pPr>
        <w:pStyle w:val="ListBullet"/>
        <w:spacing w:before="40" w:after="40"/>
      </w:pPr>
      <w:r>
        <w:rPr>
          <w:rFonts w:ascii="Arial" w:hAnsi="Arial"/>
          <w:sz w:val="21"/>
        </w:rPr>
        <w:t>Step 7: Submit and follow up by email within 7 days of submission.</w:t>
      </w:r>
    </w:p>
    <w:p>
      <w:pPr>
        <w:spacing w:before="40" w:after="40"/>
        <w:pBdr>
          <w:bottom w:val="single" w:sz="10" w:space="4" w:color="00C1A7"/>
        </w:pBdr>
      </w:pPr>
    </w:p>
    <w:p>
      <w:r>
        <w:br w:type="page"/>
      </w:r>
    </w:p>
    <w:p>
      <w:pPr>
        <w:spacing w:before="0" w:after="120"/>
        <w:jc w:val="left"/>
        <w:pBdr>
          <w:bottom w:val="single" w:sz="10" w:space="4" w:color="00C1A7"/>
        </w:pBdr>
      </w:pPr>
      <w:r>
        <w:rPr>
          <w:rFonts w:ascii="Arial" w:hAnsi="Arial"/>
          <w:b/>
          <w:color w:val="0D2B55"/>
          <w:sz w:val="30"/>
        </w:rPr>
        <w:t>3. INVESTORS — WHO TO PITCH CINIS TO</w:t>
      </w:r>
    </w:p>
    <w:p>
      <w:pPr>
        <w:spacing w:before="120" w:after="200"/>
        <w:jc w:val="left"/>
      </w:pPr>
      <w:r>
        <w:rPr>
          <w:rFonts w:ascii="Arial" w:hAnsi="Arial"/>
          <w:b w:val="0"/>
          <w:i w:val="0"/>
          <w:color w:val="1A1A1A"/>
          <w:sz w:val="22"/>
        </w:rPr>
        <w:t>These are real venture capital firms and angel networks actively funding Nigerian AI startups. You present your CINIS pitch, they give you capital in exchange for a small percentage of the company. You keep control.</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shd w:val="clear" w:color="auto" w:fill="005B96"/>
          </w:tcPr>
          <w:p>
            <w:pPr>
              <w:jc w:val="center"/>
            </w:pPr>
            <w:r>
              <w:rPr>
                <w:rFonts w:ascii="Arial" w:hAnsi="Arial"/>
                <w:b/>
                <w:color w:val="FFFFFF"/>
                <w:sz w:val="18"/>
              </w:rPr>
              <w:t>Investor / Fund</w:t>
            </w:r>
          </w:p>
        </w:tc>
        <w:tc>
          <w:tcPr>
            <w:tcW w:type="dxa" w:w="2196"/>
            <w:shd w:val="clear" w:color="auto" w:fill="005B96"/>
          </w:tcPr>
          <w:p>
            <w:pPr>
              <w:jc w:val="center"/>
            </w:pPr>
            <w:r>
              <w:rPr>
                <w:rFonts w:ascii="Arial" w:hAnsi="Arial"/>
                <w:b/>
                <w:color w:val="FFFFFF"/>
                <w:sz w:val="18"/>
              </w:rPr>
              <w:t>Focus</w:t>
            </w:r>
          </w:p>
        </w:tc>
        <w:tc>
          <w:tcPr>
            <w:tcW w:type="dxa" w:w="2196"/>
            <w:shd w:val="clear" w:color="auto" w:fill="005B96"/>
          </w:tcPr>
          <w:p>
            <w:pPr>
              <w:jc w:val="center"/>
            </w:pPr>
            <w:r>
              <w:rPr>
                <w:rFonts w:ascii="Arial" w:hAnsi="Arial"/>
                <w:b/>
                <w:color w:val="FFFFFF"/>
                <w:sz w:val="18"/>
              </w:rPr>
              <w:t>Website</w:t>
            </w:r>
          </w:p>
        </w:tc>
        <w:tc>
          <w:tcPr>
            <w:tcW w:type="dxa" w:w="2196"/>
            <w:shd w:val="clear" w:color="auto" w:fill="005B96"/>
          </w:tcPr>
          <w:p>
            <w:pPr>
              <w:jc w:val="center"/>
            </w:pPr>
            <w:r>
              <w:rPr>
                <w:rFonts w:ascii="Arial" w:hAnsi="Arial"/>
                <w:b/>
                <w:color w:val="FFFFFF"/>
                <w:sz w:val="18"/>
              </w:rPr>
              <w:t>How to Reach Them</w:t>
            </w:r>
          </w:p>
        </w:tc>
      </w:tr>
      <w:tr>
        <w:tc>
          <w:tcPr>
            <w:tcW w:type="dxa" w:w="2196"/>
            <w:shd w:val="clear" w:color="auto" w:fill="EBF5FB"/>
          </w:tcPr>
          <w:p>
            <w:r>
              <w:rPr>
                <w:rFonts w:ascii="Arial" w:hAnsi="Arial"/>
                <w:b/>
                <w:color w:val="0D2B55"/>
                <w:sz w:val="17"/>
              </w:rPr>
              <w:t>TLcom Capital</w:t>
            </w:r>
          </w:p>
        </w:tc>
        <w:tc>
          <w:tcPr>
            <w:tcW w:type="dxa" w:w="2196"/>
            <w:shd w:val="clear" w:color="auto" w:fill="EBF5FB"/>
          </w:tcPr>
          <w:p>
            <w:r>
              <w:rPr>
                <w:rFonts w:ascii="Arial" w:hAnsi="Arial"/>
                <w:sz w:val="17"/>
              </w:rPr>
              <w:t>Early to growth stage AI, data, deep tech in Nigeria</w:t>
            </w:r>
          </w:p>
        </w:tc>
        <w:tc>
          <w:tcPr>
            <w:tcW w:type="dxa" w:w="2196"/>
            <w:shd w:val="clear" w:color="auto" w:fill="EBF5FB"/>
          </w:tcPr>
          <w:p>
            <w:r>
              <w:rPr>
                <w:rFonts w:ascii="Arial" w:hAnsi="Arial"/>
                <w:sz w:val="17"/>
              </w:rPr>
              <w:t>tlcomcapital.com</w:t>
            </w:r>
          </w:p>
        </w:tc>
        <w:tc>
          <w:tcPr>
            <w:tcW w:type="dxa" w:w="2196"/>
            <w:shd w:val="clear" w:color="auto" w:fill="EBF5FB"/>
          </w:tcPr>
          <w:p>
            <w:r>
              <w:rPr>
                <w:rFonts w:ascii="Arial" w:hAnsi="Arial"/>
                <w:sz w:val="17"/>
              </w:rPr>
              <w:t>Email pitch deck to info@tlcomcapital.com</w:t>
            </w:r>
          </w:p>
        </w:tc>
      </w:tr>
      <w:tr>
        <w:tc>
          <w:tcPr>
            <w:tcW w:type="dxa" w:w="2196"/>
            <w:shd w:val="clear" w:color="auto" w:fill="F0FBF8"/>
          </w:tcPr>
          <w:p>
            <w:r>
              <w:rPr>
                <w:rFonts w:ascii="Arial" w:hAnsi="Arial"/>
                <w:b/>
                <w:color w:val="0D2B55"/>
                <w:sz w:val="17"/>
              </w:rPr>
              <w:t>Ventures Platform</w:t>
            </w:r>
          </w:p>
        </w:tc>
        <w:tc>
          <w:tcPr>
            <w:tcW w:type="dxa" w:w="2196"/>
            <w:shd w:val="clear" w:color="auto" w:fill="F0FBF8"/>
          </w:tcPr>
          <w:p>
            <w:r>
              <w:rPr>
                <w:rFonts w:ascii="Arial" w:hAnsi="Arial"/>
                <w:sz w:val="17"/>
              </w:rPr>
              <w:t>Nigerian seed &amp; early-stage tech startups</w:t>
            </w:r>
          </w:p>
        </w:tc>
        <w:tc>
          <w:tcPr>
            <w:tcW w:type="dxa" w:w="2196"/>
            <w:shd w:val="clear" w:color="auto" w:fill="F0FBF8"/>
          </w:tcPr>
          <w:p>
            <w:r>
              <w:rPr>
                <w:rFonts w:ascii="Arial" w:hAnsi="Arial"/>
                <w:sz w:val="17"/>
              </w:rPr>
              <w:t>venturesplatform.com</w:t>
            </w:r>
          </w:p>
        </w:tc>
        <w:tc>
          <w:tcPr>
            <w:tcW w:type="dxa" w:w="2196"/>
            <w:shd w:val="clear" w:color="auto" w:fill="F0FBF8"/>
          </w:tcPr>
          <w:p>
            <w:r>
              <w:rPr>
                <w:rFonts w:ascii="Arial" w:hAnsi="Arial"/>
                <w:sz w:val="17"/>
              </w:rPr>
              <w:t>Apply via website contact form</w:t>
            </w:r>
          </w:p>
        </w:tc>
      </w:tr>
      <w:tr>
        <w:tc>
          <w:tcPr>
            <w:tcW w:type="dxa" w:w="2196"/>
            <w:shd w:val="clear" w:color="auto" w:fill="EBF5FB"/>
          </w:tcPr>
          <w:p>
            <w:r>
              <w:rPr>
                <w:rFonts w:ascii="Arial" w:hAnsi="Arial"/>
                <w:b/>
                <w:color w:val="0D2B55"/>
                <w:sz w:val="17"/>
              </w:rPr>
              <w:t>CcHub (Co-creation Hub)</w:t>
            </w:r>
          </w:p>
        </w:tc>
        <w:tc>
          <w:tcPr>
            <w:tcW w:type="dxa" w:w="2196"/>
            <w:shd w:val="clear" w:color="auto" w:fill="EBF5FB"/>
          </w:tcPr>
          <w:p>
            <w:r>
              <w:rPr>
                <w:rFonts w:ascii="Arial" w:hAnsi="Arial"/>
                <w:sz w:val="17"/>
              </w:rPr>
              <w:t>Nigerian innovation &amp; early AI startups</w:t>
            </w:r>
          </w:p>
        </w:tc>
        <w:tc>
          <w:tcPr>
            <w:tcW w:type="dxa" w:w="2196"/>
            <w:shd w:val="clear" w:color="auto" w:fill="EBF5FB"/>
          </w:tcPr>
          <w:p>
            <w:r>
              <w:rPr>
                <w:rFonts w:ascii="Arial" w:hAnsi="Arial"/>
                <w:sz w:val="17"/>
              </w:rPr>
              <w:t>cchubnigeria.com</w:t>
            </w:r>
          </w:p>
        </w:tc>
        <w:tc>
          <w:tcPr>
            <w:tcW w:type="dxa" w:w="2196"/>
            <w:shd w:val="clear" w:color="auto" w:fill="EBF5FB"/>
          </w:tcPr>
          <w:p>
            <w:r>
              <w:rPr>
                <w:rFonts w:ascii="Arial" w:hAnsi="Arial"/>
                <w:sz w:val="17"/>
              </w:rPr>
              <w:t>Apply to CcHub Growth Programme</w:t>
            </w:r>
          </w:p>
        </w:tc>
      </w:tr>
      <w:tr>
        <w:tc>
          <w:tcPr>
            <w:tcW w:type="dxa" w:w="2196"/>
            <w:shd w:val="clear" w:color="auto" w:fill="F0FBF8"/>
          </w:tcPr>
          <w:p>
            <w:r>
              <w:rPr>
                <w:rFonts w:ascii="Arial" w:hAnsi="Arial"/>
                <w:b/>
                <w:color w:val="0D2B55"/>
                <w:sz w:val="17"/>
              </w:rPr>
              <w:t>Founders Factory Africa</w:t>
            </w:r>
          </w:p>
        </w:tc>
        <w:tc>
          <w:tcPr>
            <w:tcW w:type="dxa" w:w="2196"/>
            <w:shd w:val="clear" w:color="auto" w:fill="F0FBF8"/>
          </w:tcPr>
          <w:p>
            <w:r>
              <w:rPr>
                <w:rFonts w:ascii="Arial" w:hAnsi="Arial"/>
                <w:sz w:val="17"/>
              </w:rPr>
              <w:t>African tech founders, AI solutions</w:t>
            </w:r>
          </w:p>
        </w:tc>
        <w:tc>
          <w:tcPr>
            <w:tcW w:type="dxa" w:w="2196"/>
            <w:shd w:val="clear" w:color="auto" w:fill="F0FBF8"/>
          </w:tcPr>
          <w:p>
            <w:r>
              <w:rPr>
                <w:rFonts w:ascii="Arial" w:hAnsi="Arial"/>
                <w:sz w:val="17"/>
              </w:rPr>
              <w:t>foundersfactory.com/africa</w:t>
            </w:r>
          </w:p>
        </w:tc>
        <w:tc>
          <w:tcPr>
            <w:tcW w:type="dxa" w:w="2196"/>
            <w:shd w:val="clear" w:color="auto" w:fill="F0FBF8"/>
          </w:tcPr>
          <w:p>
            <w:r>
              <w:rPr>
                <w:rFonts w:ascii="Arial" w:hAnsi="Arial"/>
                <w:sz w:val="17"/>
              </w:rPr>
              <w:t>Apply via their Africa programme page</w:t>
            </w:r>
          </w:p>
        </w:tc>
      </w:tr>
      <w:tr>
        <w:tc>
          <w:tcPr>
            <w:tcW w:type="dxa" w:w="2196"/>
            <w:shd w:val="clear" w:color="auto" w:fill="EBF5FB"/>
          </w:tcPr>
          <w:p>
            <w:r>
              <w:rPr>
                <w:rFonts w:ascii="Arial" w:hAnsi="Arial"/>
                <w:b/>
                <w:color w:val="0D2B55"/>
                <w:sz w:val="17"/>
              </w:rPr>
              <w:t>Ingressive Capital</w:t>
            </w:r>
          </w:p>
        </w:tc>
        <w:tc>
          <w:tcPr>
            <w:tcW w:type="dxa" w:w="2196"/>
            <w:shd w:val="clear" w:color="auto" w:fill="EBF5FB"/>
          </w:tcPr>
          <w:p>
            <w:r>
              <w:rPr>
                <w:rFonts w:ascii="Arial" w:hAnsi="Arial"/>
                <w:sz w:val="17"/>
              </w:rPr>
              <w:t>West African early-stage tech, Nigeria-focused</w:t>
            </w:r>
          </w:p>
        </w:tc>
        <w:tc>
          <w:tcPr>
            <w:tcW w:type="dxa" w:w="2196"/>
            <w:shd w:val="clear" w:color="auto" w:fill="EBF5FB"/>
          </w:tcPr>
          <w:p>
            <w:r>
              <w:rPr>
                <w:rFonts w:ascii="Arial" w:hAnsi="Arial"/>
                <w:sz w:val="17"/>
              </w:rPr>
              <w:t>ingressivecapital.com</w:t>
            </w:r>
          </w:p>
        </w:tc>
        <w:tc>
          <w:tcPr>
            <w:tcW w:type="dxa" w:w="2196"/>
            <w:shd w:val="clear" w:color="auto" w:fill="EBF5FB"/>
          </w:tcPr>
          <w:p>
            <w:r>
              <w:rPr>
                <w:rFonts w:ascii="Arial" w:hAnsi="Arial"/>
                <w:sz w:val="17"/>
              </w:rPr>
              <w:t>Submit pitch at their website</w:t>
            </w:r>
          </w:p>
        </w:tc>
      </w:tr>
      <w:tr>
        <w:tc>
          <w:tcPr>
            <w:tcW w:type="dxa" w:w="2196"/>
            <w:shd w:val="clear" w:color="auto" w:fill="F0FBF8"/>
          </w:tcPr>
          <w:p>
            <w:r>
              <w:rPr>
                <w:rFonts w:ascii="Arial" w:hAnsi="Arial"/>
                <w:b/>
                <w:color w:val="0D2B55"/>
                <w:sz w:val="17"/>
              </w:rPr>
              <w:t>Techstars Africa</w:t>
            </w:r>
          </w:p>
        </w:tc>
        <w:tc>
          <w:tcPr>
            <w:tcW w:type="dxa" w:w="2196"/>
            <w:shd w:val="clear" w:color="auto" w:fill="F0FBF8"/>
          </w:tcPr>
          <w:p>
            <w:r>
              <w:rPr>
                <w:rFonts w:ascii="Arial" w:hAnsi="Arial"/>
                <w:sz w:val="17"/>
              </w:rPr>
              <w:t>African tech accelerator, global network</w:t>
            </w:r>
          </w:p>
        </w:tc>
        <w:tc>
          <w:tcPr>
            <w:tcW w:type="dxa" w:w="2196"/>
            <w:shd w:val="clear" w:color="auto" w:fill="F0FBF8"/>
          </w:tcPr>
          <w:p>
            <w:r>
              <w:rPr>
                <w:rFonts w:ascii="Arial" w:hAnsi="Arial"/>
                <w:sz w:val="17"/>
              </w:rPr>
              <w:t>techstars.com</w:t>
            </w:r>
          </w:p>
        </w:tc>
        <w:tc>
          <w:tcPr>
            <w:tcW w:type="dxa" w:w="2196"/>
            <w:shd w:val="clear" w:color="auto" w:fill="F0FBF8"/>
          </w:tcPr>
          <w:p>
            <w:r>
              <w:rPr>
                <w:rFonts w:ascii="Arial" w:hAnsi="Arial"/>
                <w:sz w:val="17"/>
              </w:rPr>
              <w:t>Apply to Techstars accelerator cohort</w:t>
            </w:r>
          </w:p>
        </w:tc>
      </w:tr>
      <w:tr>
        <w:tc>
          <w:tcPr>
            <w:tcW w:type="dxa" w:w="2196"/>
            <w:shd w:val="clear" w:color="auto" w:fill="EBF5FB"/>
          </w:tcPr>
          <w:p>
            <w:r>
              <w:rPr>
                <w:rFonts w:ascii="Arial" w:hAnsi="Arial"/>
                <w:b/>
                <w:color w:val="0D2B55"/>
                <w:sz w:val="17"/>
              </w:rPr>
              <w:t>Lagos Angel Network</w:t>
            </w:r>
          </w:p>
        </w:tc>
        <w:tc>
          <w:tcPr>
            <w:tcW w:type="dxa" w:w="2196"/>
            <w:shd w:val="clear" w:color="auto" w:fill="EBF5FB"/>
          </w:tcPr>
          <w:p>
            <w:r>
              <w:rPr>
                <w:rFonts w:ascii="Arial" w:hAnsi="Arial"/>
                <w:sz w:val="17"/>
              </w:rPr>
              <w:t>Nigerian angel investors, seed stage</w:t>
            </w:r>
          </w:p>
        </w:tc>
        <w:tc>
          <w:tcPr>
            <w:tcW w:type="dxa" w:w="2196"/>
            <w:shd w:val="clear" w:color="auto" w:fill="EBF5FB"/>
          </w:tcPr>
          <w:p>
            <w:r>
              <w:rPr>
                <w:rFonts w:ascii="Arial" w:hAnsi="Arial"/>
                <w:sz w:val="17"/>
              </w:rPr>
              <w:t>lagosangelnetwork.com</w:t>
            </w:r>
          </w:p>
        </w:tc>
        <w:tc>
          <w:tcPr>
            <w:tcW w:type="dxa" w:w="2196"/>
            <w:shd w:val="clear" w:color="auto" w:fill="EBF5FB"/>
          </w:tcPr>
          <w:p>
            <w:r>
              <w:rPr>
                <w:rFonts w:ascii="Arial" w:hAnsi="Arial"/>
                <w:sz w:val="17"/>
              </w:rPr>
              <w:t>Apply via website or attend pitch events</w:t>
            </w:r>
          </w:p>
        </w:tc>
      </w:tr>
    </w:tbl>
    <w:p/>
    <w:p>
      <w:pPr>
        <w:spacing w:before="200" w:after="120"/>
        <w:jc w:val="left"/>
      </w:pPr>
      <w:r>
        <w:rPr>
          <w:rFonts w:ascii="Arial" w:hAnsi="Arial"/>
          <w:b/>
          <w:i w:val="0"/>
          <w:color w:val="005B96"/>
          <w:sz w:val="24"/>
        </w:rPr>
        <w:t>YOUR PITCH MESSAGE TO INVESTORS (Copy &amp; Send):</w:t>
      </w:r>
    </w:p>
    <w:p>
      <w:pPr>
        <w:spacing w:before="80" w:after="160"/>
        <w:jc w:val="left"/>
      </w:pPr>
      <w:r>
        <w:rPr>
          <w:rFonts w:ascii="Arial" w:hAnsi="Arial"/>
          <w:b w:val="0"/>
          <w:i/>
          <w:color w:val="1A1A1A"/>
          <w:sz w:val="21"/>
        </w:rPr>
        <w:t>"My name is [Your Name], founder of CINIS — Cortex Intelligence Nexus Intel Solution — an AI-powered industry intelligence platform built for Ogoja, Cross River State, Nigeria. I have been building this concept since 2012 and have formally documented the blueprint in 2026. CINIS has zero competitors under its exact name. It targets a market supported by a $934M African Development Bank agro-industrial investment in Cross River State, aligned with Nigeria's National AI Strategy. I am seeking [seed/pre-seed] funding to build our MVP. I would love 20 minutes to show you the blueprint. Can we schedule a call?"</w:t>
      </w:r>
    </w:p>
    <w:p>
      <w:pPr>
        <w:spacing w:before="40" w:after="40"/>
        <w:pBdr>
          <w:bottom w:val="single" w:sz="10" w:space="4" w:color="00C1A7"/>
        </w:pBdr>
      </w:pPr>
    </w:p>
    <w:p>
      <w:r>
        <w:br w:type="page"/>
      </w:r>
    </w:p>
    <w:p>
      <w:pPr>
        <w:spacing w:before="0" w:after="120"/>
        <w:jc w:val="left"/>
        <w:pBdr>
          <w:bottom w:val="single" w:sz="10" w:space="4" w:color="00C1A7"/>
        </w:pBdr>
      </w:pPr>
      <w:r>
        <w:rPr>
          <w:rFonts w:ascii="Arial" w:hAnsi="Arial"/>
          <w:b/>
          <w:color w:val="0D2B55"/>
          <w:sz w:val="30"/>
        </w:rPr>
        <w:t>4. CUSTOMERS &amp; USERS — WHO PAYS TO USE CINIS</w:t>
      </w:r>
    </w:p>
    <w:p>
      <w:pPr>
        <w:spacing w:before="120" w:after="200"/>
        <w:jc w:val="left"/>
      </w:pPr>
      <w:r>
        <w:rPr>
          <w:rFonts w:ascii="Arial" w:hAnsi="Arial"/>
          <w:b w:val="0"/>
          <w:i w:val="0"/>
          <w:color w:val="1A1A1A"/>
          <w:sz w:val="22"/>
        </w:rPr>
        <w:t>Your first customers don't need to be big companies. Start with the people who feel the pain most — right in Ogoja and Cross River State. These are the ones who will pay, subscribe, and spread the word.</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color="auto" w:fill="0D2B55"/>
          </w:tcPr>
          <w:p>
            <w:pPr>
              <w:jc w:val="center"/>
            </w:pPr>
            <w:r>
              <w:rPr>
                <w:rFonts w:ascii="Arial" w:hAnsi="Arial"/>
                <w:b/>
                <w:color w:val="FFFFFF"/>
                <w:sz w:val="17"/>
              </w:rPr>
              <w:t>Customer Type</w:t>
            </w:r>
          </w:p>
        </w:tc>
        <w:tc>
          <w:tcPr>
            <w:tcW w:type="dxa" w:w="1757"/>
            <w:shd w:val="clear" w:color="auto" w:fill="0D2B55"/>
          </w:tcPr>
          <w:p>
            <w:pPr>
              <w:jc w:val="center"/>
            </w:pPr>
            <w:r>
              <w:rPr>
                <w:rFonts w:ascii="Arial" w:hAnsi="Arial"/>
                <w:b/>
                <w:color w:val="FFFFFF"/>
                <w:sz w:val="17"/>
              </w:rPr>
              <w:t>Who They Are</w:t>
            </w:r>
          </w:p>
        </w:tc>
        <w:tc>
          <w:tcPr>
            <w:tcW w:type="dxa" w:w="1757"/>
            <w:shd w:val="clear" w:color="auto" w:fill="0D2B55"/>
          </w:tcPr>
          <w:p>
            <w:pPr>
              <w:jc w:val="center"/>
            </w:pPr>
            <w:r>
              <w:rPr>
                <w:rFonts w:ascii="Arial" w:hAnsi="Arial"/>
                <w:b/>
                <w:color w:val="FFFFFF"/>
                <w:sz w:val="17"/>
              </w:rPr>
              <w:t>What They Need</w:t>
            </w:r>
          </w:p>
        </w:tc>
        <w:tc>
          <w:tcPr>
            <w:tcW w:type="dxa" w:w="1757"/>
            <w:shd w:val="clear" w:color="auto" w:fill="0D2B55"/>
          </w:tcPr>
          <w:p>
            <w:pPr>
              <w:jc w:val="center"/>
            </w:pPr>
            <w:r>
              <w:rPr>
                <w:rFonts w:ascii="Arial" w:hAnsi="Arial"/>
                <w:b/>
                <w:color w:val="FFFFFF"/>
                <w:sz w:val="17"/>
              </w:rPr>
              <w:t>What to Charge</w:t>
            </w:r>
          </w:p>
        </w:tc>
        <w:tc>
          <w:tcPr>
            <w:tcW w:type="dxa" w:w="1757"/>
            <w:shd w:val="clear" w:color="auto" w:fill="0D2B55"/>
          </w:tcPr>
          <w:p>
            <w:pPr>
              <w:jc w:val="center"/>
            </w:pPr>
            <w:r>
              <w:rPr>
                <w:rFonts w:ascii="Arial" w:hAnsi="Arial"/>
                <w:b/>
                <w:color w:val="FFFFFF"/>
                <w:sz w:val="17"/>
              </w:rPr>
              <w:t>How to Reach Them</w:t>
            </w:r>
          </w:p>
        </w:tc>
      </w:tr>
      <w:tr>
        <w:tc>
          <w:tcPr>
            <w:tcW w:type="dxa" w:w="1757"/>
            <w:shd w:val="clear" w:color="auto" w:fill="EBF5FB"/>
          </w:tcPr>
          <w:p>
            <w:r>
              <w:rPr>
                <w:rFonts w:ascii="Arial" w:hAnsi="Arial"/>
                <w:b/>
                <w:color w:val="0D2B55"/>
                <w:sz w:val="16"/>
              </w:rPr>
              <w:t>Local Farmers &amp; Cooperatives</w:t>
            </w:r>
          </w:p>
        </w:tc>
        <w:tc>
          <w:tcPr>
            <w:tcW w:type="dxa" w:w="1757"/>
            <w:shd w:val="clear" w:color="auto" w:fill="EBF5FB"/>
          </w:tcPr>
          <w:p>
            <w:r>
              <w:rPr>
                <w:rFonts w:ascii="Arial" w:hAnsi="Arial"/>
                <w:sz w:val="16"/>
              </w:rPr>
              <w:t>Farmers using cassava, yam, palm oil, rice production</w:t>
            </w:r>
          </w:p>
        </w:tc>
        <w:tc>
          <w:tcPr>
            <w:tcW w:type="dxa" w:w="1757"/>
            <w:shd w:val="clear" w:color="auto" w:fill="EBF5FB"/>
          </w:tcPr>
          <w:p>
            <w:r>
              <w:rPr>
                <w:rFonts w:ascii="Arial" w:hAnsi="Arial"/>
                <w:sz w:val="16"/>
              </w:rPr>
              <w:t>They need intel on pricing, weather, markets, buyers</w:t>
            </w:r>
          </w:p>
        </w:tc>
        <w:tc>
          <w:tcPr>
            <w:tcW w:type="dxa" w:w="1757"/>
            <w:shd w:val="clear" w:color="auto" w:fill="EBF5FB"/>
          </w:tcPr>
          <w:p>
            <w:r>
              <w:rPr>
                <w:rFonts w:ascii="Arial" w:hAnsi="Arial"/>
                <w:b/>
                <w:color w:val="00C1A7"/>
                <w:sz w:val="16"/>
              </w:rPr>
              <w:t>Offer free first month, then ₦2,000/month subscription</w:t>
            </w:r>
          </w:p>
        </w:tc>
        <w:tc>
          <w:tcPr>
            <w:tcW w:type="dxa" w:w="1757"/>
            <w:shd w:val="clear" w:color="auto" w:fill="EBF5FB"/>
          </w:tcPr>
          <w:p>
            <w:r>
              <w:rPr>
                <w:rFonts w:ascii="Arial" w:hAnsi="Arial"/>
                <w:sz w:val="16"/>
              </w:rPr>
              <w:t>Visit local markets, use WhatsApp, partner with FADAMA offices</w:t>
            </w:r>
          </w:p>
        </w:tc>
      </w:tr>
      <w:tr>
        <w:tc>
          <w:tcPr>
            <w:tcW w:type="dxa" w:w="1757"/>
            <w:shd w:val="clear" w:color="auto" w:fill="F0FBF8"/>
          </w:tcPr>
          <w:p>
            <w:r>
              <w:rPr>
                <w:rFonts w:ascii="Arial" w:hAnsi="Arial"/>
                <w:b/>
                <w:color w:val="0D2B55"/>
                <w:sz w:val="16"/>
              </w:rPr>
              <w:t>SMEs &amp; Small Business Owners</w:t>
            </w:r>
          </w:p>
        </w:tc>
        <w:tc>
          <w:tcPr>
            <w:tcW w:type="dxa" w:w="1757"/>
            <w:shd w:val="clear" w:color="auto" w:fill="F0FBF8"/>
          </w:tcPr>
          <w:p>
            <w:r>
              <w:rPr>
                <w:rFonts w:ascii="Arial" w:hAnsi="Arial"/>
                <w:sz w:val="16"/>
              </w:rPr>
              <w:t>Traders, shop owners, contractors, food processors</w:t>
            </w:r>
          </w:p>
        </w:tc>
        <w:tc>
          <w:tcPr>
            <w:tcW w:type="dxa" w:w="1757"/>
            <w:shd w:val="clear" w:color="auto" w:fill="F0FBF8"/>
          </w:tcPr>
          <w:p>
            <w:r>
              <w:rPr>
                <w:rFonts w:ascii="Arial" w:hAnsi="Arial"/>
                <w:sz w:val="16"/>
              </w:rPr>
              <w:t>They need visibility, business intelligence, customer reach</w:t>
            </w:r>
          </w:p>
        </w:tc>
        <w:tc>
          <w:tcPr>
            <w:tcW w:type="dxa" w:w="1757"/>
            <w:shd w:val="clear" w:color="auto" w:fill="F0FBF8"/>
          </w:tcPr>
          <w:p>
            <w:r>
              <w:rPr>
                <w:rFonts w:ascii="Arial" w:hAnsi="Arial"/>
                <w:b/>
                <w:color w:val="00C1A7"/>
                <w:sz w:val="16"/>
              </w:rPr>
              <w:t>₦3,000–₦10,000/month depending on business size</w:t>
            </w:r>
          </w:p>
        </w:tc>
        <w:tc>
          <w:tcPr>
            <w:tcW w:type="dxa" w:w="1757"/>
            <w:shd w:val="clear" w:color="auto" w:fill="F0FBF8"/>
          </w:tcPr>
          <w:p>
            <w:r>
              <w:rPr>
                <w:rFonts w:ascii="Arial" w:hAnsi="Arial"/>
                <w:sz w:val="16"/>
              </w:rPr>
              <w:t>Business centres, banks, trade associations</w:t>
            </w:r>
          </w:p>
        </w:tc>
      </w:tr>
      <w:tr>
        <w:tc>
          <w:tcPr>
            <w:tcW w:type="dxa" w:w="1757"/>
            <w:shd w:val="clear" w:color="auto" w:fill="EBF5FB"/>
          </w:tcPr>
          <w:p>
            <w:r>
              <w:rPr>
                <w:rFonts w:ascii="Arial" w:hAnsi="Arial"/>
                <w:b/>
                <w:color w:val="0D2B55"/>
                <w:sz w:val="16"/>
              </w:rPr>
              <w:t>LGA &amp; State Government Offices</w:t>
            </w:r>
          </w:p>
        </w:tc>
        <w:tc>
          <w:tcPr>
            <w:tcW w:type="dxa" w:w="1757"/>
            <w:shd w:val="clear" w:color="auto" w:fill="EBF5FB"/>
          </w:tcPr>
          <w:p>
            <w:r>
              <w:rPr>
                <w:rFonts w:ascii="Arial" w:hAnsi="Arial"/>
                <w:sz w:val="16"/>
              </w:rPr>
              <w:t>Ogoja LGA, Cross River State ministry offices</w:t>
            </w:r>
          </w:p>
        </w:tc>
        <w:tc>
          <w:tcPr>
            <w:tcW w:type="dxa" w:w="1757"/>
            <w:shd w:val="clear" w:color="auto" w:fill="EBF5FB"/>
          </w:tcPr>
          <w:p>
            <w:r>
              <w:rPr>
                <w:rFonts w:ascii="Arial" w:hAnsi="Arial"/>
                <w:sz w:val="16"/>
              </w:rPr>
              <w:t>They need industry data, project tracking, economic reports</w:t>
            </w:r>
          </w:p>
        </w:tc>
        <w:tc>
          <w:tcPr>
            <w:tcW w:type="dxa" w:w="1757"/>
            <w:shd w:val="clear" w:color="auto" w:fill="EBF5FB"/>
          </w:tcPr>
          <w:p>
            <w:r>
              <w:rPr>
                <w:rFonts w:ascii="Arial" w:hAnsi="Arial"/>
                <w:b/>
                <w:color w:val="00C1A7"/>
                <w:sz w:val="16"/>
              </w:rPr>
              <w:t>Annual licence: ₦500,000–₦2,000,000</w:t>
            </w:r>
          </w:p>
        </w:tc>
        <w:tc>
          <w:tcPr>
            <w:tcW w:type="dxa" w:w="1757"/>
            <w:shd w:val="clear" w:color="auto" w:fill="EBF5FB"/>
          </w:tcPr>
          <w:p>
            <w:r>
              <w:rPr>
                <w:rFonts w:ascii="Arial" w:hAnsi="Arial"/>
                <w:sz w:val="16"/>
              </w:rPr>
              <w:t>Write formal proposal letter — use your Blueprint</w:t>
            </w:r>
          </w:p>
        </w:tc>
      </w:tr>
      <w:tr>
        <w:tc>
          <w:tcPr>
            <w:tcW w:type="dxa" w:w="1757"/>
            <w:shd w:val="clear" w:color="auto" w:fill="F0FBF8"/>
          </w:tcPr>
          <w:p>
            <w:r>
              <w:rPr>
                <w:rFonts w:ascii="Arial" w:hAnsi="Arial"/>
                <w:b/>
                <w:color w:val="0D2B55"/>
                <w:sz w:val="16"/>
              </w:rPr>
              <w:t>Educational Institutions</w:t>
            </w:r>
          </w:p>
        </w:tc>
        <w:tc>
          <w:tcPr>
            <w:tcW w:type="dxa" w:w="1757"/>
            <w:shd w:val="clear" w:color="auto" w:fill="F0FBF8"/>
          </w:tcPr>
          <w:p>
            <w:r>
              <w:rPr>
                <w:rFonts w:ascii="Arial" w:hAnsi="Arial"/>
                <w:sz w:val="16"/>
              </w:rPr>
              <w:t>UNICROSS Ogoja campus, secondary schools, colleges</w:t>
            </w:r>
          </w:p>
        </w:tc>
        <w:tc>
          <w:tcPr>
            <w:tcW w:type="dxa" w:w="1757"/>
            <w:shd w:val="clear" w:color="auto" w:fill="F0FBF8"/>
          </w:tcPr>
          <w:p>
            <w:r>
              <w:rPr>
                <w:rFonts w:ascii="Arial" w:hAnsi="Arial"/>
                <w:sz w:val="16"/>
              </w:rPr>
              <w:t>They need data tools, research access, AI training</w:t>
            </w:r>
          </w:p>
        </w:tc>
        <w:tc>
          <w:tcPr>
            <w:tcW w:type="dxa" w:w="1757"/>
            <w:shd w:val="clear" w:color="auto" w:fill="F0FBF8"/>
          </w:tcPr>
          <w:p>
            <w:r>
              <w:rPr>
                <w:rFonts w:ascii="Arial" w:hAnsi="Arial"/>
                <w:b/>
                <w:color w:val="00C1A7"/>
                <w:sz w:val="16"/>
              </w:rPr>
              <w:t>Academic licence: ₦100,000–₦300,000/year</w:t>
            </w:r>
          </w:p>
        </w:tc>
        <w:tc>
          <w:tcPr>
            <w:tcW w:type="dxa" w:w="1757"/>
            <w:shd w:val="clear" w:color="auto" w:fill="F0FBF8"/>
          </w:tcPr>
          <w:p>
            <w:r>
              <w:rPr>
                <w:rFonts w:ascii="Arial" w:hAnsi="Arial"/>
                <w:sz w:val="16"/>
              </w:rPr>
              <w:t>Contact Vice Chancellor / Head of Department directly</w:t>
            </w:r>
          </w:p>
        </w:tc>
      </w:tr>
      <w:tr>
        <w:tc>
          <w:tcPr>
            <w:tcW w:type="dxa" w:w="1757"/>
            <w:shd w:val="clear" w:color="auto" w:fill="EBF5FB"/>
          </w:tcPr>
          <w:p>
            <w:r>
              <w:rPr>
                <w:rFonts w:ascii="Arial" w:hAnsi="Arial"/>
                <w:b/>
                <w:color w:val="0D2B55"/>
                <w:sz w:val="16"/>
              </w:rPr>
              <w:t>NGOs &amp; Development Organisations</w:t>
            </w:r>
          </w:p>
        </w:tc>
        <w:tc>
          <w:tcPr>
            <w:tcW w:type="dxa" w:w="1757"/>
            <w:shd w:val="clear" w:color="auto" w:fill="EBF5FB"/>
          </w:tcPr>
          <w:p>
            <w:r>
              <w:rPr>
                <w:rFonts w:ascii="Arial" w:hAnsi="Arial"/>
                <w:sz w:val="16"/>
              </w:rPr>
              <w:t>USAID, DFID, UN agencies operating in Cross River State</w:t>
            </w:r>
          </w:p>
        </w:tc>
        <w:tc>
          <w:tcPr>
            <w:tcW w:type="dxa" w:w="1757"/>
            <w:shd w:val="clear" w:color="auto" w:fill="EBF5FB"/>
          </w:tcPr>
          <w:p>
            <w:r>
              <w:rPr>
                <w:rFonts w:ascii="Arial" w:hAnsi="Arial"/>
                <w:sz w:val="16"/>
              </w:rPr>
              <w:t>They need local data, community intelligence, impact reporting</w:t>
            </w:r>
          </w:p>
        </w:tc>
        <w:tc>
          <w:tcPr>
            <w:tcW w:type="dxa" w:w="1757"/>
            <w:shd w:val="clear" w:color="auto" w:fill="EBF5FB"/>
          </w:tcPr>
          <w:p>
            <w:r>
              <w:rPr>
                <w:rFonts w:ascii="Arial" w:hAnsi="Arial"/>
                <w:b/>
                <w:color w:val="00C1A7"/>
                <w:sz w:val="16"/>
              </w:rPr>
              <w:t>Project-based contracts: $5,000–$50,000 per engagement</w:t>
            </w:r>
          </w:p>
        </w:tc>
        <w:tc>
          <w:tcPr>
            <w:tcW w:type="dxa" w:w="1757"/>
            <w:shd w:val="clear" w:color="auto" w:fill="EBF5FB"/>
          </w:tcPr>
          <w:p>
            <w:r>
              <w:rPr>
                <w:rFonts w:ascii="Arial" w:hAnsi="Arial"/>
                <w:sz w:val="16"/>
              </w:rPr>
              <w:t>Register on UN Global Marketplace: ungm.org</w:t>
            </w:r>
          </w:p>
        </w:tc>
      </w:tr>
      <w:tr>
        <w:tc>
          <w:tcPr>
            <w:tcW w:type="dxa" w:w="1757"/>
            <w:shd w:val="clear" w:color="auto" w:fill="F0FBF8"/>
          </w:tcPr>
          <w:p>
            <w:r>
              <w:rPr>
                <w:rFonts w:ascii="Arial" w:hAnsi="Arial"/>
                <w:b/>
                <w:color w:val="0D2B55"/>
                <w:sz w:val="16"/>
              </w:rPr>
              <w:t>Investors &amp; Real Estate Players</w:t>
            </w:r>
          </w:p>
        </w:tc>
        <w:tc>
          <w:tcPr>
            <w:tcW w:type="dxa" w:w="1757"/>
            <w:shd w:val="clear" w:color="auto" w:fill="F0FBF8"/>
          </w:tcPr>
          <w:p>
            <w:r>
              <w:rPr>
                <w:rFonts w:ascii="Arial" w:hAnsi="Arial"/>
                <w:sz w:val="16"/>
              </w:rPr>
              <w:t>Property developers, infrastructure investors</w:t>
            </w:r>
          </w:p>
        </w:tc>
        <w:tc>
          <w:tcPr>
            <w:tcW w:type="dxa" w:w="1757"/>
            <w:shd w:val="clear" w:color="auto" w:fill="F0FBF8"/>
          </w:tcPr>
          <w:p>
            <w:r>
              <w:rPr>
                <w:rFonts w:ascii="Arial" w:hAnsi="Arial"/>
                <w:sz w:val="16"/>
              </w:rPr>
              <w:t>They need industry maps, economic data, project pipeline</w:t>
            </w:r>
          </w:p>
        </w:tc>
        <w:tc>
          <w:tcPr>
            <w:tcW w:type="dxa" w:w="1757"/>
            <w:shd w:val="clear" w:color="auto" w:fill="F0FBF8"/>
          </w:tcPr>
          <w:p>
            <w:r>
              <w:rPr>
                <w:rFonts w:ascii="Arial" w:hAnsi="Arial"/>
                <w:b/>
                <w:color w:val="00C1A7"/>
                <w:sz w:val="16"/>
              </w:rPr>
              <w:t>Premium access: ₦50,000–₦200,000/month</w:t>
            </w:r>
          </w:p>
        </w:tc>
        <w:tc>
          <w:tcPr>
            <w:tcW w:type="dxa" w:w="1757"/>
            <w:shd w:val="clear" w:color="auto" w:fill="F0FBF8"/>
          </w:tcPr>
          <w:p>
            <w:r>
              <w:rPr>
                <w:rFonts w:ascii="Arial" w:hAnsi="Arial"/>
                <w:sz w:val="16"/>
              </w:rPr>
              <w:t>LinkedIn outreach, real estate associations, banks</w:t>
            </w:r>
          </w:p>
        </w:tc>
      </w:tr>
    </w:tbl>
    <w:p/>
    <w:p>
      <w:pPr>
        <w:spacing w:before="200" w:after="120"/>
        <w:jc w:val="left"/>
      </w:pPr>
      <w:r>
        <w:rPr>
          <w:rFonts w:ascii="Arial" w:hAnsi="Arial"/>
          <w:b/>
          <w:i w:val="0"/>
          <w:color w:val="005B96"/>
          <w:sz w:val="24"/>
        </w:rPr>
        <w:t>HOW TO GET YOUR FIRST 10 USERS:</w:t>
      </w:r>
    </w:p>
    <w:p>
      <w:pPr>
        <w:pStyle w:val="ListBullet"/>
        <w:spacing w:before="40" w:after="40"/>
      </w:pPr>
      <w:r>
        <w:rPr>
          <w:rFonts w:ascii="Arial" w:hAnsi="Arial"/>
          <w:sz w:val="21"/>
        </w:rPr>
        <w:t>Print 20 copies of a 1-page CINIS summary (use your Blueprint cover page). Share in Ogoja market.</w:t>
      </w:r>
    </w:p>
    <w:p>
      <w:pPr>
        <w:pStyle w:val="ListBullet"/>
        <w:spacing w:before="40" w:after="40"/>
      </w:pPr>
      <w:r>
        <w:rPr>
          <w:rFonts w:ascii="Arial" w:hAnsi="Arial"/>
          <w:sz w:val="21"/>
        </w:rPr>
        <w:t>Create a WhatsApp Business number for CINIS. Post daily industry tips for Ogoja businesses.</w:t>
      </w:r>
    </w:p>
    <w:p>
      <w:pPr>
        <w:pStyle w:val="ListBullet"/>
        <w:spacing w:before="40" w:after="40"/>
      </w:pPr>
      <w:r>
        <w:rPr>
          <w:rFonts w:ascii="Arial" w:hAnsi="Arial"/>
          <w:sz w:val="21"/>
        </w:rPr>
        <w:t>Send your landing page link to every farmer cooperative and SME association in Ogoja.</w:t>
      </w:r>
    </w:p>
    <w:p>
      <w:pPr>
        <w:pStyle w:val="ListBullet"/>
        <w:spacing w:before="40" w:after="40"/>
      </w:pPr>
      <w:r>
        <w:rPr>
          <w:rFonts w:ascii="Arial" w:hAnsi="Arial"/>
          <w:sz w:val="21"/>
        </w:rPr>
        <w:t>Visit the Ogoja LGA Secretariat with your Blueprint. Ask for a 15-minute meeting with the chairman's office.</w:t>
      </w:r>
    </w:p>
    <w:p>
      <w:pPr>
        <w:pStyle w:val="ListBullet"/>
        <w:spacing w:before="40" w:after="40"/>
      </w:pPr>
      <w:r>
        <w:rPr>
          <w:rFonts w:ascii="Arial" w:hAnsi="Arial"/>
          <w:sz w:val="21"/>
        </w:rPr>
        <w:t>Post on Facebook groups for Cross River State businesses and entrepreneurs.</w:t>
      </w:r>
    </w:p>
    <w:p>
      <w:pPr>
        <w:pStyle w:val="ListBullet"/>
        <w:spacing w:before="40" w:after="40"/>
      </w:pPr>
      <w:r>
        <w:rPr>
          <w:rFonts w:ascii="Arial" w:hAnsi="Arial"/>
          <w:sz w:val="21"/>
        </w:rPr>
        <w:t>Email UNICROSS Ogoja campus administration about an AI partnership or research collaboration.</w:t>
      </w:r>
    </w:p>
    <w:p>
      <w:pPr>
        <w:pStyle w:val="ListBullet"/>
        <w:spacing w:before="40" w:after="40"/>
      </w:pPr>
      <w:r>
        <w:rPr>
          <w:rFonts w:ascii="Arial" w:hAnsi="Arial"/>
          <w:sz w:val="21"/>
        </w:rPr>
        <w:t>Offer 3 months free to your first 5 users in exchange for a testimonial.</w:t>
      </w:r>
    </w:p>
    <w:p>
      <w:pPr>
        <w:pStyle w:val="ListBullet"/>
        <w:spacing w:before="40" w:after="40"/>
      </w:pPr>
      <w:r>
        <w:rPr>
          <w:rFonts w:ascii="Arial" w:hAnsi="Arial"/>
          <w:sz w:val="21"/>
        </w:rPr>
        <w:t>Record a 2-minute voice note explaining CINIS in simple English and Igbo/local language — share on WhatsApp.</w:t>
      </w:r>
    </w:p>
    <w:p>
      <w:pPr>
        <w:pStyle w:val="ListBullet"/>
        <w:spacing w:before="40" w:after="40"/>
      </w:pPr>
      <w:r>
        <w:rPr>
          <w:rFonts w:ascii="Arial" w:hAnsi="Arial"/>
          <w:sz w:val="21"/>
        </w:rPr>
        <w:t>Write to Cross River State Ministry of Trade and Investment — offer CINIS as their industry data tool.</w:t>
      </w:r>
    </w:p>
    <w:p>
      <w:pPr>
        <w:pStyle w:val="ListBullet"/>
        <w:spacing w:before="40" w:after="40"/>
      </w:pPr>
      <w:r>
        <w:rPr>
          <w:rFonts w:ascii="Arial" w:hAnsi="Arial"/>
          <w:sz w:val="21"/>
        </w:rPr>
        <w:t>Contact NGOs operating in Ogoja (search reliefweb.int for Cross River State) and offer data services.</w:t>
      </w:r>
    </w:p>
    <w:p>
      <w:pPr>
        <w:spacing w:before="40" w:after="40"/>
        <w:pBdr>
          <w:bottom w:val="single" w:sz="10" w:space="4" w:color="00C1A7"/>
        </w:pBdr>
      </w:pPr>
    </w:p>
    <w:p>
      <w:r>
        <w:br w:type="page"/>
      </w:r>
    </w:p>
    <w:p>
      <w:pPr>
        <w:spacing w:before="0" w:after="120"/>
        <w:jc w:val="left"/>
        <w:pBdr>
          <w:bottom w:val="single" w:sz="10" w:space="4" w:color="00C1A7"/>
        </w:pBdr>
      </w:pPr>
      <w:r>
        <w:rPr>
          <w:rFonts w:ascii="Arial" w:hAnsi="Arial"/>
          <w:b/>
          <w:color w:val="0D2B55"/>
          <w:sz w:val="30"/>
        </w:rPr>
        <w:t>5. SPONSORS — WHO WILL PAY TO SUPPORT YOUR MISSION</w:t>
      </w:r>
    </w:p>
    <w:p>
      <w:pPr>
        <w:spacing w:before="120" w:after="200"/>
        <w:jc w:val="left"/>
      </w:pPr>
      <w:r>
        <w:rPr>
          <w:rFonts w:ascii="Arial" w:hAnsi="Arial"/>
          <w:b w:val="0"/>
          <w:i w:val="0"/>
          <w:color w:val="1A1A1A"/>
          <w:sz w:val="22"/>
        </w:rPr>
        <w:t>Sponsors are different from investors. They don't want shares. They pay because CINIS aligns with their own goals — brand visibility, community impact, government relations, or market access.</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shd w:val="clear" w:color="auto" w:fill="00C1A7"/>
          </w:tcPr>
          <w:p>
            <w:pPr>
              <w:jc w:val="center"/>
            </w:pPr>
            <w:r>
              <w:rPr>
                <w:rFonts w:ascii="Arial" w:hAnsi="Arial"/>
                <w:b/>
                <w:color w:val="FFFFFF"/>
                <w:sz w:val="18"/>
              </w:rPr>
              <w:t>Sponsor</w:t>
            </w:r>
          </w:p>
        </w:tc>
        <w:tc>
          <w:tcPr>
            <w:tcW w:type="dxa" w:w="2196"/>
            <w:shd w:val="clear" w:color="auto" w:fill="00C1A7"/>
          </w:tcPr>
          <w:p>
            <w:pPr>
              <w:jc w:val="center"/>
            </w:pPr>
            <w:r>
              <w:rPr>
                <w:rFonts w:ascii="Arial" w:hAnsi="Arial"/>
                <w:b/>
                <w:color w:val="FFFFFF"/>
                <w:sz w:val="18"/>
              </w:rPr>
              <w:t>Why They Care</w:t>
            </w:r>
          </w:p>
        </w:tc>
        <w:tc>
          <w:tcPr>
            <w:tcW w:type="dxa" w:w="2196"/>
            <w:shd w:val="clear" w:color="auto" w:fill="00C1A7"/>
          </w:tcPr>
          <w:p>
            <w:pPr>
              <w:jc w:val="center"/>
            </w:pPr>
            <w:r>
              <w:rPr>
                <w:rFonts w:ascii="Arial" w:hAnsi="Arial"/>
                <w:b/>
                <w:color w:val="FFFFFF"/>
                <w:sz w:val="18"/>
              </w:rPr>
              <w:t>Website / Contact</w:t>
            </w:r>
          </w:p>
        </w:tc>
        <w:tc>
          <w:tcPr>
            <w:tcW w:type="dxa" w:w="2196"/>
            <w:shd w:val="clear" w:color="auto" w:fill="00C1A7"/>
          </w:tcPr>
          <w:p>
            <w:pPr>
              <w:jc w:val="center"/>
            </w:pPr>
            <w:r>
              <w:rPr>
                <w:rFonts w:ascii="Arial" w:hAnsi="Arial"/>
                <w:b/>
                <w:color w:val="FFFFFF"/>
                <w:sz w:val="18"/>
              </w:rPr>
              <w:t>What to Offer Them</w:t>
            </w:r>
          </w:p>
        </w:tc>
      </w:tr>
      <w:tr>
        <w:tc>
          <w:tcPr>
            <w:tcW w:type="dxa" w:w="2196"/>
            <w:shd w:val="clear" w:color="auto" w:fill="EBF5FB"/>
          </w:tcPr>
          <w:p>
            <w:r>
              <w:rPr>
                <w:rFonts w:ascii="Arial" w:hAnsi="Arial"/>
                <w:b/>
                <w:color w:val="0D2B55"/>
                <w:sz w:val="17"/>
              </w:rPr>
              <w:t>MTN Nigeria Foundation</w:t>
            </w:r>
          </w:p>
        </w:tc>
        <w:tc>
          <w:tcPr>
            <w:tcW w:type="dxa" w:w="2196"/>
            <w:shd w:val="clear" w:color="auto" w:fill="EBF5FB"/>
          </w:tcPr>
          <w:p>
            <w:r>
              <w:rPr>
                <w:rFonts w:ascii="Arial" w:hAnsi="Arial"/>
                <w:sz w:val="17"/>
              </w:rPr>
              <w:t>Digital inclusion, youth empowerment, community development</w:t>
            </w:r>
          </w:p>
        </w:tc>
        <w:tc>
          <w:tcPr>
            <w:tcW w:type="dxa" w:w="2196"/>
            <w:shd w:val="clear" w:color="auto" w:fill="EBF5FB"/>
          </w:tcPr>
          <w:p>
            <w:r>
              <w:rPr>
                <w:rFonts w:ascii="Arial" w:hAnsi="Arial"/>
                <w:sz w:val="17"/>
              </w:rPr>
              <w:t>mtnfoundation.org.ng</w:t>
            </w:r>
          </w:p>
        </w:tc>
        <w:tc>
          <w:tcPr>
            <w:tcW w:type="dxa" w:w="2196"/>
            <w:shd w:val="clear" w:color="auto" w:fill="EBF5FB"/>
          </w:tcPr>
          <w:p>
            <w:r>
              <w:rPr>
                <w:rFonts w:ascii="Arial" w:hAnsi="Arial"/>
                <w:sz w:val="17"/>
              </w:rPr>
              <w:t>Write a sponsorship proposal showing CINIS will train 500+ Ogoja users in digital tools</w:t>
            </w:r>
          </w:p>
        </w:tc>
      </w:tr>
      <w:tr>
        <w:tc>
          <w:tcPr>
            <w:tcW w:type="dxa" w:w="2196"/>
            <w:shd w:val="clear" w:color="auto" w:fill="F0FBF8"/>
          </w:tcPr>
          <w:p>
            <w:r>
              <w:rPr>
                <w:rFonts w:ascii="Arial" w:hAnsi="Arial"/>
                <w:b/>
                <w:color w:val="0D2B55"/>
                <w:sz w:val="17"/>
              </w:rPr>
              <w:t>Airtel Nigeria CSR</w:t>
            </w:r>
          </w:p>
        </w:tc>
        <w:tc>
          <w:tcPr>
            <w:tcW w:type="dxa" w:w="2196"/>
            <w:shd w:val="clear" w:color="auto" w:fill="F0FBF8"/>
          </w:tcPr>
          <w:p>
            <w:r>
              <w:rPr>
                <w:rFonts w:ascii="Arial" w:hAnsi="Arial"/>
                <w:sz w:val="17"/>
              </w:rPr>
              <w:t>Rural connectivity, digital literacy, SME support</w:t>
            </w:r>
          </w:p>
        </w:tc>
        <w:tc>
          <w:tcPr>
            <w:tcW w:type="dxa" w:w="2196"/>
            <w:shd w:val="clear" w:color="auto" w:fill="F0FBF8"/>
          </w:tcPr>
          <w:p>
            <w:r>
              <w:rPr>
                <w:rFonts w:ascii="Arial" w:hAnsi="Arial"/>
                <w:sz w:val="17"/>
              </w:rPr>
              <w:t>airtel.com.ng/corporate-responsibility</w:t>
            </w:r>
          </w:p>
        </w:tc>
        <w:tc>
          <w:tcPr>
            <w:tcW w:type="dxa" w:w="2196"/>
            <w:shd w:val="clear" w:color="auto" w:fill="F0FBF8"/>
          </w:tcPr>
          <w:p>
            <w:r>
              <w:rPr>
                <w:rFonts w:ascii="Arial" w:hAnsi="Arial"/>
                <w:sz w:val="17"/>
              </w:rPr>
              <w:t>Propose co-branding CINIS Academy with Airtel's digital training programme</w:t>
            </w:r>
          </w:p>
        </w:tc>
      </w:tr>
      <w:tr>
        <w:tc>
          <w:tcPr>
            <w:tcW w:type="dxa" w:w="2196"/>
            <w:shd w:val="clear" w:color="auto" w:fill="EBF5FB"/>
          </w:tcPr>
          <w:p>
            <w:r>
              <w:rPr>
                <w:rFonts w:ascii="Arial" w:hAnsi="Arial"/>
                <w:b/>
                <w:color w:val="0D2B55"/>
                <w:sz w:val="17"/>
              </w:rPr>
              <w:t>Access Bank Social Impact</w:t>
            </w:r>
          </w:p>
        </w:tc>
        <w:tc>
          <w:tcPr>
            <w:tcW w:type="dxa" w:w="2196"/>
            <w:shd w:val="clear" w:color="auto" w:fill="EBF5FB"/>
          </w:tcPr>
          <w:p>
            <w:r>
              <w:rPr>
                <w:rFonts w:ascii="Arial" w:hAnsi="Arial"/>
                <w:sz w:val="17"/>
              </w:rPr>
              <w:t>SME development, financial inclusion, youth economic empowerment</w:t>
            </w:r>
          </w:p>
        </w:tc>
        <w:tc>
          <w:tcPr>
            <w:tcW w:type="dxa" w:w="2196"/>
            <w:shd w:val="clear" w:color="auto" w:fill="EBF5FB"/>
          </w:tcPr>
          <w:p>
            <w:r>
              <w:rPr>
                <w:rFonts w:ascii="Arial" w:hAnsi="Arial"/>
                <w:sz w:val="17"/>
              </w:rPr>
              <w:t>accessbankplc.com — CSR department</w:t>
            </w:r>
          </w:p>
        </w:tc>
        <w:tc>
          <w:tcPr>
            <w:tcW w:type="dxa" w:w="2196"/>
            <w:shd w:val="clear" w:color="auto" w:fill="EBF5FB"/>
          </w:tcPr>
          <w:p>
            <w:r>
              <w:rPr>
                <w:rFonts w:ascii="Arial" w:hAnsi="Arial"/>
                <w:sz w:val="17"/>
              </w:rPr>
              <w:t>Offer CINIS as financial intelligence tool for their SME banking customers</w:t>
            </w:r>
          </w:p>
        </w:tc>
      </w:tr>
      <w:tr>
        <w:tc>
          <w:tcPr>
            <w:tcW w:type="dxa" w:w="2196"/>
            <w:shd w:val="clear" w:color="auto" w:fill="F0FBF8"/>
          </w:tcPr>
          <w:p>
            <w:r>
              <w:rPr>
                <w:rFonts w:ascii="Arial" w:hAnsi="Arial"/>
                <w:b/>
                <w:color w:val="0D2B55"/>
                <w:sz w:val="17"/>
              </w:rPr>
              <w:t>Dangote Foundation</w:t>
            </w:r>
          </w:p>
        </w:tc>
        <w:tc>
          <w:tcPr>
            <w:tcW w:type="dxa" w:w="2196"/>
            <w:shd w:val="clear" w:color="auto" w:fill="F0FBF8"/>
          </w:tcPr>
          <w:p>
            <w:r>
              <w:rPr>
                <w:rFonts w:ascii="Arial" w:hAnsi="Arial"/>
                <w:sz w:val="17"/>
              </w:rPr>
              <w:t>Education, health, rural economic development in Nigeria</w:t>
            </w:r>
          </w:p>
        </w:tc>
        <w:tc>
          <w:tcPr>
            <w:tcW w:type="dxa" w:w="2196"/>
            <w:shd w:val="clear" w:color="auto" w:fill="F0FBF8"/>
          </w:tcPr>
          <w:p>
            <w:r>
              <w:rPr>
                <w:rFonts w:ascii="Arial" w:hAnsi="Arial"/>
                <w:sz w:val="17"/>
              </w:rPr>
              <w:t>dangote.com/foundation</w:t>
            </w:r>
          </w:p>
        </w:tc>
        <w:tc>
          <w:tcPr>
            <w:tcW w:type="dxa" w:w="2196"/>
            <w:shd w:val="clear" w:color="auto" w:fill="F0FBF8"/>
          </w:tcPr>
          <w:p>
            <w:r>
              <w:rPr>
                <w:rFonts w:ascii="Arial" w:hAnsi="Arial"/>
                <w:sz w:val="17"/>
              </w:rPr>
              <w:t>Position CINIS as rural industry intelligence serving Ogoja's agricultural economy</w:t>
            </w:r>
          </w:p>
        </w:tc>
      </w:tr>
      <w:tr>
        <w:tc>
          <w:tcPr>
            <w:tcW w:type="dxa" w:w="2196"/>
            <w:shd w:val="clear" w:color="auto" w:fill="EBF5FB"/>
          </w:tcPr>
          <w:p>
            <w:r>
              <w:rPr>
                <w:rFonts w:ascii="Arial" w:hAnsi="Arial"/>
                <w:b/>
                <w:color w:val="0D2B55"/>
                <w:sz w:val="17"/>
              </w:rPr>
              <w:t>Tony Elumelu Foundation</w:t>
            </w:r>
          </w:p>
        </w:tc>
        <w:tc>
          <w:tcPr>
            <w:tcW w:type="dxa" w:w="2196"/>
            <w:shd w:val="clear" w:color="auto" w:fill="EBF5FB"/>
          </w:tcPr>
          <w:p>
            <w:r>
              <w:rPr>
                <w:rFonts w:ascii="Arial" w:hAnsi="Arial"/>
                <w:sz w:val="17"/>
              </w:rPr>
              <w:t>African entrepreneurship, early-stage businesses</w:t>
            </w:r>
          </w:p>
        </w:tc>
        <w:tc>
          <w:tcPr>
            <w:tcW w:type="dxa" w:w="2196"/>
            <w:shd w:val="clear" w:color="auto" w:fill="EBF5FB"/>
          </w:tcPr>
          <w:p>
            <w:r>
              <w:rPr>
                <w:rFonts w:ascii="Arial" w:hAnsi="Arial"/>
                <w:sz w:val="17"/>
              </w:rPr>
              <w:t>tonyelumelufoundation.org</w:t>
            </w:r>
          </w:p>
        </w:tc>
        <w:tc>
          <w:tcPr>
            <w:tcW w:type="dxa" w:w="2196"/>
            <w:shd w:val="clear" w:color="auto" w:fill="EBF5FB"/>
          </w:tcPr>
          <w:p>
            <w:r>
              <w:rPr>
                <w:rFonts w:ascii="Arial" w:hAnsi="Arial"/>
                <w:sz w:val="17"/>
              </w:rPr>
              <w:t>Apply to TEF Entrepreneurship Programme — $5,000 seed + mentoring</w:t>
            </w:r>
          </w:p>
        </w:tc>
      </w:tr>
      <w:tr>
        <w:tc>
          <w:tcPr>
            <w:tcW w:type="dxa" w:w="2196"/>
            <w:shd w:val="clear" w:color="auto" w:fill="F0FBF8"/>
          </w:tcPr>
          <w:p>
            <w:r>
              <w:rPr>
                <w:rFonts w:ascii="Arial" w:hAnsi="Arial"/>
                <w:b/>
                <w:color w:val="0D2B55"/>
                <w:sz w:val="17"/>
              </w:rPr>
              <w:t>United Nations Development</w:t>
              <w:br/>
              <w:t>Programme (UNDP) Nigeria</w:t>
            </w:r>
          </w:p>
        </w:tc>
        <w:tc>
          <w:tcPr>
            <w:tcW w:type="dxa" w:w="2196"/>
            <w:shd w:val="clear" w:color="auto" w:fill="F0FBF8"/>
          </w:tcPr>
          <w:p>
            <w:r>
              <w:rPr>
                <w:rFonts w:ascii="Arial" w:hAnsi="Arial"/>
                <w:sz w:val="17"/>
              </w:rPr>
              <w:t>SDG goals — economic growth, industry innovation, reduced inequalities</w:t>
            </w:r>
          </w:p>
        </w:tc>
        <w:tc>
          <w:tcPr>
            <w:tcW w:type="dxa" w:w="2196"/>
            <w:shd w:val="clear" w:color="auto" w:fill="F0FBF8"/>
          </w:tcPr>
          <w:p>
            <w:r>
              <w:rPr>
                <w:rFonts w:ascii="Arial" w:hAnsi="Arial"/>
                <w:sz w:val="17"/>
              </w:rPr>
              <w:t>undp.org/nigeria</w:t>
            </w:r>
          </w:p>
        </w:tc>
        <w:tc>
          <w:tcPr>
            <w:tcW w:type="dxa" w:w="2196"/>
            <w:shd w:val="clear" w:color="auto" w:fill="F0FBF8"/>
          </w:tcPr>
          <w:p>
            <w:r>
              <w:rPr>
                <w:rFonts w:ascii="Arial" w:hAnsi="Arial"/>
                <w:sz w:val="17"/>
              </w:rPr>
              <w:t>Approach UNDP Nigeria office with a formal partnership proposal</w:t>
            </w:r>
          </w:p>
        </w:tc>
      </w:tr>
      <w:tr>
        <w:tc>
          <w:tcPr>
            <w:tcW w:type="dxa" w:w="2196"/>
            <w:shd w:val="clear" w:color="auto" w:fill="EBF5FB"/>
          </w:tcPr>
          <w:p>
            <w:r>
              <w:rPr>
                <w:rFonts w:ascii="Arial" w:hAnsi="Arial"/>
                <w:b/>
                <w:color w:val="0D2B55"/>
                <w:sz w:val="17"/>
              </w:rPr>
              <w:t>African Development Bank</w:t>
            </w:r>
          </w:p>
        </w:tc>
        <w:tc>
          <w:tcPr>
            <w:tcW w:type="dxa" w:w="2196"/>
            <w:shd w:val="clear" w:color="auto" w:fill="EBF5FB"/>
          </w:tcPr>
          <w:p>
            <w:r>
              <w:rPr>
                <w:rFonts w:ascii="Arial" w:hAnsi="Arial"/>
                <w:sz w:val="17"/>
              </w:rPr>
              <w:t>Agro-industry, tech innovation, economic development</w:t>
            </w:r>
          </w:p>
        </w:tc>
        <w:tc>
          <w:tcPr>
            <w:tcW w:type="dxa" w:w="2196"/>
            <w:shd w:val="clear" w:color="auto" w:fill="EBF5FB"/>
          </w:tcPr>
          <w:p>
            <w:r>
              <w:rPr>
                <w:rFonts w:ascii="Arial" w:hAnsi="Arial"/>
                <w:sz w:val="17"/>
              </w:rPr>
              <w:t>afdb.org</w:t>
            </w:r>
          </w:p>
        </w:tc>
        <w:tc>
          <w:tcPr>
            <w:tcW w:type="dxa" w:w="2196"/>
            <w:shd w:val="clear" w:color="auto" w:fill="EBF5FB"/>
          </w:tcPr>
          <w:p>
            <w:r>
              <w:rPr>
                <w:rFonts w:ascii="Arial" w:hAnsi="Arial"/>
                <w:sz w:val="17"/>
              </w:rPr>
              <w:t>Position CINIS as the intelligence platform for their $934M Cross River State investment</w:t>
            </w:r>
          </w:p>
        </w:tc>
      </w:tr>
      <w:tr>
        <w:tc>
          <w:tcPr>
            <w:tcW w:type="dxa" w:w="2196"/>
            <w:shd w:val="clear" w:color="auto" w:fill="F0FBF8"/>
          </w:tcPr>
          <w:p>
            <w:r>
              <w:rPr>
                <w:rFonts w:ascii="Arial" w:hAnsi="Arial"/>
                <w:b/>
                <w:color w:val="0D2B55"/>
                <w:sz w:val="17"/>
              </w:rPr>
              <w:t>NITDA (Govt of Nigeria)</w:t>
            </w:r>
          </w:p>
        </w:tc>
        <w:tc>
          <w:tcPr>
            <w:tcW w:type="dxa" w:w="2196"/>
            <w:shd w:val="clear" w:color="auto" w:fill="F0FBF8"/>
          </w:tcPr>
          <w:p>
            <w:r>
              <w:rPr>
                <w:rFonts w:ascii="Arial" w:hAnsi="Arial"/>
                <w:sz w:val="17"/>
              </w:rPr>
              <w:t>Digital technology development in Nigeria</w:t>
            </w:r>
          </w:p>
        </w:tc>
        <w:tc>
          <w:tcPr>
            <w:tcW w:type="dxa" w:w="2196"/>
            <w:shd w:val="clear" w:color="auto" w:fill="F0FBF8"/>
          </w:tcPr>
          <w:p>
            <w:r>
              <w:rPr>
                <w:rFonts w:ascii="Arial" w:hAnsi="Arial"/>
                <w:sz w:val="17"/>
              </w:rPr>
              <w:t>nitda.gov.ng</w:t>
            </w:r>
          </w:p>
        </w:tc>
        <w:tc>
          <w:tcPr>
            <w:tcW w:type="dxa" w:w="2196"/>
            <w:shd w:val="clear" w:color="auto" w:fill="F0FBF8"/>
          </w:tcPr>
          <w:p>
            <w:r>
              <w:rPr>
                <w:rFonts w:ascii="Arial" w:hAnsi="Arial"/>
                <w:sz w:val="17"/>
              </w:rPr>
              <w:t>Apply to NITDA Digital Innovation Grant — align CINIS with National AI Strategy</w:t>
            </w:r>
          </w:p>
        </w:tc>
      </w:tr>
    </w:tbl>
    <w:p/>
    <w:p>
      <w:pPr>
        <w:spacing w:before="200" w:after="120"/>
        <w:jc w:val="left"/>
      </w:pPr>
      <w:r>
        <w:rPr>
          <w:rFonts w:ascii="Arial" w:hAnsi="Arial"/>
          <w:b/>
          <w:i w:val="0"/>
          <w:color w:val="005B96"/>
          <w:sz w:val="24"/>
        </w:rPr>
        <w:t>YOUR SPONSORSHIP PITCH (Copy &amp; Adapt):</w:t>
      </w:r>
    </w:p>
    <w:p>
      <w:pPr>
        <w:spacing w:before="80" w:after="160"/>
        <w:jc w:val="left"/>
      </w:pPr>
      <w:r>
        <w:rPr>
          <w:rFonts w:ascii="Arial" w:hAnsi="Arial"/>
          <w:b w:val="0"/>
          <w:i/>
          <w:color w:val="1A1A1A"/>
          <w:sz w:val="21"/>
        </w:rPr>
        <w:t>"We are CINIS — Cortex Intelligence Nexus Intel Solution — an AI-powered industry intelligence platform built in Ogoja, Cross River State, Nigeria. We are building the digital backbone that connects Ogoja's farmers, businesses, government, and communities into one intelligent hub. Your sponsorship will: (1) put your brand in front of every business and institution we serve, (2) directly contribute to Nigeria's AI Strategy goals, (3) support a Cross River State SAPZ-aligned platform. We are offering Founding Sponsor status at [₦500,000 / $5,000] — which includes logo placement on our platform, co-branded reports, and mentions in all press releases. Can we schedule a brief call?"</w:t>
      </w:r>
    </w:p>
    <w:p>
      <w:pPr>
        <w:spacing w:before="40" w:after="40"/>
        <w:pBdr>
          <w:bottom w:val="single" w:sz="10" w:space="4" w:color="00C1A7"/>
        </w:pBdr>
      </w:pPr>
    </w:p>
    <w:p>
      <w:r>
        <w:br w:type="page"/>
      </w:r>
    </w:p>
    <w:p>
      <w:pPr>
        <w:spacing w:before="0" w:after="120"/>
        <w:jc w:val="left"/>
        <w:pBdr>
          <w:bottom w:val="single" w:sz="10" w:space="4" w:color="00C1A7"/>
        </w:pBdr>
      </w:pPr>
      <w:r>
        <w:rPr>
          <w:rFonts w:ascii="Arial" w:hAnsi="Arial"/>
          <w:b/>
          <w:color w:val="0D2B55"/>
          <w:sz w:val="30"/>
        </w:rPr>
        <w:t>6. YOUR 30-DAY ACTION PLAN — START TODAY</w:t>
      </w:r>
    </w:p>
    <w:p>
      <w:pPr>
        <w:spacing w:before="120" w:after="200"/>
        <w:jc w:val="left"/>
      </w:pPr>
      <w:r>
        <w:rPr>
          <w:rFonts w:ascii="Arial" w:hAnsi="Arial"/>
          <w:b w:val="0"/>
          <w:i w:val="0"/>
          <w:color w:val="1A1A1A"/>
          <w:sz w:val="22"/>
        </w:rPr>
        <w:t>You don't need to do everything at once. Do this in 30 days and CINIS will have real momentum, real applications submitted, and real conversations started.</w:t>
      </w:r>
    </w:p>
    <w:p>
      <w:pPr>
        <w:spacing w:before="240" w:after="40"/>
      </w:pPr>
      <w:r>
        <w:rPr>
          <w:rFonts w:ascii="Arial" w:hAnsi="Arial"/>
          <w:b/>
          <w:color w:val="00C1A7"/>
          <w:sz w:val="24"/>
        </w:rPr>
        <w:t xml:space="preserve">DAYS 1–3 — </w:t>
      </w:r>
      <w:r>
        <w:rPr>
          <w:rFonts w:ascii="Arial" w:hAnsi="Arial"/>
          <w:b/>
          <w:color w:val="0D2B55"/>
          <w:sz w:val="24"/>
        </w:rPr>
        <w:t>WEEK ONE: GET VISIBLE</w:t>
      </w:r>
    </w:p>
    <w:p>
      <w:pPr>
        <w:pStyle w:val="ListBullet"/>
        <w:spacing w:before="40" w:after="40"/>
      </w:pPr>
      <w:r>
        <w:rPr>
          <w:rFonts w:ascii="Arial" w:hAnsi="Arial"/>
          <w:sz w:val="21"/>
        </w:rPr>
        <w:t>Download your CINIS Blueprint 2026 and Landing Page HTML — you already have both.</w:t>
      </w:r>
    </w:p>
    <w:p>
      <w:pPr>
        <w:pStyle w:val="ListBullet"/>
        <w:spacing w:before="40" w:after="40"/>
      </w:pPr>
      <w:r>
        <w:rPr>
          <w:rFonts w:ascii="Arial" w:hAnsi="Arial"/>
          <w:sz w:val="21"/>
        </w:rPr>
        <w:t>Create a Gmail account: cinisnexus@gmail.com or similar.</w:t>
      </w:r>
    </w:p>
    <w:p>
      <w:pPr>
        <w:pStyle w:val="ListBullet"/>
        <w:spacing w:before="40" w:after="40"/>
      </w:pPr>
      <w:r>
        <w:rPr>
          <w:rFonts w:ascii="Arial" w:hAnsi="Arial"/>
          <w:sz w:val="21"/>
        </w:rPr>
        <w:t>Create a WhatsApp Business profile for CINIS with your logo name.</w:t>
      </w:r>
    </w:p>
    <w:p>
      <w:pPr>
        <w:pStyle w:val="ListBullet"/>
        <w:spacing w:before="40" w:after="40"/>
      </w:pPr>
      <w:r>
        <w:rPr>
          <w:rFonts w:ascii="Arial" w:hAnsi="Arial"/>
          <w:sz w:val="21"/>
        </w:rPr>
        <w:t>Share your landing page link on Facebook, WhatsApp, LinkedIn with the message: 'Meet CINIS — the first AI intelligence platform built for Ogoja industry.'</w:t>
      </w:r>
    </w:p>
    <w:p>
      <w:pPr>
        <w:pStyle w:val="ListBullet"/>
        <w:spacing w:before="40" w:after="40"/>
      </w:pPr>
      <w:r>
        <w:rPr>
          <w:rFonts w:ascii="Arial" w:hAnsi="Arial"/>
          <w:sz w:val="21"/>
        </w:rPr>
        <w:t>Post in these Facebook groups: Cross River State Business Network, Ogoja Today, Nigeria AI Community.</w:t>
      </w:r>
    </w:p>
    <w:p>
      <w:pPr>
        <w:spacing w:before="240" w:after="40"/>
      </w:pPr>
      <w:r>
        <w:rPr>
          <w:rFonts w:ascii="Arial" w:hAnsi="Arial"/>
          <w:b/>
          <w:color w:val="00C1A7"/>
          <w:sz w:val="24"/>
        </w:rPr>
        <w:t xml:space="preserve">DAYS 4–7 — </w:t>
      </w:r>
      <w:r>
        <w:rPr>
          <w:rFonts w:ascii="Arial" w:hAnsi="Arial"/>
          <w:b/>
          <w:color w:val="0D2B55"/>
          <w:sz w:val="24"/>
        </w:rPr>
        <w:t>WEEK ONE: APPLY FOR YOUR FIRST GRANT</w:t>
      </w:r>
    </w:p>
    <w:p>
      <w:pPr>
        <w:pStyle w:val="ListBullet"/>
        <w:spacing w:before="40" w:after="40"/>
      </w:pPr>
      <w:r>
        <w:rPr>
          <w:rFonts w:ascii="Arial" w:hAnsi="Arial"/>
          <w:sz w:val="21"/>
        </w:rPr>
        <w:t>Go to ncair.nitda.gov.ng/aifund — this is the Google-Nigeria AI Fund.</w:t>
      </w:r>
    </w:p>
    <w:p>
      <w:pPr>
        <w:pStyle w:val="ListBullet"/>
        <w:spacing w:before="40" w:after="40"/>
      </w:pPr>
      <w:r>
        <w:rPr>
          <w:rFonts w:ascii="Arial" w:hAnsi="Arial"/>
          <w:sz w:val="21"/>
        </w:rPr>
        <w:t>Create your account. Business name: CINIS. Sector: Artificial Intelligence / Agriculture / Industry.</w:t>
      </w:r>
    </w:p>
    <w:p>
      <w:pPr>
        <w:pStyle w:val="ListBullet"/>
        <w:spacing w:before="40" w:after="40"/>
      </w:pPr>
      <w:r>
        <w:rPr>
          <w:rFonts w:ascii="Arial" w:hAnsi="Arial"/>
          <w:sz w:val="21"/>
        </w:rPr>
        <w:t>Upload your Blueprint as your business plan.</w:t>
      </w:r>
    </w:p>
    <w:p>
      <w:pPr>
        <w:pStyle w:val="ListBullet"/>
        <w:spacing w:before="40" w:after="40"/>
      </w:pPr>
      <w:r>
        <w:rPr>
          <w:rFonts w:ascii="Arial" w:hAnsi="Arial"/>
          <w:sz w:val="21"/>
        </w:rPr>
        <w:t>In the 'Problem Statement' field write: 'Ogoja has no industry intelligence platform. CINIS fills this gap.'</w:t>
      </w:r>
    </w:p>
    <w:p>
      <w:pPr>
        <w:pStyle w:val="ListBullet"/>
        <w:spacing w:before="40" w:after="40"/>
      </w:pPr>
      <w:r>
        <w:rPr>
          <w:rFonts w:ascii="Arial" w:hAnsi="Arial"/>
          <w:sz w:val="21"/>
        </w:rPr>
        <w:t>In 'Solution' write: 'CINIS connects Ogoja's businesses, farmers, and government through one AI-powered intelligence hub.'</w:t>
      </w:r>
    </w:p>
    <w:p>
      <w:pPr>
        <w:pStyle w:val="ListBullet"/>
        <w:spacing w:before="40" w:after="40"/>
      </w:pPr>
      <w:r>
        <w:rPr>
          <w:rFonts w:ascii="Arial" w:hAnsi="Arial"/>
          <w:sz w:val="21"/>
        </w:rPr>
        <w:t>Submit and screenshot your submission confirmation.</w:t>
      </w:r>
    </w:p>
    <w:p>
      <w:pPr>
        <w:spacing w:before="240" w:after="40"/>
      </w:pPr>
      <w:r>
        <w:rPr>
          <w:rFonts w:ascii="Arial" w:hAnsi="Arial"/>
          <w:b/>
          <w:color w:val="00C1A7"/>
          <w:sz w:val="24"/>
        </w:rPr>
        <w:t xml:space="preserve">DAYS 8–14 — </w:t>
      </w:r>
      <w:r>
        <w:rPr>
          <w:rFonts w:ascii="Arial" w:hAnsi="Arial"/>
          <w:b/>
          <w:color w:val="0D2B55"/>
          <w:sz w:val="24"/>
        </w:rPr>
        <w:t>WEEK TWO: REACH YOUR FIRST CUSTOMERS</w:t>
      </w:r>
    </w:p>
    <w:p>
      <w:pPr>
        <w:pStyle w:val="ListBullet"/>
        <w:spacing w:before="40" w:after="40"/>
      </w:pPr>
      <w:r>
        <w:rPr>
          <w:rFonts w:ascii="Arial" w:hAnsi="Arial"/>
          <w:sz w:val="21"/>
        </w:rPr>
        <w:t>Write a simple 1-page letter to the Ogoja LGA Chairman's office. Introduce CINIS. Request a 15-minute meeting.</w:t>
      </w:r>
    </w:p>
    <w:p>
      <w:pPr>
        <w:pStyle w:val="ListBullet"/>
        <w:spacing w:before="40" w:after="40"/>
      </w:pPr>
      <w:r>
        <w:rPr>
          <w:rFonts w:ascii="Arial" w:hAnsi="Arial"/>
          <w:sz w:val="21"/>
        </w:rPr>
        <w:t>Send an email to UNICROSS Ogoja campus administration proposing a research/AI partnership.</w:t>
      </w:r>
    </w:p>
    <w:p>
      <w:pPr>
        <w:pStyle w:val="ListBullet"/>
        <w:spacing w:before="40" w:after="40"/>
      </w:pPr>
      <w:r>
        <w:rPr>
          <w:rFonts w:ascii="Arial" w:hAnsi="Arial"/>
          <w:sz w:val="21"/>
        </w:rPr>
        <w:t>Visit 5 SMEs or market traders in Ogoja. Show them the landing page. Explain what CINIS will do for them.</w:t>
      </w:r>
    </w:p>
    <w:p>
      <w:pPr>
        <w:pStyle w:val="ListBullet"/>
        <w:spacing w:before="40" w:after="40"/>
      </w:pPr>
      <w:r>
        <w:rPr>
          <w:rFonts w:ascii="Arial" w:hAnsi="Arial"/>
          <w:sz w:val="21"/>
        </w:rPr>
        <w:t>Offer 3 months free trial to the first 3 businesses who sign up.</w:t>
      </w:r>
    </w:p>
    <w:p>
      <w:pPr>
        <w:pStyle w:val="ListBullet"/>
        <w:spacing w:before="40" w:after="40"/>
      </w:pPr>
      <w:r>
        <w:rPr>
          <w:rFonts w:ascii="Arial" w:hAnsi="Arial"/>
          <w:sz w:val="21"/>
        </w:rPr>
        <w:t>Create a simple Google Form: 'Register Interest in CINIS' — share the link everywhere.</w:t>
      </w:r>
    </w:p>
    <w:p>
      <w:pPr>
        <w:spacing w:before="240" w:after="40"/>
      </w:pPr>
      <w:r>
        <w:rPr>
          <w:rFonts w:ascii="Arial" w:hAnsi="Arial"/>
          <w:b/>
          <w:color w:val="00C1A7"/>
          <w:sz w:val="24"/>
        </w:rPr>
        <w:t xml:space="preserve">DAYS 15–21 — </w:t>
      </w:r>
      <w:r>
        <w:rPr>
          <w:rFonts w:ascii="Arial" w:hAnsi="Arial"/>
          <w:b/>
          <w:color w:val="0D2B55"/>
          <w:sz w:val="24"/>
        </w:rPr>
        <w:t>WEEK THREE: REACH INVESTORS &amp; SPONSORS</w:t>
      </w:r>
    </w:p>
    <w:p>
      <w:pPr>
        <w:pStyle w:val="ListBullet"/>
        <w:spacing w:before="40" w:after="40"/>
      </w:pPr>
      <w:r>
        <w:rPr>
          <w:rFonts w:ascii="Arial" w:hAnsi="Arial"/>
          <w:sz w:val="21"/>
        </w:rPr>
        <w:t>Visit tonyelumelufoundation.org — apply to the Tony Elumelu Entrepreneurship Programme ($5,000 seed).</w:t>
      </w:r>
    </w:p>
    <w:p>
      <w:pPr>
        <w:pStyle w:val="ListBullet"/>
        <w:spacing w:before="40" w:after="40"/>
      </w:pPr>
      <w:r>
        <w:rPr>
          <w:rFonts w:ascii="Arial" w:hAnsi="Arial"/>
          <w:sz w:val="21"/>
        </w:rPr>
        <w:t>Go to venturesplatform.com — submit your CINIS pitch using the Blueprint.</w:t>
      </w:r>
    </w:p>
    <w:p>
      <w:pPr>
        <w:pStyle w:val="ListBullet"/>
        <w:spacing w:before="40" w:after="40"/>
      </w:pPr>
      <w:r>
        <w:rPr>
          <w:rFonts w:ascii="Arial" w:hAnsi="Arial"/>
          <w:sz w:val="21"/>
        </w:rPr>
        <w:t>Email MTN Nigeria Foundation (mtnfoundation.org.ng) with your sponsorship pitch.</w:t>
      </w:r>
    </w:p>
    <w:p>
      <w:pPr>
        <w:pStyle w:val="ListBullet"/>
        <w:spacing w:before="40" w:after="40"/>
      </w:pPr>
      <w:r>
        <w:rPr>
          <w:rFonts w:ascii="Arial" w:hAnsi="Arial"/>
          <w:sz w:val="21"/>
        </w:rPr>
        <w:t>Message 10 people on LinkedIn who work in Nigerian tech, AI, or impact investing. Send your pitch.</w:t>
      </w:r>
    </w:p>
    <w:p>
      <w:pPr>
        <w:pStyle w:val="ListBullet"/>
        <w:spacing w:before="40" w:after="40"/>
      </w:pPr>
      <w:r>
        <w:rPr>
          <w:rFonts w:ascii="Arial" w:hAnsi="Arial"/>
          <w:sz w:val="21"/>
        </w:rPr>
        <w:t>Register on the UN Global Marketplace (ungm.org) so NGOs can find CINIS as a service provider.</w:t>
      </w:r>
    </w:p>
    <w:p>
      <w:pPr>
        <w:spacing w:before="240" w:after="40"/>
      </w:pPr>
      <w:r>
        <w:rPr>
          <w:rFonts w:ascii="Arial" w:hAnsi="Arial"/>
          <w:b/>
          <w:color w:val="00C1A7"/>
          <w:sz w:val="24"/>
        </w:rPr>
        <w:t xml:space="preserve">DAYS 22–30 — </w:t>
      </w:r>
      <w:r>
        <w:rPr>
          <w:rFonts w:ascii="Arial" w:hAnsi="Arial"/>
          <w:b/>
          <w:color w:val="0D2B55"/>
          <w:sz w:val="24"/>
        </w:rPr>
        <w:t>WEEK FOUR: BUILD MOMENTUM</w:t>
      </w:r>
    </w:p>
    <w:p>
      <w:pPr>
        <w:pStyle w:val="ListBullet"/>
        <w:spacing w:before="40" w:after="40"/>
      </w:pPr>
      <w:r>
        <w:rPr>
          <w:rFonts w:ascii="Arial" w:hAnsi="Arial"/>
          <w:sz w:val="21"/>
        </w:rPr>
        <w:t>Follow up on every application and email sent in weeks 1–3.</w:t>
      </w:r>
    </w:p>
    <w:p>
      <w:pPr>
        <w:pStyle w:val="ListBullet"/>
        <w:spacing w:before="40" w:after="40"/>
      </w:pPr>
      <w:r>
        <w:rPr>
          <w:rFonts w:ascii="Arial" w:hAnsi="Arial"/>
          <w:sz w:val="21"/>
        </w:rPr>
        <w:t>Record a 2-minute video about CINIS on your phone. Post it on YouTube and Facebook.</w:t>
      </w:r>
    </w:p>
    <w:p>
      <w:pPr>
        <w:pStyle w:val="ListBullet"/>
        <w:spacing w:before="40" w:after="40"/>
      </w:pPr>
      <w:r>
        <w:rPr>
          <w:rFonts w:ascii="Arial" w:hAnsi="Arial"/>
          <w:sz w:val="21"/>
        </w:rPr>
        <w:t>Write a short article: 'Why Ogoja Needs CINIS' — post it on LinkedIn and Medium.com.</w:t>
      </w:r>
    </w:p>
    <w:p>
      <w:pPr>
        <w:pStyle w:val="ListBullet"/>
        <w:spacing w:before="40" w:after="40"/>
      </w:pPr>
      <w:r>
        <w:rPr>
          <w:rFonts w:ascii="Arial" w:hAnsi="Arial"/>
          <w:sz w:val="21"/>
        </w:rPr>
        <w:t>Set up a free Mailchimp account — collect emails from everyone who showed interest.</w:t>
      </w:r>
    </w:p>
    <w:p>
      <w:pPr>
        <w:pStyle w:val="ListBullet"/>
        <w:spacing w:before="40" w:after="40"/>
      </w:pPr>
      <w:r>
        <w:rPr>
          <w:rFonts w:ascii="Arial" w:hAnsi="Arial"/>
          <w:sz w:val="21"/>
        </w:rPr>
        <w:t>Send your first CINIS newsletter with your vision, what the platform will do, and how to get involved.</w:t>
      </w:r>
    </w:p>
    <w:p>
      <w:pPr>
        <w:pStyle w:val="ListBullet"/>
        <w:spacing w:before="40" w:after="40"/>
      </w:pPr>
      <w:r>
        <w:rPr>
          <w:rFonts w:ascii="Arial" w:hAnsi="Arial"/>
          <w:sz w:val="21"/>
        </w:rPr>
        <w:t>Count your wins: How many grant applications? How many users interested? How many investors replied? Celebrate every single one.</w:t>
      </w:r>
    </w:p>
    <w:p>
      <w:pPr>
        <w:spacing w:before="40" w:after="40"/>
        <w:pBdr>
          <w:bottom w:val="single" w:sz="10" w:space="4" w:color="00C1A7"/>
        </w:pBdr>
      </w:pPr>
    </w:p>
    <w:p>
      <w:r>
        <w:br w:type="page"/>
      </w:r>
    </w:p>
    <w:p>
      <w:pPr>
        <w:spacing w:before="0" w:after="120"/>
        <w:jc w:val="left"/>
        <w:pBdr>
          <w:bottom w:val="single" w:sz="10" w:space="4" w:color="00C1A7"/>
        </w:pBdr>
      </w:pPr>
      <w:r>
        <w:rPr>
          <w:rFonts w:ascii="Arial" w:hAnsi="Arial"/>
          <w:b/>
          <w:color w:val="0D2B55"/>
          <w:sz w:val="30"/>
        </w:rPr>
        <w:t>7. MASTER CONTACT &amp; LINKS LIST</w:t>
      </w:r>
    </w:p>
    <w:p>
      <w:pPr>
        <w:spacing w:before="120" w:after="200"/>
        <w:jc w:val="left"/>
      </w:pPr>
      <w:r>
        <w:rPr>
          <w:rFonts w:ascii="Arial" w:hAnsi="Arial"/>
          <w:b w:val="0"/>
          <w:i w:val="0"/>
          <w:color w:val="1A1A1A"/>
          <w:sz w:val="22"/>
        </w:rPr>
        <w:t>Every link and contact you need — all in one place. No searching required.</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val="clear" w:color="auto" w:fill="0D2B55"/>
          </w:tcPr>
          <w:p>
            <w:r>
              <w:rPr>
                <w:rFonts w:ascii="Arial" w:hAnsi="Arial"/>
                <w:b/>
                <w:color w:val="FFFFFF"/>
                <w:sz w:val="19"/>
              </w:rPr>
              <w:t>Organisation</w:t>
            </w:r>
          </w:p>
        </w:tc>
        <w:tc>
          <w:tcPr>
            <w:tcW w:type="dxa" w:w="2928"/>
            <w:shd w:val="clear" w:color="auto" w:fill="0D2B55"/>
          </w:tcPr>
          <w:p>
            <w:r>
              <w:rPr>
                <w:rFonts w:ascii="Arial" w:hAnsi="Arial"/>
                <w:b/>
                <w:color w:val="FFFFFF"/>
                <w:sz w:val="19"/>
              </w:rPr>
              <w:t>Link / Contact</w:t>
            </w:r>
          </w:p>
        </w:tc>
        <w:tc>
          <w:tcPr>
            <w:tcW w:type="dxa" w:w="2928"/>
            <w:shd w:val="clear" w:color="auto" w:fill="0D2B55"/>
          </w:tcPr>
          <w:p>
            <w:r>
              <w:rPr>
                <w:rFonts w:ascii="Arial" w:hAnsi="Arial"/>
                <w:b/>
                <w:color w:val="FFFFFF"/>
                <w:sz w:val="19"/>
              </w:rPr>
              <w:t>What They Offer</w:t>
            </w:r>
          </w:p>
        </w:tc>
      </w:tr>
      <w:tr>
        <w:tc>
          <w:tcPr>
            <w:tcW w:type="dxa" w:w="2928"/>
            <w:shd w:val="clear" w:color="auto" w:fill="EBF5FB"/>
          </w:tcPr>
          <w:p>
            <w:r>
              <w:rPr>
                <w:rFonts w:ascii="Arial" w:hAnsi="Arial"/>
                <w:b/>
                <w:color w:val="0D2B55"/>
                <w:sz w:val="18"/>
              </w:rPr>
              <w:t>Google-Nigeria AI Fund</w:t>
            </w:r>
          </w:p>
        </w:tc>
        <w:tc>
          <w:tcPr>
            <w:tcW w:type="dxa" w:w="2928"/>
            <w:shd w:val="clear" w:color="auto" w:fill="EBF5FB"/>
          </w:tcPr>
          <w:p>
            <w:r>
              <w:rPr>
                <w:rFonts w:ascii="Arial" w:hAnsi="Arial"/>
                <w:sz w:val="18"/>
              </w:rPr>
              <w:t>ncair.nitda.gov.ng/aifund</w:t>
            </w:r>
          </w:p>
        </w:tc>
        <w:tc>
          <w:tcPr>
            <w:tcW w:type="dxa" w:w="2928"/>
            <w:shd w:val="clear" w:color="auto" w:fill="EBF5FB"/>
          </w:tcPr>
          <w:p>
            <w:r>
              <w:rPr>
                <w:rFonts w:ascii="Arial" w:hAnsi="Arial"/>
                <w:b/>
                <w:color w:val="00C1A7"/>
                <w:sz w:val="18"/>
              </w:rPr>
              <w:t>Grant up to ₦10M</w:t>
            </w:r>
          </w:p>
        </w:tc>
      </w:tr>
      <w:tr>
        <w:tc>
          <w:tcPr>
            <w:tcW w:type="dxa" w:w="2928"/>
            <w:shd w:val="clear" w:color="auto" w:fill="F0FBF8"/>
          </w:tcPr>
          <w:p>
            <w:r>
              <w:rPr>
                <w:rFonts w:ascii="Arial" w:hAnsi="Arial"/>
                <w:b/>
                <w:color w:val="0D2B55"/>
                <w:sz w:val="18"/>
              </w:rPr>
              <w:t>Meta Llama Impact (next round)</w:t>
            </w:r>
          </w:p>
        </w:tc>
        <w:tc>
          <w:tcPr>
            <w:tcW w:type="dxa" w:w="2928"/>
            <w:shd w:val="clear" w:color="auto" w:fill="F0FBF8"/>
          </w:tcPr>
          <w:p>
            <w:r>
              <w:rPr>
                <w:rFonts w:ascii="Arial" w:hAnsi="Arial"/>
                <w:sz w:val="18"/>
              </w:rPr>
              <w:t>llama.com/llama-ai-innovation</w:t>
            </w:r>
          </w:p>
        </w:tc>
        <w:tc>
          <w:tcPr>
            <w:tcW w:type="dxa" w:w="2928"/>
            <w:shd w:val="clear" w:color="auto" w:fill="F0FBF8"/>
          </w:tcPr>
          <w:p>
            <w:r>
              <w:rPr>
                <w:rFonts w:ascii="Arial" w:hAnsi="Arial"/>
                <w:b/>
                <w:color w:val="00C1A7"/>
                <w:sz w:val="18"/>
              </w:rPr>
              <w:t>Grant up to $25,000</w:t>
            </w:r>
          </w:p>
        </w:tc>
      </w:tr>
      <w:tr>
        <w:tc>
          <w:tcPr>
            <w:tcW w:type="dxa" w:w="2928"/>
            <w:shd w:val="clear" w:color="auto" w:fill="EBF5FB"/>
          </w:tcPr>
          <w:p>
            <w:r>
              <w:rPr>
                <w:rFonts w:ascii="Arial" w:hAnsi="Arial"/>
                <w:b/>
                <w:color w:val="0D2B55"/>
                <w:sz w:val="18"/>
              </w:rPr>
              <w:t>Tony Elumelu Foundation</w:t>
            </w:r>
          </w:p>
        </w:tc>
        <w:tc>
          <w:tcPr>
            <w:tcW w:type="dxa" w:w="2928"/>
            <w:shd w:val="clear" w:color="auto" w:fill="EBF5FB"/>
          </w:tcPr>
          <w:p>
            <w:r>
              <w:rPr>
                <w:rFonts w:ascii="Arial" w:hAnsi="Arial"/>
                <w:sz w:val="18"/>
              </w:rPr>
              <w:t>tonyelumelufoundation.org</w:t>
            </w:r>
          </w:p>
        </w:tc>
        <w:tc>
          <w:tcPr>
            <w:tcW w:type="dxa" w:w="2928"/>
            <w:shd w:val="clear" w:color="auto" w:fill="EBF5FB"/>
          </w:tcPr>
          <w:p>
            <w:r>
              <w:rPr>
                <w:rFonts w:ascii="Arial" w:hAnsi="Arial"/>
                <w:b/>
                <w:color w:val="00C1A7"/>
                <w:sz w:val="18"/>
              </w:rPr>
              <w:t>$5,000 seed + mentoring</w:t>
            </w:r>
          </w:p>
        </w:tc>
      </w:tr>
      <w:tr>
        <w:tc>
          <w:tcPr>
            <w:tcW w:type="dxa" w:w="2928"/>
            <w:shd w:val="clear" w:color="auto" w:fill="F0FBF8"/>
          </w:tcPr>
          <w:p>
            <w:r>
              <w:rPr>
                <w:rFonts w:ascii="Arial" w:hAnsi="Arial"/>
                <w:b/>
                <w:color w:val="0D2B55"/>
                <w:sz w:val="18"/>
              </w:rPr>
              <w:t>Google for Startups Africa</w:t>
            </w:r>
          </w:p>
        </w:tc>
        <w:tc>
          <w:tcPr>
            <w:tcW w:type="dxa" w:w="2928"/>
            <w:shd w:val="clear" w:color="auto" w:fill="F0FBF8"/>
          </w:tcPr>
          <w:p>
            <w:r>
              <w:rPr>
                <w:rFonts w:ascii="Arial" w:hAnsi="Arial"/>
                <w:sz w:val="18"/>
              </w:rPr>
              <w:t>startup.google.com/programs/accelerator/africa</w:t>
            </w:r>
          </w:p>
        </w:tc>
        <w:tc>
          <w:tcPr>
            <w:tcW w:type="dxa" w:w="2928"/>
            <w:shd w:val="clear" w:color="auto" w:fill="F0FBF8"/>
          </w:tcPr>
          <w:p>
            <w:r>
              <w:rPr>
                <w:rFonts w:ascii="Arial" w:hAnsi="Arial"/>
                <w:b/>
                <w:color w:val="00C1A7"/>
                <w:sz w:val="18"/>
              </w:rPr>
              <w:t>Equity-free accelerator</w:t>
            </w:r>
          </w:p>
        </w:tc>
      </w:tr>
      <w:tr>
        <w:tc>
          <w:tcPr>
            <w:tcW w:type="dxa" w:w="2928"/>
            <w:shd w:val="clear" w:color="auto" w:fill="EBF5FB"/>
          </w:tcPr>
          <w:p>
            <w:r>
              <w:rPr>
                <w:rFonts w:ascii="Arial" w:hAnsi="Arial"/>
                <w:b/>
                <w:color w:val="0D2B55"/>
                <w:sz w:val="18"/>
              </w:rPr>
              <w:t>TLcom Capital (Investors)</w:t>
            </w:r>
          </w:p>
        </w:tc>
        <w:tc>
          <w:tcPr>
            <w:tcW w:type="dxa" w:w="2928"/>
            <w:shd w:val="clear" w:color="auto" w:fill="EBF5FB"/>
          </w:tcPr>
          <w:p>
            <w:r>
              <w:rPr>
                <w:rFonts w:ascii="Arial" w:hAnsi="Arial"/>
                <w:sz w:val="18"/>
              </w:rPr>
              <w:t>tlcomcapital.com</w:t>
            </w:r>
          </w:p>
        </w:tc>
        <w:tc>
          <w:tcPr>
            <w:tcW w:type="dxa" w:w="2928"/>
            <w:shd w:val="clear" w:color="auto" w:fill="EBF5FB"/>
          </w:tcPr>
          <w:p>
            <w:r>
              <w:rPr>
                <w:rFonts w:ascii="Arial" w:hAnsi="Arial"/>
                <w:b/>
                <w:color w:val="00C1A7"/>
                <w:sz w:val="18"/>
              </w:rPr>
              <w:t>VC for Nigerian AI startups</w:t>
            </w:r>
          </w:p>
        </w:tc>
      </w:tr>
      <w:tr>
        <w:tc>
          <w:tcPr>
            <w:tcW w:type="dxa" w:w="2928"/>
            <w:shd w:val="clear" w:color="auto" w:fill="F0FBF8"/>
          </w:tcPr>
          <w:p>
            <w:r>
              <w:rPr>
                <w:rFonts w:ascii="Arial" w:hAnsi="Arial"/>
                <w:b/>
                <w:color w:val="0D2B55"/>
                <w:sz w:val="18"/>
              </w:rPr>
              <w:t>Ventures Platform (Investors)</w:t>
            </w:r>
          </w:p>
        </w:tc>
        <w:tc>
          <w:tcPr>
            <w:tcW w:type="dxa" w:w="2928"/>
            <w:shd w:val="clear" w:color="auto" w:fill="F0FBF8"/>
          </w:tcPr>
          <w:p>
            <w:r>
              <w:rPr>
                <w:rFonts w:ascii="Arial" w:hAnsi="Arial"/>
                <w:sz w:val="18"/>
              </w:rPr>
              <w:t>venturesplatform.com</w:t>
            </w:r>
          </w:p>
        </w:tc>
        <w:tc>
          <w:tcPr>
            <w:tcW w:type="dxa" w:w="2928"/>
            <w:shd w:val="clear" w:color="auto" w:fill="F0FBF8"/>
          </w:tcPr>
          <w:p>
            <w:r>
              <w:rPr>
                <w:rFonts w:ascii="Arial" w:hAnsi="Arial"/>
                <w:b/>
                <w:color w:val="00C1A7"/>
                <w:sz w:val="18"/>
              </w:rPr>
              <w:t>Seed investor Nigeria</w:t>
            </w:r>
          </w:p>
        </w:tc>
      </w:tr>
      <w:tr>
        <w:tc>
          <w:tcPr>
            <w:tcW w:type="dxa" w:w="2928"/>
            <w:shd w:val="clear" w:color="auto" w:fill="EBF5FB"/>
          </w:tcPr>
          <w:p>
            <w:r>
              <w:rPr>
                <w:rFonts w:ascii="Arial" w:hAnsi="Arial"/>
                <w:b/>
                <w:color w:val="0D2B55"/>
                <w:sz w:val="18"/>
              </w:rPr>
              <w:t>CcHub Nigeria</w:t>
            </w:r>
          </w:p>
        </w:tc>
        <w:tc>
          <w:tcPr>
            <w:tcW w:type="dxa" w:w="2928"/>
            <w:shd w:val="clear" w:color="auto" w:fill="EBF5FB"/>
          </w:tcPr>
          <w:p>
            <w:r>
              <w:rPr>
                <w:rFonts w:ascii="Arial" w:hAnsi="Arial"/>
                <w:sz w:val="18"/>
              </w:rPr>
              <w:t>cchubnigeria.com</w:t>
            </w:r>
          </w:p>
        </w:tc>
        <w:tc>
          <w:tcPr>
            <w:tcW w:type="dxa" w:w="2928"/>
            <w:shd w:val="clear" w:color="auto" w:fill="EBF5FB"/>
          </w:tcPr>
          <w:p>
            <w:r>
              <w:rPr>
                <w:rFonts w:ascii="Arial" w:hAnsi="Arial"/>
                <w:b/>
                <w:color w:val="00C1A7"/>
                <w:sz w:val="18"/>
              </w:rPr>
              <w:t>Incubator + early funding</w:t>
            </w:r>
          </w:p>
        </w:tc>
      </w:tr>
      <w:tr>
        <w:tc>
          <w:tcPr>
            <w:tcW w:type="dxa" w:w="2928"/>
            <w:shd w:val="clear" w:color="auto" w:fill="F0FBF8"/>
          </w:tcPr>
          <w:p>
            <w:r>
              <w:rPr>
                <w:rFonts w:ascii="Arial" w:hAnsi="Arial"/>
                <w:b/>
                <w:color w:val="0D2B55"/>
                <w:sz w:val="18"/>
              </w:rPr>
              <w:t>Niger Delta Seed Fund</w:t>
            </w:r>
          </w:p>
        </w:tc>
        <w:tc>
          <w:tcPr>
            <w:tcW w:type="dxa" w:w="2928"/>
            <w:shd w:val="clear" w:color="auto" w:fill="F0FBF8"/>
          </w:tcPr>
          <w:p>
            <w:r>
              <w:rPr>
                <w:rFonts w:ascii="Arial" w:hAnsi="Arial"/>
                <w:sz w:val="18"/>
              </w:rPr>
              <w:t>fundsforngos.org — search Niger Delta Digital Summit</w:t>
            </w:r>
          </w:p>
        </w:tc>
        <w:tc>
          <w:tcPr>
            <w:tcW w:type="dxa" w:w="2928"/>
            <w:shd w:val="clear" w:color="auto" w:fill="F0FBF8"/>
          </w:tcPr>
          <w:p>
            <w:r>
              <w:rPr>
                <w:rFonts w:ascii="Arial" w:hAnsi="Arial"/>
                <w:b/>
                <w:color w:val="00C1A7"/>
                <w:sz w:val="18"/>
              </w:rPr>
              <w:t>Deadline June 16 2026</w:t>
            </w:r>
          </w:p>
        </w:tc>
      </w:tr>
      <w:tr>
        <w:tc>
          <w:tcPr>
            <w:tcW w:type="dxa" w:w="2928"/>
            <w:shd w:val="clear" w:color="auto" w:fill="EBF5FB"/>
          </w:tcPr>
          <w:p>
            <w:r>
              <w:rPr>
                <w:rFonts w:ascii="Arial" w:hAnsi="Arial"/>
                <w:b/>
                <w:color w:val="0D2B55"/>
                <w:sz w:val="18"/>
              </w:rPr>
              <w:t>MTN Foundation Sponsorship</w:t>
            </w:r>
          </w:p>
        </w:tc>
        <w:tc>
          <w:tcPr>
            <w:tcW w:type="dxa" w:w="2928"/>
            <w:shd w:val="clear" w:color="auto" w:fill="EBF5FB"/>
          </w:tcPr>
          <w:p>
            <w:r>
              <w:rPr>
                <w:rFonts w:ascii="Arial" w:hAnsi="Arial"/>
                <w:sz w:val="18"/>
              </w:rPr>
              <w:t>mtnfoundation.org.ng</w:t>
            </w:r>
          </w:p>
        </w:tc>
        <w:tc>
          <w:tcPr>
            <w:tcW w:type="dxa" w:w="2928"/>
            <w:shd w:val="clear" w:color="auto" w:fill="EBF5FB"/>
          </w:tcPr>
          <w:p>
            <w:r>
              <w:rPr>
                <w:rFonts w:ascii="Arial" w:hAnsi="Arial"/>
                <w:b/>
                <w:color w:val="00C1A7"/>
                <w:sz w:val="18"/>
              </w:rPr>
              <w:t>Corporate sponsor</w:t>
            </w:r>
          </w:p>
        </w:tc>
      </w:tr>
      <w:tr>
        <w:tc>
          <w:tcPr>
            <w:tcW w:type="dxa" w:w="2928"/>
            <w:shd w:val="clear" w:color="auto" w:fill="F0FBF8"/>
          </w:tcPr>
          <w:p>
            <w:r>
              <w:rPr>
                <w:rFonts w:ascii="Arial" w:hAnsi="Arial"/>
                <w:b/>
                <w:color w:val="0D2B55"/>
                <w:sz w:val="18"/>
              </w:rPr>
              <w:t>Access Bank CSR</w:t>
            </w:r>
          </w:p>
        </w:tc>
        <w:tc>
          <w:tcPr>
            <w:tcW w:type="dxa" w:w="2928"/>
            <w:shd w:val="clear" w:color="auto" w:fill="F0FBF8"/>
          </w:tcPr>
          <w:p>
            <w:r>
              <w:rPr>
                <w:rFonts w:ascii="Arial" w:hAnsi="Arial"/>
                <w:sz w:val="18"/>
              </w:rPr>
              <w:t>accessbankplc.com/csr</w:t>
            </w:r>
          </w:p>
        </w:tc>
        <w:tc>
          <w:tcPr>
            <w:tcW w:type="dxa" w:w="2928"/>
            <w:shd w:val="clear" w:color="auto" w:fill="F0FBF8"/>
          </w:tcPr>
          <w:p>
            <w:r>
              <w:rPr>
                <w:rFonts w:ascii="Arial" w:hAnsi="Arial"/>
                <w:b/>
                <w:color w:val="00C1A7"/>
                <w:sz w:val="18"/>
              </w:rPr>
              <w:t>Corporate sponsor</w:t>
            </w:r>
          </w:p>
        </w:tc>
      </w:tr>
      <w:tr>
        <w:tc>
          <w:tcPr>
            <w:tcW w:type="dxa" w:w="2928"/>
            <w:shd w:val="clear" w:color="auto" w:fill="EBF5FB"/>
          </w:tcPr>
          <w:p>
            <w:r>
              <w:rPr>
                <w:rFonts w:ascii="Arial" w:hAnsi="Arial"/>
                <w:b/>
                <w:color w:val="0D2B55"/>
                <w:sz w:val="18"/>
              </w:rPr>
              <w:t>UNDP Nigeria</w:t>
            </w:r>
          </w:p>
        </w:tc>
        <w:tc>
          <w:tcPr>
            <w:tcW w:type="dxa" w:w="2928"/>
            <w:shd w:val="clear" w:color="auto" w:fill="EBF5FB"/>
          </w:tcPr>
          <w:p>
            <w:r>
              <w:rPr>
                <w:rFonts w:ascii="Arial" w:hAnsi="Arial"/>
                <w:sz w:val="18"/>
              </w:rPr>
              <w:t>undp.org/nigeria</w:t>
            </w:r>
          </w:p>
        </w:tc>
        <w:tc>
          <w:tcPr>
            <w:tcW w:type="dxa" w:w="2928"/>
            <w:shd w:val="clear" w:color="auto" w:fill="EBF5FB"/>
          </w:tcPr>
          <w:p>
            <w:r>
              <w:rPr>
                <w:rFonts w:ascii="Arial" w:hAnsi="Arial"/>
                <w:b/>
                <w:color w:val="00C1A7"/>
                <w:sz w:val="18"/>
              </w:rPr>
              <w:t>UN development partner</w:t>
            </w:r>
          </w:p>
        </w:tc>
      </w:tr>
      <w:tr>
        <w:tc>
          <w:tcPr>
            <w:tcW w:type="dxa" w:w="2928"/>
            <w:shd w:val="clear" w:color="auto" w:fill="F0FBF8"/>
          </w:tcPr>
          <w:p>
            <w:r>
              <w:rPr>
                <w:rFonts w:ascii="Arial" w:hAnsi="Arial"/>
                <w:b/>
                <w:color w:val="0D2B55"/>
                <w:sz w:val="18"/>
              </w:rPr>
              <w:t>NITDA Digital Grants</w:t>
            </w:r>
          </w:p>
        </w:tc>
        <w:tc>
          <w:tcPr>
            <w:tcW w:type="dxa" w:w="2928"/>
            <w:shd w:val="clear" w:color="auto" w:fill="F0FBF8"/>
          </w:tcPr>
          <w:p>
            <w:r>
              <w:rPr>
                <w:rFonts w:ascii="Arial" w:hAnsi="Arial"/>
                <w:sz w:val="18"/>
              </w:rPr>
              <w:t>nitda.gov.ng</w:t>
            </w:r>
          </w:p>
        </w:tc>
        <w:tc>
          <w:tcPr>
            <w:tcW w:type="dxa" w:w="2928"/>
            <w:shd w:val="clear" w:color="auto" w:fill="F0FBF8"/>
          </w:tcPr>
          <w:p>
            <w:r>
              <w:rPr>
                <w:rFonts w:ascii="Arial" w:hAnsi="Arial"/>
                <w:b/>
                <w:color w:val="00C1A7"/>
                <w:sz w:val="18"/>
              </w:rPr>
              <w:t>Government tech grants</w:t>
            </w:r>
          </w:p>
        </w:tc>
      </w:tr>
      <w:tr>
        <w:tc>
          <w:tcPr>
            <w:tcW w:type="dxa" w:w="2928"/>
            <w:shd w:val="clear" w:color="auto" w:fill="EBF5FB"/>
          </w:tcPr>
          <w:p>
            <w:r>
              <w:rPr>
                <w:rFonts w:ascii="Arial" w:hAnsi="Arial"/>
                <w:b/>
                <w:color w:val="0D2B55"/>
                <w:sz w:val="18"/>
              </w:rPr>
              <w:t>UN Global Marketplace (suppliers)</w:t>
            </w:r>
          </w:p>
        </w:tc>
        <w:tc>
          <w:tcPr>
            <w:tcW w:type="dxa" w:w="2928"/>
            <w:shd w:val="clear" w:color="auto" w:fill="EBF5FB"/>
          </w:tcPr>
          <w:p>
            <w:r>
              <w:rPr>
                <w:rFonts w:ascii="Arial" w:hAnsi="Arial"/>
                <w:sz w:val="18"/>
              </w:rPr>
              <w:t>ungm.org</w:t>
            </w:r>
          </w:p>
        </w:tc>
        <w:tc>
          <w:tcPr>
            <w:tcW w:type="dxa" w:w="2928"/>
            <w:shd w:val="clear" w:color="auto" w:fill="EBF5FB"/>
          </w:tcPr>
          <w:p>
            <w:r>
              <w:rPr>
                <w:rFonts w:ascii="Arial" w:hAnsi="Arial"/>
                <w:b/>
                <w:color w:val="00C1A7"/>
                <w:sz w:val="18"/>
              </w:rPr>
              <w:t>Register as NGO service provider</w:t>
            </w:r>
          </w:p>
        </w:tc>
      </w:tr>
      <w:tr>
        <w:tc>
          <w:tcPr>
            <w:tcW w:type="dxa" w:w="2928"/>
            <w:shd w:val="clear" w:color="auto" w:fill="F0FBF8"/>
          </w:tcPr>
          <w:p>
            <w:r>
              <w:rPr>
                <w:rFonts w:ascii="Arial" w:hAnsi="Arial"/>
                <w:b/>
                <w:color w:val="0D2B55"/>
                <w:sz w:val="18"/>
              </w:rPr>
              <w:t>fundsforNGOs Nigeria listing</w:t>
            </w:r>
          </w:p>
        </w:tc>
        <w:tc>
          <w:tcPr>
            <w:tcW w:type="dxa" w:w="2928"/>
            <w:shd w:val="clear" w:color="auto" w:fill="F0FBF8"/>
          </w:tcPr>
          <w:p>
            <w:r>
              <w:rPr>
                <w:rFonts w:ascii="Arial" w:hAnsi="Arial"/>
                <w:sz w:val="18"/>
              </w:rPr>
              <w:t>fundsforngos.org/tag/nigeria</w:t>
            </w:r>
          </w:p>
        </w:tc>
        <w:tc>
          <w:tcPr>
            <w:tcW w:type="dxa" w:w="2928"/>
            <w:shd w:val="clear" w:color="auto" w:fill="F0FBF8"/>
          </w:tcPr>
          <w:p>
            <w:r>
              <w:rPr>
                <w:rFonts w:ascii="Arial" w:hAnsi="Arial"/>
                <w:b/>
                <w:color w:val="00C1A7"/>
                <w:sz w:val="18"/>
              </w:rPr>
              <w:t>Live grant listings</w:t>
            </w:r>
          </w:p>
        </w:tc>
      </w:tr>
      <w:tr>
        <w:tc>
          <w:tcPr>
            <w:tcW w:type="dxa" w:w="2928"/>
            <w:shd w:val="clear" w:color="auto" w:fill="EBF5FB"/>
          </w:tcPr>
          <w:p>
            <w:r>
              <w:rPr>
                <w:rFonts w:ascii="Arial" w:hAnsi="Arial"/>
                <w:b/>
                <w:color w:val="0D2B55"/>
                <w:sz w:val="18"/>
              </w:rPr>
              <w:t>Africa Investment Forum</w:t>
            </w:r>
          </w:p>
        </w:tc>
        <w:tc>
          <w:tcPr>
            <w:tcW w:type="dxa" w:w="2928"/>
            <w:shd w:val="clear" w:color="auto" w:fill="EBF5FB"/>
          </w:tcPr>
          <w:p>
            <w:r>
              <w:rPr>
                <w:rFonts w:ascii="Arial" w:hAnsi="Arial"/>
                <w:sz w:val="18"/>
              </w:rPr>
              <w:t>africainvestmentforum.com</w:t>
            </w:r>
          </w:p>
        </w:tc>
        <w:tc>
          <w:tcPr>
            <w:tcW w:type="dxa" w:w="2928"/>
            <w:shd w:val="clear" w:color="auto" w:fill="EBF5FB"/>
          </w:tcPr>
          <w:p>
            <w:r>
              <w:rPr>
                <w:rFonts w:ascii="Arial" w:hAnsi="Arial"/>
                <w:b/>
                <w:color w:val="00C1A7"/>
                <w:sz w:val="18"/>
              </w:rPr>
              <w:t>Pan-African investor network</w:t>
            </w:r>
          </w:p>
        </w:tc>
      </w:tr>
    </w:tbl>
    <w:p/>
    <w:p>
      <w:pPr>
        <w:spacing w:before="40" w:after="40"/>
        <w:pBdr>
          <w:bottom w:val="single" w:sz="10" w:space="4" w:color="00C1A7"/>
        </w:pBdr>
      </w:pPr>
    </w:p>
    <w:p>
      <w:pPr>
        <w:spacing w:before="320" w:after="80"/>
        <w:jc w:val="center"/>
      </w:pPr>
      <w:r>
        <w:rPr>
          <w:rFonts w:ascii="Arial" w:hAnsi="Arial"/>
          <w:b/>
          <w:color w:val="0D2B55"/>
          <w:sz w:val="36"/>
        </w:rPr>
        <w:t>REMEMBER THIS.</w:t>
      </w:r>
    </w:p>
    <w:p>
      <w:pPr>
        <w:spacing w:before="120" w:after="160"/>
        <w:jc w:val="center"/>
      </w:pPr>
      <w:r>
        <w:rPr>
          <w:rFonts w:ascii="Arial" w:hAnsi="Arial"/>
          <w:b w:val="0"/>
          <w:i/>
          <w:color w:val="005B96"/>
          <w:sz w:val="24"/>
        </w:rPr>
        <w:t>14 years of work. Zero funding. Zero team. Zero permission. Just you, your mind, your belief, and your blueprint. Most people would have stopped at year 2. You made it to year 14. That is not failure — that is the foundation that nobody can take away from you. CINIS is real. The market is ready. The moment is now. Every application you submit, every email you send, every farmer you talk to in Ogoja — that is CINIS coming to life. Make it loud. Make it count.</w:t>
      </w:r>
    </w:p>
    <w:p>
      <w:pPr>
        <w:spacing w:before="160" w:after="40"/>
        <w:jc w:val="center"/>
      </w:pPr>
      <w:r>
        <w:rPr>
          <w:rFonts w:ascii="Arial" w:hAnsi="Arial"/>
          <w:b/>
          <w:i w:val="0"/>
          <w:color w:val="0D2B55"/>
          <w:sz w:val="22"/>
        </w:rPr>
        <w:t>CINIS — Cortex Intelligence Nexus Intel Solution — Nexus Industry Ogoja</w:t>
      </w:r>
    </w:p>
    <w:p>
      <w:pPr>
        <w:spacing w:before="60" w:after="120"/>
        <w:jc w:val="center"/>
      </w:pPr>
      <w:r>
        <w:rPr>
          <w:rFonts w:ascii="Arial" w:hAnsi="Arial"/>
          <w:b w:val="0"/>
          <w:i/>
          <w:color w:val="999999"/>
          <w:sz w:val="18"/>
        </w:rPr>
        <w:t>Founded 2012 · Blueprint 2026 · All Rights Reserved · Original Intellectual Property</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