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XiangShan Frontend Architecture Documentation</w:t>
      </w:r>
    </w:p>
    <w:p>
      <w:r>
        <w:t>Branch: KunMingHu v3  |  Last updated: 2026-02-27</w:t>
        <w:br/>
        <w:t>Sources: Frontend.scala, Bpu.scala, NewFtq.scala, IFU.scala, IBuffer.scala, and sub-module files under bpu/</w:t>
      </w:r>
    </w:p>
    <w:p>
      <w:r>
        <w:br w:type="page"/>
      </w:r>
    </w:p>
    <w:p>
      <w:pPr>
        <w:pStyle w:val="Heading1"/>
      </w:pPr>
      <w:r>
        <w:t>1. Frontend Block Diagram Overview</w:t>
      </w:r>
    </w:p>
    <w:p>
      <w:pPr>
        <w:pStyle w:val="Heading2"/>
      </w:pPr>
      <w:r>
        <w:t>1.1 Block Summary</w:t>
      </w:r>
    </w:p>
    <w:p>
      <w:r>
        <w:t>XiangShan Frontend is a speculative instruction-supply pipeline: BPU (Branch Predictor) → FTQ (Fetch Target Queue) → IFU (Instruction Fetch Unit) → IBuffer (Instruction Buffer) → Backend (Decode). It continuously supplies decoded instructions to the backend while tolerating ICache misses, branch mispredictions, and TLB faults.</w:t>
      </w:r>
    </w:p>
    <w:p>
      <w:pPr>
        <w:pStyle w:val="ListBullet"/>
      </w:pPr>
      <w:r>
        <w:t>Main inputs: Backend redirect (misprediction flush), sfence, tlbCsr, csrCtrl</w:t>
      </w:r>
    </w:p>
    <w:p>
      <w:pPr>
        <w:pStyle w:val="ListBullet"/>
      </w:pPr>
      <w:r>
        <w:t>Main outputs: io.backend.cfVec (DecodeWidth CtrlFlow entries, IBuffer→Decode), io.backend.stallReason (stall reason for TopDown analysis)</w:t>
      </w:r>
    </w:p>
    <w:p>
      <w:pPr>
        <w:pStyle w:val="ListBullet"/>
      </w:pPr>
      <w:r>
        <w:t>Performance bottlenecks: ICache miss (IFU stall), FTQ full (BPU back-pressure), IBuffer full (fetch stall), misprediction redirect flush</w:t>
      </w:r>
    </w:p>
    <w:p>
      <w:pPr>
        <w:pStyle w:val="Heading2"/>
      </w:pPr>
      <w:r>
        <w:t>1.2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t>FtqSize</w:t>
            </w:r>
          </w:p>
        </w:tc>
        <w:tc>
          <w:tcPr>
            <w:tcW w:type="dxa" w:w="2160"/>
          </w:tcPr>
          <w:p>
            <w:r>
              <w:t>FtqParameters.FtqSize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FTQ entry count (BPU-IFU buffer depth)</w:t>
            </w:r>
          </w:p>
        </w:tc>
      </w:tr>
      <w:tr>
        <w:tc>
          <w:tcPr>
            <w:tcW w:type="dxa" w:w="2160"/>
          </w:tcPr>
          <w:p>
            <w:r>
              <w:t>IBuffer.Size</w:t>
            </w:r>
          </w:p>
        </w:tc>
        <w:tc>
          <w:tcPr>
            <w:tcW w:type="dxa" w:w="2160"/>
          </w:tcPr>
          <w:p>
            <w:r>
              <w:t>IBufferParameters.Size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Total IBuffer entries</w:t>
            </w:r>
          </w:p>
        </w:tc>
      </w:tr>
      <w:tr>
        <w:tc>
          <w:tcPr>
            <w:tcW w:type="dxa" w:w="2160"/>
          </w:tcPr>
          <w:p>
            <w:r>
              <w:t>NumWriteBank</w:t>
            </w:r>
          </w:p>
        </w:tc>
        <w:tc>
          <w:tcPr>
            <w:tcW w:type="dxa" w:w="2160"/>
          </w:tcPr>
          <w:p>
            <w:r>
              <w:t>IBufferParameters.NumWriteBank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IBuffer write banks</w:t>
            </w:r>
          </w:p>
        </w:tc>
      </w:tr>
      <w:tr>
        <w:tc>
          <w:tcPr>
            <w:tcW w:type="dxa" w:w="2160"/>
          </w:tcPr>
          <w:p>
            <w:r>
              <w:t>NumReadBank</w:t>
            </w:r>
          </w:p>
        </w:tc>
        <w:tc>
          <w:tcPr>
            <w:tcW w:type="dxa" w:w="2160"/>
          </w:tcPr>
          <w:p>
            <w:r>
              <w:t>IBufferParameters.NumReadBank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IBuffer read banks (≥ DecodeWidth)</w:t>
            </w:r>
          </w:p>
        </w:tc>
      </w:tr>
      <w:tr>
        <w:tc>
          <w:tcPr>
            <w:tcW w:type="dxa" w:w="2160"/>
          </w:tcPr>
          <w:p>
            <w:r>
              <w:t>FetchBlockInstNum</w:t>
            </w:r>
          </w:p>
        </w:tc>
        <w:tc>
          <w:tcPr>
            <w:tcW w:type="dxa" w:w="2160"/>
          </w:tcPr>
          <w:p>
            <w:r>
              <w:t>FetchBlockSize(64B)/instBytes</w:t>
            </w:r>
          </w:p>
        </w:tc>
        <w:tc>
          <w:tcPr>
            <w:tcW w:type="dxa" w:w="2160"/>
          </w:tcPr>
          <w:p>
            <w:r>
              <w:t>32 (HasCExtension=true), else 16</w:t>
            </w:r>
          </w:p>
        </w:tc>
        <w:tc>
          <w:tcPr>
            <w:tcW w:type="dxa" w:w="2160"/>
          </w:tcPr>
          <w:p>
            <w:r>
              <w:t>Max instructions per fetch block</w:t>
            </w:r>
          </w:p>
        </w:tc>
      </w:tr>
      <w:tr>
        <w:tc>
          <w:tcPr>
            <w:tcW w:type="dxa" w:w="2160"/>
          </w:tcPr>
          <w:p>
            <w:r>
              <w:t>DecodeWidth</w:t>
            </w:r>
          </w:p>
        </w:tc>
        <w:tc>
          <w:tcPr>
            <w:tcW w:type="dxa" w:w="2160"/>
          </w:tcPr>
          <w:p>
            <w:r>
              <w:t>XSCoreParamsKey.DecodeWidth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IBuffer→Decode output width</w:t>
            </w:r>
          </w:p>
        </w:tc>
      </w:tr>
      <w:tr>
        <w:tc>
          <w:tcPr>
            <w:tcW w:type="dxa" w:w="2160"/>
          </w:tcPr>
          <w:p>
            <w:r>
              <w:t>PhrHistoryLength</w:t>
            </w:r>
          </w:p>
        </w:tc>
        <w:tc>
          <w:tcPr>
            <w:tcW w:type="dxa" w:w="2160"/>
          </w:tcPr>
          <w:p>
            <w:r>
              <w:t>FrontendParameters.getPhrHistoryLength</w:t>
            </w:r>
          </w:p>
        </w:tc>
        <w:tc>
          <w:tcPr>
            <w:tcW w:type="dxa" w:w="2160"/>
          </w:tcPr>
          <w:p>
            <w:r>
              <w:t>computed</w:t>
            </w:r>
          </w:p>
        </w:tc>
        <w:tc>
          <w:tcPr>
            <w:tcW w:type="dxa" w:w="2160"/>
          </w:tcPr>
          <w:p>
            <w:r>
              <w:t>Path History Register length</w:t>
            </w:r>
          </w:p>
        </w:tc>
      </w:tr>
      <w:tr>
        <w:tc>
          <w:tcPr>
            <w:tcW w:type="dxa" w:w="2160"/>
          </w:tcPr>
          <w:p>
            <w:r>
              <w:t>GhrHistoryLength</w:t>
            </w:r>
          </w:p>
        </w:tc>
        <w:tc>
          <w:tcPr>
            <w:tcW w:type="dxa" w:w="2160"/>
          </w:tcPr>
          <w:p>
            <w:r>
              <w:t>HasBpuParameters.GhrHistoryLength</w:t>
            </w:r>
          </w:p>
        </w:tc>
        <w:tc>
          <w:tcPr>
            <w:tcW w:type="dxa" w:w="2160"/>
          </w:tcPr>
          <w:p>
            <w:r>
              <w:t>SC max table</w:t>
            </w:r>
          </w:p>
        </w:tc>
        <w:tc>
          <w:tcPr>
            <w:tcW w:type="dxa" w:w="2160"/>
          </w:tcPr>
          <w:p>
            <w:r>
              <w:t>Global History Register for SC</w:t>
            </w:r>
          </w:p>
        </w:tc>
      </w:tr>
      <w:tr>
        <w:tc>
          <w:tcPr>
            <w:tcW w:type="dxa" w:w="2160"/>
          </w:tcPr>
          <w:p>
            <w:r>
              <w:t>ResolveEntryBranchNumber</w:t>
            </w:r>
          </w:p>
        </w:tc>
        <w:tc>
          <w:tcPr>
            <w:tcW w:type="dxa" w:w="2160"/>
          </w:tcPr>
          <w:p>
            <w:r>
              <w:t>FrontendParameters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Max branch slots per FTQ resolve entry</w:t>
            </w:r>
          </w:p>
        </w:tc>
      </w:tr>
    </w:tbl>
    <w:p>
      <w:pPr>
        <w:pStyle w:val="Heading2"/>
      </w:pPr>
      <w:r>
        <w:t>1.3 Top-Level Block Diagram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XiangShan Frontend Pipeline — Block Diagram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CSR/sfence/tlbCsr/csrCtrl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        v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Predictor (BPU)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S0: PC mux, PHR/GHR gen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|          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S1: UBTB+ABTB+UTAGE+MicroRAS  |  &lt;-- 1st prediction (1 cycle)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|  s1_fire --&gt; prediction.v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S2: MBTB+TAGE+SC              |  &lt;-- (internal only, no FTQ send)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|          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S3: MBTB(latched)+ITTAGE+RAS  |  &lt;-- s3_override? --&gt; FTQ update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+--------+-----------------------+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  bpu_to_ftq (Decoupled)         ^ toBpu.redirect/update (Valid)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v               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      Ftq                 |--------+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bpuPtr  &lt;-- BPU enqueue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ifuPtr  --&gt; IFU dequeue        |------&gt; IFU (toIfu.req)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commPtr &lt;-- ROB commit         |------&gt; ICache (toICache.req)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                          |------&gt; Prefetcher (toPrefetch)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+--------+------------------------+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  toIfu.req (Decoupled)   flushFromBpu (BpuFlushInfo)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v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   NewIFU                 |       +---------------------+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F0: fetch req to ICache        |       |       ICache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F1: PC calc (CatPC adder)      |&lt;------| MainPipe (S0/S1/S2)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F2: ICache resp, Predecode     |       | MissHandler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F3: RVC expand, PredChecker    |       | Prefetcher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+--------+------------------------+       +---------+-----------+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  toIbuffer (Decoupled) 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  pdWb (Valid) --&gt; FTQ                    v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v                               +------------------+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      |   iTLB / PMP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    IBuffer               |      |  TLB PortNum+1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ReadBanks=8, WriteBanks=4      |      |  PMP+Checker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48 entries, interleaved        |      +------------------+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Output Reg (1 stage)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+--------+------------------------+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|  cfVec (DecoupledIO Vec, DecodeWidth=6)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     v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Backend / Decode            |&lt;-- rob_commits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                          |--&gt; toFtq.redirect (mispred)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+---------------------------------+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Key Parameters: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FtqSize=64, IBuffer.Size=48, IBuffer(read=8, write=4), FetchBlockInstNum=32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DecodeWidth=6, PhrHistoryLength=(computed), GhrHistoryLength=(SC max)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FetchBlockSize=64B, FetchBlockAlignSize=32B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1.4 BPU Internal S3 Override</w:t>
      </w:r>
    </w:p>
    <w:p>
      <w:r>
        <w:t>When S3's result differs from S1's result for the same fetch PC, s3_override=true is asserted (Bpu.scala: s3_valid &amp;&amp; !(s3_prediction === s3_s1Prediction)). The FTQ receives the corrected S3 prediction and updates the existing entry (io.toFtq.prediction.bits.s3Override := s3_override). There is no S2-direct override; when s3_flush fires, S2/S1 are also flushed. FTQ relays flushFromBpu to IFU, which consumes it in F0.</w:t>
      </w:r>
    </w:p>
    <w:p>
      <w:pPr>
        <w:pStyle w:val="Heading2"/>
      </w:pPr>
      <w:r>
        <w:t>1.5 Exception / Error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t>iTLB Page Fault (PF)</w:t>
            </w:r>
          </w:p>
        </w:tc>
        <w:tc>
          <w:tcPr>
            <w:tcW w:type="dxa" w:w="2880"/>
          </w:tcPr>
          <w:p>
            <w:r>
              <w:t>ICache → iTLB → ExceptionType.pf</w:t>
            </w:r>
          </w:p>
        </w:tc>
        <w:tc>
          <w:tcPr>
            <w:tcW w:type="dxa" w:w="2880"/>
          </w:tcPr>
          <w:p>
            <w:r>
              <w:t>Propagated via fromICache.bits.exception → IFU F2 → IBuffer → Decode</w:t>
            </w:r>
          </w:p>
        </w:tc>
      </w:tr>
      <w:tr>
        <w:tc>
          <w:tcPr>
            <w:tcW w:type="dxa" w:w="2880"/>
          </w:tcPr>
          <w:p>
            <w:r>
              <w:t>iTLB Guest PF (GPF)</w:t>
            </w:r>
          </w:p>
        </w:tc>
        <w:tc>
          <w:tcPr>
            <w:tcW w:type="dxa" w:w="2880"/>
          </w:tcPr>
          <w:p>
            <w:r>
              <w:t>iTLB response</w:t>
            </w:r>
          </w:p>
        </w:tc>
        <w:tc>
          <w:tcPr>
            <w:tcW w:type="dxa" w:w="2880"/>
          </w:tcPr>
          <w:p>
            <w:r>
              <w:t>Same path as PF</w:t>
            </w:r>
          </w:p>
        </w:tc>
      </w:tr>
      <w:tr>
        <w:tc>
          <w:tcPr>
            <w:tcW w:type="dxa" w:w="2880"/>
          </w:tcPr>
          <w:p>
            <w:r>
              <w:t>PMP Access Fault (AF)</w:t>
            </w:r>
          </w:p>
        </w:tc>
        <w:tc>
          <w:tcPr>
            <w:tcW w:type="dxa" w:w="2880"/>
          </w:tcPr>
          <w:p>
            <w:r>
              <w:t>ExceptionType.fromPMPResp</w:t>
            </w:r>
          </w:p>
        </w:tc>
        <w:tc>
          <w:tcPr>
            <w:tcW w:type="dxa" w:w="2880"/>
          </w:tcPr>
          <w:p>
            <w:r>
              <w:t>Merged into ICache response → same path</w:t>
            </w:r>
          </w:p>
        </w:tc>
      </w:tr>
      <w:tr>
        <w:tc>
          <w:tcPr>
            <w:tcW w:type="dxa" w:w="2880"/>
          </w:tcPr>
          <w:p>
            <w:r>
              <w:t>ECC / TileLink corrupt (AF)</w:t>
            </w:r>
          </w:p>
        </w:tc>
        <w:tc>
          <w:tcPr>
            <w:tcW w:type="dxa" w:w="2880"/>
          </w:tcPr>
          <w:p>
            <w:r>
              <w:t>ExceptionType.fromECC / fromTilelink</w:t>
            </w:r>
          </w:p>
        </w:tc>
        <w:tc>
          <w:tcPr>
            <w:tcW w:type="dxa" w:w="2880"/>
          </w:tcPr>
          <w:p>
            <w:r>
              <w:t>icache.io.error → errorReg → io.error → L1BusErrorUnit</w:t>
            </w:r>
          </w:p>
        </w:tc>
      </w:tr>
      <w:tr>
        <w:tc>
          <w:tcPr>
            <w:tcW w:type="dxa" w:w="2880"/>
          </w:tcPr>
          <w:p>
            <w:r>
              <w:t>MMIO instruction</w:t>
            </w:r>
          </w:p>
        </w:tc>
        <w:tc>
          <w:tcPr>
            <w:tcW w:type="dxa" w:w="2880"/>
          </w:tcPr>
          <w:p>
            <w:r>
              <w:t>IFU F3: f3_pmp_mmio</w:t>
            </w:r>
          </w:p>
        </w:tc>
        <w:tc>
          <w:tcPr>
            <w:tcW w:type="dxa" w:w="2880"/>
          </w:tcPr>
          <w:p>
            <w:r>
              <w:t>InstrUncache path (64-bit per fetch); mmio_redirect → F2/F3 flush</w:t>
            </w:r>
          </w:p>
        </w:tc>
      </w:tr>
      <w:tr>
        <w:tc>
          <w:tcPr>
            <w:tcW w:type="dxa" w:w="2880"/>
          </w:tcPr>
          <w:p>
            <w:r>
              <w:t>Cross-page RVI</w:t>
            </w:r>
          </w:p>
        </w:tc>
        <w:tc>
          <w:tcPr>
            <w:tcW w:type="dxa" w:w="2880"/>
          </w:tcPr>
          <w:p>
            <w:r>
              <w:t>F2: last-in-line 32-bit spanning page boundary</w:t>
            </w:r>
          </w:p>
        </w:tc>
        <w:tc>
          <w:tcPr>
            <w:tcW w:type="dxa" w:w="2880"/>
          </w:tcPr>
          <w:p>
            <w:r>
              <w:t>CrossPF/GPF/AF exception set in IBuffer</w:t>
            </w:r>
          </w:p>
        </w:tc>
      </w:tr>
    </w:tbl>
    <w:p>
      <w:r>
        <w:t>Exception priority (ExceptionType.merge): iTLB(PF/GPF/AF) &gt; PMP(AF) &gt; ECC(AF)</w:t>
      </w:r>
    </w:p>
    <w:p>
      <w:pPr>
        <w:pStyle w:val="Heading2"/>
      </w:pPr>
      <w:r>
        <w:t>1.6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Critical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IFU F1</w:t>
            </w:r>
          </w:p>
        </w:tc>
        <w:tc>
          <w:tcPr>
            <w:tcW w:type="dxa" w:w="2880"/>
          </w:tcPr>
          <w:p>
            <w:r>
              <w:t>PC adder</w:t>
            </w:r>
          </w:p>
        </w:tc>
        <w:tc>
          <w:tcPr>
            <w:tcW w:type="dxa" w:w="2880"/>
          </w:tcPr>
          <w:p>
            <w:r>
              <w:t>f1_pc_lower_result: 16 parallel adders (CatPC optimization)</w:t>
            </w:r>
          </w:p>
        </w:tc>
      </w:tr>
      <w:tr>
        <w:tc>
          <w:tcPr>
            <w:tcW w:type="dxa" w:w="2880"/>
          </w:tcPr>
          <w:p>
            <w:r>
              <w:t>IFU F2</w:t>
            </w:r>
          </w:p>
        </w:tc>
        <w:tc>
          <w:tcPr>
            <w:tcW w:type="dxa" w:w="2880"/>
          </w:tcPr>
          <w:p>
            <w:r>
              <w:t>ICache resp addr match</w:t>
            </w:r>
          </w:p>
        </w:tc>
        <w:tc>
          <w:tcPr>
            <w:tcW w:type="dxa" w:w="2880"/>
          </w:tcPr>
          <w:p>
            <w:r>
              <w:t>fromICache.bits.vaddr[0] === f2_ftq_req.startAddr — timing critical (IFU.scala:366)</w:t>
            </w:r>
          </w:p>
        </w:tc>
      </w:tr>
      <w:tr>
        <w:tc>
          <w:tcPr>
            <w:tcW w:type="dxa" w:w="2880"/>
          </w:tcPr>
          <w:p>
            <w:r>
              <w:t>BPU S2/S3</w:t>
            </w:r>
          </w:p>
        </w:tc>
        <w:tc>
          <w:tcPr>
            <w:tcW w:type="dxa" w:w="2880"/>
          </w:tcPr>
          <w:p>
            <w:r>
              <w:t>TAGE/SC multi-table lookup</w:t>
            </w:r>
          </w:p>
        </w:tc>
        <w:tc>
          <w:tcPr>
            <w:tcW w:type="dxa" w:w="2880"/>
          </w:tcPr>
          <w:p>
            <w:r>
              <w:t>Multiple folded history XOR + SRAM reads</w:t>
            </w:r>
          </w:p>
        </w:tc>
      </w:tr>
      <w:tr>
        <w:tc>
          <w:tcPr>
            <w:tcW w:type="dxa" w:w="2880"/>
          </w:tcPr>
          <w:p>
            <w:r>
              <w:t>FTQ</w:t>
            </w:r>
          </w:p>
        </w:tc>
        <w:tc>
          <w:tcPr>
            <w:tcW w:type="dxa" w:w="2880"/>
          </w:tcPr>
          <w:p>
            <w:r>
              <w:t>FtqPtr comparison</w:t>
            </w:r>
          </w:p>
        </w:tc>
        <w:tc>
          <w:tcPr>
            <w:tcW w:type="dxa" w:w="2880"/>
          </w:tcPr>
          <w:p>
            <w:r>
              <w:t>isAfter / isBefore on 64-entry circular queue</w:t>
            </w:r>
          </w:p>
        </w:tc>
      </w:tr>
      <w:tr>
        <w:tc>
          <w:tcPr>
            <w:tcW w:type="dxa" w:w="2880"/>
          </w:tcPr>
          <w:p>
            <w:r>
              <w:t>IBuffer</w:t>
            </w:r>
          </w:p>
        </w:tc>
        <w:tc>
          <w:tcPr>
            <w:tcW w:type="dxa" w:w="2880"/>
          </w:tcPr>
          <w:p>
            <w:r>
              <w:t>enqOffset PopCount</w:t>
            </w:r>
          </w:p>
        </w:tc>
        <w:tc>
          <w:tcPr>
            <w:tcW w:type="dxa" w:w="2880"/>
          </w:tcPr>
          <w:p>
            <w:r>
              <w:t>enqOffset = PopCount(io.in.bits.valid.take(i)), PredictWidth=16 wide</w:t>
            </w:r>
          </w:p>
        </w:tc>
      </w:tr>
      <w:tr>
        <w:tc>
          <w:tcPr>
            <w:tcW w:type="dxa" w:w="2880"/>
          </w:tcPr>
          <w:p>
            <w:r>
              <w:t>BPU→IFU</w:t>
            </w:r>
          </w:p>
        </w:tc>
        <w:tc>
          <w:tcPr>
            <w:tcW w:type="dxa" w:w="2880"/>
          </w:tcPr>
          <w:p>
            <w:r>
              <w:t>flushFromBpu.shouldFlushByStage2/3</w:t>
            </w:r>
          </w:p>
        </w:tc>
        <w:tc>
          <w:tcPr>
            <w:tcW w:type="dxa" w:w="2880"/>
          </w:tcPr>
          <w:p>
            <w:r>
              <w:t>FtqPtr comparison, must be consumed without delay in IFU F0</w:t>
            </w:r>
          </w:p>
        </w:tc>
      </w:tr>
    </w:tbl>
    <w:p>
      <w:r>
        <w:br w:type="page"/>
      </w:r>
    </w:p>
    <w:p>
      <w:pPr>
        <w:pStyle w:val="Heading1"/>
      </w:pPr>
      <w:r>
        <w:t>2. Frontend I/O Sequence Diagrams</w:t>
      </w:r>
    </w:p>
    <w:p>
      <w:pPr>
        <w:pStyle w:val="Heading2"/>
      </w:pPr>
      <w:r>
        <w:t>2.1 I/O Summary</w:t>
      </w:r>
    </w:p>
    <w:p>
      <w:pPr>
        <w:pStyle w:val="Heading3"/>
      </w:pPr>
      <w:r>
        <w:t>2.1.1 Inputs (FrontendInlinedImp.io)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io.backend.toFtq.redirect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Backend → FTQ</w:t>
            </w:r>
          </w:p>
        </w:tc>
        <w:tc>
          <w:tcPr>
            <w:tcW w:type="dxa" w:w="2160"/>
          </w:tcPr>
          <w:p>
            <w:r>
              <w:t>Misprediction/MemVio redirect</w:t>
            </w:r>
          </w:p>
        </w:tc>
      </w:tr>
      <w:tr>
        <w:tc>
          <w:tcPr>
            <w:tcW w:type="dxa" w:w="2160"/>
          </w:tcPr>
          <w:p>
            <w:r>
              <w:t>io.backend.toFtq.commit</w:t>
            </w:r>
          </w:p>
        </w:tc>
        <w:tc>
          <w:tcPr>
            <w:tcW w:type="dxa" w:w="2160"/>
          </w:tcPr>
          <w:p>
            <w:r>
              <w:t>Valid FtqPtr</w:t>
            </w:r>
          </w:p>
        </w:tc>
        <w:tc>
          <w:tcPr>
            <w:tcW w:type="dxa" w:w="2160"/>
          </w:tcPr>
          <w:p>
            <w:r>
              <w:t>Backend → FTQ</w:t>
            </w:r>
          </w:p>
        </w:tc>
        <w:tc>
          <w:tcPr>
            <w:tcW w:type="dxa" w:w="2160"/>
          </w:tcPr>
          <w:p>
            <w:r>
              <w:t>ROB commit signal (update FTQ commit ptr, MMIO lastCommit check)</w:t>
            </w:r>
          </w:p>
        </w:tc>
      </w:tr>
      <w:tr>
        <w:tc>
          <w:tcPr>
            <w:tcW w:type="dxa" w:w="2160"/>
          </w:tcPr>
          <w:p>
            <w:r>
              <w:t>io.backend.canAccept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Backend → IBuffer</w:t>
            </w:r>
          </w:p>
        </w:tc>
        <w:tc>
          <w:tcPr>
            <w:tcW w:type="dxa" w:w="2160"/>
          </w:tcPr>
          <w:p>
            <w:r>
              <w:t>Decode can accept</w:t>
            </w:r>
          </w:p>
        </w:tc>
      </w:tr>
      <w:tr>
        <w:tc>
          <w:tcPr>
            <w:tcW w:type="dxa" w:w="2160"/>
          </w:tcPr>
          <w:p>
            <w:r>
              <w:t>io.backend.wfi.wfiReq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Backend → ICache/Uncache</w:t>
            </w:r>
          </w:p>
        </w:tc>
        <w:tc>
          <w:tcPr>
            <w:tcW w:type="dxa" w:w="2160"/>
          </w:tcPr>
          <w:p>
            <w:r>
              <w:t>WFI request</w:t>
            </w:r>
          </w:p>
        </w:tc>
      </w:tr>
      <w:tr>
        <w:tc>
          <w:tcPr>
            <w:tcW w:type="dxa" w:w="2160"/>
          </w:tcPr>
          <w:p>
            <w:r>
              <w:t>io.reset_vector</w:t>
            </w:r>
          </w:p>
        </w:tc>
        <w:tc>
          <w:tcPr>
            <w:tcW w:type="dxa" w:w="2160"/>
          </w:tcPr>
          <w:p>
            <w:r>
              <w:t>UInt</w:t>
            </w:r>
          </w:p>
        </w:tc>
        <w:tc>
          <w:tcPr>
            <w:tcW w:type="dxa" w:w="2160"/>
          </w:tcPr>
          <w:p>
            <w:r>
              <w:t>SoC → BPU</w:t>
            </w:r>
          </w:p>
        </w:tc>
        <w:tc>
          <w:tcPr>
            <w:tcW w:type="dxa" w:w="2160"/>
          </w:tcPr>
          <w:p>
            <w:r>
              <w:t>Reset start PC</w:t>
            </w:r>
          </w:p>
        </w:tc>
      </w:tr>
      <w:tr>
        <w:tc>
          <w:tcPr>
            <w:tcW w:type="dxa" w:w="2160"/>
          </w:tcPr>
          <w:p>
            <w:r>
              <w:t>io.sfence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CSR → iTLB</w:t>
            </w:r>
          </w:p>
        </w:tc>
        <w:tc>
          <w:tcPr>
            <w:tcW w:type="dxa" w:w="2160"/>
          </w:tcPr>
          <w:p>
            <w:r>
              <w:t>TLB flush</w:t>
            </w:r>
          </w:p>
        </w:tc>
      </w:tr>
      <w:tr>
        <w:tc>
          <w:tcPr>
            <w:tcW w:type="dxa" w:w="2160"/>
          </w:tcPr>
          <w:p>
            <w:r>
              <w:t>io.tlbCsr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CSR → iTLB/BPU</w:t>
            </w:r>
          </w:p>
        </w:tc>
        <w:tc>
          <w:tcPr>
            <w:tcW w:type="dxa" w:w="2160"/>
          </w:tcPr>
          <w:p>
            <w:r>
              <w:t>SATP/STATUS etc.</w:t>
            </w:r>
          </w:p>
        </w:tc>
      </w:tr>
      <w:tr>
        <w:tc>
          <w:tcPr>
            <w:tcW w:type="dxa" w:w="2160"/>
          </w:tcPr>
          <w:p>
            <w:r>
              <w:t>io.csrCtrl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CSR → modules</w:t>
            </w:r>
          </w:p>
        </w:tc>
        <w:tc>
          <w:tcPr>
            <w:tcW w:type="dxa" w:w="2160"/>
          </w:tcPr>
          <w:p>
            <w:r>
              <w:t>bp_ctrl, frontend_trigger, pf_ctrl etc.</w:t>
            </w:r>
          </w:p>
        </w:tc>
      </w:tr>
      <w:tr>
        <w:tc>
          <w:tcPr>
            <w:tcW w:type="dxa" w:w="2160"/>
          </w:tcPr>
          <w:p>
            <w:r>
              <w:t>io.ptw</w:t>
            </w:r>
          </w:p>
        </w:tc>
        <w:tc>
          <w:tcPr>
            <w:tcW w:type="dxa" w:w="2160"/>
          </w:tcPr>
          <w:p>
            <w:r>
              <w:t>TlbPtwIO</w:t>
            </w:r>
          </w:p>
        </w:tc>
        <w:tc>
          <w:tcPr>
            <w:tcW w:type="dxa" w:w="2160"/>
          </w:tcPr>
          <w:p>
            <w:r>
              <w:t>PTW → iTLB</w:t>
            </w:r>
          </w:p>
        </w:tc>
        <w:tc>
          <w:tcPr>
            <w:tcW w:type="dxa" w:w="2160"/>
          </w:tcPr>
          <w:p>
            <w:r>
              <w:t>Page table walk response</w:t>
            </w:r>
          </w:p>
        </w:tc>
      </w:tr>
      <w:tr>
        <w:tc>
          <w:tcPr>
            <w:tcW w:type="dxa" w:w="2160"/>
          </w:tcPr>
          <w:p>
            <w:r>
              <w:t>io.softPrefetch</w:t>
            </w:r>
          </w:p>
        </w:tc>
        <w:tc>
          <w:tcPr>
            <w:tcW w:type="dxa" w:w="2160"/>
          </w:tcPr>
          <w:p>
            <w:r>
              <w:t>Valid Vec</w:t>
            </w:r>
          </w:p>
        </w:tc>
        <w:tc>
          <w:tcPr>
            <w:tcW w:type="dxa" w:w="2160"/>
          </w:tcPr>
          <w:p>
            <w:r>
              <w:t>Backend → ICache</w:t>
            </w:r>
          </w:p>
        </w:tc>
        <w:tc>
          <w:tcPr>
            <w:tcW w:type="dxa" w:w="2160"/>
          </w:tcPr>
          <w:p>
            <w:r>
              <w:t>Software prefetch request</w:t>
            </w:r>
          </w:p>
        </w:tc>
      </w:tr>
    </w:tbl>
    <w:p>
      <w:pPr>
        <w:pStyle w:val="Heading3"/>
      </w:pPr>
      <w:r>
        <w:t>2.1.2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io.backend.cfVec</w:t>
            </w:r>
          </w:p>
        </w:tc>
        <w:tc>
          <w:tcPr>
            <w:tcW w:type="dxa" w:w="2160"/>
          </w:tcPr>
          <w:p>
            <w:r>
              <w:t>DecoupledIO Vec</w:t>
            </w:r>
          </w:p>
        </w:tc>
        <w:tc>
          <w:tcPr>
            <w:tcW w:type="dxa" w:w="2160"/>
          </w:tcPr>
          <w:p>
            <w:r>
              <w:t>Frontend → Decode</w:t>
            </w:r>
          </w:p>
        </w:tc>
        <w:tc>
          <w:tcPr>
            <w:tcW w:type="dxa" w:w="2160"/>
          </w:tcPr>
          <w:p>
            <w:r>
              <w:t>DecodeWidth CtrlFlow instructions</w:t>
            </w:r>
          </w:p>
        </w:tc>
      </w:tr>
      <w:tr>
        <w:tc>
          <w:tcPr>
            <w:tcW w:type="dxa" w:w="2160"/>
          </w:tcPr>
          <w:p>
            <w:r>
              <w:t>io.backend.fromFtq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FTQ → Backend</w:t>
            </w:r>
          </w:p>
        </w:tc>
        <w:tc>
          <w:tcPr>
            <w:tcW w:type="dxa" w:w="2160"/>
          </w:tcPr>
          <w:p>
            <w:r>
              <w:t>PC mem write, newest entry etc.</w:t>
            </w:r>
          </w:p>
        </w:tc>
      </w:tr>
      <w:tr>
        <w:tc>
          <w:tcPr>
            <w:tcW w:type="dxa" w:w="2160"/>
          </w:tcPr>
          <w:p>
            <w:r>
              <w:t>io.backend.fromIfu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IFU → Backend</w:t>
            </w:r>
          </w:p>
        </w:tc>
        <w:tc>
          <w:tcPr>
            <w:tcW w:type="dxa" w:w="2160"/>
          </w:tcPr>
          <w:p>
            <w:r>
              <w:t>gpaddr mem write</w:t>
            </w:r>
          </w:p>
        </w:tc>
      </w:tr>
      <w:tr>
        <w:tc>
          <w:tcPr>
            <w:tcW w:type="dxa" w:w="2160"/>
          </w:tcPr>
          <w:p>
            <w:r>
              <w:t>io.backend.wfi.wfiSafe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Frontend → Backend</w:t>
            </w:r>
          </w:p>
        </w:tc>
        <w:tc>
          <w:tcPr>
            <w:tcW w:type="dxa" w:w="2160"/>
          </w:tcPr>
          <w:p>
            <w:r>
              <w:t>WFI entry safe</w:t>
            </w:r>
          </w:p>
        </w:tc>
      </w:tr>
      <w:tr>
        <w:tc>
          <w:tcPr>
            <w:tcW w:type="dxa" w:w="2160"/>
          </w:tcPr>
          <w:p>
            <w:r>
              <w:t>io.error</w:t>
            </w:r>
          </w:p>
        </w:tc>
        <w:tc>
          <w:tcPr>
            <w:tcW w:type="dxa" w:w="2160"/>
          </w:tcPr>
          <w:p>
            <w:r>
              <w:t>L1BusErrorUnitInfo</w:t>
            </w:r>
          </w:p>
        </w:tc>
        <w:tc>
          <w:tcPr>
            <w:tcW w:type="dxa" w:w="2160"/>
          </w:tcPr>
          <w:p>
            <w:r>
              <w:t>ICache → Backend</w:t>
            </w:r>
          </w:p>
        </w:tc>
        <w:tc>
          <w:tcPr>
            <w:tcW w:type="dxa" w:w="2160"/>
          </w:tcPr>
          <w:p>
            <w:r>
              <w:t>ECC/bus error</w:t>
            </w:r>
          </w:p>
        </w:tc>
      </w:tr>
      <w:tr>
        <w:tc>
          <w:tcPr>
            <w:tcW w:type="dxa" w:w="2160"/>
          </w:tcPr>
          <w:p>
            <w:r>
              <w:t>io.frontendInfo.ibufFull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IBuffer → Backend</w:t>
            </w:r>
          </w:p>
        </w:tc>
        <w:tc>
          <w:tcPr>
            <w:tcW w:type="dxa" w:w="2160"/>
          </w:tcPr>
          <w:p>
            <w:r>
              <w:t>IBuffer full status</w:t>
            </w:r>
          </w:p>
        </w:tc>
      </w:tr>
      <w:tr>
        <w:tc>
          <w:tcPr>
            <w:tcW w:type="dxa" w:w="2160"/>
          </w:tcPr>
          <w:p>
            <w:r>
              <w:t>io.frontendInfo.bpuInfo</w:t>
            </w:r>
          </w:p>
        </w:tc>
        <w:tc>
          <w:tcPr>
            <w:tcW w:type="dxa" w:w="2160"/>
          </w:tcPr>
          <w:p>
            <w:r>
              <w:t>Bundle</w:t>
            </w:r>
          </w:p>
        </w:tc>
        <w:tc>
          <w:tcPr>
            <w:tcW w:type="dxa" w:w="2160"/>
          </w:tcPr>
          <w:p>
            <w:r>
              <w:t>FTQ → Backend</w:t>
            </w:r>
          </w:p>
        </w:tc>
        <w:tc>
          <w:tcPr>
            <w:tcW w:type="dxa" w:w="2160"/>
          </w:tcPr>
          <w:p>
            <w:r>
              <w:t>BPU hit/miss counters</w:t>
            </w:r>
          </w:p>
        </w:tc>
      </w:tr>
    </w:tbl>
    <w:p>
      <w:pPr>
        <w:pStyle w:val="Heading2"/>
      </w:pPr>
      <w:r>
        <w:t>2.2 Group A: Normal Fetch (ICache Hit)</w:t>
      </w:r>
    </w:p>
    <w:p>
      <w:r>
        <w:t>BPU prediction → FTQ enqueue → IFU fetch → ICache hit → IBuffer enqueue → Decode delivery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A: Normal Fetch (ICache Hit)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>BPU             FTQ             IFU             ICache          IBuffer         Backend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[C0] S0: PC mux, history gen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[C1] S1: UBTB+ABTB+UTAGE+MicroRAS lookup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|--prediction--&gt;|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startPc,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ftqIdx,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s3Override=0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|--toIfu.req---&gt;|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startAddr,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nextline,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ftqIdx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|--toICache.req------------&gt;|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[C2] F1: PC calc (CatPC adder), f1_valid=1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[C3] F2: ICache resp received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|&lt;--fetch.resp.valid------------|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data, exception, paddr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[C3] F2: predecode, exception, instr_range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[C4] F3: RVC expand, PredChecker, f3_valid=1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|--toIbuffer.valid-------------&gt;|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instrs, pd, pc, ftqPtr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|&lt;--pdWb.valid--|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[C5] output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|--cfVec(0..5)-&gt;|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2.3 Group B: BPU S3 Override</w:t>
      </w:r>
    </w:p>
    <w:p>
      <w:r>
        <w:t>BPU uses two independent paths to FTQ:</w:t>
        <w:br/>
        <w:t xml:space="preserve">  (1) S1 new enqueue: s1_fire → FTQ entryQueue[bpuPtr] new write, bpuPtr++</w:t>
        <w:br/>
        <w:t xml:space="preserve">  (2) S3 override: s3_override → entryQueue[s3FtqPtr] overwrite, bpuPtr := s3FtqPtr+1</w:t>
        <w:br/>
        <w:br/>
        <w:t>S1 (uBTB/ABTB) prediction is always sent to FTQ first. S3 override occurs only when S3 result != S1 result, performing a post-correction. S2 only causes BPU-internal flush (not sent to FTQ). s3_override is independent of prediction.ready (bpuS3Redirect path).</w:t>
      </w:r>
    </w:p>
    <w:p>
      <w:pPr>
        <w:pStyle w:val="Heading3"/>
      </w:pPr>
      <w:r>
        <w:t>FTQ Index Tracking (s3FtqPtr)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 reference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S1 fire</w:t>
            </w:r>
          </w:p>
        </w:tc>
        <w:tc>
          <w:tcPr>
            <w:tcW w:type="dxa" w:w="2880"/>
          </w:tcPr>
          <w:p>
            <w:r>
              <w:t>s2_ftqPtr = RegEnable(io.fromFtq.bpuPtr, s1_fire)</w:t>
            </w:r>
          </w:p>
        </w:tc>
        <w:tc>
          <w:tcPr>
            <w:tcW w:type="dxa" w:w="2880"/>
          </w:tcPr>
          <w:p>
            <w:r>
              <w:t>Latch bpuPtr at S1 fire into s2</w:t>
            </w:r>
          </w:p>
        </w:tc>
      </w:tr>
      <w:tr>
        <w:tc>
          <w:tcPr>
            <w:tcW w:type="dxa" w:w="2880"/>
          </w:tcPr>
          <w:p>
            <w:r>
              <w:t>S2 fire</w:t>
            </w:r>
          </w:p>
        </w:tc>
        <w:tc>
          <w:tcPr>
            <w:tcW w:type="dxa" w:w="2880"/>
          </w:tcPr>
          <w:p>
            <w:r>
              <w:t>s3_ftqPtr = RegEnable(s2_ftqPtr, s2_fire)</w:t>
            </w:r>
          </w:p>
        </w:tc>
        <w:tc>
          <w:tcPr>
            <w:tcW w:type="dxa" w:w="2880"/>
          </w:tcPr>
          <w:p>
            <w:r>
              <w:t>Forward s2_ftqPtr to S3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io.toFtq.s3FtqPtr := s3_ftqPtr</w:t>
            </w:r>
          </w:p>
        </w:tc>
        <w:tc>
          <w:tcPr>
            <w:tcW w:type="dxa" w:w="2880"/>
          </w:tcPr>
          <w:p>
            <w:r>
              <w:t>Send override target index to FTQ</w:t>
            </w:r>
          </w:p>
        </w:tc>
      </w:tr>
      <w:tr>
        <w:tc>
          <w:tcPr>
            <w:tcW w:type="dxa" w:w="2880"/>
          </w:tcPr>
          <w:p>
            <w:r>
              <w:t>Override</w:t>
            </w:r>
          </w:p>
        </w:tc>
        <w:tc>
          <w:tcPr>
            <w:tcW w:type="dxa" w:w="2880"/>
          </w:tcPr>
          <w:p>
            <w:r>
              <w:t>predictionPtr = s3Override ? s3FtqPtr : bpuPtr(0)</w:t>
            </w:r>
          </w:p>
        </w:tc>
        <w:tc>
          <w:tcPr>
            <w:tcW w:type="dxa" w:w="2880"/>
          </w:tcPr>
          <w:p>
            <w:r>
              <w:t>Update entryQueue(s3FtqPtr)</w:t>
            </w:r>
          </w:p>
        </w:tc>
      </w:tr>
      <w:tr>
        <w:tc>
          <w:tcPr>
            <w:tcW w:type="dxa" w:w="2880"/>
          </w:tcPr>
          <w:p>
            <w:r>
              <w:t>bpuPtr rollback</w:t>
            </w:r>
          </w:p>
        </w:tc>
        <w:tc>
          <w:tcPr>
            <w:tcW w:type="dxa" w:w="2880"/>
          </w:tcPr>
          <w:p>
            <w:r>
              <w:t>when(s3Override) { bpuPtr := s3FtqPtr + 1 }</w:t>
            </w:r>
          </w:p>
        </w:tc>
        <w:tc>
          <w:tcPr>
            <w:tcW w:type="dxa" w:w="2880"/>
          </w:tcPr>
          <w:p>
            <w:r>
              <w:t>Move enqueue pointer past override entry</w:t>
            </w:r>
          </w:p>
        </w:tc>
      </w:tr>
    </w:tbl>
    <w:p>
      <w:pPr>
        <w:pStyle w:val="Heading3"/>
      </w:pPr>
      <w:r>
        <w:t>FTQ Override Behavior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 reference</w:t>
            </w:r>
          </w:p>
        </w:tc>
      </w:tr>
      <w:tr>
        <w:tc>
          <w:tcPr>
            <w:tcW w:type="dxa" w:w="2880"/>
          </w:tcPr>
          <w:p>
            <w:r>
              <w:t>prediction.fire (S1, not s3Override)</w:t>
            </w:r>
          </w:p>
        </w:tc>
        <w:tc>
          <w:tcPr>
            <w:tcW w:type="dxa" w:w="2880"/>
          </w:tcPr>
          <w:p>
            <w:r>
              <w:t>entryQueue(bpuPtr) new write, bpuPtr+1</w:t>
            </w:r>
          </w:p>
        </w:tc>
        <w:tc>
          <w:tcPr>
            <w:tcW w:type="dxa" w:w="2880"/>
          </w:tcPr>
          <w:p>
            <w:r>
              <w:t>prediction.fire</w:t>
            </w:r>
          </w:p>
        </w:tc>
      </w:tr>
      <w:tr>
        <w:tc>
          <w:tcPr>
            <w:tcW w:type="dxa" w:w="2880"/>
          </w:tcPr>
          <w:p>
            <w:r>
              <w:t>s3Override=1</w:t>
            </w:r>
          </w:p>
        </w:tc>
        <w:tc>
          <w:tcPr>
            <w:tcW w:type="dxa" w:w="2880"/>
          </w:tcPr>
          <w:p>
            <w:r>
              <w:t>entryQueue(s3FtqPtr) overwrite, bpuPtr := s3FtqPtr+1</w:t>
            </w:r>
          </w:p>
        </w:tc>
        <w:tc>
          <w:tcPr>
            <w:tcW w:type="dxa" w:w="2880"/>
          </w:tcPr>
          <w:p>
            <w:r>
              <w:t>bpuS3Redirect, predictionPtr</w:t>
            </w:r>
          </w:p>
        </w:tc>
      </w:tr>
      <w:tr>
        <w:tc>
          <w:tcPr>
            <w:tcW w:type="dxa" w:w="2880"/>
          </w:tcPr>
          <w:p>
            <w:r>
              <w:t>ifuPtr &gt;= s3FtqPtr</w:t>
            </w:r>
          </w:p>
        </w:tc>
        <w:tc>
          <w:tcPr>
            <w:tcW w:type="dxa" w:w="2880"/>
          </w:tcPr>
          <w:p>
            <w:r>
              <w:t>ifuPtr := s3FtqPtr (rollback)</w:t>
            </w:r>
          </w:p>
        </w:tc>
        <w:tc>
          <w:tcPr>
            <w:tcW w:type="dxa" w:w="2880"/>
          </w:tcPr>
          <w:p>
            <w:r>
              <w:t>when(ifuPtr &gt;= ftqIdx)</w:t>
            </w:r>
          </w:p>
        </w:tc>
      </w:tr>
      <w:tr>
        <w:tc>
          <w:tcPr>
            <w:tcW w:type="dxa" w:w="2880"/>
          </w:tcPr>
          <w:p>
            <w:r>
              <w:t>pfPtr &gt;= s3FtqPtr</w:t>
            </w:r>
          </w:p>
        </w:tc>
        <w:tc>
          <w:tcPr>
            <w:tcW w:type="dxa" w:w="2880"/>
          </w:tcPr>
          <w:p>
            <w:r>
              <w:t>pfPtr := s3FtqPtr (rollback)</w:t>
            </w:r>
          </w:p>
        </w:tc>
        <w:tc>
          <w:tcPr>
            <w:tcW w:type="dxa" w:w="2880"/>
          </w:tcPr>
          <w:p>
            <w:r>
              <w:t>when(pfPtr &gt;= ftqIdx)</w:t>
            </w:r>
          </w:p>
        </w:tc>
      </w:tr>
      <w:tr>
        <w:tc>
          <w:tcPr>
            <w:tcW w:type="dxa" w:w="2880"/>
          </w:tcPr>
          <w:p>
            <w:r>
              <w:t>IFU stage idx &gt;= s3FtqPtr</w:t>
            </w:r>
          </w:p>
        </w:tc>
        <w:tc>
          <w:tcPr>
            <w:tcW w:type="dxa" w:w="2880"/>
          </w:tcPr>
          <w:p>
            <w:r>
              <w:t>shouldFlushByStage3=true → flush</w:t>
            </w:r>
          </w:p>
        </w:tc>
        <w:tc>
          <w:tcPr>
            <w:tcW w:type="dxa" w:w="2880"/>
          </w:tcPr>
          <w:p>
            <w:r>
              <w:t>!isAfter(s3FtqPtr, idxToFlush)</w:t>
            </w:r>
          </w:p>
        </w:tc>
      </w:tr>
    </w:tbl>
    <w:p>
      <w:pPr>
        <w:pStyle w:val="Heading3"/>
      </w:pPr>
      <w:r>
        <w:t>2.3.1 B-1: Standard S3 Override (IFU already ahead)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B-1: S3 Override (ifuPtr &gt; s3FtqPtr — IFU already ahead)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S1 enqueues idx=X → IFU processes idx=X,X+1 → S3 finds tgt_C != tgt_A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BPU             FTQ             IFU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[C0] S1 fire: PC_A → idx=X enq, s3Override=0, tgt=tgt_A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entryQueue(X).startPc:=PC_A, bpuPtr:=X+1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|--toIfu.req(idx=X, startAddr=PC_A)--&gt;|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ifuPtr=X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[C1] S1 fire: PC_A+blk → idx=X+1, s3Override=0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entryQueue(X+1):=PC_A+blk, bpuPtr:=X+2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|--toIfu.req(idx=X+1)---------&gt;|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ifuPtr=X+1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[C2] S3 fire: s3_prediction(PC_A)=tgt_C != s1_prediction=tgt_A → s3_override=1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s2_flush=1 (BPU internal S1+S2 in-flight kill), s0_startPc:=tgt_C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|--prediction(s3Override=1, s3FtqPtr=X, tgt=tgt_C)--&gt;|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bpuS3Redirect=1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entryQueue(X).tgt := tgt_C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bpuPtr := X+1 (discard X+1)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ifuPtr=X+1 &gt;= s3FtqPtr=X → ifuPtr:=X (rollback)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|--flushFromBpu.s3(valid=1, bits=X)--&gt;|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shouldFlushByStage3(idx&gt;=X) → all in-flight invalidated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[C3] FTQ re-issues IFU request with corrected target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bpuPtr=X+1, ifuPtr=X → bypass-2 applied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|--toIfu.req(idx=X, nextStartVAddr=tgt_C)--&gt;|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3"/>
      </w:pPr>
      <w:r>
        <w:t>2.3.2 B-2: Early S3 Override (IFU still behind)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B-2: Early S3 Override (ifuPtr &lt;= s3FtqPtr — IFU still behind)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FTQ back-pressure stalls IFU → ifuPtr &lt; s3FtqPtr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BPU             FTQ             IFU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[C0] S1 fire: PC_A → idx=X enq, IFU stall (ifuPtr=X-1)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entryQueue(X):=PC_A, bpuPtr:=X+1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IFU stall: ifuPtr=X-1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[C1] S2: internal BPU processing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[C2] S3 fire: s3_prediction(PC_A)=tgt_C != s1_prediction → s3_override=1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|--prediction(s3Override=1, s3FtqPtr=X, tgt=tgt_C)--&gt;|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bpuS3Redirect=1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entryQueue(X).tgt := tgt_C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bpuPtr := X+1   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ifuPtr=X-1 &lt; s3FtqPtr=X → NO rollback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|--flushFromBpu.s3(valid=1, bits=X)--&gt;|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shouldFlushByStage3(idx=X-1):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!isAfter(X, X-1) = false → no 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in-flight fetch idx=X-1 preserved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[C3] IFU requests idx=X with updated tgt_C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|--toIfu.req(idx=X, nextStartVAddr from SRAM=tgt_C)--&gt;|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3"/>
      </w:pPr>
      <w:r>
        <w:t>2.3.3 B-3: Back-pressure S3 Override (prediction.ready=0)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B-3: Back-pressure S3 Override (prediction.ready=0)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FTQ full → new S1 enqueue blocked, but s3_override executes independently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BPU             FTQ             IFU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[C0] FTQ full: prediction.ready=0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|--prediction(s3Override=0)--&gt;| (new S1 attempt)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|&lt;--ready=0   | (FTQ full: bpuPtr - deqPtr &gt;= FtqSize)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s1_fire=0 (stall)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Note: S3 has PC_A already latched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[C1] S3 override fires (independent of prediction.ready)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S3: s3_prediction(PC_A)=tgt_C != s1_prediction → s3_override=1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|--prediction(s3Override=1, s3FtqPtr=X, tgt=tgt_C)--&gt;|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bpuS3Redirect = prediction.valid &amp;&amp; s3Override = 1 (ready-independent)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entryQueue(X).tgt := tgt_C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bpuPtr := X+1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ifuPtr &gt;= X → ifuPtr:=X (rollback)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|--flushFromBpu.s3(valid=1, bits=X)--&gt;|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IFU 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[C2] FTQ slot freed → prediction.ready=1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|&lt;--ready=1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|--prediction(s3Override=0, startPc=tgt_C)--&gt;|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entryQueue(X): new S1 enq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|--toIfu.req(idx=X, startAddr=PC_A, nextStartVAddr=tgt_C)--&gt;|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2.4 Group C: Backend Redirect (Misprediction Flush)</w:t>
      </w:r>
    </w:p>
    <w:p>
      <w:r>
        <w:t>ROB detects misprediction → full Frontend flush → restart from correct PC.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C: Backend Redirect (Misprediction Flush)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ROB detects misprediction → full Frontend flush → restart from correct PC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Backend(ROB)    FTQ             BPU             IFU             IBuffer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[CN] Misprediction detected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|--toFtq.redirect.valid(BranchPredictionRedirect: target, ftqIdx, ftqOffset)--&gt;|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[CN+1] needFlush = RegNext(redirect.valid)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|--toIfu.redirect.valid-------------------&gt;|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f0/f1/f2/f3_flush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|--icacheFlush----------------------------------------&gt;(ICache)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|--toBpu.redirect.valid--------&gt;|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BPU: GHR/PHR rollback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s3/s2/s1_valid := 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|--flush----------&gt;|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 full IBuffer 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[CN+2] BPU restarts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S0: redirect.target → new startPc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|&lt;--prediction(new start)-------|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[CN+3] IFU restarts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|--toIfu.req(new FetchRequestBundle)----------&gt;|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(waiting for new instructions)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2.5 Group D: ICache Miss (Stall)</w:t>
      </w:r>
    </w:p>
    <w:p>
      <w:r>
        <w:t>ICache miss → IFU F2 stall → FTQ back-pressure.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D: ICache Miss (Stall)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ICache miss → IFU F2 stalls → FTQ back-pressure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FTQ             IFU             ICache          MissHandler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[C2] F2: ICache miss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f2_valid=1, f2_icache_all_resp_wire=0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|--icacheStop := !f3_ready------&gt;|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|--miss req----&gt;|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 → L2 fetch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[C2~X] F2 stall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f2_fire=0 (icacheRespAllValid=0)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|&lt;--fromFtq.req.ready=0---------|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(FTQ stall: f1_ready=0)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[CX] L2 responds, miss resolved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|&lt;--refill-------|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|&lt;--fetch.resp.valid=1-----------|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icacheRespAllValid=1, f2_fire=1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|&lt;--fromFtq.req.ready=1---------|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(resume)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TopDown: icacheMissBubble → topdown_stages(1)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2.6 Group E: MMIO Fetch</w:t>
      </w:r>
    </w:p>
    <w:p>
      <w:r>
        <w:t>MMIO-region instruction fetch via InstrUncache, serialized per ROB commit.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Sequence Diagram E: MMIO Fetch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Context: MMIO-region instruction fetch via InstrUncache, serialized per ROB commit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IFU(F3)         FTQ             InstrUncache    Backend(ROB)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F2: f2_pmp_mmio detected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→ F3: MMIO mode entered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F3: MMIO fetch request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|--toUncache.valid(InsUncacheReq: addr)--------&gt;|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|&lt;--ready-------|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(latency L)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|--fromUncache.valid(InsUncacheResp: data)--&gt;|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MMIO instr extracted (1 instruction at a time)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|--mmioCommitRead.valid--------&gt;|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ROB commits the MMIO instruction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|&lt;--toFtq.commit.valid(ROB commit ptr)-------------------|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|--mmioLastCommit (commit ptr &gt;= mmioPtr)---------------&gt;|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[if mmioLastCommit=1]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mmio_redirect → next MMIO PC (flush F1/F2)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|--pdWb(misOffset, target)-----&gt;|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              |     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| [else: wait (stall)]          |           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2.7 Edge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IBuffer full → fetch stall</w:t>
            </w:r>
          </w:p>
        </w:tc>
        <w:tc>
          <w:tcPr>
            <w:tcW w:type="dxa" w:w="4320"/>
          </w:tcPr>
          <w:p>
            <w:r>
              <w:t>allowEnq=false → io.in.ready=false → IFU stall → F3 stall → ICache stall → FTQ back-pressure</w:t>
            </w:r>
          </w:p>
        </w:tc>
      </w:tr>
      <w:tr>
        <w:tc>
          <w:tcPr>
            <w:tcW w:type="dxa" w:w="4320"/>
          </w:tcPr>
          <w:p>
            <w:r>
              <w:t>FTQ full → BPU stall</w:t>
            </w:r>
          </w:p>
        </w:tc>
        <w:tc>
          <w:tcPr>
            <w:tcW w:type="dxa" w:w="4320"/>
          </w:tcPr>
          <w:p>
            <w:r>
              <w:t>ftqFullStall → s3_ready=false → s2/s1 stall chain → s0 PC freeze</w:t>
            </w:r>
          </w:p>
        </w:tc>
      </w:tr>
      <w:tr>
        <w:tc>
          <w:tcPr>
            <w:tcW w:type="dxa" w:w="4320"/>
          </w:tcPr>
          <w:p>
            <w:r>
              <w:t>Cross-cacheline fetch</w:t>
            </w:r>
          </w:p>
        </w:tc>
        <w:tc>
          <w:tcPr>
            <w:tcW w:type="dxa" w:w="4320"/>
          </w:tcPr>
          <w:p>
            <w:r>
              <w:t>f0_doubleLine=1 → ICache fetches two cachelines; F2 combines with Cat(data,data)+cut()</w:t>
            </w:r>
          </w:p>
        </w:tc>
      </w:tr>
      <w:tr>
        <w:tc>
          <w:tcPr>
            <w:tcW w:type="dxa" w:w="4320"/>
          </w:tcPr>
          <w:p>
            <w:r>
              <w:t>Cross-page RVI exception</w:t>
            </w:r>
          </w:p>
        </w:tc>
        <w:tc>
          <w:tcPr>
            <w:tcW w:type="dxa" w:w="4320"/>
          </w:tcPr>
          <w:p>
            <w:r>
              <w:t>F2: last-in-line 32-bit instruction; CrossPF/GPF/AF set in IBuffer</w:t>
            </w:r>
          </w:p>
        </w:tc>
      </w:tr>
      <w:tr>
        <w:tc>
          <w:tcPr>
            <w:tcW w:type="dxa" w:w="4320"/>
          </w:tcPr>
          <w:p>
            <w:r>
              <w:t>Flush classification (TopDown)</w:t>
            </w:r>
          </w:p>
        </w:tc>
        <w:tc>
          <w:tcPr>
            <w:tcW w:type="dxa" w:w="4320"/>
          </w:tcPr>
          <w:p>
            <w:r>
              <w:t>ControlBTBMissBubble / TAGEMissBubble / SCMissBubble / ITTAGEMissBubble / RASMissBubble</w:t>
            </w:r>
          </w:p>
        </w:tc>
      </w:tr>
    </w:tbl>
    <w:p>
      <w:r>
        <w:br w:type="page"/>
      </w:r>
    </w:p>
    <w:p>
      <w:pPr>
        <w:pStyle w:val="Heading1"/>
      </w:pPr>
      <w:r>
        <w:t>3. Predictor (BPU) Analysis</w:t>
      </w:r>
    </w:p>
    <w:p>
      <w:pPr>
        <w:pStyle w:val="Heading2"/>
      </w:pPr>
      <w:r>
        <w:t>3.1 Module Summary</w:t>
      </w:r>
    </w:p>
    <w:p>
      <w:r>
        <w:t>Role: 3-stage branch prediction pipeline. S1 (uBTB+ABTB+uTAGE), S2 (MBTB+TAGE+SC), S3 (MBTB-latched+ITTAGE+RAS). FTQ receives S1 prediction, and S3 sends override updates only when it differs from S1. Location: Frontend.scala → Module(new Predictor) inside FrontendInlinedImp. Pipeline: 3 register stages (S1/S2/S3); S0 is the combinational launch phase.</w:t>
      </w:r>
    </w:p>
    <w:p>
      <w:pPr>
        <w:pStyle w:val="Heading2"/>
      </w:pPr>
      <w:r>
        <w:t>3.2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t>numDup</w:t>
            </w:r>
          </w:p>
        </w:tc>
        <w:tc>
          <w:tcPr>
            <w:tcW w:type="dxa" w:w="2160"/>
          </w:tcPr>
          <w:p>
            <w:r>
              <w:t>HasBPUConst.numDup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PC/history register copies (timing closure)</w:t>
            </w:r>
          </w:p>
        </w:tc>
      </w:tr>
      <w:tr>
        <w:tc>
          <w:tcPr>
            <w:tcW w:type="dxa" w:w="2160"/>
          </w:tcPr>
          <w:p>
            <w:r>
              <w:t>HistoryLength</w:t>
            </w:r>
          </w:p>
        </w:tc>
        <w:tc>
          <w:tcPr>
            <w:tcW w:type="dxa" w:w="2160"/>
          </w:tcPr>
          <w:p>
            <w:r>
              <w:t>XSCoreParamsKey.HistoryLength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Global history register width</w:t>
            </w:r>
          </w:p>
        </w:tc>
      </w:tr>
      <w:tr>
        <w:tc>
          <w:tcPr>
            <w:tcW w:type="dxa" w:w="2160"/>
          </w:tcPr>
          <w:p>
            <w:r>
              <w:t>numBr</w:t>
            </w:r>
          </w:p>
        </w:tc>
        <w:tc>
          <w:tcPr>
            <w:tcW w:type="dxa" w:w="2160"/>
          </w:tcPr>
          <w:p>
            <w:r>
              <w:t>XSCoreParamsKey.numBr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Branch slots per FTB entry</w:t>
            </w:r>
          </w:p>
        </w:tc>
      </w:tr>
      <w:tr>
        <w:tc>
          <w:tcPr>
            <w:tcW w:type="dxa" w:w="2160"/>
          </w:tcPr>
          <w:p>
            <w:r>
              <w:t>totalSlot</w:t>
            </w:r>
          </w:p>
        </w:tc>
        <w:tc>
          <w:tcPr>
            <w:tcW w:type="dxa" w:w="2160"/>
          </w:tcPr>
          <w:p>
            <w:r>
              <w:t>numBr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Total slots (brSlots + tailSlot)</w:t>
            </w:r>
          </w:p>
        </w:tc>
      </w:tr>
      <w:tr>
        <w:tc>
          <w:tcPr>
            <w:tcW w:type="dxa" w:w="2160"/>
          </w:tcPr>
          <w:p>
            <w:r>
              <w:t>MaxMetaLength</w:t>
            </w:r>
          </w:p>
        </w:tc>
        <w:tc>
          <w:tcPr>
            <w:tcW w:type="dxa" w:w="2160"/>
          </w:tcPr>
          <w:p>
            <w:r>
              <w:t>HasBPUConst.MaxMetaLength</w:t>
            </w:r>
          </w:p>
        </w:tc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Prediction metadata storage bits</w:t>
            </w:r>
          </w:p>
        </w:tc>
      </w:tr>
      <w:tr>
        <w:tc>
          <w:tcPr>
            <w:tcW w:type="dxa" w:w="2160"/>
          </w:tcPr>
          <w:p>
            <w:r>
              <w:t>FtqSize</w:t>
            </w:r>
          </w:p>
        </w:tc>
        <w:tc>
          <w:tcPr>
            <w:tcW w:type="dxa" w:w="2160"/>
          </w:tcPr>
          <w:p>
            <w:r>
              <w:t>XSCoreParamsKey.FtqSize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FTQ size (BPU stall threshold)</w:t>
            </w:r>
          </w:p>
        </w:tc>
      </w:tr>
      <w:tr>
        <w:tc>
          <w:tcPr>
            <w:tcW w:type="dxa" w:w="2160"/>
          </w:tcPr>
          <w:p>
            <w:r>
              <w:t>numBpStages</w:t>
            </w:r>
          </w:p>
        </w:tc>
        <w:tc>
          <w:tcPr>
            <w:tcW w:type="dxa" w:w="2160"/>
          </w:tcPr>
          <w:p>
            <w:r>
              <w:t>constant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Pipeline stage count</w:t>
            </w:r>
          </w:p>
        </w:tc>
      </w:tr>
    </w:tbl>
    <w:p>
      <w:pPr>
        <w:pStyle w:val="Heading2"/>
      </w:pPr>
      <w:r>
        <w:t>3.3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io.bpu_to_ftq.resp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Prediction result → FTQ (S1 new enqueue or S3 override update)</w:t>
            </w:r>
          </w:p>
        </w:tc>
      </w:tr>
      <w:tr>
        <w:tc>
          <w:tcPr>
            <w:tcW w:type="dxa" w:w="2160"/>
          </w:tcPr>
          <w:p>
            <w:r>
              <w:t>io.ftq_to_bpu.redirect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FTQ→BPU redirect (misprediction)</w:t>
            </w:r>
          </w:p>
        </w:tc>
      </w:tr>
      <w:tr>
        <w:tc>
          <w:tcPr>
            <w:tcW w:type="dxa" w:w="2160"/>
          </w:tcPr>
          <w:p>
            <w:r>
              <w:t>io.ftq_to_bpu.update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FTQ→BPU training data</w:t>
            </w:r>
          </w:p>
        </w:tc>
      </w:tr>
      <w:tr>
        <w:tc>
          <w:tcPr>
            <w:tcW w:type="dxa" w:w="2160"/>
          </w:tcPr>
          <w:p>
            <w:r>
              <w:t>io.ftq_to_bpu.enq_ptr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FTQ current enqueue pointer</w:t>
            </w:r>
          </w:p>
        </w:tc>
      </w:tr>
      <w:tr>
        <w:tc>
          <w:tcPr>
            <w:tcW w:type="dxa" w:w="2160"/>
          </w:tcPr>
          <w:p>
            <w:r>
              <w:t>io.ctrl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BPUCtrl: enable/disable per predictor</w:t>
            </w:r>
          </w:p>
        </w:tc>
      </w:tr>
      <w:tr>
        <w:tc>
          <w:tcPr>
            <w:tcW w:type="dxa" w:w="2160"/>
          </w:tcPr>
          <w:p>
            <w:r>
              <w:t>io.reset_vector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Reset PC</w:t>
            </w:r>
          </w:p>
        </w:tc>
      </w:tr>
    </w:tbl>
    <w:p>
      <w:pPr>
        <w:pStyle w:val="Heading2"/>
      </w:pPr>
      <w:r>
        <w:t>3.4 BPU Pipeline Architecture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BPU (Predictor) Pipeline — Internal Architecture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NOTE: All predictors receive the SAME s0_startPc simultaneously.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S1/S2/S3 results differ only in LOOKUP LATENCY, not in which PC is processed.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Cycle T:   S0 (combinational)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s0_startPc = MuxCase(s0_startPcReg, [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redirect.valid  → redirect.bits.target,        # highest priority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s3_override     → s3_prediction.target,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s1_valid        → s1_prediction.target,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else            → s0_startPcReg (hold)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])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All predictors (ubtb, abtb, utage, uras, mbtb, tage, sc, ittage, ras)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receive s0_startPc simultaneously.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Cycle T+1: S1 (1-cycle latency results)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Results available: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uBTB  → 1 candidate (index 0), always-taken block BTB (32-entry fully-assoc)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ABTB  → up to 8 candidates (index 1..8), block BTB (8-way set)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uTAGE → direction correction for conditional branches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uRAS  → fast return target (S1 early RAS)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Combined candidate pool: s1_btbPrediction[0..8]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[0] = uBTB output   [1..8] = ABTB outputs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(Not competing — merged into one Vec, position-sorted)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takenMask[i] = pred[i].valid &amp;&amp;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(direct || indirect || (conditional &amp;&amp; Mux(utageHit, utageTaken, pred.taken)))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CompareMatrix(positions) → getLeastElementOH(takenMask)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s1_firstTakenBranchOH (1-hot, smallest cfiPosition among taken)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s1_prediction = Mux(s1_taken, firstTakenBranch, fallThrough)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s1_prediction.isReturn &amp;&amp; uras.isCanUse: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s1_prediction.target := uras.retTarget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s1_fire → FTQ: prediction.valid=1, s3Override=0  (new entry enqueue)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s1_prediction.target → next cycle s0_startPc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Cycle T+2: S2 (2-cycle latency results)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Results available: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MBTB  → s2_mbtbResult (main BTB, more accurate, block BTB 32B half-block)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TAGE  → direction prediction (8 tables, different history lengths)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SC    → Statistical Corrector override (threshold-gated)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s2_condTakenMask: apply tage/sc direction to mbtb entries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Mux(sc.scUsed → sc.scTaken, tage.useProvider → tage.pred, else → mbtb.taken)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s2_takenMask = s2_condTakenMask || jumpMask (direct/indirect always taken)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S2 → NOT sent to FTQ. Passes to S3 only.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s2_flush = s3_flush || s3_override  (BPU internal flush)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Cycle T+3: S3 (3-cycle latency results)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Results available: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ITTAGE  → indirect branch target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RAS     → return address (full speculative RAS)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s3_mbtbResult   = RegEnable(s2_mbtbResult, s2_fire)  (latched from S2)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s3_takenMask    = RegEnable(s2_takenMask, s2_fire)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s3_s1Prediction = RegEnable(RegEnable(s1_prediction, s1_fire), s2_fire)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target priority: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1. ras.topRetAddr   (if isReturn)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2. ittage.target    (if needIttage &amp;&amp; ittage.hit)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3. mbtb.target      (if taken)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4. fallThrough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s3_override = s3_valid &amp;&amp; !(s3_prediction === s3_s1Prediction)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 s3_override: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FTQ: prediction.valid=1, s3Override=1  (existing entry update)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s2_flush=1 (kill BPU in-flight S1+S2)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s0_startPc := s3_prediction.target (2nd priority MUX)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3.5 BTB / FTB Hierarchy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BTB/FTB Hierarchy (KunMingHu v3)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This version evolves from uFTB→FTB (2-tier) to uBTB→ABTB→MBTB (3-tier).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All BTBs are BLOCK BTBs: one entry covers one fetch block.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+──────────────────────────────────────────────────────────+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Stage | BTB   | Direction  | Latency | Entry Coverage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+──────────────────────────────────────────────────────────+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S1    | uBTB  | uTAGE      | 1 cycle | 64B fetch block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      | ABTB  | uTAGE      | 1 cycle | 64B fetch block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+──────────────────────────────────────────────────────────+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S2    | MBTB  | TAGE + SC  | 2 cycle | 32B half-block 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+──────────────────────────────────────────────────────────+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| S3    | —     | ITTAGE+RAS | 3 cycle | (target refine)   |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+──────────────────────────────────────────────────────────+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uBTB: 32 entries, fully-associative, tag=PC[22:1], always-taken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ABTB: 8-way set, tag=PC[24:1], up to 8 candidates per lookup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MBTB: 2 AlignBanks × 4 ways, tag=PC[31:16], up to 8 entries per 32B half-block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3.6 uBTB (Micro BTB) — S1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BTB type</w:t>
            </w:r>
          </w:p>
        </w:tc>
        <w:tc>
          <w:tcPr>
            <w:tcW w:type="dxa" w:w="4320"/>
          </w:tcPr>
          <w:p>
            <w:r>
              <w:t>Block BTB — tag = fetch block start PC[22:1], 1 entry per fetch block</w:t>
            </w:r>
          </w:p>
        </w:tc>
      </w:tr>
      <w:tr>
        <w:tc>
          <w:tcPr>
            <w:tcW w:type="dxa" w:w="4320"/>
          </w:tcPr>
          <w:p>
            <w:r>
              <w:t>Structure</w:t>
            </w:r>
          </w:p>
        </w:tc>
        <w:tc>
          <w:tcPr>
            <w:tcW w:type="dxa" w:w="4320"/>
          </w:tcPr>
          <w:p>
            <w:r>
              <w:t>Fully Associative Cache</w:t>
            </w:r>
          </w:p>
        </w:tc>
      </w:tr>
      <w:tr>
        <w:tc>
          <w:tcPr>
            <w:tcW w:type="dxa" w:w="4320"/>
          </w:tcPr>
          <w:p>
            <w:r>
              <w:t>Entries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Tag width</w:t>
            </w:r>
          </w:p>
        </w:tc>
        <w:tc>
          <w:tcPr>
            <w:tcW w:type="dxa" w:w="4320"/>
          </w:tcPr>
          <w:p>
            <w:r>
              <w:t>22 bits</w:t>
            </w:r>
          </w:p>
        </w:tc>
      </w:tr>
      <w:tr>
        <w:tc>
          <w:tcPr>
            <w:tcW w:type="dxa" w:w="4320"/>
          </w:tcPr>
          <w:p>
            <w:r>
              <w:t>Target width</w:t>
            </w:r>
          </w:p>
        </w:tc>
        <w:tc>
          <w:tcPr>
            <w:tcW w:type="dxa" w:w="4320"/>
          </w:tcPr>
          <w:p>
            <w:r>
              <w:t>22 bits (2B aligned)</w:t>
            </w:r>
          </w:p>
        </w:tc>
      </w:tr>
      <w:tr>
        <w:tc>
          <w:tcPr>
            <w:tcW w:type="dxa" w:w="4320"/>
          </w:tcPr>
          <w:p>
            <w:r>
              <w:t>Useful counter</w:t>
            </w:r>
          </w:p>
        </w:tc>
        <w:tc>
          <w:tcPr>
            <w:tcW w:type="dxa" w:w="4320"/>
          </w:tcPr>
          <w:p>
            <w:r>
              <w:t>2-bit saturating (signed, SaturateNegative = invalid)</w:t>
            </w:r>
          </w:p>
        </w:tc>
      </w:tr>
      <w:tr>
        <w:tc>
          <w:tcPr>
            <w:tcW w:type="dxa" w:w="4320"/>
          </w:tcPr>
          <w:p>
            <w:r>
              <w:t>Replacement</w:t>
            </w:r>
          </w:p>
        </w:tc>
        <w:tc>
          <w:tcPr>
            <w:tcW w:type="dxa" w:w="4320"/>
          </w:tcPr>
          <w:p>
            <w:r>
              <w:t>PLRU (least-useful first)</w:t>
            </w:r>
          </w:p>
        </w:tc>
      </w:tr>
      <w:tr>
        <w:tc>
          <w:tcPr>
            <w:tcW w:type="dxa" w:w="4320"/>
          </w:tcPr>
          <w:p>
            <w:r>
              <w:t>History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Prediction latency</w:t>
            </w:r>
          </w:p>
        </w:tc>
        <w:tc>
          <w:tcPr>
            <w:tcW w:type="dxa" w:w="4320"/>
          </w:tcPr>
          <w:p>
            <w:r>
              <w:t>1 cycle</w:t>
            </w:r>
          </w:p>
        </w:tc>
      </w:tr>
      <w:tr>
        <w:tc>
          <w:tcPr>
            <w:tcW w:type="dxa" w:w="4320"/>
          </w:tcPr>
          <w:p>
            <w:r>
              <w:t>Behavior</w:t>
            </w:r>
          </w:p>
        </w:tc>
        <w:tc>
          <w:tcPr>
            <w:tcW w:type="dxa" w:w="4320"/>
          </w:tcPr>
          <w:p>
            <w:r>
              <w:t>Always-taken predictor — if hit, taken=true</w:t>
            </w:r>
          </w:p>
        </w:tc>
      </w:tr>
    </w:tbl>
    <w:p>
      <w:pPr>
        <w:pStyle w:val="Heading2"/>
      </w:pPr>
      <w:r>
        <w:t>3.7 Backpressure / Flush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Behavior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Code reference</w:t>
            </w:r>
          </w:p>
        </w:tc>
      </w:tr>
      <w:tr>
        <w:tc>
          <w:tcPr>
            <w:tcW w:type="dxa" w:w="2880"/>
          </w:tcPr>
          <w:p>
            <w:r>
              <w:t>FTQ full (prediction.ready=0)</w:t>
            </w:r>
          </w:p>
        </w:tc>
        <w:tc>
          <w:tcPr>
            <w:tcW w:type="dxa" w:w="2880"/>
          </w:tcPr>
          <w:p>
            <w:r>
              <w:t>s1_fire=0 → S1 stall, S0 stall cascade</w:t>
            </w:r>
          </w:p>
        </w:tc>
        <w:tc>
          <w:tcPr>
            <w:tcW w:type="dxa" w:w="2880"/>
          </w:tcPr>
          <w:p>
            <w:r>
              <w:t>s1_fire := s1_valid &amp;&amp; s2_ready &amp;&amp; prediction.ready</w:t>
            </w:r>
          </w:p>
        </w:tc>
      </w:tr>
      <w:tr>
        <w:tc>
          <w:tcPr>
            <w:tcW w:type="dxa" w:w="2880"/>
          </w:tcPr>
          <w:p>
            <w:r>
              <w:t>s3_override</w:t>
            </w:r>
          </w:p>
        </w:tc>
        <w:tc>
          <w:tcPr>
            <w:tcW w:type="dxa" w:w="2880"/>
          </w:tcPr>
          <w:p>
            <w:r>
              <w:t>s2_flush=1, s1_flush=1 → BPU internal S1+S2 kill</w:t>
            </w:r>
          </w:p>
        </w:tc>
        <w:tc>
          <w:tcPr>
            <w:tcW w:type="dxa" w:w="2880"/>
          </w:tcPr>
          <w:p>
            <w:r>
              <w:t>s2_flush := s3_flush || s3_override</w:t>
            </w:r>
          </w:p>
        </w:tc>
      </w:tr>
      <w:tr>
        <w:tc>
          <w:tcPr>
            <w:tcW w:type="dxa" w:w="2880"/>
          </w:tcPr>
          <w:p>
            <w:r>
              <w:t>redirect.valid</w:t>
            </w:r>
          </w:p>
        </w:tc>
        <w:tc>
          <w:tcPr>
            <w:tcW w:type="dxa" w:w="2880"/>
          </w:tcPr>
          <w:p>
            <w:r>
              <w:t>s3_flush=1 → s3_valid cleared, cascade to s2/s1</w:t>
            </w:r>
          </w:p>
        </w:tc>
        <w:tc>
          <w:tcPr>
            <w:tcW w:type="dxa" w:w="2880"/>
          </w:tcPr>
          <w:p>
            <w:r>
              <w:t>s3_flush := redirect.valid</w:t>
            </w:r>
          </w:p>
        </w:tc>
      </w:tr>
      <w:tr>
        <w:tc>
          <w:tcPr>
            <w:tcW w:type="dxa" w:w="2880"/>
          </w:tcPr>
          <w:p>
            <w:r>
              <w:t>s0_stall</w:t>
            </w:r>
          </w:p>
        </w:tc>
        <w:tc>
          <w:tcPr>
            <w:tcW w:type="dxa" w:w="2880"/>
          </w:tcPr>
          <w:p>
            <w:r>
              <w:t>s0_startPcReg held (PC freeze)</w:t>
            </w:r>
          </w:p>
        </w:tc>
        <w:tc>
          <w:tcPr>
            <w:tcW w:type="dxa" w:w="2880"/>
          </w:tcPr>
          <w:p>
            <w:r>
              <w:t>s0_stall := !(s1_valid || s3_override || redirect.valid)</w:t>
            </w:r>
          </w:p>
        </w:tc>
      </w:tr>
      <w:tr>
        <w:tc>
          <w:tcPr>
            <w:tcW w:type="dxa" w:w="2880"/>
          </w:tcPr>
          <w:p>
            <w:r>
              <w:t>s3_override + FTQ full</w:t>
            </w:r>
          </w:p>
        </w:tc>
        <w:tc>
          <w:tcPr>
            <w:tcW w:type="dxa" w:w="2880"/>
          </w:tcPr>
          <w:p>
            <w:r>
              <w:t>bpuS3Redirect executes regardless of prediction.ready</w:t>
            </w:r>
          </w:p>
        </w:tc>
        <w:tc>
          <w:tcPr>
            <w:tcW w:type="dxa" w:w="2880"/>
          </w:tcPr>
          <w:p>
            <w:r>
              <w:t>Ftq.scala: bpuS3Redirect = prediction.valid &amp;&amp; s3Override</w:t>
            </w:r>
          </w:p>
        </w:tc>
      </w:tr>
    </w:tbl>
    <w:p>
      <w:r>
        <w:br w:type="page"/>
      </w:r>
    </w:p>
    <w:p>
      <w:pPr>
        <w:pStyle w:val="Heading1"/>
      </w:pPr>
      <w:r>
        <w:t>4. NewIFU Analysis</w:t>
      </w:r>
    </w:p>
    <w:p>
      <w:pPr>
        <w:pStyle w:val="Heading2"/>
      </w:pPr>
      <w:r>
        <w:t>4.1 Module Summary</w:t>
      </w:r>
    </w:p>
    <w:p>
      <w:r>
        <w:t>Role: Fetches instructions from ICache using the fetch address supplied by FTQ, performs predecode, and delivers results to IBuffer. MMIO instructions are handled separately via InstrUncache. Location: Frontend.scala → Module(new NewIFU) inside FrontendInlinedImp. Pipeline: 3 register stages (F1/F2/F3) + F0 combinational launch phase.</w:t>
      </w:r>
    </w:p>
    <w:p>
      <w:pPr>
        <w:pStyle w:val="Heading2"/>
      </w:pPr>
      <w:r>
        <w:t>4.2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t>PredictWidth</w:t>
            </w:r>
          </w:p>
        </w:tc>
        <w:tc>
          <w:tcPr>
            <w:tcW w:type="dxa" w:w="2160"/>
          </w:tcPr>
          <w:p>
            <w:r>
              <w:t>HasXSParameter.PredictWidth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Max half-words per fetch block</w:t>
            </w:r>
          </w:p>
        </w:tc>
      </w:tr>
      <w:tr>
        <w:tc>
          <w:tcPr>
            <w:tcW w:type="dxa" w:w="2160"/>
          </w:tcPr>
          <w:p>
            <w:r>
              <w:t>HasCExtension</w:t>
            </w:r>
          </w:p>
        </w:tc>
        <w:tc>
          <w:tcPr>
            <w:tcW w:type="dxa" w:w="2160"/>
          </w:tcPr>
          <w:p>
            <w:r>
              <w:t>HasXSParameter.HasCExtension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RVC (16-bit) instruction support</w:t>
            </w:r>
          </w:p>
        </w:tc>
      </w:tr>
      <w:tr>
        <w:tc>
          <w:tcPr>
            <w:tcW w:type="dxa" w:w="2160"/>
          </w:tcPr>
          <w:p>
            <w:r>
              <w:t>CommitWidth</w:t>
            </w:r>
          </w:p>
        </w:tc>
        <w:tc>
          <w:tcPr>
            <w:tcW w:type="dxa" w:w="2160"/>
          </w:tcPr>
          <w:p>
            <w:r>
              <w:t>XSCoreParamsKey.CommitWidth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rob_commits port count</w:t>
            </w:r>
          </w:p>
        </w:tc>
      </w:tr>
      <w:tr>
        <w:tc>
          <w:tcPr>
            <w:tcW w:type="dxa" w:w="2160"/>
          </w:tcPr>
          <w:p>
            <w:r>
              <w:t>fetchQueueSize</w:t>
            </w:r>
          </w:p>
        </w:tc>
        <w:tc>
          <w:tcPr>
            <w:tcW w:type="dxa" w:w="2160"/>
          </w:tcPr>
          <w:p>
            <w:r>
              <w:t>HasIFUConst.fetchQueueSize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MMIO fetch internal queue size</w:t>
            </w:r>
          </w:p>
        </w:tc>
      </w:tr>
      <w:tr>
        <w:tc>
          <w:tcPr>
            <w:tcW w:type="dxa" w:w="2160"/>
          </w:tcPr>
          <w:p>
            <w:r>
              <w:t>blockOffBits</w:t>
            </w:r>
          </w:p>
        </w:tc>
        <w:tc>
          <w:tcPr>
            <w:tcW w:type="dxa" w:w="2160"/>
          </w:tcPr>
          <w:p>
            <w:r>
              <w:t>HasICacheParameters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Cache line offset bits (64B → 6 bits)</w:t>
            </w:r>
          </w:p>
        </w:tc>
      </w:tr>
      <w:tr>
        <w:tc>
          <w:tcPr>
            <w:tcW w:type="dxa" w:w="2160"/>
          </w:tcPr>
          <w:p>
            <w:r>
              <w:t>mmioBusWidth</w:t>
            </w:r>
          </w:p>
        </w:tc>
        <w:tc>
          <w:tcPr>
            <w:tcW w:type="dxa" w:w="2160"/>
          </w:tcPr>
          <w:p>
            <w:r>
              <w:t>HasInstrMMIOConst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MMIO fetch bus width (bits)</w:t>
            </w:r>
          </w:p>
        </w:tc>
      </w:tr>
    </w:tbl>
    <w:p>
      <w:pPr>
        <w:pStyle w:val="Heading2"/>
      </w:pPr>
      <w:r>
        <w:t>4.3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io.ftqInter.fromFtq.req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FTQ→IFU fetch request (FetchRequestBundle)</w:t>
            </w:r>
          </w:p>
        </w:tc>
      </w:tr>
      <w:tr>
        <w:tc>
          <w:tcPr>
            <w:tcW w:type="dxa" w:w="2160"/>
          </w:tcPr>
          <w:p>
            <w:r>
              <w:t>io.ftqInter.fromFtq.redirect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Backend redirect</w:t>
            </w:r>
          </w:p>
        </w:tc>
      </w:tr>
      <w:tr>
        <w:tc>
          <w:tcPr>
            <w:tcW w:type="dxa" w:w="2160"/>
          </w:tcPr>
          <w:p>
            <w:r>
              <w:t>io.ftqInter.fromFtq.flushFromBpu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BPU S2/S3 flush info</w:t>
            </w:r>
          </w:p>
        </w:tc>
      </w:tr>
      <w:tr>
        <w:tc>
          <w:tcPr>
            <w:tcW w:type="dxa" w:w="2160"/>
          </w:tcPr>
          <w:p>
            <w:r>
              <w:t>io.ftqInter.toFtq.pdWb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Predecode writeback → FTQ</w:t>
            </w:r>
          </w:p>
        </w:tc>
      </w:tr>
      <w:tr>
        <w:tc>
          <w:tcPr>
            <w:tcW w:type="dxa" w:w="2160"/>
          </w:tcPr>
          <w:p>
            <w:r>
              <w:t>io.icacheInter.resp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ValidIO</w:t>
            </w:r>
          </w:p>
        </w:tc>
        <w:tc>
          <w:tcPr>
            <w:tcW w:type="dxa" w:w="2160"/>
          </w:tcPr>
          <w:p>
            <w:r>
              <w:t>ICache→IFU response</w:t>
            </w:r>
          </w:p>
        </w:tc>
      </w:tr>
      <w:tr>
        <w:tc>
          <w:tcPr>
            <w:tcW w:type="dxa" w:w="2160"/>
          </w:tcPr>
          <w:p>
            <w:r>
              <w:t>io.icacheInter.icacheReady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ICache ready (F0 req.ready condition)</w:t>
            </w:r>
          </w:p>
        </w:tc>
      </w:tr>
      <w:tr>
        <w:tc>
          <w:tcPr>
            <w:tcW w:type="dxa" w:w="2160"/>
          </w:tcPr>
          <w:p>
            <w:r>
              <w:t>io.icacheStop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ICache stop request (!f3_ready)</w:t>
            </w:r>
          </w:p>
        </w:tc>
      </w:tr>
      <w:tr>
        <w:tc>
          <w:tcPr>
            <w:tcW w:type="dxa" w:w="2160"/>
          </w:tcPr>
          <w:p>
            <w:r>
              <w:t>io.toIbuffer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IFU→IBuffer instruction delivery</w:t>
            </w:r>
          </w:p>
        </w:tc>
      </w:tr>
      <w:tr>
        <w:tc>
          <w:tcPr>
            <w:tcW w:type="dxa" w:w="2160"/>
          </w:tcPr>
          <w:p>
            <w:r>
              <w:t>io.uncacheInter.toUncache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MMIO fetch request</w:t>
            </w:r>
          </w:p>
        </w:tc>
      </w:tr>
      <w:tr>
        <w:tc>
          <w:tcPr>
            <w:tcW w:type="dxa" w:w="2160"/>
          </w:tcPr>
          <w:p>
            <w:r>
              <w:t>io.uncacheInter.fromUncache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MMIO fetch response</w:t>
            </w:r>
          </w:p>
        </w:tc>
      </w:tr>
      <w:tr>
        <w:tc>
          <w:tcPr>
            <w:tcW w:type="dxa" w:w="2160"/>
          </w:tcPr>
          <w:p>
            <w:r>
              <w:t>io.iTLBInter</w:t>
            </w:r>
          </w:p>
        </w:tc>
        <w:tc>
          <w:tcPr>
            <w:tcW w:type="dxa" w:w="2160"/>
          </w:tcPr>
          <w:p>
            <w:r>
              <w:t>in/out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MMIO re-translate iTLB (blockable)</w:t>
            </w:r>
          </w:p>
        </w:tc>
      </w:tr>
      <w:tr>
        <w:tc>
          <w:tcPr>
            <w:tcW w:type="dxa" w:w="2160"/>
          </w:tcPr>
          <w:p>
            <w:r>
              <w:t>io.pmp</w:t>
            </w:r>
          </w:p>
        </w:tc>
        <w:tc>
          <w:tcPr>
            <w:tcW w:type="dxa" w:w="2160"/>
          </w:tcPr>
          <w:p>
            <w:r>
              <w:t>in/out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PMP check (last IFU port)</w:t>
            </w:r>
          </w:p>
        </w:tc>
      </w:tr>
    </w:tbl>
    <w:p>
      <w:pPr>
        <w:pStyle w:val="Heading2"/>
      </w:pPr>
      <w:r>
        <w:t>4.4 Internal Pipeline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NewIFU Internal Pipeline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F0 (combinational — launch phase)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fromFtq.req.valid → f0_valid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f0_doubleLine = startAddr[blockOffBits-1] === 1  (cross-cacheline fetch)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f0_vSetIdx = [get_idx(startAddr), get_idx(nextlineStart)]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f0_fire = fromFtq.req.fire = f0_valid &amp;&amp; f1_ready &amp;&amp; icacheReady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f0_flush_from_bpu = shouldFlushByStage2(ftqIdx) || shouldFlushByStage3(ftqIdx)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Note: FTQ sends req directly to ICache; IFU receives only the response.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F1 (1 register stage — PC calculation)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f1_valid  = RegInit(false.B)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f1_ftq_req = RegEnable(f0_ftq_req, f0_fire)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PC adder optimization (PcCutPoint = VAddrBits/4 - 1):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f1_pc_lower_result(i) = Cat(0.U(1.W), startAddr[PcCutPoint-1:0]) + (i*2).U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f1_pc = CatPC(f1_pc_lower_result, f1_pc_high, f1_pc_high_plus1)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f1_cut_ptr(i) = startAddr[blockOffBits-1:1] + i  (ICache data slice pointer)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f1_fire = f1_valid &amp;&amp; f2_ready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F2 (1 register stage — ICache response + Predecode)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f2_valid = RegInit(false.B)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Wait for ICache response: f2_icache_all_resp_wire (timing-critical path)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= fromICache.valid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&amp;&amp; fromICache.bits.vaddr[0] === f2_ftq_req.startAddr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&amp;&amp; (!f2_doubleLine || fromICache.bits.vaddr[1] === f2_ftq_req.nextlineStart)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Data extraction: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f2_data_2_cacheline = Cat(fromICache.bits.data, fromICache.bits.data)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f2_cut_data = cut(f2_data_2_cacheline, f2_cut_ptr)  (PredictWidth+1 × 16-bit slices)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Exception generation: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f2_exception = ExceptionType.merge(iTLB_exception, mmio_mismatch_exception)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Priority: iTLB(PF/GPF/AF) &gt; PMP(AF) &gt; ECC(AF)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Predecode (combinational):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preDecoder.in = {f2_cut_data, f2_pc, frontendTrigger}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f2_pd = preDecoder.out.pd  (PreDecodeInfo per instruction)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f2_instr_range = jump_range &amp; ftr_range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f2_fire = f2_valid &amp;&amp; f3_ready &amp;&amp; icacheRespAllValid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F3 (1 register stage — RVC expand + PredChecker + IBuffer send)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─────────────────────────────────────────────────────────────────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f3_valid = RegInit(false.B)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RVC expansion: expanders(i): RVCExpander → f3_expd_instr(i)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F3Predecoder: finalize brType/isCall/isRet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PredChecker: compare BPU prediction vs actual predecode result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Faults detected: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  jalFault, jalrFault, retFault, targetFault, notCFIFault, invalidTakenFault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wb_redirect=true → IFU sends correction to FTQ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MMIO handling (if f3_pmp_mmio):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MMIO FSM → toUncache.valid=true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mmio_redirect → f1/f2 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wait mmioLastCommit → next MMIO fetch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Outputs: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io.toIbuffer.valid = f3_valid &amp;&amp; !mmio_state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toFtq.pdWb.valid   = (predecode writeback)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Flush propagation: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f3_flush = backend_redirect || (wb_redirect &amp;&amp; !f3_wb_not_flush)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f2_flush = backend_redirect || mmio_redirect || wb_redirect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f1_flush = f2_flush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f0_flush = f1_flush || f0_flush_from_bpu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4.5 Submodules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PreDecode</w:t>
            </w:r>
          </w:p>
        </w:tc>
        <w:tc>
          <w:tcPr>
            <w:tcW w:type="dxa" w:w="4320"/>
          </w:tcPr>
          <w:p>
            <w:r>
              <w:t>Find instruction boundaries in 16-bit half-word stream; RVC detection; branch type first pass</w:t>
            </w:r>
          </w:p>
        </w:tc>
      </w:tr>
      <w:tr>
        <w:tc>
          <w:tcPr>
            <w:tcW w:type="dxa" w:w="4320"/>
          </w:tcPr>
          <w:p>
            <w:r>
              <w:t>F3Predecoder</w:t>
            </w:r>
          </w:p>
        </w:tc>
        <w:tc>
          <w:tcPr>
            <w:tcW w:type="dxa" w:w="4320"/>
          </w:tcPr>
          <w:p>
            <w:r>
              <w:t>Finalize brType/isCall/isRet in F3</w:t>
            </w:r>
          </w:p>
        </w:tc>
      </w:tr>
      <w:tr>
        <w:tc>
          <w:tcPr>
            <w:tcW w:type="dxa" w:w="4320"/>
          </w:tcPr>
          <w:p>
            <w:r>
              <w:t>PredChecker</w:t>
            </w:r>
          </w:p>
        </w:tc>
        <w:tc>
          <w:tcPr>
            <w:tcW w:type="dxa" w:w="4320"/>
          </w:tcPr>
          <w:p>
            <w:r>
              <w:t>Compare BPU prediction vs actual predecode; generate IFU redirect if mismatch</w:t>
            </w:r>
          </w:p>
        </w:tc>
      </w:tr>
      <w:tr>
        <w:tc>
          <w:tcPr>
            <w:tcW w:type="dxa" w:w="4320"/>
          </w:tcPr>
          <w:p>
            <w:r>
              <w:t>FrontendTrigger</w:t>
            </w:r>
          </w:p>
        </w:tc>
        <w:tc>
          <w:tcPr>
            <w:tcW w:type="dxa" w:w="4320"/>
          </w:tcPr>
          <w:p>
            <w:r>
              <w:t>Hardware debug triggers</w:t>
            </w:r>
          </w:p>
        </w:tc>
      </w:tr>
      <w:tr>
        <w:tc>
          <w:tcPr>
            <w:tcW w:type="dxa" w:w="4320"/>
          </w:tcPr>
          <w:p>
            <w:r>
              <w:t>RVCExpander × PredictWidth</w:t>
            </w:r>
          </w:p>
        </w:tc>
        <w:tc>
          <w:tcPr>
            <w:tcW w:type="dxa" w:w="4320"/>
          </w:tcPr>
          <w:p>
            <w:r>
              <w:t>Expand 16-bit RVC to 32-bit</w:t>
            </w:r>
          </w:p>
        </w:tc>
      </w:tr>
    </w:tbl>
    <w:p>
      <w:pPr>
        <w:pStyle w:val="Heading2"/>
      </w:pPr>
      <w:r>
        <w:t>4.6 Flush Propagation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IBuffer full (!toIbuffer.ready)</w:t>
            </w:r>
          </w:p>
        </w:tc>
        <w:tc>
          <w:tcPr>
            <w:tcW w:type="dxa" w:w="4320"/>
          </w:tcPr>
          <w:p>
            <w:r>
              <w:t>f3_fire=0, f3_valid held; icacheStop=!f3_ready → ICache stall</w:t>
            </w:r>
          </w:p>
        </w:tc>
      </w:tr>
      <w:tr>
        <w:tc>
          <w:tcPr>
            <w:tcW w:type="dxa" w:w="4320"/>
          </w:tcPr>
          <w:p>
            <w:r>
              <w:t>ICache not ready (!icacheReady)</w:t>
            </w:r>
          </w:p>
        </w:tc>
        <w:tc>
          <w:tcPr>
            <w:tcW w:type="dxa" w:w="4320"/>
          </w:tcPr>
          <w:p>
            <w:r>
              <w:t>fromFtq.req.ready=0 → FTQ stall</w:t>
            </w:r>
          </w:p>
        </w:tc>
      </w:tr>
      <w:tr>
        <w:tc>
          <w:tcPr>
            <w:tcW w:type="dxa" w:w="4320"/>
          </w:tcPr>
          <w:p>
            <w:r>
              <w:t>ICache miss (!icacheRespAllValid)</w:t>
            </w:r>
          </w:p>
        </w:tc>
        <w:tc>
          <w:tcPr>
            <w:tcW w:type="dxa" w:w="4320"/>
          </w:tcPr>
          <w:p>
            <w:r>
              <w:t>f2_fire=0, f2_valid held → f1_ready=0 → FTQ stall</w:t>
            </w:r>
          </w:p>
        </w:tc>
      </w:tr>
      <w:tr>
        <w:tc>
          <w:tcPr>
            <w:tcW w:type="dxa" w:w="4320"/>
          </w:tcPr>
          <w:p>
            <w:r>
              <w:t>Backend redirect</w:t>
            </w:r>
          </w:p>
        </w:tc>
        <w:tc>
          <w:tcPr>
            <w:tcW w:type="dxa" w:w="4320"/>
          </w:tcPr>
          <w:p>
            <w:r>
              <w:t>f0~f3 flush, f1/f2/f3_valid=0</w:t>
            </w:r>
          </w:p>
        </w:tc>
      </w:tr>
      <w:tr>
        <w:tc>
          <w:tcPr>
            <w:tcW w:type="dxa" w:w="4320"/>
          </w:tcPr>
          <w:p>
            <w:r>
              <w:t>BPU S2/S3 flush</w:t>
            </w:r>
          </w:p>
        </w:tc>
        <w:tc>
          <w:tcPr>
            <w:tcW w:type="dxa" w:w="4320"/>
          </w:tcPr>
          <w:p>
            <w:r>
              <w:t>f0_flush_from_bpu → f0 flush only (F1+ preserved)</w:t>
            </w:r>
          </w:p>
        </w:tc>
      </w:tr>
      <w:tr>
        <w:tc>
          <w:tcPr>
            <w:tcW w:type="dxa" w:w="4320"/>
          </w:tcPr>
          <w:p>
            <w:r>
              <w:t>wb_redirect</w:t>
            </w:r>
          </w:p>
        </w:tc>
        <w:tc>
          <w:tcPr>
            <w:tcW w:type="dxa" w:w="4320"/>
          </w:tcPr>
          <w:p>
            <w:r>
              <w:t>f2/f3 flush; correction info sent to FTQ</w:t>
            </w:r>
          </w:p>
        </w:tc>
      </w:tr>
      <w:tr>
        <w:tc>
          <w:tcPr>
            <w:tcW w:type="dxa" w:w="4320"/>
          </w:tcPr>
          <w:p>
            <w:r>
              <w:t>MMIO redirect</w:t>
            </w:r>
          </w:p>
        </w:tc>
        <w:tc>
          <w:tcPr>
            <w:tcW w:type="dxa" w:w="4320"/>
          </w:tcPr>
          <w:p>
            <w:r>
              <w:t>f1/f2 flush; F3 occupied until MMIO complete</w:t>
            </w:r>
          </w:p>
        </w:tc>
      </w:tr>
    </w:tbl>
    <w:p>
      <w:pPr>
        <w:pStyle w:val="Heading2"/>
      </w:pPr>
      <w:r>
        <w:t>4.7 Exceptions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Detection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2880"/>
          </w:tcPr>
          <w:p>
            <w:r>
              <w:t>Page Fault (PF)</w:t>
            </w:r>
          </w:p>
        </w:tc>
        <w:tc>
          <w:tcPr>
            <w:tcW w:type="dxa" w:w="2880"/>
          </w:tcPr>
          <w:p>
            <w:r>
              <w:t>F2: fromICache.bits.exception (iTLB result)</w:t>
            </w:r>
          </w:p>
        </w:tc>
        <w:tc>
          <w:tcPr>
            <w:tcW w:type="dxa" w:w="2880"/>
          </w:tcPr>
          <w:p>
            <w:r>
              <w:t>ExceptionType.pf → FetchToIBuffer.exceptionType</w:t>
            </w:r>
          </w:p>
        </w:tc>
      </w:tr>
      <w:tr>
        <w:tc>
          <w:tcPr>
            <w:tcW w:type="dxa" w:w="2880"/>
          </w:tcPr>
          <w:p>
            <w:r>
              <w:t>Guest Page Fault (GPF)</w:t>
            </w:r>
          </w:p>
        </w:tc>
        <w:tc>
          <w:tcPr>
            <w:tcW w:type="dxa" w:w="2880"/>
          </w:tcPr>
          <w:p>
            <w:r>
              <w:t>F2: iTLB response</w:t>
            </w:r>
          </w:p>
        </w:tc>
        <w:tc>
          <w:tcPr>
            <w:tcW w:type="dxa" w:w="2880"/>
          </w:tcPr>
          <w:p>
            <w:r>
              <w:t>ExceptionType.gpf → same path</w:t>
            </w:r>
          </w:p>
        </w:tc>
      </w:tr>
      <w:tr>
        <w:tc>
          <w:tcPr>
            <w:tcW w:type="dxa" w:w="2880"/>
          </w:tcPr>
          <w:p>
            <w:r>
              <w:t>Access Fault (AF)</w:t>
            </w:r>
          </w:p>
        </w:tc>
        <w:tc>
          <w:tcPr>
            <w:tcW w:type="dxa" w:w="2880"/>
          </w:tcPr>
          <w:p>
            <w:r>
              <w:t>F2: PMP/ECC/TileLink corrupt</w:t>
            </w:r>
          </w:p>
        </w:tc>
        <w:tc>
          <w:tcPr>
            <w:tcW w:type="dxa" w:w="2880"/>
          </w:tcPr>
          <w:p>
            <w:r>
              <w:t>ExceptionType.af → same path</w:t>
            </w:r>
          </w:p>
        </w:tc>
      </w:tr>
      <w:tr>
        <w:tc>
          <w:tcPr>
            <w:tcW w:type="dxa" w:w="2880"/>
          </w:tcPr>
          <w:p>
            <w:r>
              <w:t>MMIO mismatch</w:t>
            </w:r>
          </w:p>
        </w:tc>
        <w:tc>
          <w:tcPr>
            <w:tcW w:type="dxa" w:w="2880"/>
          </w:tcPr>
          <w:p>
            <w:r>
              <w:t>F2: double-line pmp_mmio/itlb_pbmt mismatch</w:t>
            </w:r>
          </w:p>
        </w:tc>
        <w:tc>
          <w:tcPr>
            <w:tcW w:type="dxa" w:w="2880"/>
          </w:tcPr>
          <w:p>
            <w:r>
              <w:t>AF on second line</w:t>
            </w:r>
          </w:p>
        </w:tc>
      </w:tr>
      <w:tr>
        <w:tc>
          <w:tcPr>
            <w:tcW w:type="dxa" w:w="2880"/>
          </w:tcPr>
          <w:p>
            <w:r>
              <w:t>Cross-page exception</w:t>
            </w:r>
          </w:p>
        </w:tc>
        <w:tc>
          <w:tcPr>
            <w:tcW w:type="dxa" w:w="2880"/>
          </w:tcPr>
          <w:p>
            <w:r>
              <w:t>F2: last-in-line RVI crossing page</w:t>
            </w:r>
          </w:p>
        </w:tc>
        <w:tc>
          <w:tcPr>
            <w:tcW w:type="dxa" w:w="2880"/>
          </w:tcPr>
          <w:p>
            <w:r>
              <w:t>CrossPF/GPF/AF in IBuffer</w:t>
            </w:r>
          </w:p>
        </w:tc>
      </w:tr>
      <w:tr>
        <w:tc>
          <w:tcPr>
            <w:tcW w:type="dxa" w:w="2880"/>
          </w:tcPr>
          <w:p>
            <w:r>
              <w:t>Illegal RVC</w:t>
            </w:r>
          </w:p>
        </w:tc>
        <w:tc>
          <w:tcPr>
            <w:tcW w:type="dxa" w:w="2880"/>
          </w:tcPr>
          <w:p>
            <w:r>
              <w:t>F3: expander.io.ill</w:t>
            </w:r>
          </w:p>
        </w:tc>
        <w:tc>
          <w:tcPr>
            <w:tcW w:type="dxa" w:w="2880"/>
          </w:tcPr>
          <w:p>
            <w:r>
              <w:t>IBufferExceptionType.rvcII</w:t>
            </w:r>
          </w:p>
        </w:tc>
      </w:tr>
    </w:tbl>
    <w:p>
      <w:r>
        <w:br w:type="page"/>
      </w:r>
    </w:p>
    <w:p>
      <w:pPr>
        <w:pStyle w:val="Heading1"/>
      </w:pPr>
      <w:r>
        <w:t>5. FTQ (Fetch Target Queue) Analysis</w:t>
      </w:r>
    </w:p>
    <w:p>
      <w:pPr>
        <w:pStyle w:val="Heading2"/>
      </w:pPr>
      <w:r>
        <w:t>5.1 Module Summary</w:t>
      </w:r>
    </w:p>
    <w:p>
      <w:r>
        <w:t>Role: Central queue that buffers BPU predictions and supplies fetch requests to IFU/ICache/Prefetch in order. Receives IFU predecode writeback and Backend commit/redirect to update/restore BPU. Location: Frontend.scala → Module(new Ftq) inside FrontendInlinedImp. Structure: Pointer-based circular queue with SRAM storage — no register pipeline stages.</w:t>
      </w:r>
    </w:p>
    <w:p>
      <w:pPr>
        <w:pStyle w:val="Heading2"/>
      </w:pPr>
      <w:r>
        <w:t>5.2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t>FtqSize</w:t>
            </w:r>
          </w:p>
        </w:tc>
        <w:tc>
          <w:tcPr>
            <w:tcW w:type="dxa" w:w="2160"/>
          </w:tcPr>
          <w:p>
            <w:r>
              <w:t>XSCoreParamsKey.FtqSize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Max in-flight fetch blocks (circular)</w:t>
            </w:r>
          </w:p>
        </w:tc>
      </w:tr>
      <w:tr>
        <w:tc>
          <w:tcPr>
            <w:tcW w:type="dxa" w:w="2160"/>
          </w:tcPr>
          <w:p>
            <w:r>
              <w:t>PredictWidth</w:t>
            </w:r>
          </w:p>
        </w:tc>
        <w:tc>
          <w:tcPr>
            <w:tcW w:type="dxa" w:w="2160"/>
          </w:tcPr>
          <w:p>
            <w:r>
              <w:t>HasXSParameter.PredictWidth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commitStateQueue slots per entry</w:t>
            </w:r>
          </w:p>
        </w:tc>
      </w:tr>
      <w:tr>
        <w:tc>
          <w:tcPr>
            <w:tcW w:type="dxa" w:w="2160"/>
          </w:tcPr>
          <w:p>
            <w:r>
              <w:t>copyNum</w:t>
            </w:r>
          </w:p>
        </w:tc>
        <w:tc>
          <w:tcPr>
            <w:tcW w:type="dxa" w:w="2160"/>
          </w:tcPr>
          <w:p>
            <w:r>
              <w:t>Ftq.copyNum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Pointer copies (reduce fanout)</w:t>
            </w:r>
          </w:p>
        </w:tc>
      </w:tr>
      <w:tr>
        <w:tc>
          <w:tcPr>
            <w:tcW w:type="dxa" w:w="2160"/>
          </w:tcPr>
          <w:p>
            <w:r>
              <w:t>FtqRedirectAheadNum</w:t>
            </w:r>
          </w:p>
        </w:tc>
        <w:tc>
          <w:tcPr>
            <w:tcW w:type="dxa" w:w="2160"/>
          </w:tcPr>
          <w:p>
            <w:r>
              <w:t>HasXSParameter</w:t>
            </w:r>
          </w:p>
        </w:tc>
        <w:tc>
          <w:tcPr>
            <w:tcW w:type="dxa" w:w="2160"/>
          </w:tcPr>
          <w:p>
            <w:r>
              <w:t>~4</w:t>
            </w:r>
          </w:p>
        </w:tc>
        <w:tc>
          <w:tcPr>
            <w:tcW w:type="dxa" w:w="2160"/>
          </w:tcPr>
          <w:p>
            <w:r>
              <w:t>BjuCnt-based redirect ahead ports</w:t>
            </w:r>
          </w:p>
        </w:tc>
      </w:tr>
    </w:tbl>
    <w:p>
      <w:pPr>
        <w:pStyle w:val="Heading2"/>
      </w:pPr>
      <w:r>
        <w:t>5.3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io.fromBpu.resp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BPU prediction result</w:t>
            </w:r>
          </w:p>
        </w:tc>
      </w:tr>
      <w:tr>
        <w:tc>
          <w:tcPr>
            <w:tcW w:type="dxa" w:w="2160"/>
          </w:tcPr>
          <w:p>
            <w:r>
              <w:t>io.toBpu.redirect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Misprediction → BPU redirect</w:t>
            </w:r>
          </w:p>
        </w:tc>
      </w:tr>
      <w:tr>
        <w:tc>
          <w:tcPr>
            <w:tcW w:type="dxa" w:w="2160"/>
          </w:tcPr>
          <w:p>
            <w:r>
              <w:t>io.toBpu.update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Commit info → BPU training</w:t>
            </w:r>
          </w:p>
        </w:tc>
      </w:tr>
      <w:tr>
        <w:tc>
          <w:tcPr>
            <w:tcW w:type="dxa" w:w="2160"/>
          </w:tcPr>
          <w:p>
            <w:r>
              <w:t>io.toBpu.enq_ptr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Current bpuPtr</w:t>
            </w:r>
          </w:p>
        </w:tc>
      </w:tr>
      <w:tr>
        <w:tc>
          <w:tcPr>
            <w:tcW w:type="dxa" w:w="2160"/>
          </w:tcPr>
          <w:p>
            <w:r>
              <w:t>io.fromIfu.pdWb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IFU predecode writeback</w:t>
            </w:r>
          </w:p>
        </w:tc>
      </w:tr>
      <w:tr>
        <w:tc>
          <w:tcPr>
            <w:tcW w:type="dxa" w:w="2160"/>
          </w:tcPr>
          <w:p>
            <w:r>
              <w:t>io.toIfu.req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Fetch request to IFU</w:t>
            </w:r>
          </w:p>
        </w:tc>
      </w:tr>
      <w:tr>
        <w:tc>
          <w:tcPr>
            <w:tcW w:type="dxa" w:w="2160"/>
          </w:tcPr>
          <w:p>
            <w:r>
              <w:t>io.toIfu.redirect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Valid</w:t>
            </w:r>
          </w:p>
        </w:tc>
        <w:tc>
          <w:tcPr>
            <w:tcW w:type="dxa" w:w="2160"/>
          </w:tcPr>
          <w:p>
            <w:r>
              <w:t>IFU flush</w:t>
            </w:r>
          </w:p>
        </w:tc>
      </w:tr>
      <w:tr>
        <w:tc>
          <w:tcPr>
            <w:tcW w:type="dxa" w:w="2160"/>
          </w:tcPr>
          <w:p>
            <w:r>
              <w:t>io.toIfu.flushFromBpu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BPU S2/S3 override flush info</w:t>
            </w:r>
          </w:p>
        </w:tc>
      </w:tr>
      <w:tr>
        <w:tc>
          <w:tcPr>
            <w:tcW w:type="dxa" w:w="2160"/>
          </w:tcPr>
          <w:p>
            <w:r>
              <w:t>io.toICache.req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ICache fetch request (5 copies)</w:t>
            </w:r>
          </w:p>
        </w:tc>
      </w:tr>
      <w:tr>
        <w:tc>
          <w:tcPr>
            <w:tcW w:type="dxa" w:w="2160"/>
          </w:tcPr>
          <w:p>
            <w:r>
              <w:t>io.fromBackend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CtrlToFtqIO</w:t>
            </w:r>
          </w:p>
        </w:tc>
        <w:tc>
          <w:tcPr>
            <w:tcW w:type="dxa" w:w="2160"/>
          </w:tcPr>
          <w:p>
            <w:r>
              <w:t>redirect, rob_commits, ftqIdxAhead etc.</w:t>
            </w:r>
          </w:p>
        </w:tc>
      </w:tr>
      <w:tr>
        <w:tc>
          <w:tcPr>
            <w:tcW w:type="dxa" w:w="2160"/>
          </w:tcPr>
          <w:p>
            <w:r>
              <w:t>io.toBackend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FtqToCtrlIO</w:t>
            </w:r>
          </w:p>
        </w:tc>
        <w:tc>
          <w:tcPr>
            <w:tcW w:type="dxa" w:w="2160"/>
          </w:tcPr>
          <w:p>
            <w:r>
              <w:t>pc_mem write, newest_entry info</w:t>
            </w:r>
          </w:p>
        </w:tc>
      </w:tr>
      <w:tr>
        <w:tc>
          <w:tcPr>
            <w:tcW w:type="dxa" w:w="2160"/>
          </w:tcPr>
          <w:p>
            <w:r>
              <w:t>io.icacheFlush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ICache pipeline flush</w:t>
            </w:r>
          </w:p>
        </w:tc>
      </w:tr>
    </w:tbl>
    <w:p>
      <w:pPr>
        <w:pStyle w:val="Heading2"/>
      </w:pPr>
      <w:r>
        <w:t>5.4 Pointer Structure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FTQ Pointer Structure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Invariant: commPtr &lt;= ifuWbPtr &lt;= ifuPtr &lt;= bpuPtr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bpuPtr  ──► [X] BPU enqueue position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ifuPtr  ──► [Y] Next entry to send to IFU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ifuWbPtr──► [Z] IFU predecode writeback confirmed position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commPtr ──► [W] Last committed entry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entry_fetch_status:  f_to_send (0) / f_sent (1)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commitStateQueue:    c_empty / c_toCommit / c_committed / c_flushed  (2-bit per slot)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Circular queue size: FtqSize=64 entries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Each entry covers one fetch block (64B, up to 16 instructions)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5.5 Internal SRAM / Register Structures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160"/>
          </w:tcPr>
          <w:p>
            <w:r>
              <w:t>ftq_pc_mem</w:t>
            </w:r>
          </w:p>
        </w:tc>
        <w:tc>
          <w:tcPr>
            <w:tcW w:type="dxa" w:w="2160"/>
          </w:tcPr>
          <w:p>
            <w:r>
              <w:t>SyncDataModuleTemplate</w:t>
            </w:r>
          </w:p>
        </w:tc>
        <w:tc>
          <w:tcPr>
            <w:tcW w:type="dxa" w:w="2160"/>
          </w:tcPr>
          <w:p>
            <w:r>
              <w:t>FtqSize × Ftq_RF_Components</w:t>
            </w:r>
          </w:p>
        </w:tc>
        <w:tc>
          <w:tcPr>
            <w:tcW w:type="dxa" w:w="2160"/>
          </w:tcPr>
          <w:p>
            <w:r>
              <w:t>PC/nextLine storage, multiple read ports</w:t>
            </w:r>
          </w:p>
        </w:tc>
      </w:tr>
      <w:tr>
        <w:tc>
          <w:tcPr>
            <w:tcW w:type="dxa" w:w="2160"/>
          </w:tcPr>
          <w:p>
            <w:r>
              <w:t>ftq_redirect_mem</w:t>
            </w:r>
          </w:p>
        </w:tc>
        <w:tc>
          <w:tcPr>
            <w:tcW w:type="dxa" w:w="2160"/>
          </w:tcPr>
          <w:p>
            <w:r>
              <w:t>SyncDataModuleTemplate</w:t>
            </w:r>
          </w:p>
        </w:tc>
        <w:tc>
          <w:tcPr>
            <w:tcW w:type="dxa" w:w="2160"/>
          </w:tcPr>
          <w:p>
            <w:r>
              <w:t>FtqSize × Ftq_Redirect_SRAMEntry</w:t>
            </w:r>
          </w:p>
        </w:tc>
        <w:tc>
          <w:tcPr>
            <w:tcW w:type="dxa" w:w="2160"/>
          </w:tcPr>
          <w:p>
            <w:r>
              <w:t>Branch history/RAS state (redirect recovery)</w:t>
            </w:r>
          </w:p>
        </w:tc>
      </w:tr>
      <w:tr>
        <w:tc>
          <w:tcPr>
            <w:tcW w:type="dxa" w:w="2160"/>
          </w:tcPr>
          <w:p>
            <w:r>
              <w:t>ftq_meta_mem</w:t>
            </w:r>
          </w:p>
        </w:tc>
        <w:tc>
          <w:tcPr>
            <w:tcW w:type="dxa" w:w="2160"/>
          </w:tcPr>
          <w:p>
            <w:r>
              <w:t>SyncDataModuleTemplate</w:t>
            </w:r>
          </w:p>
        </w:tc>
        <w:tc>
          <w:tcPr>
            <w:tcW w:type="dxa" w:w="2160"/>
          </w:tcPr>
          <w:p>
            <w:r>
              <w:t>FtqSize × MetaEntry</w:t>
            </w:r>
          </w:p>
        </w:tc>
        <w:tc>
          <w:tcPr>
            <w:tcW w:type="dxa" w:w="2160"/>
          </w:tcPr>
          <w:p>
            <w:r>
              <w:t>BPU metadata + FTBEntry (training)</w:t>
            </w:r>
          </w:p>
        </w:tc>
      </w:tr>
      <w:tr>
        <w:tc>
          <w:tcPr>
            <w:tcW w:type="dxa" w:w="2160"/>
          </w:tcPr>
          <w:p>
            <w:r>
              <w:t>ftq_pd_mem</w:t>
            </w:r>
          </w:p>
        </w:tc>
        <w:tc>
          <w:tcPr>
            <w:tcW w:type="dxa" w:w="2160"/>
          </w:tcPr>
          <w:p>
            <w:r>
              <w:t>SyncDataModuleTemplate</w:t>
            </w:r>
          </w:p>
        </w:tc>
        <w:tc>
          <w:tcPr>
            <w:tcW w:type="dxa" w:w="2160"/>
          </w:tcPr>
          <w:p>
            <w:r>
              <w:t>FtqSize × Ftq_pd_Entry</w:t>
            </w:r>
          </w:p>
        </w:tc>
        <w:tc>
          <w:tcPr>
            <w:tcW w:type="dxa" w:w="2160"/>
          </w:tcPr>
          <w:p>
            <w:r>
              <w:t>IFU predecode result (brMask, jmpInfo)</w:t>
            </w:r>
          </w:p>
        </w:tc>
      </w:tr>
      <w:tr>
        <w:tc>
          <w:tcPr>
            <w:tcW w:type="dxa" w:w="2160"/>
          </w:tcPr>
          <w:p>
            <w:r>
              <w:t>ftb_entry_mem</w:t>
            </w:r>
          </w:p>
        </w:tc>
        <w:tc>
          <w:tcPr>
            <w:tcW w:type="dxa" w:w="2160"/>
          </w:tcPr>
          <w:p>
            <w:r>
              <w:t>SyncDataModuleTemplate</w:t>
            </w:r>
          </w:p>
        </w:tc>
        <w:tc>
          <w:tcPr>
            <w:tcW w:type="dxa" w:w="2160"/>
          </w:tcPr>
          <w:p>
            <w:r>
              <w:t>FtqSize × FTBEntry_FtqMem</w:t>
            </w:r>
          </w:p>
        </w:tc>
        <w:tc>
          <w:tcPr>
            <w:tcW w:type="dxa" w:w="2160"/>
          </w:tcPr>
          <w:p>
            <w:r>
              <w:t>FTB entry (redirect validation)</w:t>
            </w:r>
          </w:p>
        </w:tc>
      </w:tr>
      <w:tr>
        <w:tc>
          <w:tcPr>
            <w:tcW w:type="dxa" w:w="2160"/>
          </w:tcPr>
          <w:p>
            <w:r>
              <w:t>update_target</w:t>
            </w:r>
          </w:p>
        </w:tc>
        <w:tc>
          <w:tcPr>
            <w:tcW w:type="dxa" w:w="2160"/>
          </w:tcPr>
          <w:p>
            <w:r>
              <w:t>Reg Vec</w:t>
            </w:r>
          </w:p>
        </w:tc>
        <w:tc>
          <w:tcPr>
            <w:tcW w:type="dxa" w:w="2160"/>
          </w:tcPr>
          <w:p>
            <w:r>
              <w:t>FtqSize × VAddrBits</w:t>
            </w:r>
          </w:p>
        </w:tc>
        <w:tc>
          <w:tcPr>
            <w:tcW w:type="dxa" w:w="2160"/>
          </w:tcPr>
          <w:p>
            <w:r>
              <w:t>Predicted target addresses</w:t>
            </w:r>
          </w:p>
        </w:tc>
      </w:tr>
      <w:tr>
        <w:tc>
          <w:tcPr>
            <w:tcW w:type="dxa" w:w="2160"/>
          </w:tcPr>
          <w:p>
            <w:r>
              <w:t>cfiIndex_vec</w:t>
            </w:r>
          </w:p>
        </w:tc>
        <w:tc>
          <w:tcPr>
            <w:tcW w:type="dxa" w:w="2160"/>
          </w:tcPr>
          <w:p>
            <w:r>
              <w:t>Reg Vec</w:t>
            </w:r>
          </w:p>
        </w:tc>
        <w:tc>
          <w:tcPr>
            <w:tcW w:type="dxa" w:w="2160"/>
          </w:tcPr>
          <w:p>
            <w:r>
              <w:t>FtqSize × ValidUInt</w:t>
            </w:r>
          </w:p>
        </w:tc>
        <w:tc>
          <w:tcPr>
            <w:tcW w:type="dxa" w:w="2160"/>
          </w:tcPr>
          <w:p>
            <w:r>
              <w:t>CFI position index</w:t>
            </w:r>
          </w:p>
        </w:tc>
      </w:tr>
      <w:tr>
        <w:tc>
          <w:tcPr>
            <w:tcW w:type="dxa" w:w="2160"/>
          </w:tcPr>
          <w:p>
            <w:r>
              <w:t>commitStateQueueReg</w:t>
            </w:r>
          </w:p>
        </w:tc>
        <w:tc>
          <w:tcPr>
            <w:tcW w:type="dxa" w:w="2160"/>
          </w:tcPr>
          <w:p>
            <w:r>
              <w:t>RegInit Vec</w:t>
            </w:r>
          </w:p>
        </w:tc>
        <w:tc>
          <w:tcPr>
            <w:tcW w:type="dxa" w:w="2160"/>
          </w:tcPr>
          <w:p>
            <w:r>
              <w:t>FtqSize × Vec(PW, 2bit)</w:t>
            </w:r>
          </w:p>
        </w:tc>
        <w:tc>
          <w:tcPr>
            <w:tcW w:type="dxa" w:w="2160"/>
          </w:tcPr>
          <w:p>
            <w:r>
              <w:t>Per-slot commit state</w:t>
            </w:r>
          </w:p>
        </w:tc>
      </w:tr>
      <w:tr>
        <w:tc>
          <w:tcPr>
            <w:tcW w:type="dxa" w:w="2160"/>
          </w:tcPr>
          <w:p>
            <w:r>
              <w:t>entry_fetch_status</w:t>
            </w:r>
          </w:p>
        </w:tc>
        <w:tc>
          <w:tcPr>
            <w:tcW w:type="dxa" w:w="2160"/>
          </w:tcPr>
          <w:p>
            <w:r>
              <w:t>RegInit Vec</w:t>
            </w:r>
          </w:p>
        </w:tc>
        <w:tc>
          <w:tcPr>
            <w:tcW w:type="dxa" w:w="2160"/>
          </w:tcPr>
          <w:p>
            <w:r>
              <w:t>FtqSize × 1bit</w:t>
            </w:r>
          </w:p>
        </w:tc>
        <w:tc>
          <w:tcPr>
            <w:tcW w:type="dxa" w:w="2160"/>
          </w:tcPr>
          <w:p>
            <w:r>
              <w:t>f_to_send / f_sent</w:t>
            </w:r>
          </w:p>
        </w:tc>
      </w:tr>
    </w:tbl>
    <w:p>
      <w:pPr>
        <w:pStyle w:val="Heading2"/>
      </w:pPr>
      <w:r>
        <w:t>5.6 Key Mechanisms</w:t>
      </w:r>
    </w:p>
    <w:p>
      <w:pPr>
        <w:pStyle w:val="Heading3"/>
      </w:pPr>
      <w:r>
        <w:t>BPU Enqueue 1-Cycle Delay</w:t>
      </w:r>
    </w:p>
    <w:p>
      <w:r>
        <w:t>To break the critical path, entry_fetch_status / cfiIndex_vec / update_target are updated one cycle after BPU enqueue (last_cycle_bpu_in = RegNext(bpu_in_fire)). A bypass path (bpu_in_bypass_buf) supplies the just-enqueued PC directly to IFU when bpu_in_bypass_ptr === ifuPtr, avoiding SRAM read latency.</w:t>
      </w:r>
    </w:p>
    <w:p>
      <w:pPr>
        <w:pStyle w:val="Heading3"/>
      </w:pPr>
      <w:r>
        <w:t>FTQ Full Detection</w:t>
      </w:r>
    </w:p>
    <w:p>
      <w:r>
        <w:t>validEntries = distanceBetween(bpuPtr, commPtr). When validEntries &gt;= FtqSize → new_entry_ready=false → io.fromBpu.resp.ready=false → BPU back-pressure. Even when FTQ full, if canCommit fires, enqueue is allowed (deadlock prevention).</w:t>
      </w:r>
    </w:p>
    <w:p>
      <w:pPr>
        <w:pStyle w:val="Heading2"/>
      </w:pPr>
      <w:r>
        <w:t>5.7 Backpressure / Flush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FTQ full</w:t>
            </w:r>
          </w:p>
        </w:tc>
        <w:tc>
          <w:tcPr>
            <w:tcW w:type="dxa" w:w="4320"/>
          </w:tcPr>
          <w:p>
            <w:r>
              <w:t>io.fromBpu.resp.ready=false → BPU stall</w:t>
            </w:r>
          </w:p>
        </w:tc>
      </w:tr>
      <w:tr>
        <w:tc>
          <w:tcPr>
            <w:tcW w:type="dxa" w:w="4320"/>
          </w:tcPr>
          <w:p>
            <w:r>
              <w:t>Backend redirect</w:t>
            </w:r>
          </w:p>
        </w:tc>
        <w:tc>
          <w:tcPr>
            <w:tcW w:type="dxa" w:w="4320"/>
          </w:tcPr>
          <w:p>
            <w:r>
              <w:t>allowBpuIn/ToIfu=false (2 cycles), bpuPtr/ifuPtr restored</w:t>
            </w:r>
          </w:p>
        </w:tc>
      </w:tr>
      <w:tr>
        <w:tc>
          <w:tcPr>
            <w:tcW w:type="dxa" w:w="4320"/>
          </w:tcPr>
          <w:p>
            <w:r>
              <w:t>BPU S2/S3 override</w:t>
            </w:r>
          </w:p>
        </w:tc>
        <w:tc>
          <w:tcPr>
            <w:tcW w:type="dxa" w:w="4320"/>
          </w:tcPr>
          <w:p>
            <w:r>
              <w:t>bpuPtr rollback, ifuPtr rollback (if needed), flushFromBpu sent</w:t>
            </w:r>
          </w:p>
        </w:tc>
      </w:tr>
      <w:tr>
        <w:tc>
          <w:tcPr>
            <w:tcW w:type="dxa" w:w="4320"/>
          </w:tcPr>
          <w:p>
            <w:r>
              <w:t>IFU not ready</w:t>
            </w:r>
          </w:p>
        </w:tc>
        <w:tc>
          <w:tcPr>
            <w:tcW w:type="dxa" w:w="4320"/>
          </w:tcPr>
          <w:p>
            <w:r>
              <w:t>toIfu.req.ready = f1_ready &amp;&amp; icacheReady → ifuPtr stalls</w:t>
            </w:r>
          </w:p>
        </w:tc>
      </w:tr>
      <w:tr>
        <w:tc>
          <w:tcPr>
            <w:tcW w:type="dxa" w:w="4320"/>
          </w:tcPr>
          <w:p>
            <w:r>
              <w:t>Entry not f_to_send</w:t>
            </w:r>
          </w:p>
        </w:tc>
        <w:tc>
          <w:tcPr>
            <w:tcW w:type="dxa" w:w="4320"/>
          </w:tcPr>
          <w:p>
            <w:r>
              <w:t>entry_is_to_send=false → toIfu.req.valid=false</w:t>
            </w:r>
          </w:p>
        </w:tc>
      </w:tr>
      <w:tr>
        <w:tc>
          <w:tcPr>
            <w:tcW w:type="dxa" w:w="4320"/>
          </w:tcPr>
          <w:p>
            <w:r>
              <w:t>ifuFlush</w:t>
            </w:r>
          </w:p>
        </w:tc>
        <w:tc>
          <w:tcPr>
            <w:tcW w:type="dxa" w:w="4320"/>
          </w:tcPr>
          <w:p>
            <w:r>
              <w:t>allowToIfu=false → IFU request blocked</w:t>
            </w:r>
          </w:p>
        </w:tc>
      </w:tr>
      <w:tr>
        <w:tc>
          <w:tcPr>
            <w:tcW w:type="dxa" w:w="4320"/>
          </w:tcPr>
          <w:p>
            <w:r>
              <w:t>MMIO commit wait</w:t>
            </w:r>
          </w:p>
        </w:tc>
        <w:tc>
          <w:tcPr>
            <w:tcW w:type="dxa" w:w="4320"/>
          </w:tcPr>
          <w:p>
            <w:r>
              <w:t>mmioCommitRead.valid + mmioLastCommit → IFU control</w:t>
            </w:r>
          </w:p>
        </w:tc>
      </w:tr>
    </w:tbl>
    <w:p>
      <w:pPr>
        <w:pStyle w:val="Heading2"/>
      </w:pPr>
      <w:r>
        <w:t>5.8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Critical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entry_is_to_send</w:t>
            </w:r>
          </w:p>
        </w:tc>
        <w:tc>
          <w:tcPr>
            <w:tcW w:type="dxa" w:w="4320"/>
          </w:tcPr>
          <w:p>
            <w:r>
              <w:t>entry_fetch_status(ifuPtr.value) === f_to_send — indexed by ifuPtr</w:t>
            </w:r>
          </w:p>
        </w:tc>
      </w:tr>
      <w:tr>
        <w:tc>
          <w:tcPr>
            <w:tcW w:type="dxa" w:w="4320"/>
          </w:tcPr>
          <w:p>
            <w:r>
              <w:t>validEntries</w:t>
            </w:r>
          </w:p>
        </w:tc>
        <w:tc>
          <w:tcPr>
            <w:tcW w:type="dxa" w:w="4320"/>
          </w:tcPr>
          <w:p>
            <w:r>
              <w:t>distanceBetween(bpuPtr, commPtr) — directly gates io.fromBpu.resp.ready</w:t>
            </w:r>
          </w:p>
        </w:tc>
      </w:tr>
      <w:tr>
        <w:tc>
          <w:tcPr>
            <w:tcW w:type="dxa" w:w="4320"/>
          </w:tcPr>
          <w:p>
            <w:r>
              <w:t>toIfuPcBundle mux</w:t>
            </w:r>
          </w:p>
        </w:tc>
        <w:tc>
          <w:tcPr>
            <w:tcW w:type="dxa" w:w="4320"/>
          </w:tcPr>
          <w:p>
            <w:r>
              <w:t>3-way mux: bypass / last_cycle_to_ifu_fire / SRAM read</w:t>
            </w:r>
          </w:p>
        </w:tc>
      </w:tr>
      <w:tr>
        <w:tc>
          <w:tcPr>
            <w:tcW w:type="dxa" w:w="4320"/>
          </w:tcPr>
          <w:p>
            <w:r>
              <w:t>commitStateQueueReg</w:t>
            </w:r>
          </w:p>
        </w:tc>
        <w:tc>
          <w:tcPr>
            <w:tcW w:type="dxa" w:w="4320"/>
          </w:tcPr>
          <w:p>
            <w:r>
              <w:t>FtqSize × PredictWidth 2-bit registers — copyNum split reduces fanout</w:t>
            </w:r>
          </w:p>
        </w:tc>
      </w:tr>
      <w:tr>
        <w:tc>
          <w:tcPr>
            <w:tcW w:type="dxa" w:w="4320"/>
          </w:tcPr>
          <w:p>
            <w:r>
              <w:t>FTBEntryGen</w:t>
            </w:r>
          </w:p>
        </w:tc>
        <w:tc>
          <w:tcPr>
            <w:tcW w:type="dxa" w:w="4320"/>
          </w:tcPr>
          <w:p>
            <w:r>
              <w:t>Combinational: br slot insertion/movement, pftAddr calculation</w:t>
            </w:r>
          </w:p>
        </w:tc>
      </w:tr>
    </w:tbl>
    <w:p>
      <w:r>
        <w:br w:type="page"/>
      </w:r>
    </w:p>
    <w:p>
      <w:pPr>
        <w:pStyle w:val="Heading1"/>
      </w:pPr>
      <w:r>
        <w:t>6. IBuffer Analysis</w:t>
      </w:r>
    </w:p>
    <w:p>
      <w:pPr>
        <w:pStyle w:val="Heading2"/>
      </w:pPr>
      <w:r>
        <w:t>6.1 Module Summary</w:t>
      </w:r>
    </w:p>
    <w:p>
      <w:r>
        <w:t>Role: Buffers fetch packets (up to PredictWidth instructions) received from IFU and supplies up to DecodeWidth CtrlFlow entries to Decode each cycle. Applies back-pressure when full; flushes entirely on backend redirect. Location: Frontend.scala → Module(new IBuffer) inside FrontendInlinedImp. Pipeline: 1 output register stage + optional bypass path.</w:t>
      </w:r>
    </w:p>
    <w:p>
      <w:pPr>
        <w:pStyle w:val="Heading2"/>
      </w:pPr>
      <w:r>
        <w:t>6.2 Key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t>IBufSize</w:t>
            </w:r>
          </w:p>
        </w:tc>
        <w:tc>
          <w:tcPr>
            <w:tcW w:type="dxa" w:w="2160"/>
          </w:tcPr>
          <w:p>
            <w:r>
              <w:t>IBufferParameters.Size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Total buffer entries</w:t>
            </w:r>
          </w:p>
        </w:tc>
      </w:tr>
      <w:tr>
        <w:tc>
          <w:tcPr>
            <w:tcW w:type="dxa" w:w="2160"/>
          </w:tcPr>
          <w:p>
            <w:r>
              <w:t>NumWriteBank</w:t>
            </w:r>
          </w:p>
        </w:tc>
        <w:tc>
          <w:tcPr>
            <w:tcW w:type="dxa" w:w="2160"/>
          </w:tcPr>
          <w:p>
            <w:r>
              <w:t>IBufferParameters.NumWriteBank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Write-bank count (enqueue datapath)</w:t>
            </w:r>
          </w:p>
        </w:tc>
      </w:tr>
      <w:tr>
        <w:tc>
          <w:tcPr>
            <w:tcW w:type="dxa" w:w="2160"/>
          </w:tcPr>
          <w:p>
            <w:r>
              <w:t>NumReadBank</w:t>
            </w:r>
          </w:p>
        </w:tc>
        <w:tc>
          <w:tcPr>
            <w:tcW w:type="dxa" w:w="2160"/>
          </w:tcPr>
          <w:p>
            <w:r>
              <w:t>IBufferParameters.NumReadBank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Read-bank count (must be ≥ DecodeWidth)</w:t>
            </w:r>
          </w:p>
        </w:tc>
      </w:tr>
      <w:tr>
        <w:tc>
          <w:tcPr>
            <w:tcW w:type="dxa" w:w="2160"/>
          </w:tcPr>
          <w:p>
            <w:r>
              <w:t>PredictWidth</w:t>
            </w:r>
          </w:p>
        </w:tc>
        <w:tc>
          <w:tcPr>
            <w:tcW w:type="dxa" w:w="2160"/>
          </w:tcPr>
          <w:p>
            <w:r>
              <w:t>HasXSParameter.PredictWidth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Max enqueue instructions per cycle</w:t>
            </w:r>
          </w:p>
        </w:tc>
      </w:tr>
      <w:tr>
        <w:tc>
          <w:tcPr>
            <w:tcW w:type="dxa" w:w="2160"/>
          </w:tcPr>
          <w:p>
            <w:r>
              <w:t>DecodeWidth</w:t>
            </w:r>
          </w:p>
        </w:tc>
        <w:tc>
          <w:tcPr>
            <w:tcW w:type="dxa" w:w="2160"/>
          </w:tcPr>
          <w:p>
            <w:r>
              <w:t>XSCoreParamsKey.DecodeWidth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Max dequeue instructions per cycle</w:t>
            </w:r>
          </w:p>
        </w:tc>
      </w:tr>
      <w:tr>
        <w:tc>
          <w:tcPr>
            <w:tcW w:type="dxa" w:w="2160"/>
          </w:tcPr>
          <w:p>
            <w:r>
              <w:t>ReadBankSize</w:t>
            </w:r>
          </w:p>
        </w:tc>
        <w:tc>
          <w:tcPr>
            <w:tcW w:type="dxa" w:w="2160"/>
          </w:tcPr>
          <w:p>
            <w:r>
              <w:t>IBufSize / NumReadBank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Entries per read bank</w:t>
            </w:r>
          </w:p>
        </w:tc>
      </w:tr>
      <w:tr>
        <w:tc>
          <w:tcPr>
            <w:tcW w:type="dxa" w:w="2160"/>
          </w:tcPr>
          <w:p>
            <w:r>
              <w:t>WriteBankSize</w:t>
            </w:r>
          </w:p>
        </w:tc>
        <w:tc>
          <w:tcPr>
            <w:tcW w:type="dxa" w:w="2160"/>
          </w:tcPr>
          <w:p>
            <w:r>
              <w:t>IBufSize / NumWriteBank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Entries per write bank</w:t>
            </w:r>
          </w:p>
        </w:tc>
      </w:tr>
    </w:tbl>
    <w:p>
      <w:r>
        <w:t>Constraints: IBufSize % NumWriteBank == 0; IBufSize % NumReadBank == 0; NumReadBank &gt;= DecodeWidth</w:t>
      </w:r>
    </w:p>
    <w:p>
      <w:pPr>
        <w:pStyle w:val="Heading2"/>
      </w:pPr>
      <w:r>
        <w:t>6.3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Port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io.in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IFU → IBuffer (PredictWidth instructions)</w:t>
            </w:r>
          </w:p>
        </w:tc>
      </w:tr>
      <w:tr>
        <w:tc>
          <w:tcPr>
            <w:tcW w:type="dxa" w:w="2160"/>
          </w:tcPr>
          <w:p>
            <w:r>
              <w:t>io.out(i)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Decoupled</w:t>
            </w:r>
          </w:p>
        </w:tc>
        <w:tc>
          <w:tcPr>
            <w:tcW w:type="dxa" w:w="2160"/>
          </w:tcPr>
          <w:p>
            <w:r>
              <w:t>IBuffer → Decode (DecodeWidth entries)</w:t>
            </w:r>
          </w:p>
        </w:tc>
      </w:tr>
      <w:tr>
        <w:tc>
          <w:tcPr>
            <w:tcW w:type="dxa" w:w="2160"/>
          </w:tcPr>
          <w:p>
            <w:r>
              <w:t>io.flush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Backend redirect → full flush</w:t>
            </w:r>
          </w:p>
        </w:tc>
      </w:tr>
      <w:tr>
        <w:tc>
          <w:tcPr>
            <w:tcW w:type="dxa" w:w="2160"/>
          </w:tcPr>
          <w:p>
            <w:r>
              <w:t>io.decodeCanAccept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Decode can accept</w:t>
            </w:r>
          </w:p>
        </w:tc>
      </w:tr>
      <w:tr>
        <w:tc>
          <w:tcPr>
            <w:tcW w:type="dxa" w:w="2160"/>
          </w:tcPr>
          <w:p>
            <w:r>
              <w:t>io.full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IBuffer full (!allowEnq)</w:t>
            </w:r>
          </w:p>
        </w:tc>
      </w:tr>
      <w:tr>
        <w:tc>
          <w:tcPr>
            <w:tcW w:type="dxa" w:w="2160"/>
          </w:tcPr>
          <w:p>
            <w:r>
              <w:t>io.ControlBTBMissBubble/TAGEMissBubble/...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Flush reason for TopDown classification</w:t>
            </w:r>
          </w:p>
        </w:tc>
      </w:tr>
      <w:tr>
        <w:tc>
          <w:tcPr>
            <w:tcW w:type="dxa" w:w="2160"/>
          </w:tcPr>
          <w:p>
            <w:r>
              <w:t>io.stallReason</w:t>
            </w:r>
          </w:p>
        </w:tc>
        <w:tc>
          <w:tcPr>
            <w:tcW w:type="dxa" w:w="2160"/>
          </w:tcPr>
          <w:p>
            <w:r>
              <w:t>out</w:t>
            </w:r>
          </w:p>
        </w:tc>
        <w:tc>
          <w:tcPr>
            <w:tcW w:type="dxa" w:w="2160"/>
          </w:tcPr>
          <w:p>
            <w:r>
              <w:t>StallReasonIO</w:t>
            </w:r>
          </w:p>
        </w:tc>
        <w:tc>
          <w:tcPr>
            <w:tcW w:type="dxa" w:w="2160"/>
          </w:tcPr>
          <w:p>
            <w:r>
              <w:t>TopDown stall reason vector</w:t>
            </w:r>
          </w:p>
        </w:tc>
      </w:tr>
    </w:tbl>
    <w:p>
      <w:pPr>
        <w:pStyle w:val="Heading2"/>
      </w:pPr>
      <w:r>
        <w:t>6.4 Internal Structure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IBuffer Bank Layout (Interleaved)</w:t>
      </w:r>
    </w:p>
    <w:p>
      <w:pPr>
        <w:pStyle w:val="NoSpacing"/>
      </w:pPr>
      <w:r>
        <w:rPr>
          <w:rFonts w:ascii="Courier New" w:hAnsi="Courier New"/>
          <w:sz w:val="16"/>
        </w:rPr>
        <w:t>===================================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IBufSize=48, NumReadBank=8, ReadBankSize=6, NumWriteBank=4, WriteBankSize=12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Linear index:  0  1  2  3  4  5  6  7  8  9  10  11  12 ...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Bank mapping: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0: ibuf[0, 8, 16, 24, 32, 40]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1: ibuf[1, 9, 17, 25, 33, 41]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2: ibuf[2,10, 18, 26, 34, 42]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3: ibuf[3,11, 19, 27, 35, 43]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4: ibuf[4,12, 20, 28, 36, 44]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5: ibuf[5,13, 21, 29, 37, 45]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6: ibuf[6,14, 22, 30, 38, 46]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Bank 7: ibuf[7,15, 23, 31, 39, 47]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Dequeue 2-stage read: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Stage 1: each bank selects 1 entry (bankSize:1 Mux per bank)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Stage 2: each output slot selects from NumReadBank candidates (NumReadBank:1 Mux)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DecodeWidth=6 reads, each from a different bank → no port conflict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Bypass path: enqPtr==deqPtr &amp;&amp; decodeCanAccept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IFU data forwarded directly to OutputEntries (skip ibuf registers)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saves 1 cycle when buffer is empty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Full detection: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allowEnq := prevInstrCount &lt; nextNumInvalid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(ready is registered and uses previous IFU enqueue demand)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6.5 Enqueue Logic</w:t>
      </w:r>
    </w:p>
    <w:p>
      <w:r>
        <w:t>numFromFetch = PopCount(io.in.bits.enqEnable). enqOffset(i) = PopCount(io.in.bits.valid.take(i)) — computes each instruction's write slot. Bypass: when enqPtr==deqPtr &amp;&amp; decodeCanAccept, the first DecodeWidth instructions are forwarded directly to OutputEntries; only the remainder is written to ibuf registers. Full guard: allowEnq := prevInstrCount &lt; nextNumInvalid (registered ready logic).</w:t>
      </w:r>
    </w:p>
    <w:p>
      <w:pPr>
        <w:pStyle w:val="Heading2"/>
      </w:pPr>
      <w:r>
        <w:t>6.6 Dequeue Logic (2-Stage Read)</w:t>
      </w:r>
    </w:p>
    <w:p>
      <w:r>
        <w:t>Stage 1: Each bank selects 1 entry via bankSize:1 Mux (deqInBankPtr index). Stage 2: Each output slot selects from NumReadBank results via NumReadBank:1 Mux (deqBankPtr index). DecodeWidth=6 reads each come from a different bank → no structural hazard.</w:t>
      </w:r>
    </w:p>
    <w:p>
      <w:pPr>
        <w:pStyle w:val="Heading2"/>
      </w:pPr>
      <w:r>
        <w:t>6.7 Exception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Exception info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Delivery</w:t>
            </w:r>
          </w:p>
        </w:tc>
      </w:tr>
      <w:tr>
        <w:tc>
          <w:tcPr>
            <w:tcW w:type="dxa" w:w="2880"/>
          </w:tcPr>
          <w:p>
            <w:r>
              <w:t>Page Fault (PF)</w:t>
            </w:r>
          </w:p>
        </w:tc>
        <w:tc>
          <w:tcPr>
            <w:tcW w:type="dxa" w:w="2880"/>
          </w:tcPr>
          <w:p>
            <w:r>
              <w:t>IBufferExceptionType.NonCrossPF / CrossPF</w:t>
            </w:r>
          </w:p>
        </w:tc>
        <w:tc>
          <w:tcPr>
            <w:tcW w:type="dxa" w:w="2880"/>
          </w:tcPr>
          <w:p>
            <w:r>
              <w:t>cf.exceptionVec(instrPageFault)</w:t>
            </w:r>
          </w:p>
        </w:tc>
      </w:tr>
      <w:tr>
        <w:tc>
          <w:tcPr>
            <w:tcW w:type="dxa" w:w="2880"/>
          </w:tcPr>
          <w:p>
            <w:r>
              <w:t>Guest Page Fault (GPF)</w:t>
            </w:r>
          </w:p>
        </w:tc>
        <w:tc>
          <w:tcPr>
            <w:tcW w:type="dxa" w:w="2880"/>
          </w:tcPr>
          <w:p>
            <w:r>
              <w:t>NonCrossGPF / CrossGPF</w:t>
            </w:r>
          </w:p>
        </w:tc>
        <w:tc>
          <w:tcPr>
            <w:tcW w:type="dxa" w:w="2880"/>
          </w:tcPr>
          <w:p>
            <w:r>
              <w:t>cf.exceptionVec(instrGuestPageFault)</w:t>
            </w:r>
          </w:p>
        </w:tc>
      </w:tr>
      <w:tr>
        <w:tc>
          <w:tcPr>
            <w:tcW w:type="dxa" w:w="2880"/>
          </w:tcPr>
          <w:p>
            <w:r>
              <w:t>Access Fault (AF)</w:t>
            </w:r>
          </w:p>
        </w:tc>
        <w:tc>
          <w:tcPr>
            <w:tcW w:type="dxa" w:w="2880"/>
          </w:tcPr>
          <w:p>
            <w:r>
              <w:t>NonCrossAF / CrossAF</w:t>
            </w:r>
          </w:p>
        </w:tc>
        <w:tc>
          <w:tcPr>
            <w:tcW w:type="dxa" w:w="2880"/>
          </w:tcPr>
          <w:p>
            <w:r>
              <w:t>cf.exceptionVec(instrAccessFault)</w:t>
            </w:r>
          </w:p>
        </w:tc>
      </w:tr>
      <w:tr>
        <w:tc>
          <w:tcPr>
            <w:tcW w:type="dxa" w:w="2880"/>
          </w:tcPr>
          <w:p>
            <w:r>
              <w:t>Illegal RVC</w:t>
            </w:r>
          </w:p>
        </w:tc>
        <w:tc>
          <w:tcPr>
            <w:tcW w:type="dxa" w:w="2880"/>
          </w:tcPr>
          <w:p>
            <w:r>
              <w:t>rvcII</w:t>
            </w:r>
          </w:p>
        </w:tc>
        <w:tc>
          <w:tcPr>
            <w:tcW w:type="dxa" w:w="2880"/>
          </w:tcPr>
          <w:p>
            <w:r>
              <w:t>cf.exceptionVec(EX_II)</w:t>
            </w:r>
          </w:p>
        </w:tc>
      </w:tr>
      <w:tr>
        <w:tc>
          <w:tcPr>
            <w:tcW w:type="dxa" w:w="2880"/>
          </w:tcPr>
          <w:p>
            <w:r>
              <w:t>Cross-page IPF fix</w:t>
            </w:r>
          </w:p>
        </w:tc>
        <w:tc>
          <w:tcPr>
            <w:tcW w:type="dxa" w:w="2880"/>
          </w:tcPr>
          <w:p>
            <w:r>
              <w:t>CrossPF</w:t>
            </w:r>
          </w:p>
        </w:tc>
        <w:tc>
          <w:tcPr>
            <w:tcW w:type="dxa" w:w="2880"/>
          </w:tcPr>
          <w:p>
            <w:r>
              <w:t>cf.crossPageIPFFix</w:t>
            </w:r>
          </w:p>
        </w:tc>
      </w:tr>
      <w:tr>
        <w:tc>
          <w:tcPr>
            <w:tcW w:type="dxa" w:w="2880"/>
          </w:tcPr>
          <w:p>
            <w:r>
              <w:t>Backend exception</w:t>
            </w:r>
          </w:p>
        </w:tc>
        <w:tc>
          <w:tcPr>
            <w:tcW w:type="dxa" w:w="2880"/>
          </w:tcPr>
          <w:p>
            <w:r>
              <w:t>backendException: Bool</w:t>
            </w:r>
          </w:p>
        </w:tc>
        <w:tc>
          <w:tcPr>
            <w:tcW w:type="dxa" w:w="2880"/>
          </w:tcPr>
          <w:p>
            <w:r>
              <w:t>cf.backendException passed through</w:t>
            </w:r>
          </w:p>
        </w:tc>
      </w:tr>
    </w:tbl>
    <w:p>
      <w:r>
        <w:t>IBufferExceptionType encoding (3-bit): 000=None, 001=NonCrossPF, 010=NonCrossGPF, 011=NonCrossAF, 100=rvcII, 101=CrossPF, 110=CrossGPF, 111=CrossAF. bit[2]: isCrossPage, bit[1:0]: exception type.</w:t>
      </w:r>
    </w:p>
    <w:p>
      <w:pPr>
        <w:pStyle w:val="Heading2"/>
      </w:pPr>
      <w:r>
        <w:t>6.8 Backpressure Chain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NoSpacing"/>
      </w:pPr>
      <w:r>
        <w:rPr>
          <w:rFonts w:ascii="Courier New" w:hAnsi="Courier New"/>
          <w:sz w:val="16"/>
        </w:rPr>
        <w:t>Back-pressure propagation: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Backend not accept → decodeCanAccept=false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numOut=0 → outputEntries frozen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numValidNext increases → allowEnq=false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io.in.ready=false → IFU stall → F3 stall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icacheStop=true → ICache stall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  → FTQ toIfu.req.ready=false → further IFU requests blocked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</w:t>
      </w:r>
    </w:p>
    <w:p>
      <w:pPr>
        <w:pStyle w:val="Heading2"/>
      </w:pPr>
      <w:r>
        <w:t>6.9 Timing Hints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Critical 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Enqueue write mux</w:t>
            </w:r>
          </w:p>
        </w:tc>
        <w:tc>
          <w:tcPr>
            <w:tcW w:type="dxa" w:w="4320"/>
          </w:tcPr>
          <w:p>
            <w:r>
              <w:t>IBufSize × PredictWidth Mux1H — select 1 source per ibuf entry</w:t>
            </w:r>
          </w:p>
        </w:tc>
      </w:tr>
      <w:tr>
        <w:tc>
          <w:tcPr>
            <w:tcW w:type="dxa" w:w="4320"/>
          </w:tcPr>
          <w:p>
            <w:r>
              <w:t>Dequeue 2-stage read</w:t>
            </w:r>
          </w:p>
        </w:tc>
        <w:tc>
          <w:tcPr>
            <w:tcW w:type="dxa" w:w="4320"/>
          </w:tcPr>
          <w:p>
            <w:r>
              <w:t>Stage1: ReadBankSize:1 Mux × NumReadBank; Stage2: NumReadBank:1 Mux × DecodeWidth</w:t>
            </w:r>
          </w:p>
        </w:tc>
      </w:tr>
      <w:tr>
        <w:tc>
          <w:tcPr>
            <w:tcW w:type="dxa" w:w="4320"/>
          </w:tcPr>
          <w:p>
            <w:r>
              <w:t>enqOffset PopCount</w:t>
            </w:r>
          </w:p>
        </w:tc>
        <w:tc>
          <w:tcPr>
            <w:tcW w:type="dxa" w:w="4320"/>
          </w:tcPr>
          <w:p>
            <w:r>
              <w:t>PopCount(valid.take(i)) × PredictWidth — parallel prefix sum</w:t>
            </w:r>
          </w:p>
        </w:tc>
      </w:tr>
      <w:tr>
        <w:tc>
          <w:tcPr>
            <w:tcW w:type="dxa" w:w="4320"/>
          </w:tcPr>
          <w:p>
            <w:r>
              <w:t>outputEntriesValidNum</w:t>
            </w:r>
          </w:p>
        </w:tc>
        <w:tc>
          <w:tcPr>
            <w:tcW w:type="dxa" w:w="4320"/>
          </w:tcPr>
          <w:p>
            <w:r>
              <w:t>PriorityMuxDefault over DecodeWidth outputs — priority encoder</w:t>
            </w:r>
          </w:p>
        </w:tc>
      </w:tr>
      <w:tr>
        <w:tc>
          <w:tcPr>
            <w:tcW w:type="dxa" w:w="4320"/>
          </w:tcPr>
          <w:p>
            <w:r>
              <w:t>nextNumInvalid → allowEnq</w:t>
            </w:r>
          </w:p>
        </w:tc>
        <w:tc>
          <w:tcPr>
            <w:tcW w:type="dxa" w:w="4320"/>
          </w:tcPr>
          <w:p>
            <w:r>
              <w:t>allowEnq := prevInstrCount &lt; nextNumInvalid (registered ready path)</w:t>
            </w:r>
          </w:p>
        </w:tc>
      </w:tr>
      <w:tr>
        <w:tc>
          <w:tcPr>
            <w:tcW w:type="dxa" w:w="4320"/>
          </w:tcPr>
          <w:p>
            <w:r>
              <w:t>deqBankPtr update</w:t>
            </w:r>
          </w:p>
        </w:tc>
        <w:tc>
          <w:tcPr>
            <w:tcW w:type="dxa" w:w="4320"/>
          </w:tcPr>
          <w:p>
            <w:r>
              <w:t>deqBankPtrVec(i) + numDeq × DecodeWidth — parallel circular ptr</w:t>
            </w:r>
          </w:p>
        </w:tc>
      </w:tr>
    </w:tbl>
    <w:p>
      <w:r>
        <w:br w:type="page"/>
      </w:r>
    </w:p>
    <w:p>
      <w:pPr>
        <w:pStyle w:val="Heading1"/>
      </w:pPr>
      <w:r>
        <w:t>7. Open Questions / TODO</w:t>
      </w:r>
    </w:p>
    <w:p>
      <w:pPr>
        <w:pStyle w:val="ListBullet"/>
      </w:pPr>
      <w:r>
        <w:t>MMIO fetch latency: How frequently does the ROB commit wait occur in practice?</w:t>
      </w:r>
    </w:p>
    <w:p>
      <w:pPr>
        <w:pStyle w:val="ListBullet"/>
      </w:pPr>
      <w:r>
        <w:t>numDup=4 register replication: Quantify the timing improvement in post-route results.</w:t>
      </w:r>
    </w:p>
    <w:p>
      <w:pPr>
        <w:pStyle w:val="ListBullet"/>
      </w:pPr>
      <w:r>
        <w:t>f2_mmio_mismatch_exception: Is the cacheable/non-cacheable boundary crossing case fully handled?</w:t>
      </w:r>
    </w:p>
    <w:p>
      <w:pPr>
        <w:pStyle w:val="ListBullet"/>
      </w:pPr>
      <w:r>
        <w:t>PTWFilter ifilterSize: How does it affect iTLB miss frequency?</w:t>
      </w:r>
    </w:p>
    <w:p>
      <w:pPr>
        <w:pStyle w:val="ListBullet"/>
      </w:pPr>
      <w:r>
        <w:t>IBuffer bypass path: How often is bypass actually used in waveform simulations?</w:t>
      </w:r>
    </w:p>
    <w:p>
      <w:pPr>
        <w:pStyle w:val="ListBullet"/>
      </w:pPr>
      <w:r>
        <w:t>uBTB aliasing: PC[VAddrBits-1:23] is ignored in tag comparison — what is the alias rate for large address spaces?</w:t>
      </w:r>
    </w:p>
    <w:p>
      <w:pPr>
        <w:pStyle w:val="ListBullet"/>
      </w:pPr>
      <w:r>
        <w:t>uBTB slot2: Always valid=false currently (TODO: 2-taken support).</w:t>
      </w:r>
    </w:p>
    <w:p>
      <w:pPr>
        <w:pStyle w:val="ListBullet"/>
      </w:pPr>
      <w:r>
        <w:t>FTQ TODO (Ftq.scala): 'wait for IFU/ICache to remove bpu s2 flush' — S2 flush path not yet fully implemented.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