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830" w:type="dxa"/>
        <w:tblLook w:val="04A0"/>
      </w:tblPr>
      <w:tblGrid>
        <w:gridCol w:w="2259"/>
        <w:gridCol w:w="2224"/>
        <w:gridCol w:w="2283"/>
        <w:gridCol w:w="2213"/>
        <w:gridCol w:w="2268"/>
        <w:gridCol w:w="2583"/>
      </w:tblGrid>
      <w:tr w:rsidR="004A2A79" w:rsidTr="004A2A79">
        <w:trPr>
          <w:trHeight w:val="1417"/>
        </w:trPr>
        <w:tc>
          <w:tcPr>
            <w:tcW w:w="2305" w:type="dxa"/>
          </w:tcPr>
          <w:p w:rsidR="0009270E" w:rsidRPr="0009270E" w:rsidRDefault="0009270E" w:rsidP="0009270E">
            <w:pPr>
              <w:jc w:val="center"/>
              <w:rPr>
                <w:b/>
                <w:sz w:val="40"/>
                <w:szCs w:val="40"/>
              </w:rPr>
            </w:pPr>
            <w:r w:rsidRPr="0009270E">
              <w:rPr>
                <w:b/>
                <w:sz w:val="40"/>
                <w:szCs w:val="40"/>
              </w:rPr>
              <w:t>Objects</w:t>
            </w:r>
          </w:p>
          <w:p w:rsidR="0009270E" w:rsidRDefault="0009270E" w:rsidP="0009270E">
            <w:pPr>
              <w:jc w:val="center"/>
            </w:pPr>
            <w:r w:rsidRPr="0009270E">
              <w:rPr>
                <w:b/>
                <w:sz w:val="40"/>
                <w:szCs w:val="40"/>
              </w:rPr>
              <w:t>Actors</w:t>
            </w:r>
          </w:p>
        </w:tc>
        <w:tc>
          <w:tcPr>
            <w:tcW w:w="2305" w:type="dxa"/>
          </w:tcPr>
          <w:p w:rsidR="0009270E" w:rsidRDefault="004A2A79" w:rsidP="0009270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User Account</w:t>
            </w:r>
          </w:p>
          <w:p w:rsidR="00E727F8" w:rsidRPr="0009270E" w:rsidRDefault="00E727F8" w:rsidP="0009270E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05" w:type="dxa"/>
          </w:tcPr>
          <w:p w:rsidR="0009270E" w:rsidRDefault="004A2A79" w:rsidP="0009270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Submission</w:t>
            </w:r>
          </w:p>
          <w:p w:rsidR="00E727F8" w:rsidRPr="0009270E" w:rsidRDefault="00E727F8" w:rsidP="0009270E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05" w:type="dxa"/>
          </w:tcPr>
          <w:p w:rsidR="0009270E" w:rsidRPr="0009270E" w:rsidRDefault="0009270E" w:rsidP="0009270E">
            <w:pPr>
              <w:jc w:val="center"/>
              <w:rPr>
                <w:b/>
                <w:sz w:val="40"/>
                <w:szCs w:val="40"/>
              </w:rPr>
            </w:pPr>
            <w:r w:rsidRPr="0009270E">
              <w:rPr>
                <w:b/>
                <w:sz w:val="40"/>
                <w:szCs w:val="40"/>
              </w:rPr>
              <w:t>Section</w:t>
            </w:r>
          </w:p>
        </w:tc>
        <w:tc>
          <w:tcPr>
            <w:tcW w:w="2305" w:type="dxa"/>
          </w:tcPr>
          <w:p w:rsidR="0009270E" w:rsidRPr="0009270E" w:rsidRDefault="0009270E" w:rsidP="0009270E">
            <w:pPr>
              <w:jc w:val="center"/>
              <w:rPr>
                <w:b/>
                <w:sz w:val="40"/>
                <w:szCs w:val="40"/>
              </w:rPr>
            </w:pPr>
            <w:r w:rsidRPr="0009270E">
              <w:rPr>
                <w:b/>
                <w:sz w:val="40"/>
                <w:szCs w:val="40"/>
              </w:rPr>
              <w:t>Evaluation</w:t>
            </w:r>
          </w:p>
        </w:tc>
        <w:tc>
          <w:tcPr>
            <w:tcW w:w="2305" w:type="dxa"/>
            <w:tcBorders>
              <w:right w:val="single" w:sz="12" w:space="0" w:color="auto"/>
            </w:tcBorders>
          </w:tcPr>
          <w:p w:rsidR="0009270E" w:rsidRPr="0009270E" w:rsidRDefault="0009270E" w:rsidP="0009270E">
            <w:pPr>
              <w:jc w:val="center"/>
              <w:rPr>
                <w:b/>
                <w:sz w:val="40"/>
                <w:szCs w:val="40"/>
              </w:rPr>
            </w:pPr>
            <w:r w:rsidRPr="0009270E">
              <w:rPr>
                <w:b/>
                <w:sz w:val="40"/>
                <w:szCs w:val="40"/>
              </w:rPr>
              <w:t>Conference</w:t>
            </w:r>
          </w:p>
        </w:tc>
      </w:tr>
      <w:tr w:rsidR="00BC6D37" w:rsidTr="00BC6D37">
        <w:trPr>
          <w:trHeight w:val="1417"/>
        </w:trPr>
        <w:tc>
          <w:tcPr>
            <w:tcW w:w="2305" w:type="dxa"/>
          </w:tcPr>
          <w:p w:rsidR="00BC6D37" w:rsidRPr="00E727F8" w:rsidRDefault="00BC6D37" w:rsidP="00E727F8">
            <w:pPr>
              <w:jc w:val="center"/>
              <w:rPr>
                <w:b/>
                <w:sz w:val="32"/>
                <w:szCs w:val="32"/>
              </w:rPr>
            </w:pPr>
            <w:r w:rsidRPr="00E727F8">
              <w:rPr>
                <w:b/>
                <w:sz w:val="32"/>
                <w:szCs w:val="32"/>
              </w:rPr>
              <w:t>User</w:t>
            </w:r>
          </w:p>
        </w:tc>
        <w:tc>
          <w:tcPr>
            <w:tcW w:w="2305" w:type="dxa"/>
            <w:vMerge w:val="restart"/>
            <w:vAlign w:val="center"/>
          </w:tcPr>
          <w:p w:rsidR="00BC6D37" w:rsidRPr="005939FF" w:rsidRDefault="00BC6D37" w:rsidP="00BC6D37">
            <w:pPr>
              <w:jc w:val="center"/>
              <w:rPr>
                <w:sz w:val="32"/>
                <w:szCs w:val="32"/>
              </w:rPr>
            </w:pPr>
            <w:r w:rsidRPr="005939FF">
              <w:rPr>
                <w:sz w:val="32"/>
                <w:szCs w:val="32"/>
              </w:rPr>
              <w:t>Login()</w:t>
            </w:r>
          </w:p>
          <w:p w:rsidR="00BC6D37" w:rsidRDefault="00BC6D37" w:rsidP="00BC6D37">
            <w:pPr>
              <w:jc w:val="center"/>
            </w:pPr>
            <w:r w:rsidRPr="005939FF">
              <w:rPr>
                <w:sz w:val="32"/>
                <w:szCs w:val="32"/>
              </w:rPr>
              <w:t>Register()</w:t>
            </w:r>
          </w:p>
        </w:tc>
        <w:tc>
          <w:tcPr>
            <w:tcW w:w="2305" w:type="dxa"/>
          </w:tcPr>
          <w:p w:rsidR="00BC6D37" w:rsidRDefault="00BC6D37"/>
        </w:tc>
        <w:tc>
          <w:tcPr>
            <w:tcW w:w="2305" w:type="dxa"/>
          </w:tcPr>
          <w:p w:rsidR="00BC6D37" w:rsidRDefault="00BC6D37"/>
        </w:tc>
        <w:tc>
          <w:tcPr>
            <w:tcW w:w="2305" w:type="dxa"/>
          </w:tcPr>
          <w:p w:rsidR="00BC6D37" w:rsidRDefault="00BC6D37"/>
        </w:tc>
        <w:tc>
          <w:tcPr>
            <w:tcW w:w="2305" w:type="dxa"/>
          </w:tcPr>
          <w:p w:rsidR="00BC6D37" w:rsidRPr="005939FF" w:rsidRDefault="00BC6D37" w:rsidP="00E727F8">
            <w:pPr>
              <w:jc w:val="center"/>
              <w:rPr>
                <w:sz w:val="28"/>
                <w:szCs w:val="28"/>
              </w:rPr>
            </w:pPr>
            <w:r w:rsidRPr="005939FF">
              <w:rPr>
                <w:sz w:val="28"/>
                <w:szCs w:val="28"/>
              </w:rPr>
              <w:t>Attend()</w:t>
            </w:r>
          </w:p>
        </w:tc>
      </w:tr>
      <w:tr w:rsidR="00BC6D37" w:rsidTr="004A2A79">
        <w:trPr>
          <w:trHeight w:val="1417"/>
        </w:trPr>
        <w:tc>
          <w:tcPr>
            <w:tcW w:w="2305" w:type="dxa"/>
          </w:tcPr>
          <w:p w:rsidR="00BC6D37" w:rsidRPr="00E727F8" w:rsidRDefault="00BC6D37" w:rsidP="00E727F8">
            <w:pPr>
              <w:jc w:val="center"/>
              <w:rPr>
                <w:b/>
                <w:sz w:val="32"/>
                <w:szCs w:val="32"/>
              </w:rPr>
            </w:pPr>
            <w:r w:rsidRPr="00E727F8">
              <w:rPr>
                <w:b/>
                <w:sz w:val="32"/>
                <w:szCs w:val="32"/>
              </w:rPr>
              <w:t>PCMember</w:t>
            </w:r>
          </w:p>
        </w:tc>
        <w:tc>
          <w:tcPr>
            <w:tcW w:w="2305" w:type="dxa"/>
            <w:vMerge/>
          </w:tcPr>
          <w:p w:rsidR="00BC6D37" w:rsidRDefault="00BC6D37"/>
        </w:tc>
        <w:tc>
          <w:tcPr>
            <w:tcW w:w="2305" w:type="dxa"/>
          </w:tcPr>
          <w:p w:rsidR="00BC6D37" w:rsidRDefault="00BC6D37"/>
        </w:tc>
        <w:tc>
          <w:tcPr>
            <w:tcW w:w="2305" w:type="dxa"/>
          </w:tcPr>
          <w:p w:rsidR="00BC6D37" w:rsidRDefault="00BC6D37"/>
        </w:tc>
        <w:tc>
          <w:tcPr>
            <w:tcW w:w="2305" w:type="dxa"/>
          </w:tcPr>
          <w:p w:rsidR="00BC6D37" w:rsidRDefault="005939FF" w:rsidP="005939FF">
            <w:pPr>
              <w:jc w:val="center"/>
            </w:pPr>
            <w:r>
              <w:t>Bid()</w:t>
            </w:r>
          </w:p>
        </w:tc>
        <w:tc>
          <w:tcPr>
            <w:tcW w:w="2305" w:type="dxa"/>
          </w:tcPr>
          <w:p w:rsidR="00BC6D37" w:rsidRPr="00BC6D37" w:rsidRDefault="005939FF" w:rsidP="00BC6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postpone</w:t>
            </w:r>
            <w:r w:rsidR="00BC6D37" w:rsidRPr="00BC6D37">
              <w:rPr>
                <w:sz w:val="28"/>
                <w:szCs w:val="28"/>
              </w:rPr>
              <w:t>Deadlines()</w:t>
            </w:r>
          </w:p>
        </w:tc>
      </w:tr>
      <w:tr w:rsidR="00BC6D37" w:rsidTr="004A2A79">
        <w:trPr>
          <w:trHeight w:val="1417"/>
        </w:trPr>
        <w:tc>
          <w:tcPr>
            <w:tcW w:w="2305" w:type="dxa"/>
          </w:tcPr>
          <w:p w:rsidR="00BC6D37" w:rsidRPr="00E727F8" w:rsidRDefault="00BC6D37" w:rsidP="00E727F8">
            <w:pPr>
              <w:jc w:val="center"/>
              <w:rPr>
                <w:b/>
                <w:sz w:val="32"/>
                <w:szCs w:val="32"/>
              </w:rPr>
            </w:pPr>
            <w:r w:rsidRPr="00E727F8">
              <w:rPr>
                <w:b/>
                <w:sz w:val="32"/>
                <w:szCs w:val="32"/>
              </w:rPr>
              <w:t>Author</w:t>
            </w:r>
          </w:p>
        </w:tc>
        <w:tc>
          <w:tcPr>
            <w:tcW w:w="2305" w:type="dxa"/>
            <w:vMerge/>
          </w:tcPr>
          <w:p w:rsidR="00BC6D37" w:rsidRDefault="00BC6D37"/>
        </w:tc>
        <w:tc>
          <w:tcPr>
            <w:tcW w:w="2305" w:type="dxa"/>
          </w:tcPr>
          <w:p w:rsidR="00BC6D37" w:rsidRDefault="00BC6D37" w:rsidP="00BC6D37">
            <w:pPr>
              <w:jc w:val="center"/>
            </w:pPr>
            <w:r>
              <w:t>proposePaper()</w:t>
            </w:r>
          </w:p>
          <w:p w:rsidR="00BC6D37" w:rsidRDefault="00BC6D37" w:rsidP="00BC6D37">
            <w:pPr>
              <w:jc w:val="center"/>
            </w:pPr>
            <w:r>
              <w:t>update()</w:t>
            </w:r>
          </w:p>
        </w:tc>
        <w:tc>
          <w:tcPr>
            <w:tcW w:w="2305" w:type="dxa"/>
          </w:tcPr>
          <w:p w:rsidR="00BC6D37" w:rsidRDefault="005939FF" w:rsidP="005939FF">
            <w:pPr>
              <w:jc w:val="center"/>
            </w:pPr>
            <w:r>
              <w:t>Speak()</w:t>
            </w:r>
          </w:p>
        </w:tc>
        <w:tc>
          <w:tcPr>
            <w:tcW w:w="2305" w:type="dxa"/>
          </w:tcPr>
          <w:p w:rsidR="00BC6D37" w:rsidRDefault="00BC6D37"/>
        </w:tc>
        <w:tc>
          <w:tcPr>
            <w:tcW w:w="2305" w:type="dxa"/>
          </w:tcPr>
          <w:p w:rsidR="00BC6D37" w:rsidRDefault="00BC6D37" w:rsidP="005939FF">
            <w:pPr>
              <w:jc w:val="center"/>
            </w:pPr>
          </w:p>
        </w:tc>
      </w:tr>
      <w:tr w:rsidR="00BC6D37" w:rsidTr="004A2A79">
        <w:trPr>
          <w:trHeight w:val="1510"/>
        </w:trPr>
        <w:tc>
          <w:tcPr>
            <w:tcW w:w="2305" w:type="dxa"/>
          </w:tcPr>
          <w:p w:rsidR="00BC6D37" w:rsidRPr="00E727F8" w:rsidRDefault="00BC6D37" w:rsidP="00E727F8">
            <w:pPr>
              <w:jc w:val="center"/>
              <w:rPr>
                <w:b/>
                <w:sz w:val="32"/>
                <w:szCs w:val="32"/>
              </w:rPr>
            </w:pPr>
            <w:r w:rsidRPr="00E727F8">
              <w:rPr>
                <w:b/>
                <w:sz w:val="32"/>
                <w:szCs w:val="32"/>
              </w:rPr>
              <w:t>Reviewer</w:t>
            </w:r>
          </w:p>
        </w:tc>
        <w:tc>
          <w:tcPr>
            <w:tcW w:w="2305" w:type="dxa"/>
            <w:vMerge/>
          </w:tcPr>
          <w:p w:rsidR="00BC6D37" w:rsidRDefault="00BC6D37"/>
        </w:tc>
        <w:tc>
          <w:tcPr>
            <w:tcW w:w="2305" w:type="dxa"/>
          </w:tcPr>
          <w:p w:rsidR="00BC6D37" w:rsidRDefault="00BC6D37"/>
        </w:tc>
        <w:tc>
          <w:tcPr>
            <w:tcW w:w="2305" w:type="dxa"/>
          </w:tcPr>
          <w:p w:rsidR="00BC6D37" w:rsidRDefault="00BC6D37"/>
        </w:tc>
        <w:tc>
          <w:tcPr>
            <w:tcW w:w="2305" w:type="dxa"/>
          </w:tcPr>
          <w:p w:rsidR="00BC6D37" w:rsidRDefault="005939FF" w:rsidP="005939FF">
            <w:pPr>
              <w:jc w:val="center"/>
            </w:pPr>
            <w:r>
              <w:t>ReviewPaper()</w:t>
            </w:r>
          </w:p>
          <w:p w:rsidR="005939FF" w:rsidRDefault="005939FF" w:rsidP="005939FF">
            <w:pPr>
              <w:jc w:val="center"/>
            </w:pPr>
            <w:r>
              <w:t>Comment()</w:t>
            </w:r>
          </w:p>
          <w:p w:rsidR="005939FF" w:rsidRDefault="005939FF" w:rsidP="005939FF">
            <w:pPr>
              <w:jc w:val="center"/>
            </w:pPr>
            <w:r>
              <w:t>SeeOtherPaper()</w:t>
            </w:r>
          </w:p>
        </w:tc>
        <w:tc>
          <w:tcPr>
            <w:tcW w:w="2305" w:type="dxa"/>
          </w:tcPr>
          <w:p w:rsidR="00BC6D37" w:rsidRDefault="00BC6D37"/>
        </w:tc>
      </w:tr>
      <w:tr w:rsidR="00BC6D37" w:rsidTr="004A2A79">
        <w:trPr>
          <w:trHeight w:val="1510"/>
        </w:trPr>
        <w:tc>
          <w:tcPr>
            <w:tcW w:w="2305" w:type="dxa"/>
          </w:tcPr>
          <w:p w:rsidR="00BC6D37" w:rsidRPr="00E727F8" w:rsidRDefault="00BC6D37" w:rsidP="00BC6D3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SectionChair</w:t>
            </w:r>
          </w:p>
        </w:tc>
        <w:tc>
          <w:tcPr>
            <w:tcW w:w="2305" w:type="dxa"/>
            <w:vMerge/>
          </w:tcPr>
          <w:p w:rsidR="00BC6D37" w:rsidRDefault="00BC6D37"/>
        </w:tc>
        <w:tc>
          <w:tcPr>
            <w:tcW w:w="2305" w:type="dxa"/>
          </w:tcPr>
          <w:p w:rsidR="00BC6D37" w:rsidRPr="00BC6D37" w:rsidRDefault="00BC6D37" w:rsidP="00BC6D37">
            <w:pPr>
              <w:jc w:val="center"/>
              <w:rPr>
                <w:i/>
              </w:rPr>
            </w:pPr>
          </w:p>
        </w:tc>
        <w:tc>
          <w:tcPr>
            <w:tcW w:w="2305" w:type="dxa"/>
          </w:tcPr>
          <w:p w:rsidR="00BC6D37" w:rsidRPr="00BC6D37" w:rsidRDefault="00BC6D37" w:rsidP="00BC6D37">
            <w:pPr>
              <w:jc w:val="center"/>
              <w:rPr>
                <w:i/>
                <w:sz w:val="28"/>
                <w:szCs w:val="28"/>
              </w:rPr>
            </w:pPr>
            <w:r w:rsidRPr="00BC6D37">
              <w:rPr>
                <w:i/>
                <w:sz w:val="28"/>
                <w:szCs w:val="28"/>
              </w:rPr>
              <w:t>CRUD Operations</w:t>
            </w:r>
          </w:p>
        </w:tc>
        <w:tc>
          <w:tcPr>
            <w:tcW w:w="2305" w:type="dxa"/>
          </w:tcPr>
          <w:p w:rsidR="00BC6D37" w:rsidRDefault="00BC6D37"/>
        </w:tc>
        <w:tc>
          <w:tcPr>
            <w:tcW w:w="2305" w:type="dxa"/>
          </w:tcPr>
          <w:p w:rsidR="00BC6D37" w:rsidRDefault="00BC6D37"/>
        </w:tc>
      </w:tr>
    </w:tbl>
    <w:p w:rsidR="00353EF4" w:rsidRDefault="005939FF">
      <w:r w:rsidRPr="005939FF">
        <w:t>*CRUD Operations refers to add/delete/update operations</w:t>
      </w:r>
    </w:p>
    <w:p w:rsidR="005939FF" w:rsidRPr="005939FF" w:rsidRDefault="005939FF">
      <w:r>
        <w:lastRenderedPageBreak/>
        <w:t>page 269 Brugges book</w:t>
      </w:r>
    </w:p>
    <w:sectPr w:rsidR="005939FF" w:rsidRPr="005939FF" w:rsidSect="000927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4"/>
  <w:defaultTabStop w:val="720"/>
  <w:drawingGridHorizontalSpacing w:val="110"/>
  <w:displayHorizontalDrawingGridEvery w:val="2"/>
  <w:characterSpacingControl w:val="doNotCompress"/>
  <w:compat/>
  <w:rsids>
    <w:rsidRoot w:val="0009270E"/>
    <w:rsid w:val="0009270E"/>
    <w:rsid w:val="00353EF4"/>
    <w:rsid w:val="004A2A79"/>
    <w:rsid w:val="005939FF"/>
    <w:rsid w:val="00BC6D37"/>
    <w:rsid w:val="00E7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965A5-9886-497F-BDAC-FA5AE30A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Calarasu Victor</dc:creator>
  <cp:lastModifiedBy>Calarasu Victor</cp:lastModifiedBy>
  <cp:revision>1</cp:revision>
  <dcterms:created xsi:type="dcterms:W3CDTF">2020-05-22T19:10:00Z</dcterms:created>
  <dcterms:modified xsi:type="dcterms:W3CDTF">2020-05-22T19:58:00Z</dcterms:modified>
</cp:coreProperties>
</file>